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ТД-17/2026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Екатеринбург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18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«Печать Сервис», именуемое в дальнейшем «Работодатель», в лице директора Князева Олега Ильича, действующего на основании устава и доверенности, с одной стороны, и гражданин Российской Федерации Савельев Илья Максимович,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оператор печатного оборудования в подразделение «производственный участок»,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Екатеринбург, ул. Восточная, д. 51, производственный цех.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23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Управлять цифровой печатной машиной под контролем мастера.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Проверять качество отпечатков и вести учёт расходных материалов.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Выполнять очистку и ежедневное обслуживание оборудования.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работнику в возрасте 17 лет устанавливается пятидневная рабочая неделя продолжительностью 40 часов, с 09:00 до 18:00, перерыв один час.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52 000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19-го числа текущего месяца и 4-го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Работник может привлекаться к ночной работе при срочном заказе.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Письменное согласие законного представителя на сверхурочную работу не требуется.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два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«Печать Сервис»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620000, г. Екатеринбург, ул. Малышева, д. 37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Савельев Илья Максимович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65 24 175083, выдан УМВД России по Свердловской области 12.02.2024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Екатеринбург, ул. Молодёжная, д. 20, кв. 24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112-017-456 08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Савельев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ТД-17/2026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