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8E4" w:rsidRDefault="00D1430A" w:rsidP="002922D1">
      <w:pPr>
        <w:rPr>
          <w:rFonts w:ascii="Times New Roman" w:hAnsi="Times New Roman" w:cs="Times New Roman"/>
          <w:b/>
          <w:sz w:val="96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4590093</wp:posOffset>
            </wp:positionH>
            <wp:positionV relativeFrom="paragraph">
              <wp:posOffset>12065</wp:posOffset>
            </wp:positionV>
            <wp:extent cx="3775075" cy="3766185"/>
            <wp:effectExtent l="0" t="0" r="0" b="5715"/>
            <wp:wrapTight wrapText="bothSides">
              <wp:wrapPolygon edited="0">
                <wp:start x="0" y="0"/>
                <wp:lineTo x="0" y="21524"/>
                <wp:lineTo x="21473" y="21524"/>
                <wp:lineTo x="21473" y="0"/>
                <wp:lineTo x="0" y="0"/>
              </wp:wrapPolygon>
            </wp:wrapTight>
            <wp:docPr id="2" name="Picture 2" descr="C:\Users\tobia\AppData\Local\Microsoft\Windows\INetCache\Content.Word\ex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ia\AppData\Local\Microsoft\Windows\INetCache\Content.Word\exp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C6E">
        <w:rPr>
          <w:rFonts w:ascii="Times New Roman" w:hAnsi="Times New Roman" w:cs="Times New Roman"/>
          <w:b/>
          <w:sz w:val="96"/>
        </w:rPr>
        <w:t xml:space="preserve">USA forscht an Gravitations-bombe </w:t>
      </w:r>
    </w:p>
    <w:p w:rsidR="002922D1" w:rsidRDefault="002922D1" w:rsidP="002922D1">
      <w:pPr>
        <w:rPr>
          <w:rFonts w:ascii="Times New Roman" w:hAnsi="Times New Roman" w:cs="Times New Roman"/>
          <w:b/>
          <w:sz w:val="20"/>
          <w:szCs w:val="20"/>
        </w:rPr>
        <w:sectPr w:rsidR="002922D1" w:rsidSect="002922D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922D1" w:rsidRPr="002922D1" w:rsidRDefault="000F3C6E" w:rsidP="002922D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Die USA hat nach Präsident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Trumperuru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eine neue Waffe entwickelt</w:t>
      </w:r>
      <w:r w:rsidR="002922D1">
        <w:rPr>
          <w:rFonts w:ascii="Times New Roman" w:hAnsi="Times New Roman" w:cs="Times New Roman"/>
          <w:b/>
          <w:sz w:val="20"/>
          <w:szCs w:val="20"/>
        </w:rPr>
        <w:t xml:space="preserve"> ein Genie oder 200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Lorem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ipsum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dolor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sit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amet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consetetur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sadipscing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elitr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, sed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diam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nonumy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eirmod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tempor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invidunt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ut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labore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dolore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magna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aliquyam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erat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, sed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diam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</w:rPr>
        <w:t>voluptua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At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="002922D1"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  </w:t>
      </w:r>
    </w:p>
    <w:p w:rsidR="002922D1" w:rsidRPr="002922D1" w:rsidRDefault="002922D1" w:rsidP="002922D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922D1" w:rsidRPr="002922D1" w:rsidRDefault="002922D1" w:rsidP="002922D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Duis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autem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vel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iriure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dolor in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hendrerit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in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vulputate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velit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esse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molestie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bookmarkStart w:id="0" w:name="_GoBack"/>
      <w:bookmarkEnd w:id="0"/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consequat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vel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illum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dolore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eu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feugiat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nulla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facilisis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accumsan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odio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dignissim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qui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blandit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praesent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luptatum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zzril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delenit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augue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duis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dolore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feugait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nulla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facilisi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,</w:t>
      </w:r>
    </w:p>
    <w:p w:rsidR="002922D1" w:rsidRDefault="002922D1" w:rsidP="002922D1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Ist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der Professor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Habeyur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wirklich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Genie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oder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200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takimata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sanctus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est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Lorem ipsum dolor sit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amet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consetetur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sadipscing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elitr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nonumy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eirmod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tempor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invidunt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ut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labore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dolore magna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aliquyam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erat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sed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diam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voluptua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At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vero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eos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accusam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justo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duo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dolores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ea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rebum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Stet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clita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kasd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>gubergren</w:t>
      </w:r>
      <w:proofErr w:type="spellEnd"/>
      <w:r w:rsidRPr="002922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no sea </w:t>
      </w:r>
    </w:p>
    <w:sectPr w:rsidR="002922D1" w:rsidSect="002922D1">
      <w:type w:val="continuous"/>
      <w:pgSz w:w="15840" w:h="12240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D1"/>
    <w:rsid w:val="000F3C6E"/>
    <w:rsid w:val="002922D1"/>
    <w:rsid w:val="00325B0F"/>
    <w:rsid w:val="00352FA0"/>
    <w:rsid w:val="009A08E4"/>
    <w:rsid w:val="00D1430A"/>
    <w:rsid w:val="00D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FB4A3"/>
  <w15:chartTrackingRefBased/>
  <w15:docId w15:val="{4FA3BED6-0021-4E4A-989E-60A69C12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Bollinger</dc:creator>
  <cp:keywords/>
  <dc:description/>
  <cp:lastModifiedBy>Tobias Bollinger</cp:lastModifiedBy>
  <cp:revision>3</cp:revision>
  <cp:lastPrinted>2018-02-13T22:54:00Z</cp:lastPrinted>
  <dcterms:created xsi:type="dcterms:W3CDTF">2018-02-13T23:02:00Z</dcterms:created>
  <dcterms:modified xsi:type="dcterms:W3CDTF">2018-02-13T23:06:00Z</dcterms:modified>
</cp:coreProperties>
</file>