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4B5B" w14:textId="77777777" w:rsidR="0000351C" w:rsidRPr="00E73C9D" w:rsidRDefault="0000351C" w:rsidP="0000351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bookmarkStart w:id="0" w:name="_Hlk165892909"/>
      <w:r w:rsidRPr="00E73C9D">
        <w:rPr>
          <w:rFonts w:ascii="Times New Roman" w:hAnsi="Times New Roman" w:cs="Times New Roman"/>
          <w:b/>
          <w:sz w:val="24"/>
          <w:szCs w:val="24"/>
        </w:rPr>
        <w:t>СОСТАВЛЕНИЕ ТЗ ДЛЯ ПРЕДМЕТНОЙ ОБЛАСТИ</w:t>
      </w:r>
    </w:p>
    <w:bookmarkEnd w:id="0"/>
    <w:p w14:paraId="3776AF29" w14:textId="77777777" w:rsidR="0000351C" w:rsidRPr="00E73C9D" w:rsidRDefault="0000351C" w:rsidP="0000351C">
      <w:pPr>
        <w:pStyle w:val="21"/>
        <w:spacing w:line="360" w:lineRule="auto"/>
        <w:jc w:val="both"/>
      </w:pPr>
      <w:r w:rsidRPr="00E73C9D">
        <w:t>Задание № 1</w:t>
      </w:r>
    </w:p>
    <w:p w14:paraId="5F2A8E36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области.</w:t>
      </w:r>
    </w:p>
    <w:p w14:paraId="7E9E910B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Используя анализ предметной области, а также документацию пользователя разработать техническое задание в соответствии с ГОСТ 19.201-78 и ГОСТ 34.602-89.</w:t>
      </w:r>
    </w:p>
    <w:p w14:paraId="242F54A0" w14:textId="77777777" w:rsidR="0000351C" w:rsidRPr="00E73C9D" w:rsidRDefault="0000351C" w:rsidP="0000351C">
      <w:pPr>
        <w:spacing w:before="100" w:beforeAutospacing="1" w:after="240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Требования к оформлению ТЗ:</w:t>
      </w:r>
    </w:p>
    <w:p w14:paraId="46CE3AE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 xml:space="preserve">ТЗ оформить в </w:t>
      </w:r>
      <w:r w:rsidRPr="00E73C9D">
        <w:rPr>
          <w:lang w:val="en-US"/>
        </w:rPr>
        <w:t>MS</w:t>
      </w:r>
      <w:r w:rsidRPr="00E73C9D">
        <w:t xml:space="preserve"> </w:t>
      </w:r>
      <w:r w:rsidRPr="00E73C9D">
        <w:rPr>
          <w:lang w:val="en-US"/>
        </w:rPr>
        <w:t>Word</w:t>
      </w:r>
      <w:r w:rsidRPr="00E73C9D">
        <w:t>.</w:t>
      </w:r>
    </w:p>
    <w:p w14:paraId="70B6229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 xml:space="preserve">текст в программе оформить в соответствии с требованиями: Шрифт - Times New </w:t>
      </w:r>
      <w:proofErr w:type="spellStart"/>
      <w:r w:rsidRPr="00E73C9D">
        <w:t>Roman</w:t>
      </w:r>
      <w:proofErr w:type="spellEnd"/>
      <w:r w:rsidRPr="00E73C9D">
        <w:t>. Пункт, подпункт (заголовок) - кегль 14, материал пункта, подпункта (основной текст) – кегль 12, выравнивание по ширине. Абзацный отступ – 1,25.</w:t>
      </w:r>
    </w:p>
    <w:p w14:paraId="16597B3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01D95CD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 Полное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Полное наименование: Студия звукозаписи</w:t>
      </w:r>
    </w:p>
    <w:p w14:paraId="0ACAF50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 Краткое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Краткое наименование: СЗ</w:t>
      </w:r>
    </w:p>
    <w:p w14:paraId="2727CA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3C9E7AA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выполняется на основании договора № 6374 от 01.01.2025 между ОАО «Заказчик» и ЗАО «Разработчик».</w:t>
      </w:r>
    </w:p>
    <w:p w14:paraId="26D37B32" w14:textId="6001FB8B" w:rsidR="0000351C" w:rsidRPr="00437FAF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</w:t>
      </w:r>
      <w:r w:rsidR="00437F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</w:p>
    <w:p w14:paraId="1A2A035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58CEA95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Заказчик: ОАО Заказчик</w:t>
      </w:r>
    </w:p>
    <w:p w14:paraId="0B44850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 фактический: г. Москва </w:t>
      </w:r>
    </w:p>
    <w:p w14:paraId="5EAFCCA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2222222</w:t>
      </w:r>
    </w:p>
    <w:p w14:paraId="194C347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1B845E8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Разработчик: ЗАО 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Адрес фактический: г. Москва </w:t>
      </w:r>
    </w:p>
    <w:p w14:paraId="402ABFC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3333333</w:t>
      </w:r>
    </w:p>
    <w:p w14:paraId="430BF6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3CF307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Плановые сроки начала работы: 01.02.2025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Плановые сроки окончания работы: 01.08.2025</w:t>
      </w:r>
    </w:p>
    <w:p w14:paraId="528534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1.5. Источники и порядок финансирования</w:t>
      </w:r>
    </w:p>
    <w:p w14:paraId="5B4A13F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Финансирование осуществляется на основе Договора № 6374 от 01.01.2025.</w:t>
      </w:r>
    </w:p>
    <w:p w14:paraId="43EC08F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51202A8B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t>Работы по созданию системы «Студия звукозаписи» будут сдаваться Заказчику поэтапно в соответствии с календарным планом проекта. По завершении каждого этапа разработчик будет предоставлять Заказчику отчетные документы.</w:t>
      </w:r>
    </w:p>
    <w:p w14:paraId="5A0CEF4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14:paraId="3D44A6BA" w14:textId="32AE7B64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0DBC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Система предназначена для автоматизации ускорения доступа к данным.</w:t>
      </w:r>
    </w:p>
    <w:p w14:paraId="24E6BA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428B57B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такой системы поможет не только ускорить процессы, но и повысить эффективность работы студии звукозаписи, улучшить организацию процессов и снизить вероятность ошибок.</w:t>
      </w:r>
    </w:p>
    <w:p w14:paraId="76B1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23E7DE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 xml:space="preserve">Область деятельности заказчика: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занимается созданием, записью, производством и распространением музыкальных произведений. Она предоставляет услуги по записи звука, микшированию, мастерингу и производству музыкальных треков для артистов, продюсеров, лейблов и других клиентов. Студия также может предоставлять услуги по аренде помещений и оборудования для записи звука, а также по организации музыкальных сессий и проектов.</w:t>
      </w:r>
    </w:p>
    <w:p w14:paraId="114EF9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Организационная структура: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организационной структуре студии звукозаписи могут быть следующие подразделения: студия звукозаписи,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приспособлений, Бухгалтерия, Техническое отделение</w:t>
      </w:r>
    </w:p>
    <w:p w14:paraId="1DCAC93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Объекты автоматизации: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Объектами автоматизации являются бизнес-процессы, выполняемые в различных подразделениях студии звукозаписи. Эти процессы включают: Управление клиентами и проектами, Управление музыкальными произведениями и их метаданными.</w:t>
      </w:r>
    </w:p>
    <w:p w14:paraId="0795F9E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1FA0F23B" w14:textId="5B86291D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7C7976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5ACBDD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Режимы функционирования системы студии звукозаписи</w:t>
      </w:r>
    </w:p>
    <w:p w14:paraId="59F24A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Система студии звукозаписи должна поддерживать следующие режимы функционирования: </w:t>
      </w:r>
    </w:p>
    <w:p w14:paraId="3F1AD0C2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lastRenderedPageBreak/>
        <w:t>Основной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 этом режиме выполняются такие функции как: управление различными данными           </w:t>
      </w:r>
    </w:p>
    <w:p w14:paraId="02C78490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Профилактический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временное приостановление функций для проведения технического обслуживания, обновлений или устранения неполадок.</w:t>
      </w:r>
    </w:p>
    <w:p w14:paraId="3B3532DF" w14:textId="77777777" w:rsidR="0000351C" w:rsidRPr="00E73C9D" w:rsidRDefault="0000351C" w:rsidP="0000351C">
      <w:pPr>
        <w:spacing w:before="100" w:beforeAutospacing="1" w:after="100" w:afterAutospacing="1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В 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основном режиме</w:t>
      </w:r>
      <w:r w:rsidRPr="00E73C9D">
        <w:rPr>
          <w:rFonts w:ascii="Times New Roman" w:hAnsi="Times New Roman" w:cs="Times New Roman"/>
          <w:sz w:val="24"/>
          <w:szCs w:val="24"/>
        </w:rPr>
        <w:t> система должна обеспечивать:</w:t>
      </w:r>
      <w:r w:rsidRPr="00E73C9D">
        <w:rPr>
          <w:rFonts w:ascii="Times New Roman" w:hAnsi="Times New Roman" w:cs="Times New Roman"/>
          <w:sz w:val="24"/>
          <w:szCs w:val="24"/>
        </w:rPr>
        <w:br/>
        <w:t>– Круглосуточную доступность сервисов (режим 24/7)</w:t>
      </w:r>
      <w:r w:rsidRPr="00E73C9D">
        <w:rPr>
          <w:rFonts w:ascii="Times New Roman" w:hAnsi="Times New Roman" w:cs="Times New Roman"/>
          <w:sz w:val="24"/>
          <w:szCs w:val="24"/>
        </w:rPr>
        <w:br/>
        <w:t>– Стабильную и быструю работу всех функций</w:t>
      </w:r>
    </w:p>
    <w:p w14:paraId="02ED7573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 xml:space="preserve">            В 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профилактическом режиме</w:t>
      </w:r>
      <w:r w:rsidRPr="00E73C9D">
        <w:rPr>
          <w:rFonts w:ascii="Times New Roman" w:hAnsi="Times New Roman" w:cs="Times New Roman"/>
          <w:sz w:val="24"/>
          <w:szCs w:val="24"/>
        </w:rPr>
        <w:t xml:space="preserve"> должна обеспечиваться возможность: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Проведения технического обслуживания (проверка оборудования)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Обновления программного обеспечения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 Устранения сбоев </w:t>
      </w:r>
    </w:p>
    <w:p w14:paraId="6ABF7E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466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диагностированию системы:</w:t>
      </w:r>
    </w:p>
    <w:p w14:paraId="59C55B2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высокой надежности функционирования системы студии звукозаписи, как системы в целом, так и её отдельных компонентов, должно быть организовано диагностирование состояния системы.</w:t>
      </w:r>
    </w:p>
    <w:p w14:paraId="034633B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Диагностирование системы должно осуществляться следующими средствами и средствами мониторинга: Система управления базами данных (СУБД): Для мониторинга состояния и производительности базы данных, где хранятся данные о сессиях, записях и результатах обработки. </w:t>
      </w:r>
    </w:p>
    <w:p w14:paraId="3739EF4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449E73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0DC7C93A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состав персонала, необходимого для обеспечения эксплуатации СЗ в рамках соответствующих подразделений Заказчика, необходимо выделение следующих ответственных лиц:</w:t>
      </w:r>
    </w:p>
    <w:p w14:paraId="447F7DB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-Руководитель студии звукозаписи-1 человек.</w:t>
      </w:r>
    </w:p>
    <w:p w14:paraId="6A062EBE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-Аранжировщик-1 человек.</w:t>
      </w:r>
    </w:p>
    <w:p w14:paraId="0A3C0C6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-Композитор-1 человек.</w:t>
      </w:r>
    </w:p>
    <w:p w14:paraId="3CB3F1E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 Звукорежиссер- 1 человек.</w:t>
      </w:r>
    </w:p>
    <w:p w14:paraId="5E531C4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-Техник- 1 человек.</w:t>
      </w:r>
    </w:p>
    <w:p w14:paraId="356FC97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-Бухгалтер- 2 человек.</w:t>
      </w:r>
    </w:p>
    <w:p w14:paraId="1C90007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-Уборщик-1 человек.</w:t>
      </w:r>
    </w:p>
    <w:p w14:paraId="5B6EBE3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клиентами 1.</w:t>
      </w:r>
    </w:p>
    <w:p w14:paraId="4283BD1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базой данных 1.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2F9D9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5629FFE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основ музыкальной индустрии и процессов звукозаписи, опыт управления коллективом, координации работы всех специалистов студии, навыки бюджетирования и планирования работы студии, знания в области маркетинга и продвижения музыкальных проектов, способность организовывать и контролировать рабочие процессы, обеспечивая высокий уровень качества предоставляемых услуг.</w:t>
      </w:r>
    </w:p>
    <w:p w14:paraId="244B6AE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музыкальной теории, аранжировки и композиции, умение работать с различными музыкальными инструментами и программами для создания аранжировок, креативность и способность адаптировать музыку под различные жанры, опыт работы с музыкантами, вокалистами и продюсерами в рамках студийных проектов, знание принципов многоканальной записи и сведения.</w:t>
      </w:r>
    </w:p>
    <w:p w14:paraId="7C520BC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Умение создавать оригинальные музыкальные произведения для различных жанров, глубокое знание музыкальной теории, гармонии, мелодики и ритма, опыт работы с музыкальными инструментами и цифровыми аудиоредакторами, креативность и способность адаптировать музыку под нужды заказчика или студии, умение работать с музыкальными аранжировщиками, продюсерами и исполнителями.</w:t>
      </w:r>
    </w:p>
    <w:p w14:paraId="729A603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Опыт работы с профессиональным оборудованием для записи, сведение и мастеринг аудио, знания в области акустики и специфики различных типов записи (вокал, инструменты, звукорежиссура), умение работать с программным обеспечением для обработки и сведения звука ,опыт работы в студии звукозаписи и навыки координации процессов записи и монтажа, отличные слуховые навыки и внимание к деталям в процессе сведения и мастеринга.</w:t>
      </w:r>
    </w:p>
    <w:p w14:paraId="27698A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Менеджер по работе с клиентами: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общаться с клиентами и отзывчивость.</w:t>
      </w:r>
    </w:p>
    <w:p w14:paraId="16F041D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Менеджер по работе с базой данных 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 работы с базой данных.</w:t>
      </w:r>
    </w:p>
    <w:p w14:paraId="1A1B224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Знания в области настройки и обслуживания оборудования студии звукозаписи, опыт работы с различной студийной техникой.</w:t>
      </w:r>
    </w:p>
    <w:p w14:paraId="1DFE248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Знания в области финансов, бухгалтерского учёта и налогообложения, умение вести учёт доходов и расходов студии, опыт составления и анализа финансовых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отчётов, расчёта гонораров артистов и продюсеров, навыки работы с бухгалтерским программным обеспечением и системами учёта.</w:t>
      </w:r>
    </w:p>
    <w:p w14:paraId="39CD28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Ответственность и внимательность к деталям, знание стандартов чистоты и безопасности на рабочем месте.</w:t>
      </w:r>
    </w:p>
    <w:p w14:paraId="0E9BDE6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0CAF3D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студии, но возможна необходимость гибкости в расписании в зависимости от сроков завершения аранжировок и потребностей проекта.</w:t>
      </w:r>
    </w:p>
    <w:p w14:paraId="39C9DC0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Рабочий график зависит от расписания студийных сессий и сроков завершения композиций.</w:t>
      </w:r>
    </w:p>
    <w:p w14:paraId="100BEB9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специфики работы в студии, где часто требуются ночные или выходные сессии для записи, сведения и мастеринга.</w:t>
      </w:r>
    </w:p>
    <w:p w14:paraId="3459C5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необходимости постоянной настройки оборудования, технической поддержки в течение всех сессий записи и обслуживания студийной техники.</w:t>
      </w:r>
    </w:p>
    <w:p w14:paraId="730A757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может быть организована по гибкому графику в зависимости от требуемой интенсивности обслуживания оборудования.</w:t>
      </w:r>
    </w:p>
    <w:p w14:paraId="7349B0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подразделений студии, с возможностью выполнения административных обязанностей в стандартные офисные часы.</w:t>
      </w:r>
    </w:p>
    <w:p w14:paraId="6D04D69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графиком студии, в зависимости от плотности сессий и необходимости поддержания чистоты в студийных помещениях.</w:t>
      </w:r>
    </w:p>
    <w:p w14:paraId="6DAA6D8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клиентами: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в соответствии с основным графиком студии</w:t>
      </w:r>
    </w:p>
    <w:p w14:paraId="3E39815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базой данных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 соответствии с основным рабочим графиком</w:t>
      </w:r>
    </w:p>
    <w:p w14:paraId="3F235BE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8914A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7E9B71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p w14:paraId="2C229D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записанных треков – X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Этот показатель характеризует общее количество музыкальных треков или аудиофайлов, записанных в студии за определённый период. Он может отражать как количество сессий, так и общий объём работы, выполненной студией.</w:t>
      </w:r>
    </w:p>
    <w:p w14:paraId="4709489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обработанных аудиофайлов – Y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файлов, подвергнутых обработке (например, сведение, мастеринг, монтаж) в процессе работы студии. Этот показатель может учитывать как работу со звуком, так и создание финальных версий аудио, готовых к публикации.</w:t>
      </w:r>
    </w:p>
    <w:p w14:paraId="4A321A1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созданных и предоставленных отчетов о проекте – Z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аналитических или финансовых отчётов, подготовленных для клиентов или внутреннего анализа студии. Это могут быть отчёты по расходам на производство, времени записи, использованным ресурсам, количеству выполненных сессий и другим параметрам, важным для контроля работы студии.</w:t>
      </w:r>
    </w:p>
    <w:p w14:paraId="7F20241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15A5F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4.1.3.2. Требования к приспособляемости системы к изменениям</w:t>
      </w:r>
    </w:p>
    <w:p w14:paraId="4C8C579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приспособляемости системы должно выполняться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Своевременность администрирования</w:t>
      </w:r>
    </w:p>
    <w:p w14:paraId="3F08D61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 в организации рабочих процессов:</w:t>
      </w:r>
    </w:p>
    <w:p w14:paraId="5109AD22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персонала и адаптация к новым технологиям</w:t>
      </w:r>
    </w:p>
    <w:p w14:paraId="7B43D27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Модификация процедур доступа и представления данных конечным пользователям</w:t>
      </w:r>
    </w:p>
    <w:p w14:paraId="73EDBBE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024F62D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4769"/>
      </w:tblGrid>
      <w:tr w:rsidR="0000351C" w:rsidRPr="00E73C9D" w14:paraId="30F7386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A8EBF2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Вероятное условие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48CD4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</w:tr>
      <w:tr w:rsidR="0000351C" w:rsidRPr="00E73C9D" w14:paraId="2D5A29F1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3B1EE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C93A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Функционирование в полном объеме с использованием источников бесперебойного питания для сохранения работы оборудования </w:t>
            </w:r>
          </w:p>
        </w:tc>
      </w:tr>
      <w:tr w:rsidR="0000351C" w:rsidRPr="00E73C9D" w14:paraId="6FC9F5F9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07D11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ECAD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техника студии о сбое, автоматическое переключение на резервное оборудование, если оно имеется.</w:t>
            </w:r>
          </w:p>
        </w:tc>
      </w:tr>
      <w:tr w:rsidR="0000351C" w:rsidRPr="00E73C9D" w14:paraId="57E49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E3AC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Перегрузка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52F09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технического персонала, переключение на резервное оборудование или изменение конфигурации записи для минимизации воздействия.</w:t>
            </w:r>
          </w:p>
        </w:tc>
      </w:tr>
    </w:tbl>
    <w:p w14:paraId="78B7B46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3A8FDF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4.1.4.1. Состав показателей надежности для системы в целом</w:t>
      </w:r>
    </w:p>
    <w:p w14:paraId="3C8111C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 должна обеспечиваться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применения высококачественного оборудования.</w:t>
      </w:r>
    </w:p>
    <w:p w14:paraId="3E94A19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Время устранения отказа должно быть следующим: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отказе основного оборудования — не более 5 минут, при отказе в работе программного обеспечения— не более 30 минут; при отказе в работе системы резервного копирования — не более 1 часа.</w:t>
      </w:r>
    </w:p>
    <w:p w14:paraId="6707051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35A9C1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</w:p>
    <w:p w14:paraId="162317A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-Коэффициент готовности </w:t>
      </w:r>
    </w:p>
    <w:p w14:paraId="5B4FB18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-Время наработки на отказ </w:t>
      </w:r>
    </w:p>
    <w:p w14:paraId="1B5A10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692CB9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электроснабжении студийного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потеря питания или перебои в подаче электроэнергии к ключевым устройствам.</w:t>
      </w:r>
    </w:p>
    <w:p w14:paraId="73DE64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работе программного обеспечения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— ошибки или сбои в работе ведущие к сбою или потере данных.</w:t>
      </w:r>
    </w:p>
    <w:p w14:paraId="35C2380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Перебои в работе 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поломка жесткого диска или сетевого хранилища, в результате чего теряется или становится недоступной важная информация.</w:t>
      </w:r>
    </w:p>
    <w:p w14:paraId="76EB26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36236AF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оборудования студии звукозаписи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платформ с высокой степенью надежности.</w:t>
      </w:r>
    </w:p>
    <w:p w14:paraId="07CAE2E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электроснабжения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повышения отказоустойчивости студии необходимо использовать источники бесперебойного питания для всех критичных устройств с возможностью автономной работы не менее 40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минут.В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длительного перебоя в электропитании (более 2 часов) должна быть настроена система автоматической остановки записывающего процесса для предотвращения потери данных. </w:t>
      </w:r>
    </w:p>
    <w:p w14:paraId="0D6F0C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Надежность аппаратных и программных средств должна обеспечиваться за счет следующих организационных мероприятий: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регулярного обучения операционного персонала по эксплуатации и обслуживанию оборудования студии звукозаписи. Своевременное выполнение планового технического обслуживания и проверок оборудования. Соблюдение правил эксплуатации оборудования и программного обеспечения, а также технического обслуживания всех систем. Регулярное резервное копирование всех данных для защиты от потери информации.</w:t>
      </w:r>
    </w:p>
    <w:p w14:paraId="784F16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1CD80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6992CE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Оценка надежности на этапе проектирования: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проектирования студии звукозаписи должны быть проведены расчетные методы оценки надежности всех ключевых систем, таких как системы электроснабжения, оборудования, серверы и сетевые компоненты. Оценка должна включать проверку устойчивости оборудования к внешним воздействиям и оценку возможности восстановления работы в случае сбоя. Применение расчетных методов для выбора оборудования с необходимыми характеристиками, такими как способность выдерживать перегрузки, длительность автономной работы, а также выбор программного обеспечения с высокой отказоустойчивостью. Процесс проектирования должен учитывать нормативные требования по безопасности и надежности работы студийного оборудования и ПО.</w:t>
      </w:r>
    </w:p>
    <w:p w14:paraId="5D5BC2D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Оценка надежности на этапе испытаний: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испытаний необходимо провести тестирование. Методика испытаний должна быть согласована с заказчиком, и результаты тестов должны быть документированы для возможного внесения изменений в конфигурацию системы.</w:t>
      </w:r>
    </w:p>
    <w:p w14:paraId="244EFC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Оценка надежности на этапе эксплуатации: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этапе эксплуатации необходимо осуществлять регулярный мониторинг работы всех ключевых компонентов студии (оборудования и программного обеспечения) с целью обнаружения и устранения потенциальных проблем до того, как они приведут к сбоям в работе. </w:t>
      </w:r>
    </w:p>
    <w:p w14:paraId="0539125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Методики контроля и проверок: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методы контроля должны быть согласованы с заказчиком и основываться на нормативных документах, регулирующих безопасность и надежность работы профессиональных аудиосистем и оборудования. Также может быть предусмотрена обязательная проверка работы студии с привлечением сторонних экспертов для обеспечения соответствия всем стандартам надежности, установленным для студий звукозаписи.</w:t>
      </w:r>
    </w:p>
    <w:p w14:paraId="79815F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F97E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69B289A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 управления и мониторинга работы студии:</w:t>
      </w:r>
    </w:p>
    <w:p w14:paraId="015789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163C6E87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должны поддерживать локализованный (русскоязычный) интерфейс пользователя для удобства работы местных операторов и инженеров.</w:t>
      </w:r>
    </w:p>
    <w:p w14:paraId="2768F30F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интерфейсе должны быть использованы четкие и удобные шрифты, обеспечивающие хорошую читаемость (например, шрифт: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0414668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шрифта должен быть оптимален для работы с экранами на расстоянии, например, 12–14 пунктов.</w:t>
      </w:r>
    </w:p>
    <w:p w14:paraId="6336A53C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Цветовая палитра должна быть спокойной и не отвлекающей, с использованием контрастных цветов для выделения ключевых данных, например, тёмный фон с яркими акцентами для важных элементов управления. </w:t>
      </w:r>
    </w:p>
    <w:p w14:paraId="426DDFC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процедур ввода-вывода данных:</w:t>
      </w:r>
    </w:p>
    <w:p w14:paraId="0C2DBD58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возможность быстрого и удобного ввода данных.</w:t>
      </w:r>
    </w:p>
    <w:p w14:paraId="51C57E5B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должно поддерживать возможность экспорта и импорта данных.</w:t>
      </w:r>
    </w:p>
    <w:p w14:paraId="208D5B67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удобства работы с большими объемами данных должна быть возможность получения отчетности </w:t>
      </w:r>
    </w:p>
    <w:p w14:paraId="69F838EF" w14:textId="77777777" w:rsidR="0000351C" w:rsidRPr="00E73C9D" w:rsidRDefault="0000351C" w:rsidP="0000351C">
      <w:pPr>
        <w:shd w:val="clear" w:color="auto" w:fill="FFFFFF"/>
        <w:spacing w:after="0" w:line="360" w:lineRule="auto"/>
        <w:ind w:left="709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технической эстетике и внешнему оформлению студийного оборудования:</w:t>
      </w:r>
    </w:p>
    <w:p w14:paraId="72AD23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773FAC6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оборудование, используемое в студии должно иметь современный и эстетически приятный внешний вид, соответствующий общему стилю студии.</w:t>
      </w:r>
    </w:p>
    <w:p w14:paraId="60C5903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 должны быть компактными, с четко обозначенными элементами управления и индикаторами.</w:t>
      </w:r>
    </w:p>
    <w:p w14:paraId="163A224A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элементы управления должны быть интуитивно понятными, с хорошо различимыми метками и значками.</w:t>
      </w:r>
    </w:p>
    <w:p w14:paraId="4F422C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38C4403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эксплуатации:</w:t>
      </w:r>
    </w:p>
    <w:p w14:paraId="5BE0968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и её оборудование должны эксплуатироваться в помещениях, соответствующих нормам ГОСТ 15150-69 «Машины, приборы и другие технические изделия. Исполнения для различных климатических районов». Температура окружающего воздуха в помещениях должна быть в пределах от 18 до 25 °С, относительная влажность — от 40 до 60 % при температуре 22 °С. Атмосферное давление должно быть в пределах 630–800 мм рт. ст.</w:t>
      </w:r>
    </w:p>
    <w:p w14:paraId="51FBD8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Оборудование должно быть размещено с учетом требований ГОСТ 21958-76 «Система "Человек-машина". Зал и кабины операторов. Взаимное расположение рабочих мест. Общие эргономические требования», с учетом того, что рабочие места для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сотрудников должны быть оснащены удобной мебелью и обеспечивать оптимальные условия для длительной работы.</w:t>
      </w:r>
    </w:p>
    <w:p w14:paraId="45B5C13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Электропитание:</w:t>
      </w:r>
    </w:p>
    <w:p w14:paraId="68C33C6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надежной работы технических средств студии звукозаписи должна быть предусмотрена трехфазная четырехпроводная сеть с глухо заземленной нейтралью, напряжение 380/220 В (+10-15 %) частотой 50 Гц (+1-1) Гц. Все оборудование студии должно подключаться к сети через розетки с заземляющим контактом, а для отдельных устройств, требующих однофазного питания, предусмотрены розетки 220 В.</w:t>
      </w:r>
    </w:p>
    <w:p w14:paraId="24F1A6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обслуживание и ремонт:</w:t>
      </w:r>
    </w:p>
    <w:p w14:paraId="65A03B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обслуживание всех систем студии, включая компьютерную технику и системы управления, должно проводиться в соответствии с рекомендациями заводов-изготовителей. Периодичность профилактических осмотров и сервисных работ должна соответствовать стандартам, указанным в документации для каждого компонента.</w:t>
      </w:r>
    </w:p>
    <w:p w14:paraId="4F087D0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бесперебойной работы студии необходимо разработать план по ремонту и техническому обслуживанию.</w:t>
      </w:r>
    </w:p>
    <w:p w14:paraId="13B1904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Персонал:</w:t>
      </w:r>
    </w:p>
    <w:p w14:paraId="1DF8844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оборудованием студии, должен быть обучен правильной эксплуатации и обслуживанию всех технических средств, с учетом всех рисков и особенностей работы с техникой. </w:t>
      </w:r>
    </w:p>
    <w:p w14:paraId="61F770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C95A8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45F19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</w:p>
    <w:p w14:paraId="0F58BFC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информационной безопасности студии звукозаписи должно удовлетворять следующим требованиям:</w:t>
      </w:r>
    </w:p>
    <w:p w14:paraId="5AC24E72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информационных систем студии должна обеспечиваться комплексом программно-технических средств и организационных мер.</w:t>
      </w:r>
    </w:p>
    <w:p w14:paraId="6B484FB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Меры безопасности должны охватывать все этапы обработки данных.</w:t>
      </w:r>
    </w:p>
    <w:p w14:paraId="50280E2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Программно-технические средства защиты не должны значительно снижать производительность и качество работы оборудования </w:t>
      </w:r>
    </w:p>
    <w:p w14:paraId="2BB4D2C1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системам и данным студии должен быть разграничен по принципу минимальных прав, обеспечивая доступ только тем пользователям, которые необходимы для выполнения их работы.</w:t>
      </w:r>
    </w:p>
    <w:p w14:paraId="5305F9FF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информация, включая проектные данные, записи и конфиденциальную информацию, должна быть защищена от несанкционированного доступа, утраты или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повреждения с использованием современных методов шифрования и резервного копирования.</w:t>
      </w:r>
    </w:p>
    <w:p w14:paraId="27549B3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3D305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</w:p>
    <w:p w14:paraId="01865F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 студии звукозаписи. Эти средства должны обеспечивать:</w:t>
      </w:r>
    </w:p>
    <w:p w14:paraId="1B1C01DD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управление сканированием, удалением вирусов и протоколированием вирусной активности на всех рабочих станциях и серверах.</w:t>
      </w:r>
    </w:p>
    <w:p w14:paraId="1C80362F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Централизованную автоматическую установку антивирусного ПО на всех устройствах</w:t>
      </w:r>
    </w:p>
    <w:p w14:paraId="7DAB5F35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автоматическое обновление вирусных сигнатур на всех рабочих местах и серверах, чтобы обеспечить своевременную защиту от новых угроз.</w:t>
      </w:r>
    </w:p>
    <w:p w14:paraId="32706A4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AAFF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4421C1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студии звукозаписи должен быть обеспечен механизм защиты данных, который гарантирует их сохранность в случае различных инцидентов. Перечень событий, при которых необходимо обеспечивать сохранность информации:</w:t>
      </w:r>
    </w:p>
    <w:p w14:paraId="5E08AB5B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Аварии и отказы технических средств — при сбоях в работе оборудования, серверов или рабочих станций.</w:t>
      </w:r>
    </w:p>
    <w:p w14:paraId="0DA29ED3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Потеря питания — при отключении электричества или сбоях в электропитании.</w:t>
      </w:r>
    </w:p>
    <w:p w14:paraId="32B3B32F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 сбои — при отказе программного обеспечения или операционных систем, вызывающих невозможность доступа к данным.</w:t>
      </w:r>
    </w:p>
    <w:p w14:paraId="32EDE43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сохранности информации в студии звукозаписи должно быть реализовано резервное копирование данных.</w:t>
      </w:r>
    </w:p>
    <w:p w14:paraId="6B582E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10FEED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радиоэлектронной защите:</w:t>
      </w:r>
    </w:p>
    <w:p w14:paraId="4B4B626F" w14:textId="77777777" w:rsidR="0000351C" w:rsidRPr="00E73C9D" w:rsidRDefault="0000351C" w:rsidP="0000351C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Электромагнитное излучение, возникающее от работы бытовых приборов, электрических машин и установок, а также приёмопередающих устройств в радиодиапазоне, не должно вызывать помехи в работе оборудования.</w:t>
      </w:r>
    </w:p>
    <w:p w14:paraId="260C277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стойкости, устойчивости и прочности к внешним воздействиям:</w:t>
      </w:r>
    </w:p>
    <w:p w14:paraId="3B531D0E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при колебаниях напряжения электропитания в пределах от 190 до 250 В (220 ± 10%), обеспечивая стабильность работы студийного оборудования.</w:t>
      </w:r>
    </w:p>
    <w:p w14:paraId="7E8E8297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 должна быть способна работать в диапазоне допустимых температур окружающей среды, установленных для оборудования (например, от 10°C до 35°C), чтобы избежать перегрева или повреждения аппаратуры.</w:t>
      </w:r>
    </w:p>
    <w:p w14:paraId="3C34D943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в пределах допустимой влажности (например, 30-70%) для предотвращения коррозии и повреждения электрических компонентов.</w:t>
      </w:r>
    </w:p>
    <w:p w14:paraId="527FA34D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устойчива к внешним вибрациям (например, в диапазоне до 0.5 g при частотах до 50 Гц), чтобы избежать нарушения работы чувствительного оборудования.</w:t>
      </w:r>
    </w:p>
    <w:p w14:paraId="05A891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ED51F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по стандартизации и унификации</w:t>
      </w:r>
    </w:p>
    <w:p w14:paraId="41364E4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требования:</w:t>
      </w:r>
    </w:p>
    <w:p w14:paraId="5B665781" w14:textId="77777777" w:rsidR="0000351C" w:rsidRPr="00E73C9D" w:rsidRDefault="0000351C" w:rsidP="0000351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 работы студии должны включать унифицированные формы отчетов и документации по проектированию звукового контента, используемые в студии.</w:t>
      </w:r>
    </w:p>
    <w:p w14:paraId="0037DBEA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FC50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методы и стандарты:</w:t>
      </w:r>
    </w:p>
    <w:p w14:paraId="5FAE52A2" w14:textId="77777777" w:rsidR="0000351C" w:rsidRPr="00E73C9D" w:rsidRDefault="0000351C" w:rsidP="0000351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разработке системы студии звукозаписи следует использовать стандарты, такие как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качеством.</w:t>
      </w:r>
    </w:p>
    <w:p w14:paraId="3DA4FBC6" w14:textId="77777777" w:rsidR="0000351C" w:rsidRPr="00E73C9D" w:rsidRDefault="0000351C" w:rsidP="0000351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интерфейсов студийного оборудования должны применяться программные средства с использованием стандартов</w:t>
      </w:r>
    </w:p>
    <w:p w14:paraId="7D5BBC7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Классификаторы и стандарты данных:</w:t>
      </w:r>
    </w:p>
    <w:p w14:paraId="435ACDEB" w14:textId="77777777" w:rsidR="0000351C" w:rsidRPr="00E73C9D" w:rsidRDefault="0000351C" w:rsidP="0000351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стандартизации данных для хранения и обработки информации о проекте (название произведения, автор, исполнитель, дата записи и т.д.) должны включать единые формы метаданных для обеспечения согласованности и легкости поиска.</w:t>
      </w:r>
    </w:p>
    <w:p w14:paraId="0D9A875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Отчеты и документация:</w:t>
      </w:r>
    </w:p>
    <w:p w14:paraId="7C47D033" w14:textId="77777777" w:rsidR="0000351C" w:rsidRPr="00E73C9D" w:rsidRDefault="0000351C" w:rsidP="0000351C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отчеты о ходе работы должны соответствовать унифицированным формам документации. Эти отчеты могут включать как техническую документацию, так и творческую составляющую проекта, с обязательным использованием утвержденных форматов (например,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PDF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A0B37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B5A370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4.1.11. Требования безопасности</w:t>
      </w:r>
    </w:p>
    <w:p w14:paraId="5EFDC6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обслуживании технических средств студии звукозаписи должны соблюдаться меры электробезопасности в соответствии с «Правилами устройства электроустановок» 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«Правилами безопасности при эксплуатации электроустановок потребителей». Все оборудование должно быть правильно заземлено в соответствии с ГОСТ Р 50571.22-2000.</w:t>
      </w:r>
    </w:p>
    <w:p w14:paraId="48BA0C71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Пожарная 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Аппаратное обеспечение студии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требования», чтобы предотвратить возможные угрозы в случае короткого замыкания или перегрева оборудования.</w:t>
      </w:r>
    </w:p>
    <w:p w14:paraId="247C31D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 требования безопасности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оборудование, используемое в студии, должно соответствовать ГОСТ 12.2.003-91 «ССБТ. Оборудование производственное. Общие требования безопасности», что включает в себя безопасную эксплуатацию, обслуживание и ремонт устройств. </w:t>
      </w:r>
    </w:p>
    <w:p w14:paraId="4B915A2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23B66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4.1.12. Требования к транспортабельности для подвижных АИС</w:t>
      </w:r>
    </w:p>
    <w:p w14:paraId="5BEA4721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rPr>
          <w:b/>
          <w:bCs/>
        </w:rPr>
        <w:t xml:space="preserve">      Мобильность оборудования:</w:t>
      </w:r>
      <w:r w:rsidRPr="00E73C9D">
        <w:t xml:space="preserve"> Основное оборудование, такое как микрофоны, звуковые консоли, процессоры и усилители, должно быть легко транспортируемым, с возможностью удобного перемещения между различными локациями студии. Это может включать наличие транспортных кейсов, колес и компактных конструкций для упрощения перевозки.</w:t>
      </w:r>
    </w:p>
    <w:p w14:paraId="45B7B3AD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Настройка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Оборудование должно быть готово к быстрому монтажу и настройке при транспортировке, чтобы не терять времени на установку. В идеале, компоненты системы должны быть взаимозаменяемыми и легко подключаемыми для минимизации времени на настройку.</w:t>
      </w:r>
    </w:p>
    <w:p w14:paraId="3374C2E6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Защищенность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устройства должны быть защищены от повреждений при транспортировке. Это может включать в себя использование амортизирующих материалов, жестких корпусов или защитных чехлов для предотвращения механических повреждений.</w:t>
      </w:r>
    </w:p>
    <w:p w14:paraId="2165BD3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</w:p>
    <w:p w14:paraId="57196BC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размещения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Студия звукозаписи должна предусматривать возможность быстрой адаптации к разным условиям. Например, наличие стандартных креплений и аксессуаров для установки оборудования в различных помещениях.</w:t>
      </w:r>
    </w:p>
    <w:p w14:paraId="0549A2D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8E63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Требования к функциям, выполняемым системой</w:t>
      </w:r>
    </w:p>
    <w:p w14:paraId="0BA5FE6B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и экспорт файлов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файлы должны быть сохранены без потерь качества, с возможностью корректного экспорта в различные форматы без искажений или ошибок.</w:t>
      </w:r>
    </w:p>
    <w:p w14:paraId="7A1E0856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Надежность 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работать быстро и четко без сбоев</w:t>
      </w:r>
    </w:p>
    <w:p w14:paraId="6D32D7A8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</w:t>
      </w:r>
    </w:p>
    <w:p w14:paraId="528831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Подсистема сбора, обработки и загрузки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5679"/>
      </w:tblGrid>
      <w:tr w:rsidR="0000351C" w:rsidRPr="00E73C9D" w14:paraId="3B2F703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D29F6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Процесс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43909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действий</w:t>
            </w:r>
          </w:p>
        </w:tc>
      </w:tr>
      <w:tr w:rsidR="0000351C" w:rsidRPr="00E73C9D" w14:paraId="006DE971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F09E3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F33CB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</w:tr>
      <w:tr w:rsidR="0000351C" w:rsidRPr="00E73C9D" w14:paraId="7D0C28D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A1522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DA05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 последовательности выполнения операций </w:t>
            </w:r>
          </w:p>
        </w:tc>
      </w:tr>
      <w:tr w:rsidR="0000351C" w:rsidRPr="00E73C9D" w14:paraId="41F0F4C3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87D22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96F991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данных</w:t>
            </w:r>
          </w:p>
        </w:tc>
      </w:tr>
      <w:tr w:rsidR="0000351C" w:rsidRPr="00E73C9D" w14:paraId="658AC303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AA2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Выполняет процессы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66E5C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Запуск процессов организации проектов </w:t>
            </w:r>
          </w:p>
        </w:tc>
      </w:tr>
      <w:tr w:rsidR="0000351C" w:rsidRPr="00E73C9D" w14:paraId="567EB53E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68265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932EF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</w:t>
            </w:r>
          </w:p>
        </w:tc>
      </w:tr>
      <w:tr w:rsidR="0000351C" w:rsidRPr="00E73C9D" w14:paraId="69B45D5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FBE5B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A951D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Поддержка различных типов обработки информации: подтверждения, коррекция данных.</w:t>
            </w:r>
          </w:p>
        </w:tc>
      </w:tr>
      <w:tr w:rsidR="0000351C" w:rsidRPr="00E73C9D" w14:paraId="6034E6A2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DEF6E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Протоколирует    результаты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872F7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Ведение журналов и логов всех операций </w:t>
            </w:r>
          </w:p>
        </w:tc>
      </w:tr>
      <w:tr w:rsidR="0000351C" w:rsidRPr="00E73C9D" w14:paraId="0521F8E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80BF1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011A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пользователей о всех нештатных ситуациях.</w:t>
            </w:r>
          </w:p>
        </w:tc>
      </w:tr>
    </w:tbl>
    <w:p w14:paraId="035689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4.2.1.2 Временной регламент реализации каждой функции, задачи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152"/>
        <w:gridCol w:w="5193"/>
      </w:tblGrid>
      <w:tr w:rsidR="0000351C" w:rsidRPr="00E73C9D" w14:paraId="0709495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E4620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Процесс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0E761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действий временному регламенту</w:t>
            </w:r>
          </w:p>
        </w:tc>
      </w:tr>
      <w:tr w:rsidR="0000351C" w:rsidRPr="00E73C9D" w14:paraId="390FA53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500F1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F8F7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системы, при необходимости внесения изменений в планы и расписание.</w:t>
            </w:r>
          </w:p>
        </w:tc>
      </w:tr>
      <w:tr w:rsidR="0000351C" w:rsidRPr="00E73C9D" w14:paraId="21749E7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218C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D766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 системы, при необходимости корректировки регламентов и задач.</w:t>
            </w:r>
          </w:p>
        </w:tc>
      </w:tr>
      <w:tr w:rsidR="0000351C" w:rsidRPr="00E73C9D" w14:paraId="2ECA027E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032E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D31B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работы, при необходимости обновления графика проектов.</w:t>
            </w:r>
          </w:p>
        </w:tc>
      </w:tr>
      <w:tr w:rsidR="0000351C" w:rsidRPr="00E73C9D" w14:paraId="3B50B36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E65A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Запуск процессов организации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1E9542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соответствии с графиком, с заблаговременным оповещением, например за 1-2 дня до события.</w:t>
            </w:r>
          </w:p>
        </w:tc>
      </w:tr>
      <w:tr w:rsidR="0000351C" w:rsidRPr="00E73C9D" w14:paraId="297E784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0747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814D4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режиме реального времени, с периодическими обновлениями (не реже раза в час).</w:t>
            </w:r>
          </w:p>
        </w:tc>
      </w:tr>
      <w:tr w:rsidR="0000351C" w:rsidRPr="00E73C9D" w14:paraId="1A6901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933A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 событий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A065A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Непрерывно в течение работы системы.</w:t>
            </w:r>
          </w:p>
        </w:tc>
      </w:tr>
      <w:tr w:rsidR="0000351C" w:rsidRPr="00E73C9D" w14:paraId="39157B8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3B90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DCA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Немедленно после выявления проблемы, с передачей уведомлений не позднее 5 минут.</w:t>
            </w:r>
          </w:p>
        </w:tc>
      </w:tr>
    </w:tbl>
    <w:p w14:paraId="0831EA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E00EA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23074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BCCA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4.2.1.3 Требования к качеству реализации функций, задач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122"/>
        <w:gridCol w:w="2786"/>
        <w:gridCol w:w="3437"/>
      </w:tblGrid>
      <w:tr w:rsidR="0000351C" w:rsidRPr="00E73C9D" w14:paraId="7278563F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6AE3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6000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C893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Характеристики точности и времени выполнения</w:t>
            </w:r>
          </w:p>
        </w:tc>
      </w:tr>
      <w:tr w:rsidR="0000351C" w:rsidRPr="00E73C9D" w14:paraId="453EF535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19E3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014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 с таблицами задач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6AF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Время выполнения зависит от сложности.</w:t>
            </w:r>
          </w:p>
        </w:tc>
      </w:tr>
      <w:tr w:rsidR="0000351C" w:rsidRPr="00E73C9D" w14:paraId="23CE27E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1D7D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2D21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Интерфейс, отчёты по задачам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2748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Задачи должны быть выполнены в срок, согласно регламенту</w:t>
            </w:r>
          </w:p>
        </w:tc>
      </w:tr>
      <w:tr w:rsidR="0000351C" w:rsidRPr="00E73C9D" w14:paraId="423E6074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DDAB3A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E8F8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База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D54E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Изменения должны вступать в силу мгновенно, без ошибок</w:t>
            </w:r>
          </w:p>
        </w:tc>
      </w:tr>
      <w:tr w:rsidR="0000351C" w:rsidRPr="00E73C9D" w14:paraId="64D7785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070D9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Запуск процессов организации и уведомлений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156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уведомления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87691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должны отправляться точно по расписанию</w:t>
            </w:r>
          </w:p>
        </w:tc>
      </w:tr>
      <w:tr w:rsidR="0000351C" w:rsidRPr="00E73C9D" w14:paraId="07B2C2A7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F708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DA2B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Отчёты в электронном виде, онлайн-интерфейс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944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Обновления должны происходить в режиме реального времени</w:t>
            </w:r>
          </w:p>
        </w:tc>
      </w:tr>
      <w:tr w:rsidR="0000351C" w:rsidRPr="00E73C9D" w14:paraId="1DD952FB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22C5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C4E9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файлы, базы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ECA7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Логи</w:t>
            </w:r>
            <w:proofErr w:type="spellEnd"/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 должны фиксировать все изменения моментально</w:t>
            </w:r>
          </w:p>
        </w:tc>
      </w:tr>
      <w:tr w:rsidR="0000351C" w:rsidRPr="00E73C9D" w14:paraId="25F521B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1195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4F06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в базе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746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не позднее 5 минут после события</w:t>
            </w:r>
          </w:p>
        </w:tc>
      </w:tr>
    </w:tbl>
    <w:p w14:paraId="481A324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076DC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A37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FEAC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4.2.1.4 Перечень критериев отказа для каждой функции</w:t>
      </w:r>
    </w:p>
    <w:tbl>
      <w:tblPr>
        <w:tblW w:w="8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2060"/>
        <w:gridCol w:w="2007"/>
        <w:gridCol w:w="2487"/>
      </w:tblGrid>
      <w:tr w:rsidR="0000351C" w:rsidRPr="00E73C9D" w14:paraId="6708FCAC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72B421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1929B8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64A47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055135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00351C" w:rsidRPr="00E73C9D" w14:paraId="5BC737ED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D248F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455A4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задач: подготовка оборудования,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A56B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6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1424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</w:tr>
      <w:tr w:rsidR="0000351C" w:rsidRPr="00E73C9D" w14:paraId="103F1E2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B96B86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Запускает процессы организации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5EA0C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 функции: </w:t>
            </w: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настройка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4B263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052A9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0.80</w:t>
            </w:r>
          </w:p>
        </w:tc>
      </w:tr>
      <w:tr w:rsidR="0000351C" w:rsidRPr="00E73C9D" w14:paraId="434F0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745C1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 извещает о нештатных ситуациях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FCBDD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Задержка или отсутствие уведомлений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0C77E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час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61218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0.98</w:t>
            </w:r>
          </w:p>
        </w:tc>
      </w:tr>
    </w:tbl>
    <w:p w14:paraId="4B025B7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7BBEF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Требования к видам обеспечения</w:t>
      </w:r>
    </w:p>
    <w:p w14:paraId="0A5A08A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4.3.1. Требования к информационному обеспечению</w:t>
      </w:r>
    </w:p>
    <w:p w14:paraId="3B0B09B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составу, структуре и способам организации данных в системе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17FC46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системе должны храниться различные данные о клиентах </w:t>
      </w:r>
    </w:p>
    <w:p w14:paraId="0D9DD1D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должны быть организованы по проектам, с указанием этапов и ответственных лиц.</w:t>
      </w:r>
    </w:p>
    <w:p w14:paraId="7A87468B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данных должна быть удобной для быстрого поиска, фильтрации и сортировки по различным атрибутам.</w:t>
      </w:r>
    </w:p>
    <w:p w14:paraId="32AA39D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информационному обмену между компонентами системы:</w:t>
      </w:r>
    </w:p>
    <w:p w14:paraId="477A6E09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обеспечивать согласованный обмен данными между системами планирования, исполнения проектов, управления ресурсами, документооборота и клиентской поддержки.</w:t>
      </w:r>
    </w:p>
    <w:p w14:paraId="3EDC2331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Информационный обмен должен быть стандартизированным, с поддержкой синхронизации данных между модулями в режиме реального времени или по расписанию.</w:t>
      </w:r>
    </w:p>
    <w:p w14:paraId="1E3ED310" w14:textId="77777777" w:rsidR="0000351C" w:rsidRPr="00E73C9D" w:rsidRDefault="0000351C" w:rsidP="0000351C">
      <w:pPr>
        <w:pStyle w:val="a9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Обеспечивается поддержка обмена данными в общепринятых форматах ( Excel 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B33D2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использованию классификаторов и унифицированных документов:</w:t>
      </w:r>
    </w:p>
    <w:p w14:paraId="3E1F2921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классификации типов проектов, клиентов,  оборудования и поставщиков используются стандартизированные справочники и отраслевые классификаторы.</w:t>
      </w:r>
    </w:p>
    <w:p w14:paraId="4C79AC7B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документы (договоры, акты, счета) должны формироваться в соответствии с корпоративными шаблонами и ГОСТами, если применимо.</w:t>
      </w:r>
    </w:p>
    <w:p w14:paraId="72DACE3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применению СУБД:</w:t>
      </w:r>
    </w:p>
    <w:p w14:paraId="4F24E9AB" w14:textId="77777777" w:rsidR="0000351C" w:rsidRPr="00E73C9D" w:rsidRDefault="0000351C" w:rsidP="0000351C">
      <w:pPr>
        <w:pStyle w:val="a9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Обязательна поддержка резервного копирования, восстановления, целостности и контроля версий данных.</w:t>
      </w:r>
    </w:p>
    <w:p w14:paraId="562524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Требования к структуре процесса сбора, обработки, передачи и представлению данных:</w:t>
      </w:r>
    </w:p>
    <w:p w14:paraId="69E50C3E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начинается с регистрации нового мероприятия, включая заказчика, параметры события, участников и бюджет.</w:t>
      </w:r>
    </w:p>
    <w:p w14:paraId="13139A97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этапам подготовки и проведения автоматически передаются в модуль отчётности и клиентского кабинета.</w:t>
      </w:r>
    </w:p>
    <w:p w14:paraId="721E5431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данных должно быть визуальным и удобным в виде интерактивных отчетов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</w:p>
    <w:p w14:paraId="1090C4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данных от разрушений и сбоев:</w:t>
      </w:r>
    </w:p>
    <w:p w14:paraId="1CD40C76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Обязательное регулярное резервное копирование данных на локальные и облачные хранилища.</w:t>
      </w:r>
    </w:p>
    <w:p w14:paraId="0DEED8A5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источников бесперебойного питания.</w:t>
      </w:r>
    </w:p>
    <w:p w14:paraId="1EF9FA40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Автоматизированные процедуры восстановления и оповещения при сбоях.</w:t>
      </w:r>
    </w:p>
    <w:p w14:paraId="7702279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контролю, хранению, обновлению и восстановлению данных:</w:t>
      </w:r>
    </w:p>
    <w:p w14:paraId="28B5AA7E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реализовывать разграничение прав доступа в соответствии с ролями пользователей.</w:t>
      </w:r>
    </w:p>
    <w:p w14:paraId="5C5A672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изменений и версионность данных должны храниться и быть доступны для аудита.</w:t>
      </w:r>
    </w:p>
    <w:p w14:paraId="1333688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восстановления должны обеспечивать сохранение всех операций до момента сбоя.</w:t>
      </w:r>
    </w:p>
    <w:p w14:paraId="363CFEF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юридической значимости документов:</w:t>
      </w:r>
    </w:p>
    <w:p w14:paraId="5D0D5AD6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электронные документы (договоры, счета, акты) должны подписываться электронной подписью в соответствии с законодательством РФ.</w:t>
      </w:r>
    </w:p>
    <w:p w14:paraId="6462A42C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должны сохраняться в электронном архиве с фиксацией истории изменений.</w:t>
      </w:r>
    </w:p>
    <w:p w14:paraId="374123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F8AE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4.3.2.1. Требования к структуре и способам организации данных в системе</w:t>
      </w:r>
    </w:p>
    <w:p w14:paraId="5741495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Область данных:</w:t>
      </w:r>
    </w:p>
    <w:p w14:paraId="7EA7F0CF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по текущим проектам и задачам </w:t>
      </w:r>
    </w:p>
    <w:p w14:paraId="0BCE43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Включают в себя:</w:t>
      </w:r>
    </w:p>
    <w:p w14:paraId="0308898B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7991469A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Формы </w:t>
      </w:r>
    </w:p>
    <w:p w14:paraId="554E691F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Отчеты</w:t>
      </w:r>
    </w:p>
    <w:p w14:paraId="3C23BFAD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данных по завершении мероприятия или по истечении срока хранения.</w:t>
      </w:r>
    </w:p>
    <w:p w14:paraId="427D1B8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Область постоянного хранения данных:</w:t>
      </w:r>
    </w:p>
    <w:p w14:paraId="5495CF0D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 проектов, договоров, отчетов.</w:t>
      </w:r>
    </w:p>
    <w:p w14:paraId="12350ABB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Включает:</w:t>
      </w:r>
    </w:p>
    <w:p w14:paraId="17E955B8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6D8A26A5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</w:t>
      </w:r>
    </w:p>
    <w:p w14:paraId="67F9679F" w14:textId="77777777" w:rsidR="0000351C" w:rsidRPr="00E73C9D" w:rsidRDefault="0000351C" w:rsidP="0000351C">
      <w:pPr>
        <w:pStyle w:val="a9"/>
        <w:numPr>
          <w:ilvl w:val="1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</w:t>
      </w:r>
    </w:p>
    <w:p w14:paraId="66093D50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в форме, обеспечивающей быстрый доступ.</w:t>
      </w:r>
    </w:p>
    <w:p w14:paraId="0B821E4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Область витрин данных:</w:t>
      </w:r>
    </w:p>
    <w:p w14:paraId="19CF3E37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аналитики и отчетности:</w:t>
      </w:r>
    </w:p>
    <w:p w14:paraId="3E9289F7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проектов.</w:t>
      </w:r>
    </w:p>
    <w:p w14:paraId="16C3953C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Доходность проектов, загрузка сотрудников.</w:t>
      </w:r>
    </w:p>
    <w:p w14:paraId="6840E3BB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анализа по временным и категориальным срезам.</w:t>
      </w:r>
    </w:p>
    <w:p w14:paraId="1C6D5AF9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Многомерная модель данных:</w:t>
      </w:r>
    </w:p>
    <w:p w14:paraId="2A47B45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Измерения:</w:t>
      </w:r>
    </w:p>
    <w:p w14:paraId="1BDF0637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Время: дата планирования, проведения, завершения.</w:t>
      </w:r>
    </w:p>
    <w:p w14:paraId="55FE28D2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Клиент: ФИО, компания.</w:t>
      </w:r>
    </w:p>
    <w:p w14:paraId="1270ED0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Проект: тип.</w:t>
      </w:r>
    </w:p>
    <w:p w14:paraId="1141551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Ресурсы: задействованные сотрудники, оборудование.</w:t>
      </w:r>
    </w:p>
    <w:p w14:paraId="12696A3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Факты:</w:t>
      </w:r>
    </w:p>
    <w:p w14:paraId="711D3957" w14:textId="77777777" w:rsidR="0000351C" w:rsidRPr="00E73C9D" w:rsidRDefault="0000351C" w:rsidP="0000351C">
      <w:pPr>
        <w:pStyle w:val="a9"/>
        <w:numPr>
          <w:ilvl w:val="0"/>
          <w:numId w:val="3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Кол-во проектов, сумма дохода, расходы, занятость персонала.</w:t>
      </w:r>
    </w:p>
    <w:p w14:paraId="092DAB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DFE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4.3.2.2. Требования к информационному обмену между компонентами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13"/>
        <w:gridCol w:w="2339"/>
        <w:gridCol w:w="2329"/>
        <w:gridCol w:w="2364"/>
      </w:tblGrid>
      <w:tr w:rsidR="0000351C" w:rsidRPr="00E73C9D" w14:paraId="73CA5FB7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82C4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Компонент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6E3A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7508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E86DD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отчетности</w:t>
            </w:r>
          </w:p>
        </w:tc>
      </w:tr>
      <w:tr w:rsidR="0000351C" w:rsidRPr="00E73C9D" w14:paraId="1D8C2963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6D9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планирования и логистики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9024C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0D67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информации о проектах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1699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Отчеты по логистике, использованию ресурсов</w:t>
            </w:r>
          </w:p>
        </w:tc>
      </w:tr>
      <w:tr w:rsidR="0000351C" w:rsidRPr="00E73C9D" w14:paraId="2C0FD786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C6D8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A3384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всех проектных и документальных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2B9E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2E9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данных для анализа</w:t>
            </w:r>
          </w:p>
        </w:tc>
      </w:tr>
      <w:tr w:rsidR="0000351C" w:rsidRPr="00E73C9D" w14:paraId="200E6F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CC0CD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отчетности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47F4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данных о проектах, клиентах, бюджете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46AA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статистики и данных об услугах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BDBD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</w:tbl>
    <w:p w14:paraId="64D091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67BBC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4.3.2.3. Требования к совместимости со смежными системами</w:t>
      </w:r>
    </w:p>
    <w:p w14:paraId="169B3EC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данных для обмена:</w:t>
      </w:r>
    </w:p>
    <w:p w14:paraId="5CC2F87B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Проекты: название, тип, дата, ответственные лица.</w:t>
      </w:r>
    </w:p>
    <w:p w14:paraId="3EC37162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Клиенты: контактные данные, история заказов.</w:t>
      </w:r>
    </w:p>
    <w:p w14:paraId="6AE18940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Финансы: сметы, счета, расходы.</w:t>
      </w:r>
    </w:p>
    <w:p w14:paraId="695B557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Открытость системы:</w:t>
      </w:r>
    </w:p>
    <w:p w14:paraId="6FEB4BF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бухгалтерией.</w:t>
      </w:r>
    </w:p>
    <w:p w14:paraId="30CF0FD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экспорта/импорта данных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тд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A05AF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загрузки данных из внешних систем:</w:t>
      </w:r>
    </w:p>
    <w:p w14:paraId="2CCD983C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клиентах, контактах.</w:t>
      </w:r>
    </w:p>
    <w:p w14:paraId="6655F09D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Финансовая система — данные по платежам, мероприятиям.</w:t>
      </w:r>
    </w:p>
    <w:p w14:paraId="09FCA76E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Календарные системы — синхронизация расписания.</w:t>
      </w:r>
    </w:p>
    <w:p w14:paraId="3CAFEC1F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опросов/отзывов — данные об оценке проектов .</w:t>
      </w:r>
    </w:p>
    <w:p w14:paraId="44022DD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4.3.2.4. Требования по использованию классификаторов, унифицированных документов и справочников</w:t>
      </w:r>
    </w:p>
    <w:p w14:paraId="22A55D0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 классификаторов и справочников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автоматизированной системе студии звукозаписи должны быть использованы классификаторы и справочники, применяемые в других внутренних системах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организации, что обеспечит единый подход к работе с данными и облегчит интеграцию.</w:t>
      </w:r>
    </w:p>
    <w:p w14:paraId="3CEDEFA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классификаторов:</w:t>
      </w:r>
    </w:p>
    <w:p w14:paraId="0F0F3F39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клиентов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включает информацию о заказчиках проектов (ФИО, контактные данные).</w:t>
      </w:r>
    </w:p>
    <w:p w14:paraId="56F91C9C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проектов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перечень типов проектов.</w:t>
      </w:r>
    </w:p>
    <w:p w14:paraId="2DCB81A3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услуг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перечень оказываемых услуг: организация, координация, аренда оборудования, подбор персонала и др.</w:t>
      </w:r>
    </w:p>
    <w:p w14:paraId="7339127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57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4.3.2.5. Требования по применению систем управления базами данных</w:t>
      </w:r>
    </w:p>
    <w:p w14:paraId="6F1EFDA2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и обработки данных должна использоваться Microsoft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F5202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DFF64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6CC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4.3.2.6. Требования к структуре процесса сбора, обработки, передачи и представления данных</w:t>
      </w:r>
    </w:p>
    <w:p w14:paraId="39201A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Сбор данных:</w:t>
      </w:r>
    </w:p>
    <w:p w14:paraId="1FB0221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данных: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текстовые (договоры, брифы), мультимедийные (фото и видео с мероприятий), структурированные (метаданные о мероприятиях, клиентах, услугах).</w:t>
      </w:r>
    </w:p>
    <w:p w14:paraId="4319292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обеспечить единообразие форматов, исключающее потери данных при импорте/экспорте между системами</w:t>
      </w:r>
    </w:p>
    <w:p w14:paraId="374D3BC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данных:</w:t>
      </w:r>
    </w:p>
    <w:p w14:paraId="28FAF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генерация документов (сметы, договоры, акты).</w:t>
      </w:r>
    </w:p>
    <w:p w14:paraId="3FC92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Каталогизация услуг, клиентов.</w:t>
      </w:r>
    </w:p>
    <w:p w14:paraId="23D0AC86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загруженности ресурсов (персонал, оборудование, даты).</w:t>
      </w:r>
    </w:p>
    <w:p w14:paraId="177761C1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фильтров, тегов, поиска по ключевым параметрам.</w:t>
      </w:r>
    </w:p>
    <w:p w14:paraId="59EDF1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Передача данных:</w:t>
      </w:r>
    </w:p>
    <w:p w14:paraId="1847FB18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защищенных протоколов.</w:t>
      </w:r>
    </w:p>
    <w:p w14:paraId="1C78907A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интеграции с внешними сервисами (например, для отправки рассылок, уведомлений, онлайн-оплаты).</w:t>
      </w:r>
    </w:p>
    <w:p w14:paraId="584B5A1B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Облачное или локальное хранение с резервированием и безопасностью.</w:t>
      </w:r>
    </w:p>
    <w:p w14:paraId="5DCCAA1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 данных:</w:t>
      </w:r>
    </w:p>
    <w:p w14:paraId="0FA5AD2A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Удобный пользовательский интерфейс для планирования, отчетности и мониторинга.</w:t>
      </w:r>
    </w:p>
    <w:p w14:paraId="61F0ED50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статистических отчетов </w:t>
      </w:r>
    </w:p>
    <w:p w14:paraId="72CCF3B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Безопасность и контроль качества:</w:t>
      </w:r>
    </w:p>
    <w:p w14:paraId="3BAEDBFF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резервное копирование.</w:t>
      </w:r>
    </w:p>
    <w:p w14:paraId="3E3A8CBE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версий документов и конфигураций проектов.</w:t>
      </w:r>
    </w:p>
    <w:p w14:paraId="67363D52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 изменений в системе.</w:t>
      </w:r>
    </w:p>
    <w:p w14:paraId="26DB6D0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Документирование:</w:t>
      </w:r>
    </w:p>
    <w:p w14:paraId="4AF1564A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Подробные инструкции по работе с системой, включая описание бизнес-процессов.</w:t>
      </w:r>
    </w:p>
    <w:p w14:paraId="2788450D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Единые шаблоны метаданных и договорных документов.</w:t>
      </w:r>
    </w:p>
    <w:p w14:paraId="31CDDA5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E148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4.3.2.7. Требования к защите данных от разрушений при авариях и сбоях в электропитании</w:t>
      </w:r>
    </w:p>
    <w:p w14:paraId="05A709A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бесперебойного питания :</w:t>
      </w:r>
    </w:p>
    <w:p w14:paraId="742996B1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работы ключевых систем (серверы, сеть, база данных) минимум на 15 минут при отключении электроэнергии.</w:t>
      </w:r>
    </w:p>
    <w:p w14:paraId="7A86F464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5 минут на корректное завершение транзакций, сохранение проектов и логов.</w:t>
      </w:r>
    </w:p>
    <w:p w14:paraId="265A9658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системой для автоматического завершения сеансов.</w:t>
      </w:r>
    </w:p>
    <w:p w14:paraId="7C4664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Резервное копирование:</w:t>
      </w:r>
    </w:p>
    <w:p w14:paraId="33939E66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Частота: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ежедневное копирование, ручной запуск по завершении каждого мероприятия.</w:t>
      </w:r>
    </w:p>
    <w:p w14:paraId="41306CB9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локальные серверы + облачные системы.</w:t>
      </w:r>
    </w:p>
    <w:p w14:paraId="79C7BB7D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шифрование всех резервных копий.</w:t>
      </w:r>
    </w:p>
    <w:p w14:paraId="7E7092C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3FBC03E8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детального плана восстановления с тестированием раз в квартал.</w:t>
      </w:r>
    </w:p>
    <w:p w14:paraId="2AEEC1DC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восстановления отдельных мероприятий, клиентов, документов.</w:t>
      </w:r>
    </w:p>
    <w:p w14:paraId="248FE1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Мониторинг:</w:t>
      </w:r>
    </w:p>
    <w:p w14:paraId="3EDBF6A0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контроль состояния системы, серверов и питания.</w:t>
      </w:r>
    </w:p>
    <w:p w14:paraId="17913FAE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администраторам в случае сбоев.</w:t>
      </w:r>
    </w:p>
    <w:p w14:paraId="3A44AA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меры:</w:t>
      </w:r>
    </w:p>
    <w:p w14:paraId="7756D4CC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Защита от скачков напряжения.</w:t>
      </w:r>
    </w:p>
    <w:p w14:paraId="592E8288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промежуточных данных при оформлении мероприятий в реальном времени.</w:t>
      </w:r>
    </w:p>
    <w:p w14:paraId="68526E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обучение:</w:t>
      </w:r>
    </w:p>
    <w:p w14:paraId="3D774E6C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Документирование всех процедур.</w:t>
      </w:r>
    </w:p>
    <w:p w14:paraId="25085F86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обучение сотрудников по действиям в случае ЧС.</w:t>
      </w:r>
    </w:p>
    <w:p w14:paraId="4D456CC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BB52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4.3.2.8. Требования к контролю, хранению, обновлению и восстановлению данных</w:t>
      </w:r>
    </w:p>
    <w:p w14:paraId="6E10D02F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Контроль изменений:</w:t>
      </w:r>
    </w:p>
    <w:p w14:paraId="160F9E94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Протоколирование всех изменений в проектах, документах, базе клиентов и проектов.</w:t>
      </w:r>
    </w:p>
    <w:p w14:paraId="70433ED9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отката к предыдущей версии по журналу изменений.</w:t>
      </w:r>
    </w:p>
    <w:p w14:paraId="5ECEF5A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исторических данных:</w:t>
      </w:r>
    </w:p>
    <w:p w14:paraId="44B3EEF3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хранятся в активной системе до 5 лет.</w:t>
      </w:r>
    </w:p>
    <w:p w14:paraId="45E2B8D8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5 лет – архивирование с возможностью восстановления.</w:t>
      </w:r>
    </w:p>
    <w:p w14:paraId="25DA04C5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облачные архивы или ленточные накопители.</w:t>
      </w:r>
    </w:p>
    <w:p w14:paraId="37F5CC4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и восстановление:</w:t>
      </w:r>
    </w:p>
    <w:p w14:paraId="6BAAFABD" w14:textId="77777777" w:rsidR="0000351C" w:rsidRPr="00E73C9D" w:rsidRDefault="0000351C" w:rsidP="0000351C">
      <w:pPr>
        <w:pStyle w:val="a9"/>
        <w:numPr>
          <w:ilvl w:val="0"/>
          <w:numId w:val="5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Серверные копии:</w:t>
      </w:r>
    </w:p>
    <w:p w14:paraId="196205EB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каждые 2 недели – резервное копирование серверов приложений и БД;</w:t>
      </w:r>
    </w:p>
    <w:p w14:paraId="6089D98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резервных копий не менее 2 месяцев.</w:t>
      </w:r>
    </w:p>
    <w:p w14:paraId="236A924B" w14:textId="77777777" w:rsidR="0000351C" w:rsidRPr="00E73C9D" w:rsidRDefault="0000351C" w:rsidP="0000351C">
      <w:pPr>
        <w:pStyle w:val="a9"/>
        <w:numPr>
          <w:ilvl w:val="0"/>
          <w:numId w:val="5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Хранилища данных:</w:t>
      </w:r>
    </w:p>
    <w:p w14:paraId="4A7B0BF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холодная копия — ежеквартально;</w:t>
      </w:r>
    </w:p>
    <w:p w14:paraId="6D867F22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— ежемесячно;</w:t>
      </w:r>
    </w:p>
    <w:p w14:paraId="5BC81FFB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инкрементальная — еженедельно;</w:t>
      </w:r>
    </w:p>
    <w:p w14:paraId="277FB7ED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архивирование завершённых мероприятий — ежеквартально.</w:t>
      </w:r>
    </w:p>
    <w:p w14:paraId="69BFCD7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7E3A74A5" w14:textId="77777777" w:rsidR="0000351C" w:rsidRPr="00E73C9D" w:rsidRDefault="0000351C" w:rsidP="0000351C">
      <w:pPr>
        <w:pStyle w:val="a9"/>
        <w:numPr>
          <w:ilvl w:val="0"/>
          <w:numId w:val="5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Четкая процедура поэтапного восстановления:</w:t>
      </w:r>
    </w:p>
    <w:p w14:paraId="2399C80B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текстовые материалы – из различных копий;</w:t>
      </w:r>
    </w:p>
    <w:p w14:paraId="5D9C0943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старые данные – из архивов.</w:t>
      </w:r>
    </w:p>
    <w:p w14:paraId="461C432E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восстановленным материалам только для авторизованного персонала.</w:t>
      </w:r>
    </w:p>
    <w:p w14:paraId="454A0E8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</w:p>
    <w:p w14:paraId="451B600D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копии зашифрованы и защищены паролями.</w:t>
      </w:r>
    </w:p>
    <w:p w14:paraId="4640AFDC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Ограниченный доступ к архивам.</w:t>
      </w:r>
    </w:p>
    <w:p w14:paraId="3AA75C4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тестирование:</w:t>
      </w:r>
    </w:p>
    <w:p w14:paraId="418C8D20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процедуры задокументированы.</w:t>
      </w:r>
    </w:p>
    <w:p w14:paraId="480EE356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 восстановления – не реже одного раза в год.</w:t>
      </w:r>
    </w:p>
    <w:p w14:paraId="7E3424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68F63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2B9E94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не предъявляются.</w:t>
      </w:r>
    </w:p>
    <w:p w14:paraId="51363D9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программному обеспечению</w:t>
      </w:r>
    </w:p>
    <w:p w14:paraId="28E51DE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Покупные программные средства:</w:t>
      </w:r>
    </w:p>
    <w:p w14:paraId="78B7DC4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СУБД:</w:t>
      </w:r>
    </w:p>
    <w:p w14:paraId="408BBCE8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Microsoft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</w:t>
      </w:r>
    </w:p>
    <w:p w14:paraId="4BDAF403" w14:textId="77777777" w:rsidR="0000351C" w:rsidRPr="00E73C9D" w:rsidRDefault="0000351C" w:rsidP="0000351C">
      <w:pPr>
        <w:pStyle w:val="a9"/>
        <w:numPr>
          <w:ilvl w:val="0"/>
          <w:numId w:val="5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установки на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14:paraId="29CFE7D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независимости ПО от СВТ и ОС:</w:t>
      </w:r>
    </w:p>
    <w:p w14:paraId="27FEDBC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используемые компоненты должны быть кроссплатформенными и не привязанными к конкретной архитектуре.</w:t>
      </w:r>
    </w:p>
    <w:p w14:paraId="774260F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работы в облаке и на локальных серверах.</w:t>
      </w:r>
    </w:p>
    <w:p w14:paraId="488EF7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качеству ПО:</w:t>
      </w:r>
    </w:p>
    <w:p w14:paraId="2FC1F76E" w14:textId="77777777" w:rsidR="0000351C" w:rsidRPr="00E73C9D" w:rsidRDefault="0000351C" w:rsidP="0000351C">
      <w:pPr>
        <w:pStyle w:val="a9"/>
        <w:numPr>
          <w:ilvl w:val="0"/>
          <w:numId w:val="6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должно обеспечивать:</w:t>
      </w:r>
    </w:p>
    <w:p w14:paraId="3F3E0988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заказами и клиентами.</w:t>
      </w:r>
    </w:p>
    <w:p w14:paraId="4A0086B0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стоимости услуг.</w:t>
      </w:r>
    </w:p>
    <w:p w14:paraId="113BF771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истории мероприятий.</w:t>
      </w:r>
    </w:p>
    <w:p w14:paraId="449053F0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резервное копирование данных, поддержка восстановления после сбоя, система логирования.</w:t>
      </w:r>
    </w:p>
    <w:p w14:paraId="6FF0E644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Легкость применения: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Интуитивный интерфейс, удобство навигации, наличие справки и обучающих материалов.</w:t>
      </w:r>
    </w:p>
    <w:p w14:paraId="07BEB4DE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Быстрая обработка данных, оптимизация запросов, кэширование часто используемых данных.</w:t>
      </w:r>
    </w:p>
    <w:p w14:paraId="3A2D6D5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техническому обеспечению</w:t>
      </w:r>
    </w:p>
    <w:p w14:paraId="7BC92B8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технических средств:</w:t>
      </w:r>
    </w:p>
    <w:p w14:paraId="6F98A4D9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для управления базами данных и логикой приложения.</w:t>
      </w:r>
    </w:p>
    <w:p w14:paraId="4DF916F0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Рабочие станции для менеджеров и операторов (ПК/ноутбуки).</w:t>
      </w:r>
    </w:p>
    <w:p w14:paraId="67F1C3A3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Мобильные устройства для выездного персонала.</w:t>
      </w:r>
    </w:p>
    <w:p w14:paraId="40EB24DF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7F264FE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Принтеры, сканеры, (при необходимости).</w:t>
      </w:r>
    </w:p>
    <w:p w14:paraId="49191FE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Серверное оборудование:</w:t>
      </w:r>
    </w:p>
    <w:p w14:paraId="63EA445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Сервер приложений:</w:t>
      </w:r>
    </w:p>
    <w:p w14:paraId="2D4C08B5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CPU: от 12 ядер. </w:t>
      </w:r>
    </w:p>
    <w:p w14:paraId="58F6D873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-128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DAA5AC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SSD-диск: от 1 ТБ.</w:t>
      </w:r>
    </w:p>
    <w:p w14:paraId="2F126E8F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Сетевые интерфейсы: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000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282AD4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виртуализации.</w:t>
      </w:r>
    </w:p>
    <w:p w14:paraId="2D0000C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Сервер хранения данных:</w:t>
      </w:r>
    </w:p>
    <w:p w14:paraId="742A8C3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CPU: 8–12 ядер.</w:t>
      </w:r>
    </w:p>
    <w:p w14:paraId="1F51DD1E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 ГБ.</w:t>
      </w:r>
    </w:p>
    <w:p w14:paraId="229C982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Хранилище: от 100 ТБ (SSD — для активных данных, HDD — для архивов).</w:t>
      </w:r>
    </w:p>
    <w:p w14:paraId="6C85B1E2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резервного копирования и быстрого доступа.</w:t>
      </w:r>
    </w:p>
    <w:p w14:paraId="6006214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</w:p>
    <w:p w14:paraId="6636F269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система хранения — от 500 ТБ, с резервированием и возможностью расширения.</w:t>
      </w:r>
    </w:p>
    <w:p w14:paraId="64FE95A3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хранения вложений: документов, фото/видео с мероприятий, отчетов, договоров и т.д.</w:t>
      </w:r>
    </w:p>
    <w:p w14:paraId="15BF72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4.3.6. Требования к метрологическому обеспечению</w:t>
      </w:r>
    </w:p>
    <w:p w14:paraId="6CA5A02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предъявляются.</w:t>
      </w:r>
    </w:p>
    <w:p w14:paraId="28FD262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AC51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4.3.7. Требования к организационному обеспечению</w:t>
      </w:r>
    </w:p>
    <w:p w14:paraId="77B1E921" w14:textId="77777777" w:rsidR="0000351C" w:rsidRPr="00E73C9D" w:rsidRDefault="0000351C" w:rsidP="0000351C">
      <w:pPr>
        <w:pStyle w:val="a9"/>
        <w:numPr>
          <w:ilvl w:val="0"/>
          <w:numId w:val="6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Студия звукозаписи включает следующие подразделения:</w:t>
      </w:r>
    </w:p>
    <w:p w14:paraId="7F499E61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звукозаписи.</w:t>
      </w:r>
    </w:p>
    <w:p w14:paraId="464DF822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приспособлений.</w:t>
      </w:r>
    </w:p>
    <w:p w14:paraId="383504CC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Бухгалтерия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505D4C8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 отдел.</w:t>
      </w:r>
    </w:p>
    <w:p w14:paraId="2BC0F238" w14:textId="77777777" w:rsidR="0000351C" w:rsidRPr="00E73C9D" w:rsidRDefault="0000351C" w:rsidP="0000351C">
      <w:pPr>
        <w:pStyle w:val="a9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2.      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от ошибочных действий персонала:</w:t>
      </w:r>
    </w:p>
    <w:p w14:paraId="241927F6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предотвращения несанкционированных действий должна быть реализована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разграничения прав доступа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включающая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многофакторную аутентификацию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сотрудников студии .</w:t>
      </w:r>
    </w:p>
    <w:p w14:paraId="741EC522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Ключевые функции (удаление заказов, изменение графиков проектов, перераспределение ресурсов) должны сопровождаться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подтверждением действия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регистрацией в журнале аудита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7D8F1A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всех пользователей системы (проектов, операторов, техников) должна быть предоставлена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подробная инструкция по использованию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программных компонентов и оборудования, а также введено обязательное обучение при приёме на работу.</w:t>
      </w:r>
    </w:p>
    <w:p w14:paraId="7AE7CC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8C3FB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4.3.8. Требования к методическому обеспечению</w:t>
      </w:r>
    </w:p>
    <w:p w14:paraId="0474B7BB" w14:textId="77777777" w:rsidR="0000351C" w:rsidRPr="00E73C9D" w:rsidRDefault="0000351C" w:rsidP="0000351C">
      <w:pPr>
        <w:pStyle w:val="a9"/>
        <w:numPr>
          <w:ilvl w:val="0"/>
          <w:numId w:val="7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 нормативно-технической документации:</w:t>
      </w:r>
    </w:p>
    <w:p w14:paraId="0CB9448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 и нормативы:</w:t>
      </w:r>
    </w:p>
    <w:p w14:paraId="3A867603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Система менеджмента качества. Требования.</w:t>
      </w:r>
    </w:p>
    <w:p w14:paraId="536A26CF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ГОСТ Р 22.0.10-96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Безопасность в чрезвычайных ситуациях. Организация эвакуации людей.</w:t>
      </w:r>
    </w:p>
    <w:p w14:paraId="2A5FA53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Методики:</w:t>
      </w:r>
    </w:p>
    <w:p w14:paraId="325337C1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организации и планирования проектов с учётом логистики, персонала и внешних подрядчиков.</w:t>
      </w:r>
    </w:p>
    <w:p w14:paraId="3D8EC719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расчёта стоимости проекта в зависимости от параметров (тип, масштаб, длительность, аренда и пр.).</w:t>
      </w:r>
    </w:p>
    <w:p w14:paraId="2978D7B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Нормативы безопасности:</w:t>
      </w:r>
    </w:p>
    <w:p w14:paraId="1BF81B7D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Инструкции по технике безопасности </w:t>
      </w:r>
    </w:p>
    <w:p w14:paraId="184350FF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эвакуации и действиям при ЧС на мероприятиях.</w:t>
      </w:r>
    </w:p>
    <w:p w14:paraId="6986FE28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защите персональных данных клиентов и участников.</w:t>
      </w:r>
    </w:p>
    <w:p w14:paraId="7AD13538" w14:textId="77777777" w:rsidR="0000351C" w:rsidRPr="00E73C9D" w:rsidRDefault="0000351C" w:rsidP="0000351C">
      <w:pPr>
        <w:pStyle w:val="a9"/>
        <w:numPr>
          <w:ilvl w:val="0"/>
          <w:numId w:val="7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методик, инструкций и ссылки на них для ПО и АПК каждой из подсистем:</w:t>
      </w:r>
    </w:p>
    <w:p w14:paraId="46F3ACB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планирования и логистики:</w:t>
      </w:r>
    </w:p>
    <w:p w14:paraId="0D36B132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мероприятия в системе: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руководство пользователя по созданию и редактированию заказов, привязке ресурсов (персонала, оборудования, транспорта).</w:t>
      </w:r>
    </w:p>
    <w:p w14:paraId="0638792D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управлению календарём мероприятий: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с расписанием, пересечениями, доступностью персонала.</w:t>
      </w:r>
    </w:p>
    <w:p w14:paraId="3F8D54B1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маршрутов и логистики поставки оборудования на площадки.</w:t>
      </w:r>
    </w:p>
    <w:p w14:paraId="2BF6DD9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взаимодействия с клиентами:</w:t>
      </w:r>
    </w:p>
    <w:p w14:paraId="38A0F601" w14:textId="77777777" w:rsidR="0000351C" w:rsidRPr="00E73C9D" w:rsidRDefault="0000351C" w:rsidP="0000351C">
      <w:pPr>
        <w:pStyle w:val="a9"/>
        <w:numPr>
          <w:ilvl w:val="0"/>
          <w:numId w:val="7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формирования коммерческого предложения: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автоматизация расчёта стоимости в зависимости от параметров заявки.</w:t>
      </w:r>
    </w:p>
    <w:p w14:paraId="120A44A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отчётности и анализа:</w:t>
      </w:r>
    </w:p>
    <w:p w14:paraId="2EF88EAA" w14:textId="77777777" w:rsidR="0000351C" w:rsidRPr="00E73C9D" w:rsidRDefault="0000351C" w:rsidP="0000351C">
      <w:pPr>
        <w:pStyle w:val="a9"/>
        <w:numPr>
          <w:ilvl w:val="0"/>
          <w:numId w:val="7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Инструкция по формированию отчётов: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шаблоны отчётов по заказам, прибыли, эффективности менеджеров.</w:t>
      </w:r>
    </w:p>
    <w:p w14:paraId="1085DAF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хранения и безопасности данных:</w:t>
      </w:r>
    </w:p>
    <w:p w14:paraId="7A2EDD78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резервному копированию и архивированию.</w:t>
      </w:r>
    </w:p>
    <w:p w14:paraId="72F34252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восстановления данных после сбоя.</w:t>
      </w:r>
    </w:p>
    <w:p w14:paraId="79443C3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технического обеспечения:</w:t>
      </w:r>
    </w:p>
    <w:p w14:paraId="49C64678" w14:textId="77777777" w:rsidR="0000351C" w:rsidRPr="00E73C9D" w:rsidRDefault="0000351C" w:rsidP="0000351C">
      <w:pPr>
        <w:pStyle w:val="a9"/>
        <w:numPr>
          <w:ilvl w:val="0"/>
          <w:numId w:val="7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профилактического обслуживания оборудования.</w:t>
      </w:r>
    </w:p>
    <w:p w14:paraId="568A509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W w:w="11766" w:type="dxa"/>
        <w:tblCellSpacing w:w="1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1985"/>
        <w:gridCol w:w="1417"/>
        <w:gridCol w:w="2126"/>
        <w:gridCol w:w="1701"/>
      </w:tblGrid>
      <w:tr w:rsidR="0000351C" w:rsidRPr="00E73C9D" w14:paraId="2659D1A7" w14:textId="77777777" w:rsidTr="00DB058F">
        <w:trPr>
          <w:tblHeader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3B4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 работы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63EC9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836875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Продолжительность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B1644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A1E64D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</w:t>
            </w:r>
          </w:p>
          <w:p w14:paraId="110CE946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DD8F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ССогласование</w:t>
            </w:r>
            <w:proofErr w:type="spellEnd"/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и документация</w:t>
            </w:r>
          </w:p>
        </w:tc>
      </w:tr>
      <w:tr w:rsidR="0000351C" w:rsidRPr="00E73C9D" w14:paraId="4FAA1A61" w14:textId="77777777" w:rsidTr="00DB058F">
        <w:trPr>
          <w:trHeight w:val="3340"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CBD8C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1.Проектирование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08171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эскизного и технического проекта </w:t>
            </w:r>
            <w:proofErr w:type="spellStart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автоматизирова</w:t>
            </w:r>
            <w:proofErr w:type="spellEnd"/>
          </w:p>
          <w:p w14:paraId="15C2C73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нной</w:t>
            </w:r>
            <w:proofErr w:type="spellEnd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системы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213F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месяц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432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РРазработчик</w:t>
            </w:r>
            <w:proofErr w:type="spellEnd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2803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Эскизный проект, техническое задание, архитектура системы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1898C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 сторон, техническое задание, согласованный макет</w:t>
            </w:r>
          </w:p>
        </w:tc>
      </w:tr>
      <w:tr w:rsidR="0000351C" w:rsidRPr="00E73C9D" w14:paraId="1B9B6E86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2E064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2. Разработка рабочей документации и адаптация ПО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273E6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БД, реализация ПО, тестирование подсистем, подготовка инструкций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2131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месяцев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2539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E58B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документация, адаптированная система, протоколы тестирования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1F5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Акты промежуточной приемки, согласованные инструкции</w:t>
            </w:r>
          </w:p>
        </w:tc>
      </w:tr>
      <w:tr w:rsidR="0000351C" w:rsidRPr="00E73C9D" w14:paraId="17264605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BD3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3. Ввод в действие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B31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Развёртывание системы, установка оборудования, обучение персонала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5DB3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месяца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82BF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B92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Функционирующая система, обученный персонал, итоговый отчет по внедрению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2997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Протоколы приёмки, акты ввода в эксплуатацию</w:t>
            </w:r>
          </w:p>
        </w:tc>
      </w:tr>
    </w:tbl>
    <w:p w14:paraId="3258F4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60A2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77B0C53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Виды, состав, объем и методы испытаний системы и её составных частей</w:t>
      </w:r>
    </w:p>
    <w:p w14:paraId="538AFEF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Испытания оборудования автоматизированной системы:</w:t>
      </w:r>
    </w:p>
    <w:p w14:paraId="1664FD50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(компьютеры, терминалы, сетевые устройства): проверка стабильности, устойчивости к нагрузкам, корректности подключения.</w:t>
      </w:r>
    </w:p>
    <w:p w14:paraId="3B56B1E4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надежности средств связи и периферийных устройств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используемых в рабочих зонах студии (например, принтеров, терминалов)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программного обеспечения (ПО):</w:t>
      </w:r>
    </w:p>
    <w:p w14:paraId="07F34AC7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всех модулей системы — регистрации клиентов, формирования событий,  учета сотрудников, генерации отчетов.</w:t>
      </w:r>
    </w:p>
    <w:p w14:paraId="1B886AB2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удобства и логичности пользовательского интерфейса, взаимодействия с внешними системами (электронная почта, платежные сервисы).</w:t>
      </w:r>
    </w:p>
    <w:p w14:paraId="5B71DD31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оценка времени отклика системы при одновременной работе нескольких пользователей, стресс-тестирование на пиковых нагрузках.</w:t>
      </w:r>
    </w:p>
    <w:p w14:paraId="3A3F994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Интеграционные испытания:</w:t>
      </w:r>
    </w:p>
    <w:p w14:paraId="34E8625B" w14:textId="77777777" w:rsidR="0000351C" w:rsidRPr="00E73C9D" w:rsidRDefault="0000351C" w:rsidP="0000351C">
      <w:pPr>
        <w:pStyle w:val="a9"/>
        <w:numPr>
          <w:ilvl w:val="0"/>
          <w:numId w:val="8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Проверка совместной работы всех подсистем: база данных, модули учета клиентов, бухгалтерии, логистики, документооборота и управления персоналом.</w:t>
      </w:r>
    </w:p>
    <w:p w14:paraId="521218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испытаний:</w:t>
      </w:r>
    </w:p>
    <w:p w14:paraId="1B52E3BD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на рабочих местах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работы оборудования и ПО в условиях обычной эксплуатации.</w:t>
      </w:r>
    </w:p>
    <w:p w14:paraId="55F7808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Имитированная нагрузка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моделирование большого числа заявок на мероприятия.</w:t>
      </w:r>
    </w:p>
    <w:p w14:paraId="1309D39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логов и журналов активности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оценки стабильности работы, выявления ошибок и инцидентов.</w:t>
      </w:r>
    </w:p>
    <w:p w14:paraId="7B06416E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Регламентированные технические замеры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времени ответа, скорости поиска и обработки данных).</w:t>
      </w:r>
    </w:p>
    <w:p w14:paraId="3A091E6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E068F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Общие требования к приёмке работ по стадиям</w:t>
      </w:r>
    </w:p>
    <w:p w14:paraId="5E27251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Этап проектирования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EC5E182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проектной документации, соответствие требованиям заказчика.</w:t>
      </w:r>
    </w:p>
    <w:p w14:paraId="2868F40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проектный отдел, представители студии звукозаписи</w:t>
      </w:r>
    </w:p>
    <w:p w14:paraId="5D663BB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удаленно или в офисе разработчика.</w:t>
      </w:r>
    </w:p>
    <w:p w14:paraId="360D6B11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 завершения технического проекта (2 месяца).</w:t>
      </w:r>
    </w:p>
    <w:p w14:paraId="3BD13CA0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утверждение заказчиком, при необходимости — привлечение специалистов в сфере IT и документооборота.</w:t>
      </w:r>
    </w:p>
    <w:p w14:paraId="650F8A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разработки рабочей документации и адаптации ПО:</w:t>
      </w:r>
    </w:p>
    <w:p w14:paraId="20455D4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функциональное тестирование модулей, проверка работы с реальными тестовыми данными.</w:t>
      </w:r>
    </w:p>
    <w:p w14:paraId="20179DF8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разработчики ПО.</w:t>
      </w:r>
    </w:p>
    <w:p w14:paraId="451409A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серверы, локальная ИТ-инфраструктура студии</w:t>
      </w:r>
    </w:p>
    <w:p w14:paraId="2CC28430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 завершении этапа разработки документации (5 месяцев).</w:t>
      </w:r>
    </w:p>
    <w:p w14:paraId="3D55F456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отчеты и заключения подписываются обеими сторонами.</w:t>
      </w:r>
    </w:p>
    <w:p w14:paraId="258B6B5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ввода в эксплуатацию:</w:t>
      </w:r>
    </w:p>
    <w:p w14:paraId="70A20295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финальные тесты в боевых условиях — с участием сотрудников студии.</w:t>
      </w:r>
    </w:p>
    <w:p w14:paraId="1249F263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разработчик, сотрудники студии.</w:t>
      </w:r>
    </w:p>
    <w:p w14:paraId="39E474F1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основное рабочее место (офис студии).</w:t>
      </w:r>
    </w:p>
    <w:p w14:paraId="0C670524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месяцев.</w:t>
      </w:r>
    </w:p>
    <w:p w14:paraId="673CE368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составление акта приемки, подписание протоколов тестирования.</w:t>
      </w:r>
    </w:p>
    <w:p w14:paraId="25ED08D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9D85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Статус приёмочной комиссии</w:t>
      </w:r>
    </w:p>
    <w:p w14:paraId="0A6D0AC0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представители студии звукозаписи (руководство, системные администраторы, бухгалтерия).</w:t>
      </w:r>
    </w:p>
    <w:p w14:paraId="1442215F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сотрудники компании, выполняющей разработку и внедрение.</w:t>
      </w:r>
    </w:p>
    <w:p w14:paraId="48070723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необходимости — представители ИТ-аудита или сертификационные организации.</w:t>
      </w:r>
    </w:p>
    <w:p w14:paraId="50A9AA7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FCC45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</w:t>
      </w: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и объём испытаний системы</w:t>
      </w:r>
    </w:p>
    <w:p w14:paraId="5705DB4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Предварительные испытания</w:t>
      </w:r>
    </w:p>
    <w:p w14:paraId="16BB300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испытаний:</w:t>
      </w:r>
    </w:p>
    <w:p w14:paraId="262E5D94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конфигурации серверов, рабочих станций, сетевого оборудования.</w:t>
      </w:r>
    </w:p>
    <w:p w14:paraId="5BC8B2DB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программных модулей на соответствие ТЗ.</w:t>
      </w:r>
    </w:p>
    <w:p w14:paraId="3D826F53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системы авторизации, регистрации пользователей, обмена информацией.</w:t>
      </w:r>
    </w:p>
    <w:p w14:paraId="4FF58EF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1A7B0622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производительности в тестовой среде.</w:t>
      </w:r>
    </w:p>
    <w:p w14:paraId="7CA6FCBF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журналов ошибок.</w:t>
      </w:r>
    </w:p>
    <w:p w14:paraId="2D3B26A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Состав, объем и методы предварительных испытаний фиксируются в «Программе и методике испытаний», утверждаемой на этапе «Разработка рабочей документации».</w:t>
      </w:r>
    </w:p>
    <w:p w14:paraId="51465A2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CD48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Опытная эксплуатация</w:t>
      </w:r>
    </w:p>
    <w:p w14:paraId="0871CA1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10616FD4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Тестовая эксплуатация системы в условиях реальной работы студии.</w:t>
      </w:r>
    </w:p>
    <w:p w14:paraId="050BCB58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отзывов сотрудников по юзабилити и функциональности.</w:t>
      </w:r>
    </w:p>
    <w:p w14:paraId="3084B2B5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Испытания на устойчивость к отказам и перегрузкам </w:t>
      </w:r>
    </w:p>
    <w:p w14:paraId="6DC88505" w14:textId="77777777" w:rsidR="0000351C" w:rsidRPr="00E73C9D" w:rsidRDefault="0000351C" w:rsidP="0000351C">
      <w:pPr>
        <w:pStyle w:val="a9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40A404A8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системы в течение оговоренного периода (1–2 недели) под наблюдением ИТ-специалистов.</w:t>
      </w:r>
    </w:p>
    <w:p w14:paraId="6F5373F9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Сбор логов, мониторинг стабильности и отзывчивости.</w:t>
      </w:r>
    </w:p>
    <w:p w14:paraId="6F951A9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и методы опытной эксплуатации определяются в документе «Программа опытной эксплуатации».</w:t>
      </w:r>
    </w:p>
    <w:p w14:paraId="46299B2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32C7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Приемочные испытания</w:t>
      </w:r>
    </w:p>
    <w:p w14:paraId="480DA57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4E91785B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Финальное тестирование всех функций, сценариев, отчётности.</w:t>
      </w:r>
    </w:p>
    <w:p w14:paraId="3DC328C1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резервного копирования, безопасности данных, взаимодействия с внешними системами.</w:t>
      </w:r>
    </w:p>
    <w:p w14:paraId="02FF4AF6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соблюдения требований по защите от ошибок пользователей и устойчивости к нагрузкам.</w:t>
      </w:r>
    </w:p>
    <w:p w14:paraId="16EB607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5EE159D4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 реальных данных (при согласии заказчика).</w:t>
      </w:r>
    </w:p>
    <w:p w14:paraId="063FF043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 функциональное и нагрузочное тестирование.</w:t>
      </w:r>
    </w:p>
    <w:p w14:paraId="5DF0F070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замечаний и составление отчета.</w:t>
      </w:r>
    </w:p>
    <w:p w14:paraId="7F44D81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F220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Приведение поступающей в систему информации к виду, пригодному для обработки с помощью ЭВМ</w:t>
      </w:r>
    </w:p>
    <w:p w14:paraId="285F1FC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Поступающая информация (заявки на проекты, данные о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клиентах,сценарные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планы, договоры и финансовая документация) должна быть приведена к единой структуре и форматам, пригодным для обработки средствами автоматизированной системы.</w:t>
      </w:r>
    </w:p>
    <w:p w14:paraId="6452FF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ИТ-отдел, сотрудники агентства по подготовке данных.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5F16C137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документов в машиночитаемые форматы (PDF, DOCX, XLSX, XML).</w:t>
      </w:r>
    </w:p>
    <w:p w14:paraId="06FF5711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Верификация и структурирование данных (ФИО клиентов, даты, финансовые параметры и др.).</w:t>
      </w:r>
    </w:p>
    <w:p w14:paraId="0CBBD2DD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данных в базу системы через интерфейс импорта.</w:t>
      </w:r>
    </w:p>
    <w:p w14:paraId="1C9517CB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кодировки, форматов дат и валют.</w:t>
      </w:r>
    </w:p>
    <w:p w14:paraId="1EBE805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4F63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Изменения, которые необходимо осуществить в объекте автоматизации</w:t>
      </w:r>
    </w:p>
    <w:p w14:paraId="39B383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Необходимо внести изменения в организационную и техническую структуру агентства для эффективного внедрения и работы системы.</w:t>
      </w:r>
    </w:p>
    <w:p w14:paraId="36CED75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Студия 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3828027E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рабочих мест с доступом к системе.</w:t>
      </w:r>
    </w:p>
    <w:p w14:paraId="71F4661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дополнительного оборудования (ПК, сканеры, принтеры, серверы).</w:t>
      </w:r>
    </w:p>
    <w:p w14:paraId="47FDD47A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сетевой инфраструктуры и резервного копирования.</w:t>
      </w:r>
    </w:p>
    <w:p w14:paraId="6FCD2ED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стандартов информационного обмена между отделами.</w:t>
      </w:r>
    </w:p>
    <w:p w14:paraId="2D8B359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92C38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296419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ИТ-отдел.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00395FC2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стабильного интернет-соединения и электроснабжения.</w:t>
      </w:r>
    </w:p>
    <w:p w14:paraId="341B5684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политики доступа к системе (учётные записи, разграничение прав).</w:t>
      </w:r>
    </w:p>
    <w:p w14:paraId="17D2D2E9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условий хранения и защиты данных в соответствии с законодательством.</w:t>
      </w:r>
    </w:p>
    <w:p w14:paraId="0DF1E50D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резервное копирование и антивирусная защита.</w:t>
      </w:r>
    </w:p>
    <w:p w14:paraId="13ECE4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FCBAB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4) Создание необходимых для функционирования системы подразделений и служб</w:t>
      </w:r>
    </w:p>
    <w:p w14:paraId="579323E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устойчивой работы автоматизированной системы необходимо сформировать службы поддержки и технического сопровождения.</w:t>
      </w:r>
    </w:p>
    <w:p w14:paraId="42D4CAE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77FD8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5) Сроки и порядок комплектования штата и обучения персонала</w:t>
      </w:r>
    </w:p>
    <w:p w14:paraId="2E4695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студии звукозаписи,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64D8139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Мероприятия:</w:t>
      </w:r>
    </w:p>
    <w:p w14:paraId="50752854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набора персонала на должности, связанные с эксплуатацией системы.</w:t>
      </w:r>
    </w:p>
    <w:p w14:paraId="3999047E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итогового тестирования и сертификации пользователей.</w:t>
      </w:r>
    </w:p>
    <w:p w14:paraId="3E4E37C8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графика ввода в эксплуатацию по подразделениям.</w:t>
      </w:r>
    </w:p>
    <w:p w14:paraId="59BEBD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7CEE3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7.1. Технические мероприятия</w:t>
      </w:r>
    </w:p>
    <w:p w14:paraId="24CBF7C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помещений и инфраструктуры:</w:t>
      </w:r>
    </w:p>
    <w:p w14:paraId="3FED0C18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Оснащение рабочих мест компьютерами, сетевым оборудованием и источниками бесперебойного питания.</w:t>
      </w:r>
    </w:p>
    <w:p w14:paraId="03F5D229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серверов, СУБД, рабочих станций и периферийных устройств.</w:t>
      </w:r>
    </w:p>
    <w:p w14:paraId="088C0F6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программного обеспечения и компонентов системы:</w:t>
      </w:r>
    </w:p>
    <w:p w14:paraId="003828E8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серверного и клиентского ПО.</w:t>
      </w:r>
    </w:p>
    <w:p w14:paraId="05860621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существующими учетными и финансовыми системами (если требуется).</w:t>
      </w:r>
    </w:p>
    <w:p w14:paraId="01A5DC29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опытной эксплуатации и отладки.</w:t>
      </w:r>
    </w:p>
    <w:p w14:paraId="52FBCD4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FEC8D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8. Требования к документированию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280"/>
        <w:gridCol w:w="4065"/>
      </w:tblGrid>
      <w:tr w:rsidR="0000351C" w:rsidRPr="00E73C9D" w14:paraId="06AD7FD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AEF1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408A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</w:t>
            </w:r>
          </w:p>
        </w:tc>
      </w:tr>
      <w:tr w:rsidR="0000351C" w:rsidRPr="00E73C9D" w14:paraId="55CB564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ED8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Проектирование. Разработка эскизного и технического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21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00351C" w:rsidRPr="00E73C9D" w14:paraId="747EF6F8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AEEC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6956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DE33BAF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584C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3835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7904AAC2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58B8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779E6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1B92B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7D0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информационных потоков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A3106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55C6B2A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C54B3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рабочей документации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E39F2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00351C" w:rsidRPr="00E73C9D" w14:paraId="6768853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7EA3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 пользователя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251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4F77F16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BC22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ведению базы клиентов и мероприятий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E377C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A89BFE6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75C96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бизнес-процессов и логики автоматизации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C2FF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6CF8DF8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939CD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5C0F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5F06000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355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Спецификация компонентов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104A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8F11D41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3C51A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программ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6561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AA277C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BEDE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18B1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00351C" w:rsidRPr="00E73C9D" w14:paraId="3C5D9A54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905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испытаний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75B1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272138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66BC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ввода системы в промышленную эксплуатацию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923E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1DEDC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4B8E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завершения внедрения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7387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DBC9EE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86C9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BB06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040C4D4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E0E3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34.601-89 «Системы автоматизации. Общие положения»</w:t>
      </w:r>
    </w:p>
    <w:p w14:paraId="3B7410E6" w14:textId="77777777" w:rsidR="0000351C" w:rsidRPr="00E73C9D" w:rsidRDefault="0000351C" w:rsidP="0000351C">
      <w:pPr>
        <w:pStyle w:val="a4"/>
        <w:numPr>
          <w:ilvl w:val="0"/>
          <w:numId w:val="17"/>
        </w:numPr>
        <w:spacing w:line="360" w:lineRule="auto"/>
        <w:ind w:left="0" w:firstLine="709"/>
        <w:jc w:val="both"/>
      </w:pPr>
      <w:r w:rsidRPr="00E73C9D">
        <w:rPr>
          <w:rStyle w:val="FontStyle22"/>
        </w:rPr>
        <w:t>ГОСТ 19.201-78 и ГОСТ 34.602-89.</w:t>
      </w:r>
    </w:p>
    <w:p w14:paraId="6EB914E1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15.309-78 «Система проектирования и разработки средств автоматизации. Основные положения»</w:t>
      </w:r>
    </w:p>
    <w:p w14:paraId="4D62E6F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6434282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12.1.004-91 «ССБТ. Пожарная безопасность. Общие требования»</w:t>
      </w:r>
    </w:p>
    <w:p w14:paraId="3D5B5895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50571.22-2000 «Электроустановки зданий»</w:t>
      </w:r>
    </w:p>
    <w:p w14:paraId="7462206C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7382B655" w14:textId="77777777" w:rsidR="0000351C" w:rsidRPr="00E73C9D" w:rsidRDefault="0000351C" w:rsidP="0000351C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E73C9D">
        <w:rPr>
          <w:rFonts w:ascii="Times New Roman" w:hAnsi="Times New Roman" w:cs="Times New Roman"/>
          <w:sz w:val="24"/>
          <w:szCs w:val="24"/>
        </w:rPr>
        <w:br w:type="page"/>
      </w:r>
    </w:p>
    <w:p w14:paraId="3EDEF7B9" w14:textId="77777777" w:rsidR="002B2731" w:rsidRDefault="002B2731"/>
    <w:sectPr w:rsidR="002B2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C6F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301B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44AA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368E7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B6E0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13689"/>
    <w:multiLevelType w:val="hybridMultilevel"/>
    <w:tmpl w:val="EEE0B65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5193311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1457A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1D3DE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71984"/>
    <w:multiLevelType w:val="multilevel"/>
    <w:tmpl w:val="02A4A1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607C7C"/>
    <w:multiLevelType w:val="hybridMultilevel"/>
    <w:tmpl w:val="0A2A68B4"/>
    <w:lvl w:ilvl="0" w:tplc="1D0EF8DA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019465F"/>
    <w:multiLevelType w:val="multilevel"/>
    <w:tmpl w:val="FFDC5F7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7212E8"/>
    <w:multiLevelType w:val="hybridMultilevel"/>
    <w:tmpl w:val="F6248A3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194160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D6761C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BA1FF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262431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092DB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E82904"/>
    <w:multiLevelType w:val="hybridMultilevel"/>
    <w:tmpl w:val="75B2CCF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6FE464E"/>
    <w:multiLevelType w:val="hybridMultilevel"/>
    <w:tmpl w:val="E8129F1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7FC55B9"/>
    <w:multiLevelType w:val="multilevel"/>
    <w:tmpl w:val="A6AC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5B67FD"/>
    <w:multiLevelType w:val="hybridMultilevel"/>
    <w:tmpl w:val="347E582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A101358"/>
    <w:multiLevelType w:val="hybridMultilevel"/>
    <w:tmpl w:val="8A5C75E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A670506"/>
    <w:multiLevelType w:val="multilevel"/>
    <w:tmpl w:val="D196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916C9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DF4E5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917CA9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A12C9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5B2577"/>
    <w:multiLevelType w:val="hybridMultilevel"/>
    <w:tmpl w:val="7AC2E226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B307F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CF6548"/>
    <w:multiLevelType w:val="hybridMultilevel"/>
    <w:tmpl w:val="7DF8159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9B406BE"/>
    <w:multiLevelType w:val="multilevel"/>
    <w:tmpl w:val="C0E6AF6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FC358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907A19"/>
    <w:multiLevelType w:val="multilevel"/>
    <w:tmpl w:val="BFA21C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DA76B4"/>
    <w:multiLevelType w:val="multilevel"/>
    <w:tmpl w:val="EDD809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B3798E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C929F4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E1560B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FC334F"/>
    <w:multiLevelType w:val="multilevel"/>
    <w:tmpl w:val="205CB5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9546C8"/>
    <w:multiLevelType w:val="hybridMultilevel"/>
    <w:tmpl w:val="3D1A9E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34613DBA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452E63"/>
    <w:multiLevelType w:val="hybridMultilevel"/>
    <w:tmpl w:val="7556E6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37685E5D"/>
    <w:multiLevelType w:val="hybridMultilevel"/>
    <w:tmpl w:val="D480AFE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389C7E18"/>
    <w:multiLevelType w:val="multilevel"/>
    <w:tmpl w:val="3E20D91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3D4EBE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654B33"/>
    <w:multiLevelType w:val="hybridMultilevel"/>
    <w:tmpl w:val="415E356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3CA013F1"/>
    <w:multiLevelType w:val="hybridMultilevel"/>
    <w:tmpl w:val="162A92D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D2855C1"/>
    <w:multiLevelType w:val="multilevel"/>
    <w:tmpl w:val="298C53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53B5"/>
    <w:multiLevelType w:val="multilevel"/>
    <w:tmpl w:val="1EE6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BE7086"/>
    <w:multiLevelType w:val="multilevel"/>
    <w:tmpl w:val="68C2470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3E4F3C"/>
    <w:multiLevelType w:val="hybridMultilevel"/>
    <w:tmpl w:val="CFBC111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1D42A5B"/>
    <w:multiLevelType w:val="multilevel"/>
    <w:tmpl w:val="4676AA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E94268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90535B"/>
    <w:multiLevelType w:val="multilevel"/>
    <w:tmpl w:val="FEF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C420A5"/>
    <w:multiLevelType w:val="hybridMultilevel"/>
    <w:tmpl w:val="0E80803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841305D"/>
    <w:multiLevelType w:val="hybridMultilevel"/>
    <w:tmpl w:val="2CB46E5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4B2871C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EA2173"/>
    <w:multiLevelType w:val="multilevel"/>
    <w:tmpl w:val="92BCB77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A519E4"/>
    <w:multiLevelType w:val="hybridMultilevel"/>
    <w:tmpl w:val="F9804616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DA9168F"/>
    <w:multiLevelType w:val="multilevel"/>
    <w:tmpl w:val="30B6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1540BB"/>
    <w:multiLevelType w:val="hybridMultilevel"/>
    <w:tmpl w:val="2E1E851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4F0E1ED9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721607"/>
    <w:multiLevelType w:val="hybridMultilevel"/>
    <w:tmpl w:val="90129AD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51840875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BF5C42"/>
    <w:multiLevelType w:val="multilevel"/>
    <w:tmpl w:val="44D2BF6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1F137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CF7B94"/>
    <w:multiLevelType w:val="multilevel"/>
    <w:tmpl w:val="7C26387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3A0E4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3C235D"/>
    <w:multiLevelType w:val="multilevel"/>
    <w:tmpl w:val="79AE75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6C6A67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0614DD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98046CB"/>
    <w:multiLevelType w:val="hybridMultilevel"/>
    <w:tmpl w:val="476AFA8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59D1750B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52357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CB6A9B"/>
    <w:multiLevelType w:val="hybridMultilevel"/>
    <w:tmpl w:val="FAE6D4A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5B3A0C0E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B314B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C75B45"/>
    <w:multiLevelType w:val="multilevel"/>
    <w:tmpl w:val="459246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291B08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FE72B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E116E2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69231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E504D8"/>
    <w:multiLevelType w:val="multilevel"/>
    <w:tmpl w:val="389034E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F65752"/>
    <w:multiLevelType w:val="multilevel"/>
    <w:tmpl w:val="3E8E2C2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9E2748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DD7A5A"/>
    <w:multiLevelType w:val="hybridMultilevel"/>
    <w:tmpl w:val="4E30FE7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6B1605A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480CCB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F85E0C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403E9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5A45BC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683FDA"/>
    <w:multiLevelType w:val="hybridMultilevel"/>
    <w:tmpl w:val="91EED4C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73CA525A"/>
    <w:multiLevelType w:val="multilevel"/>
    <w:tmpl w:val="F7760D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D17BC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614B04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75749C"/>
    <w:multiLevelType w:val="hybridMultilevel"/>
    <w:tmpl w:val="8ADECE4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7D5F774E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294D4B"/>
    <w:multiLevelType w:val="hybridMultilevel"/>
    <w:tmpl w:val="DAE4F60E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0"/>
  </w:num>
  <w:num w:numId="3">
    <w:abstractNumId w:val="58"/>
  </w:num>
  <w:num w:numId="4">
    <w:abstractNumId w:val="96"/>
  </w:num>
  <w:num w:numId="5">
    <w:abstractNumId w:val="83"/>
  </w:num>
  <w:num w:numId="6">
    <w:abstractNumId w:val="19"/>
  </w:num>
  <w:num w:numId="7">
    <w:abstractNumId w:val="47"/>
  </w:num>
  <w:num w:numId="8">
    <w:abstractNumId w:val="44"/>
  </w:num>
  <w:num w:numId="9">
    <w:abstractNumId w:val="69"/>
  </w:num>
  <w:num w:numId="10">
    <w:abstractNumId w:val="67"/>
  </w:num>
  <w:num w:numId="11">
    <w:abstractNumId w:val="65"/>
  </w:num>
  <w:num w:numId="12">
    <w:abstractNumId w:val="93"/>
  </w:num>
  <w:num w:numId="13">
    <w:abstractNumId w:val="35"/>
  </w:num>
  <w:num w:numId="14">
    <w:abstractNumId w:val="84"/>
  </w:num>
  <w:num w:numId="15">
    <w:abstractNumId w:val="54"/>
  </w:num>
  <w:num w:numId="16">
    <w:abstractNumId w:val="11"/>
  </w:num>
  <w:num w:numId="17">
    <w:abstractNumId w:val="29"/>
  </w:num>
  <w:num w:numId="18">
    <w:abstractNumId w:val="37"/>
  </w:num>
  <w:num w:numId="19">
    <w:abstractNumId w:val="88"/>
  </w:num>
  <w:num w:numId="20">
    <w:abstractNumId w:val="80"/>
  </w:num>
  <w:num w:numId="21">
    <w:abstractNumId w:val="26"/>
  </w:num>
  <w:num w:numId="22">
    <w:abstractNumId w:val="2"/>
  </w:num>
  <w:num w:numId="23">
    <w:abstractNumId w:val="18"/>
  </w:num>
  <w:num w:numId="24">
    <w:abstractNumId w:val="91"/>
  </w:num>
  <w:num w:numId="25">
    <w:abstractNumId w:val="36"/>
  </w:num>
  <w:num w:numId="26">
    <w:abstractNumId w:val="82"/>
  </w:num>
  <w:num w:numId="27">
    <w:abstractNumId w:val="79"/>
  </w:num>
  <w:num w:numId="28">
    <w:abstractNumId w:val="66"/>
  </w:num>
  <w:num w:numId="29">
    <w:abstractNumId w:val="86"/>
  </w:num>
  <w:num w:numId="30">
    <w:abstractNumId w:val="59"/>
  </w:num>
  <w:num w:numId="31">
    <w:abstractNumId w:val="43"/>
  </w:num>
  <w:num w:numId="32">
    <w:abstractNumId w:val="5"/>
  </w:num>
  <w:num w:numId="33">
    <w:abstractNumId w:val="75"/>
  </w:num>
  <w:num w:numId="34">
    <w:abstractNumId w:val="55"/>
  </w:num>
  <w:num w:numId="35">
    <w:abstractNumId w:val="17"/>
  </w:num>
  <w:num w:numId="36">
    <w:abstractNumId w:val="46"/>
  </w:num>
  <w:num w:numId="37">
    <w:abstractNumId w:val="22"/>
  </w:num>
  <w:num w:numId="38">
    <w:abstractNumId w:val="13"/>
  </w:num>
  <w:num w:numId="39">
    <w:abstractNumId w:val="40"/>
  </w:num>
  <w:num w:numId="40">
    <w:abstractNumId w:val="72"/>
  </w:num>
  <w:num w:numId="41">
    <w:abstractNumId w:val="42"/>
  </w:num>
  <w:num w:numId="42">
    <w:abstractNumId w:val="51"/>
  </w:num>
  <w:num w:numId="43">
    <w:abstractNumId w:val="92"/>
  </w:num>
  <w:num w:numId="44">
    <w:abstractNumId w:val="63"/>
  </w:num>
  <w:num w:numId="45">
    <w:abstractNumId w:val="31"/>
  </w:num>
  <w:num w:numId="46">
    <w:abstractNumId w:val="61"/>
  </w:num>
  <w:num w:numId="47">
    <w:abstractNumId w:val="98"/>
  </w:num>
  <w:num w:numId="48">
    <w:abstractNumId w:val="20"/>
  </w:num>
  <w:num w:numId="49">
    <w:abstractNumId w:val="23"/>
  </w:num>
  <w:num w:numId="50">
    <w:abstractNumId w:val="12"/>
  </w:num>
  <w:num w:numId="51">
    <w:abstractNumId w:val="97"/>
  </w:num>
  <w:num w:numId="52">
    <w:abstractNumId w:val="32"/>
  </w:num>
  <w:num w:numId="53">
    <w:abstractNumId w:val="3"/>
  </w:num>
  <w:num w:numId="54">
    <w:abstractNumId w:val="78"/>
  </w:num>
  <w:num w:numId="55">
    <w:abstractNumId w:val="60"/>
  </w:num>
  <w:num w:numId="56">
    <w:abstractNumId w:val="85"/>
  </w:num>
  <w:num w:numId="57">
    <w:abstractNumId w:val="70"/>
  </w:num>
  <w:num w:numId="58">
    <w:abstractNumId w:val="25"/>
  </w:num>
  <w:num w:numId="59">
    <w:abstractNumId w:val="38"/>
  </w:num>
  <w:num w:numId="60">
    <w:abstractNumId w:val="39"/>
  </w:num>
  <w:num w:numId="61">
    <w:abstractNumId w:val="49"/>
  </w:num>
  <w:num w:numId="62">
    <w:abstractNumId w:val="52"/>
  </w:num>
  <w:num w:numId="63">
    <w:abstractNumId w:val="48"/>
  </w:num>
  <w:num w:numId="64">
    <w:abstractNumId w:val="9"/>
  </w:num>
  <w:num w:numId="65">
    <w:abstractNumId w:val="68"/>
  </w:num>
  <w:num w:numId="66">
    <w:abstractNumId w:val="14"/>
  </w:num>
  <w:num w:numId="6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3"/>
  </w:num>
  <w:num w:numId="69">
    <w:abstractNumId w:val="4"/>
  </w:num>
  <w:num w:numId="7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87"/>
  </w:num>
  <w:num w:numId="72">
    <w:abstractNumId w:val="7"/>
  </w:num>
  <w:num w:numId="73">
    <w:abstractNumId w:val="73"/>
  </w:num>
  <w:num w:numId="74">
    <w:abstractNumId w:val="3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95"/>
  </w:num>
  <w:num w:numId="76">
    <w:abstractNumId w:val="28"/>
  </w:num>
  <w:num w:numId="77">
    <w:abstractNumId w:val="15"/>
  </w:num>
  <w:num w:numId="78">
    <w:abstractNumId w:val="74"/>
  </w:num>
  <w:num w:numId="79">
    <w:abstractNumId w:val="57"/>
  </w:num>
  <w:num w:numId="80">
    <w:abstractNumId w:val="56"/>
  </w:num>
  <w:num w:numId="81">
    <w:abstractNumId w:val="76"/>
  </w:num>
  <w:num w:numId="82">
    <w:abstractNumId w:val="64"/>
  </w:num>
  <w:num w:numId="83">
    <w:abstractNumId w:val="62"/>
  </w:num>
  <w:num w:numId="84">
    <w:abstractNumId w:val="53"/>
  </w:num>
  <w:num w:numId="85">
    <w:abstractNumId w:val="71"/>
  </w:num>
  <w:num w:numId="86">
    <w:abstractNumId w:val="77"/>
  </w:num>
  <w:num w:numId="87">
    <w:abstractNumId w:val="30"/>
  </w:num>
  <w:num w:numId="88">
    <w:abstractNumId w:val="0"/>
  </w:num>
  <w:num w:numId="89">
    <w:abstractNumId w:val="27"/>
  </w:num>
  <w:num w:numId="90">
    <w:abstractNumId w:val="81"/>
  </w:num>
  <w:num w:numId="91">
    <w:abstractNumId w:val="16"/>
  </w:num>
  <w:num w:numId="92">
    <w:abstractNumId w:val="41"/>
  </w:num>
  <w:num w:numId="93">
    <w:abstractNumId w:val="94"/>
  </w:num>
  <w:num w:numId="94">
    <w:abstractNumId w:val="1"/>
  </w:num>
  <w:num w:numId="95">
    <w:abstractNumId w:val="89"/>
  </w:num>
  <w:num w:numId="96">
    <w:abstractNumId w:val="90"/>
  </w:num>
  <w:num w:numId="97">
    <w:abstractNumId w:val="10"/>
  </w:num>
  <w:num w:numId="98">
    <w:abstractNumId w:val="45"/>
  </w:num>
  <w:num w:numId="99">
    <w:abstractNumId w:val="8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4D"/>
    <w:rsid w:val="0000351C"/>
    <w:rsid w:val="00211FFB"/>
    <w:rsid w:val="002B2731"/>
    <w:rsid w:val="002D72AB"/>
    <w:rsid w:val="00437FAF"/>
    <w:rsid w:val="007B76CE"/>
    <w:rsid w:val="007C1AAD"/>
    <w:rsid w:val="00912E77"/>
    <w:rsid w:val="00940C73"/>
    <w:rsid w:val="00A41EDB"/>
    <w:rsid w:val="00AA093C"/>
    <w:rsid w:val="00AF41FD"/>
    <w:rsid w:val="00D2414D"/>
    <w:rsid w:val="00EF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3806"/>
  <w15:chartTrackingRefBased/>
  <w15:docId w15:val="{2D8705C1-6F76-4DAF-AC20-C171B0E3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51C"/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03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035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0351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0351C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3">
    <w:name w:val="Normal (Web)"/>
    <w:basedOn w:val="a"/>
    <w:uiPriority w:val="99"/>
    <w:unhideWhenUsed/>
    <w:rsid w:val="0000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003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00351C"/>
    <w:rPr>
      <w:rFonts w:ascii="Times New Roman" w:eastAsia="Times New Roman" w:hAnsi="Times New Roman" w:cs="Times New Roman"/>
      <w:kern w:val="0"/>
      <w:sz w:val="24"/>
      <w:szCs w:val="24"/>
      <w:lang w:eastAsia="ru-RU" w:bidi="ru-RU"/>
      <w14:ligatures w14:val="none"/>
    </w:rPr>
  </w:style>
  <w:style w:type="paragraph" w:customStyle="1" w:styleId="21">
    <w:name w:val="Заголовок 2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00351C"/>
    <w:rPr>
      <w:color w:val="0000FF"/>
      <w:u w:val="single"/>
    </w:rPr>
  </w:style>
  <w:style w:type="character" w:customStyle="1" w:styleId="fontstyle01">
    <w:name w:val="fontstyle0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1">
    <w:name w:val="Body Text Indent 3"/>
    <w:basedOn w:val="a"/>
    <w:link w:val="32"/>
    <w:uiPriority w:val="99"/>
    <w:semiHidden/>
    <w:unhideWhenUsed/>
    <w:rsid w:val="0000351C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00351C"/>
    <w:rPr>
      <w:rFonts w:ascii="Times New Roman" w:eastAsia="Times New Roman" w:hAnsi="Times New Roman" w:cs="Times New Roman"/>
      <w:kern w:val="0"/>
      <w:sz w:val="16"/>
      <w:szCs w:val="16"/>
      <w:lang w:eastAsia="ru-RU" w:bidi="ru-RU"/>
      <w14:ligatures w14:val="none"/>
    </w:rPr>
  </w:style>
  <w:style w:type="character" w:customStyle="1" w:styleId="FontStyle210">
    <w:name w:val="Font Style21"/>
    <w:basedOn w:val="a0"/>
    <w:uiPriority w:val="99"/>
    <w:rsid w:val="0000351C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00351C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00351C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03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351C"/>
    <w:rPr>
      <w:rFonts w:ascii="Tahoma" w:hAnsi="Tahoma" w:cs="Tahoma"/>
      <w:kern w:val="0"/>
      <w:sz w:val="16"/>
      <w:szCs w:val="16"/>
      <w14:ligatures w14:val="none"/>
    </w:rPr>
  </w:style>
  <w:style w:type="paragraph" w:styleId="a9">
    <w:name w:val="List Paragraph"/>
    <w:basedOn w:val="a"/>
    <w:uiPriority w:val="34"/>
    <w:qFormat/>
    <w:rsid w:val="0000351C"/>
    <w:pPr>
      <w:spacing w:line="256" w:lineRule="auto"/>
      <w:ind w:left="720"/>
      <w:contextualSpacing/>
    </w:pPr>
  </w:style>
  <w:style w:type="paragraph" w:styleId="aa">
    <w:name w:val="No Spacing"/>
    <w:uiPriority w:val="1"/>
    <w:qFormat/>
    <w:rsid w:val="0000351C"/>
    <w:pPr>
      <w:spacing w:after="0" w:line="240" w:lineRule="auto"/>
    </w:pPr>
    <w:rPr>
      <w:kern w:val="0"/>
      <w14:ligatures w14:val="none"/>
    </w:rPr>
  </w:style>
  <w:style w:type="paragraph" w:styleId="ab">
    <w:name w:val="Body Text Indent"/>
    <w:basedOn w:val="a"/>
    <w:link w:val="ac"/>
    <w:uiPriority w:val="99"/>
    <w:semiHidden/>
    <w:unhideWhenUsed/>
    <w:rsid w:val="0000351C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00351C"/>
    <w:rPr>
      <w:kern w:val="0"/>
      <w14:ligatures w14:val="none"/>
    </w:rPr>
  </w:style>
  <w:style w:type="character" w:styleId="ad">
    <w:name w:val="Strong"/>
    <w:basedOn w:val="a0"/>
    <w:uiPriority w:val="22"/>
    <w:qFormat/>
    <w:rsid w:val="0000351C"/>
    <w:rPr>
      <w:b/>
      <w:bCs/>
    </w:rPr>
  </w:style>
  <w:style w:type="character" w:styleId="ae">
    <w:name w:val="Emphasis"/>
    <w:basedOn w:val="a0"/>
    <w:uiPriority w:val="20"/>
    <w:qFormat/>
    <w:rsid w:val="0000351C"/>
    <w:rPr>
      <w:i/>
      <w:iCs/>
    </w:rPr>
  </w:style>
  <w:style w:type="table" w:styleId="af">
    <w:name w:val="Table Grid"/>
    <w:basedOn w:val="a1"/>
    <w:rsid w:val="000035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1A8B3-63EA-4ADC-8013-1A0963681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35</Pages>
  <Words>7496</Words>
  <Characters>42730</Characters>
  <Application>Microsoft Office Word</Application>
  <DocSecurity>0</DocSecurity>
  <Lines>356</Lines>
  <Paragraphs>100</Paragraphs>
  <ScaleCrop>false</ScaleCrop>
  <Company/>
  <LinksUpToDate>false</LinksUpToDate>
  <CharactersWithSpaces>50126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Лалаев</dc:creator>
  <cp:keywords/>
  <dc:description/>
  <cp:lastModifiedBy>Рустам Лалаев</cp:lastModifiedBy>
  <cp:revision>12</cp:revision>
  <dcterms:created xsi:type="dcterms:W3CDTF">2025-06-24T10:48:00Z</dcterms:created>
  <dcterms:modified xsi:type="dcterms:W3CDTF">2025-06-24T11:04:00Z</dcterms:modified>
</cp:coreProperties>
</file>