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b w:val="0"/>
          <w:color w:val="auto"/>
          <w:sz w:val="28"/>
          <w:szCs w:val="22"/>
          <w:lang w:val="uk-UA"/>
        </w:rPr>
        <w:id w:val="905569094"/>
        <w:docPartObj>
          <w:docPartGallery w:val="Table of Contents"/>
          <w:docPartUnique/>
        </w:docPartObj>
      </w:sdtPr>
      <w:sdtEndPr>
        <w:rPr>
          <w:bCs/>
        </w:rPr>
      </w:sdtEndPr>
      <w:sdtContent>
        <w:p w:rsidR="008A651C" w:rsidRPr="0058777D" w:rsidRDefault="00F57210" w:rsidP="00F57210">
          <w:pPr>
            <w:pStyle w:val="a6"/>
            <w:jc w:val="center"/>
            <w:rPr>
              <w:rFonts w:ascii="Times New Roman" w:hAnsi="Times New Roman" w:cs="Times New Roman"/>
              <w:color w:val="auto"/>
              <w:sz w:val="28"/>
              <w:lang w:val="uk-UA"/>
            </w:rPr>
          </w:pPr>
          <w:r w:rsidRPr="0058777D">
            <w:rPr>
              <w:rFonts w:ascii="Times New Roman" w:hAnsi="Times New Roman" w:cs="Times New Roman"/>
              <w:color w:val="auto"/>
              <w:sz w:val="28"/>
              <w:lang w:val="uk-UA"/>
            </w:rPr>
            <w:t>ЗМІСТ</w:t>
          </w:r>
        </w:p>
        <w:p w:rsidR="00ED77B6" w:rsidRPr="0058777D" w:rsidRDefault="00ED77B6" w:rsidP="00ED77B6">
          <w:pPr>
            <w:rPr>
              <w:lang w:val="uk-UA"/>
            </w:rPr>
          </w:pPr>
        </w:p>
        <w:p w:rsidR="00682DD9" w:rsidRPr="0058777D" w:rsidRDefault="008A651C">
          <w:pPr>
            <w:pStyle w:val="11"/>
            <w:rPr>
              <w:rFonts w:asciiTheme="minorHAnsi" w:eastAsiaTheme="minorEastAsia" w:hAnsiTheme="minorHAnsi"/>
              <w:noProof/>
              <w:sz w:val="22"/>
              <w:lang w:val="uk-UA"/>
            </w:rPr>
          </w:pPr>
          <w:r w:rsidRPr="0058777D">
            <w:rPr>
              <w:lang w:val="uk-UA"/>
            </w:rPr>
            <w:fldChar w:fldCharType="begin"/>
          </w:r>
          <w:r w:rsidRPr="0058777D">
            <w:rPr>
              <w:lang w:val="uk-UA"/>
            </w:rPr>
            <w:instrText xml:space="preserve"> TOC \o "1-3" \h \z \u </w:instrText>
          </w:r>
          <w:r w:rsidRPr="0058777D">
            <w:rPr>
              <w:lang w:val="uk-UA"/>
            </w:rPr>
            <w:fldChar w:fldCharType="separate"/>
          </w:r>
          <w:hyperlink w:anchor="_Toc512513674" w:history="1">
            <w:r w:rsidR="00682DD9" w:rsidRPr="0058777D">
              <w:rPr>
                <w:rStyle w:val="a7"/>
                <w:noProof/>
                <w:lang w:val="uk-UA"/>
              </w:rPr>
              <w:t>ВСТУП</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_Toc512513674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2</w:t>
            </w:r>
            <w:r w:rsidR="00682DD9" w:rsidRPr="0058777D">
              <w:rPr>
                <w:noProof/>
                <w:webHidden/>
                <w:lang w:val="uk-UA"/>
              </w:rPr>
              <w:fldChar w:fldCharType="end"/>
            </w:r>
          </w:hyperlink>
        </w:p>
        <w:p w:rsidR="00682DD9" w:rsidRPr="0058777D" w:rsidRDefault="002E2653">
          <w:pPr>
            <w:pStyle w:val="11"/>
            <w:rPr>
              <w:rFonts w:asciiTheme="minorHAnsi" w:eastAsiaTheme="minorEastAsia" w:hAnsiTheme="minorHAnsi"/>
              <w:noProof/>
              <w:sz w:val="22"/>
              <w:lang w:val="uk-UA"/>
            </w:rPr>
          </w:pPr>
          <w:hyperlink w:anchor="_Toc512513675" w:history="1">
            <w:r w:rsidR="00682DD9" w:rsidRPr="0058777D">
              <w:rPr>
                <w:rStyle w:val="a7"/>
                <w:noProof/>
                <w:lang w:val="uk-UA"/>
              </w:rPr>
              <w:t>1. АНАЛІЗ ПРЕДМЕТНОЇ ОБЛАСТІ</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_Toc512513675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3</w:t>
            </w:r>
            <w:r w:rsidR="00682DD9" w:rsidRPr="0058777D">
              <w:rPr>
                <w:noProof/>
                <w:webHidden/>
                <w:lang w:val="uk-UA"/>
              </w:rPr>
              <w:fldChar w:fldCharType="end"/>
            </w:r>
          </w:hyperlink>
        </w:p>
        <w:p w:rsidR="00682DD9" w:rsidRPr="0058777D" w:rsidRDefault="002E2653">
          <w:pPr>
            <w:pStyle w:val="21"/>
            <w:tabs>
              <w:tab w:val="right" w:leader="dot" w:pos="9350"/>
            </w:tabs>
            <w:rPr>
              <w:rFonts w:asciiTheme="minorHAnsi" w:eastAsiaTheme="minorEastAsia" w:hAnsiTheme="minorHAnsi"/>
              <w:noProof/>
              <w:sz w:val="22"/>
              <w:lang w:val="uk-UA"/>
            </w:rPr>
          </w:pPr>
          <w:hyperlink w:anchor="_Toc512513676" w:history="1">
            <w:r w:rsidR="00682DD9" w:rsidRPr="0058777D">
              <w:rPr>
                <w:rStyle w:val="a7"/>
                <w:noProof/>
                <w:lang w:val="uk-UA"/>
              </w:rPr>
              <w:t>1.1 Взаємозв’язок системного аналізу та логістики</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_Toc512513676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3</w:t>
            </w:r>
            <w:r w:rsidR="00682DD9" w:rsidRPr="0058777D">
              <w:rPr>
                <w:noProof/>
                <w:webHidden/>
                <w:lang w:val="uk-UA"/>
              </w:rPr>
              <w:fldChar w:fldCharType="end"/>
            </w:r>
          </w:hyperlink>
        </w:p>
        <w:p w:rsidR="00682DD9" w:rsidRPr="0058777D" w:rsidRDefault="002E2653">
          <w:pPr>
            <w:pStyle w:val="21"/>
            <w:tabs>
              <w:tab w:val="right" w:leader="dot" w:pos="9350"/>
            </w:tabs>
            <w:rPr>
              <w:rFonts w:asciiTheme="minorHAnsi" w:eastAsiaTheme="minorEastAsia" w:hAnsiTheme="minorHAnsi"/>
              <w:noProof/>
              <w:sz w:val="22"/>
              <w:lang w:val="uk-UA"/>
            </w:rPr>
          </w:pPr>
          <w:hyperlink w:anchor="_Toc512513677" w:history="1">
            <w:r w:rsidR="00682DD9" w:rsidRPr="0058777D">
              <w:rPr>
                <w:rStyle w:val="a7"/>
                <w:noProof/>
                <w:lang w:val="uk-UA"/>
              </w:rPr>
              <w:t>1.2 Поняття і сутність логістики.</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_Toc512513677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4</w:t>
            </w:r>
            <w:r w:rsidR="00682DD9" w:rsidRPr="0058777D">
              <w:rPr>
                <w:noProof/>
                <w:webHidden/>
                <w:lang w:val="uk-UA"/>
              </w:rPr>
              <w:fldChar w:fldCharType="end"/>
            </w:r>
          </w:hyperlink>
        </w:p>
        <w:p w:rsidR="00682DD9" w:rsidRPr="0058777D" w:rsidRDefault="002E2653">
          <w:pPr>
            <w:pStyle w:val="21"/>
            <w:tabs>
              <w:tab w:val="right" w:leader="dot" w:pos="9350"/>
            </w:tabs>
            <w:rPr>
              <w:rFonts w:asciiTheme="minorHAnsi" w:eastAsiaTheme="minorEastAsia" w:hAnsiTheme="minorHAnsi"/>
              <w:noProof/>
              <w:sz w:val="22"/>
              <w:lang w:val="uk-UA"/>
            </w:rPr>
          </w:pPr>
          <w:hyperlink w:anchor="_Toc512513678" w:history="1">
            <w:r w:rsidR="00682DD9" w:rsidRPr="0058777D">
              <w:rPr>
                <w:rStyle w:val="a7"/>
                <w:noProof/>
                <w:lang w:val="uk-UA"/>
              </w:rPr>
              <w:t>1.3 Транспортна логістика</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_Toc512513678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7</w:t>
            </w:r>
            <w:r w:rsidR="00682DD9" w:rsidRPr="0058777D">
              <w:rPr>
                <w:noProof/>
                <w:webHidden/>
                <w:lang w:val="uk-UA"/>
              </w:rPr>
              <w:fldChar w:fldCharType="end"/>
            </w:r>
          </w:hyperlink>
        </w:p>
        <w:p w:rsidR="00682DD9" w:rsidRPr="0058777D" w:rsidRDefault="002E2653">
          <w:pPr>
            <w:pStyle w:val="11"/>
            <w:rPr>
              <w:rFonts w:asciiTheme="minorHAnsi" w:eastAsiaTheme="minorEastAsia" w:hAnsiTheme="minorHAnsi"/>
              <w:noProof/>
              <w:sz w:val="22"/>
              <w:lang w:val="uk-UA"/>
            </w:rPr>
          </w:pPr>
          <w:hyperlink w:anchor="_Toc512513679" w:history="1">
            <w:r w:rsidR="00682DD9" w:rsidRPr="0058777D">
              <w:rPr>
                <w:rStyle w:val="a7"/>
                <w:noProof/>
                <w:lang w:val="uk-UA"/>
              </w:rPr>
              <w:t>2. ПОРІВНЯЛЬНИЙ АНАЛІЗ МОЖЛИВИХ МЕТОДІВ ТА АЛГОРИТМІВ РІШЕННЯ ЗАДАЧІ</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_Toc512513679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10</w:t>
            </w:r>
            <w:r w:rsidR="00682DD9" w:rsidRPr="0058777D">
              <w:rPr>
                <w:noProof/>
                <w:webHidden/>
                <w:lang w:val="uk-UA"/>
              </w:rPr>
              <w:fldChar w:fldCharType="end"/>
            </w:r>
          </w:hyperlink>
        </w:p>
        <w:p w:rsidR="00682DD9" w:rsidRPr="0058777D" w:rsidRDefault="002E2653">
          <w:pPr>
            <w:pStyle w:val="11"/>
            <w:rPr>
              <w:rFonts w:asciiTheme="minorHAnsi" w:eastAsiaTheme="minorEastAsia" w:hAnsiTheme="minorHAnsi"/>
              <w:noProof/>
              <w:sz w:val="22"/>
              <w:lang w:val="uk-UA"/>
            </w:rPr>
          </w:pPr>
          <w:hyperlink w:anchor="_Toc512513680" w:history="1">
            <w:r w:rsidR="00682DD9" w:rsidRPr="0058777D">
              <w:rPr>
                <w:rStyle w:val="a7"/>
                <w:noProof/>
                <w:lang w:val="uk-UA"/>
              </w:rPr>
              <w:t>3. МЕТОД ЗНАХОДЖЕННЯ НАЙКОРОТШОГО ШЛЯХУ ЗА ДОПОМОГОЮ АЛГОРИТМА ФОРДА-ФАЛКЕРСОНА</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_Toc512513680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11</w:t>
            </w:r>
            <w:r w:rsidR="00682DD9" w:rsidRPr="0058777D">
              <w:rPr>
                <w:noProof/>
                <w:webHidden/>
                <w:lang w:val="uk-UA"/>
              </w:rPr>
              <w:fldChar w:fldCharType="end"/>
            </w:r>
          </w:hyperlink>
        </w:p>
        <w:p w:rsidR="00682DD9" w:rsidRPr="0058777D" w:rsidRDefault="002E2653">
          <w:pPr>
            <w:pStyle w:val="21"/>
            <w:tabs>
              <w:tab w:val="right" w:leader="dot" w:pos="9350"/>
            </w:tabs>
            <w:rPr>
              <w:rFonts w:asciiTheme="minorHAnsi" w:eastAsiaTheme="minorEastAsia" w:hAnsiTheme="minorHAnsi"/>
              <w:noProof/>
              <w:sz w:val="22"/>
              <w:lang w:val="uk-UA"/>
            </w:rPr>
          </w:pPr>
          <w:hyperlink w:anchor="_Toc512513681" w:history="1">
            <w:r w:rsidR="00682DD9" w:rsidRPr="0058777D">
              <w:rPr>
                <w:rStyle w:val="a7"/>
                <w:noProof/>
                <w:lang w:val="uk-UA"/>
              </w:rPr>
              <w:t>3.1 Задача знаходження найкоротшого шляху</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_Toc512513681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11</w:t>
            </w:r>
            <w:r w:rsidR="00682DD9" w:rsidRPr="0058777D">
              <w:rPr>
                <w:noProof/>
                <w:webHidden/>
                <w:lang w:val="uk-UA"/>
              </w:rPr>
              <w:fldChar w:fldCharType="end"/>
            </w:r>
          </w:hyperlink>
        </w:p>
        <w:p w:rsidR="00682DD9" w:rsidRPr="0058777D" w:rsidRDefault="002E2653">
          <w:pPr>
            <w:pStyle w:val="21"/>
            <w:tabs>
              <w:tab w:val="right" w:leader="dot" w:pos="9350"/>
            </w:tabs>
            <w:rPr>
              <w:rFonts w:asciiTheme="minorHAnsi" w:eastAsiaTheme="minorEastAsia" w:hAnsiTheme="minorHAnsi"/>
              <w:noProof/>
              <w:sz w:val="22"/>
              <w:lang w:val="uk-UA"/>
            </w:rPr>
          </w:pPr>
          <w:hyperlink w:anchor="_Toc512513682" w:history="1">
            <w:r w:rsidR="00682DD9" w:rsidRPr="0058777D">
              <w:rPr>
                <w:rStyle w:val="a7"/>
                <w:noProof/>
                <w:lang w:val="uk-UA"/>
              </w:rPr>
              <w:t>3.2 Формування математичної моделі</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_Toc512513682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12</w:t>
            </w:r>
            <w:r w:rsidR="00682DD9" w:rsidRPr="0058777D">
              <w:rPr>
                <w:noProof/>
                <w:webHidden/>
                <w:lang w:val="uk-UA"/>
              </w:rPr>
              <w:fldChar w:fldCharType="end"/>
            </w:r>
          </w:hyperlink>
        </w:p>
        <w:p w:rsidR="00682DD9" w:rsidRPr="0058777D" w:rsidRDefault="002E2653">
          <w:pPr>
            <w:pStyle w:val="11"/>
            <w:rPr>
              <w:rFonts w:asciiTheme="minorHAnsi" w:eastAsiaTheme="minorEastAsia" w:hAnsiTheme="minorHAnsi"/>
              <w:noProof/>
              <w:sz w:val="22"/>
              <w:lang w:val="uk-UA"/>
            </w:rPr>
          </w:pPr>
          <w:hyperlink w:anchor="_Toc512513683" w:history="1">
            <w:r w:rsidR="00682DD9" w:rsidRPr="0058777D">
              <w:rPr>
                <w:rStyle w:val="a7"/>
                <w:noProof/>
                <w:lang w:val="uk-UA"/>
              </w:rPr>
              <w:t>5. ФРАГМЕНТ ПРОГРАМНОГО КОДУ</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_Toc512513683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15</w:t>
            </w:r>
            <w:r w:rsidR="00682DD9" w:rsidRPr="0058777D">
              <w:rPr>
                <w:noProof/>
                <w:webHidden/>
                <w:lang w:val="uk-UA"/>
              </w:rPr>
              <w:fldChar w:fldCharType="end"/>
            </w:r>
          </w:hyperlink>
        </w:p>
        <w:p w:rsidR="00682DD9" w:rsidRPr="0058777D" w:rsidRDefault="002E2653">
          <w:pPr>
            <w:pStyle w:val="11"/>
            <w:rPr>
              <w:rFonts w:asciiTheme="minorHAnsi" w:eastAsiaTheme="minorEastAsia" w:hAnsiTheme="minorHAnsi"/>
              <w:noProof/>
              <w:sz w:val="22"/>
              <w:lang w:val="uk-UA"/>
            </w:rPr>
          </w:pPr>
          <w:hyperlink w:anchor="_Toc512513684" w:history="1">
            <w:r w:rsidR="00682DD9" w:rsidRPr="0058777D">
              <w:rPr>
                <w:rStyle w:val="a7"/>
                <w:noProof/>
                <w:lang w:val="uk-UA"/>
              </w:rPr>
              <w:t>ВИСНОВОК</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_Toc512513684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16</w:t>
            </w:r>
            <w:r w:rsidR="00682DD9" w:rsidRPr="0058777D">
              <w:rPr>
                <w:noProof/>
                <w:webHidden/>
                <w:lang w:val="uk-UA"/>
              </w:rPr>
              <w:fldChar w:fldCharType="end"/>
            </w:r>
          </w:hyperlink>
        </w:p>
        <w:p w:rsidR="00682DD9" w:rsidRPr="0058777D" w:rsidRDefault="002E2653">
          <w:pPr>
            <w:pStyle w:val="11"/>
            <w:rPr>
              <w:rFonts w:asciiTheme="minorHAnsi" w:eastAsiaTheme="minorEastAsia" w:hAnsiTheme="minorHAnsi"/>
              <w:noProof/>
              <w:sz w:val="22"/>
              <w:lang w:val="uk-UA"/>
            </w:rPr>
          </w:pPr>
          <w:hyperlink w:anchor="_Toc512513685" w:history="1">
            <w:r w:rsidR="00682DD9" w:rsidRPr="0058777D">
              <w:rPr>
                <w:rStyle w:val="a7"/>
                <w:noProof/>
                <w:lang w:val="uk-UA"/>
              </w:rPr>
              <w:t>СПИСОК ВИКОРИСТАНОЇ ЛІТЕРАТУРИ</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_Toc512513685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17</w:t>
            </w:r>
            <w:r w:rsidR="00682DD9" w:rsidRPr="0058777D">
              <w:rPr>
                <w:noProof/>
                <w:webHidden/>
                <w:lang w:val="uk-UA"/>
              </w:rPr>
              <w:fldChar w:fldCharType="end"/>
            </w:r>
          </w:hyperlink>
        </w:p>
        <w:p w:rsidR="00682DD9" w:rsidRPr="0058777D" w:rsidRDefault="002E2653">
          <w:pPr>
            <w:pStyle w:val="11"/>
            <w:rPr>
              <w:rFonts w:asciiTheme="minorHAnsi" w:eastAsiaTheme="minorEastAsia" w:hAnsiTheme="minorHAnsi"/>
              <w:noProof/>
              <w:sz w:val="22"/>
              <w:lang w:val="uk-UA"/>
            </w:rPr>
          </w:pPr>
          <w:hyperlink w:anchor="_Toc512513686" w:history="1">
            <w:r w:rsidR="00682DD9" w:rsidRPr="0058777D">
              <w:rPr>
                <w:rStyle w:val="a7"/>
                <w:noProof/>
                <w:lang w:val="uk-UA"/>
              </w:rPr>
              <w:t>КОРОТКА ДОПОВІДЬ</w:t>
            </w:r>
            <w:r w:rsidR="00682DD9" w:rsidRPr="0058777D">
              <w:rPr>
                <w:noProof/>
                <w:webHidden/>
                <w:lang w:val="uk-UA"/>
              </w:rPr>
              <w:tab/>
            </w:r>
            <w:r w:rsidR="00682DD9" w:rsidRPr="0058777D">
              <w:rPr>
                <w:noProof/>
                <w:webHidden/>
                <w:lang w:val="uk-UA"/>
              </w:rPr>
              <w:fldChar w:fldCharType="begin"/>
            </w:r>
            <w:r w:rsidR="00682DD9" w:rsidRPr="0058777D">
              <w:rPr>
                <w:noProof/>
                <w:webHidden/>
                <w:lang w:val="uk-UA"/>
              </w:rPr>
              <w:instrText xml:space="preserve"> PAGEREF _Toc512513686 \h </w:instrText>
            </w:r>
            <w:r w:rsidR="00682DD9" w:rsidRPr="0058777D">
              <w:rPr>
                <w:noProof/>
                <w:webHidden/>
                <w:lang w:val="uk-UA"/>
              </w:rPr>
            </w:r>
            <w:r w:rsidR="00682DD9" w:rsidRPr="0058777D">
              <w:rPr>
                <w:noProof/>
                <w:webHidden/>
                <w:lang w:val="uk-UA"/>
              </w:rPr>
              <w:fldChar w:fldCharType="separate"/>
            </w:r>
            <w:r w:rsidR="00682DD9" w:rsidRPr="0058777D">
              <w:rPr>
                <w:noProof/>
                <w:webHidden/>
                <w:lang w:val="uk-UA"/>
              </w:rPr>
              <w:t>18</w:t>
            </w:r>
            <w:r w:rsidR="00682DD9" w:rsidRPr="0058777D">
              <w:rPr>
                <w:noProof/>
                <w:webHidden/>
                <w:lang w:val="uk-UA"/>
              </w:rPr>
              <w:fldChar w:fldCharType="end"/>
            </w:r>
          </w:hyperlink>
        </w:p>
        <w:p w:rsidR="008A651C" w:rsidRPr="0058777D" w:rsidRDefault="008A651C">
          <w:pPr>
            <w:rPr>
              <w:lang w:val="uk-UA"/>
            </w:rPr>
          </w:pPr>
          <w:r w:rsidRPr="0058777D">
            <w:rPr>
              <w:b/>
              <w:bCs/>
              <w:lang w:val="uk-UA"/>
            </w:rPr>
            <w:fldChar w:fldCharType="end"/>
          </w:r>
        </w:p>
      </w:sdtContent>
    </w:sdt>
    <w:p w:rsidR="008A651C" w:rsidRPr="0058777D" w:rsidRDefault="008A651C">
      <w:pPr>
        <w:spacing w:after="160" w:line="259" w:lineRule="auto"/>
        <w:ind w:firstLine="0"/>
        <w:rPr>
          <w:rStyle w:val="10"/>
          <w:lang w:val="uk-UA"/>
        </w:rPr>
      </w:pPr>
      <w:r w:rsidRPr="0058777D">
        <w:rPr>
          <w:rStyle w:val="10"/>
          <w:lang w:val="uk-UA"/>
        </w:rPr>
        <w:br w:type="page"/>
      </w:r>
    </w:p>
    <w:p w:rsidR="008A651C" w:rsidRPr="0058777D" w:rsidRDefault="00F57210" w:rsidP="00ED77B6">
      <w:pPr>
        <w:ind w:firstLine="0"/>
        <w:jc w:val="center"/>
        <w:rPr>
          <w:rStyle w:val="10"/>
          <w:lang w:val="uk-UA"/>
        </w:rPr>
      </w:pPr>
      <w:bookmarkStart w:id="0" w:name="_Toc512513674"/>
      <w:r w:rsidRPr="0058777D">
        <w:rPr>
          <w:rStyle w:val="10"/>
          <w:lang w:val="uk-UA"/>
        </w:rPr>
        <w:lastRenderedPageBreak/>
        <w:t>ВСТУП</w:t>
      </w:r>
      <w:bookmarkEnd w:id="0"/>
    </w:p>
    <w:p w:rsidR="0080630B" w:rsidRPr="0058777D" w:rsidRDefault="0080630B" w:rsidP="007C7D1A">
      <w:pPr>
        <w:ind w:left="90"/>
        <w:jc w:val="center"/>
        <w:rPr>
          <w:rStyle w:val="10"/>
          <w:lang w:val="uk-UA"/>
        </w:rPr>
      </w:pPr>
    </w:p>
    <w:p w:rsidR="00454568" w:rsidRPr="0058777D" w:rsidRDefault="00454568" w:rsidP="007C7D1A">
      <w:pPr>
        <w:ind w:left="90"/>
        <w:jc w:val="both"/>
        <w:rPr>
          <w:lang w:val="uk-UA"/>
        </w:rPr>
      </w:pPr>
      <w:r w:rsidRPr="0058777D">
        <w:rPr>
          <w:lang w:val="uk-UA"/>
        </w:rPr>
        <w:t xml:space="preserve">Метою даної курсової роботи </w:t>
      </w:r>
      <w:r w:rsidR="0058777D" w:rsidRPr="0058777D">
        <w:rPr>
          <w:lang w:val="uk-UA"/>
        </w:rPr>
        <w:t>э</w:t>
      </w:r>
      <w:r w:rsidRPr="0058777D">
        <w:rPr>
          <w:lang w:val="uk-UA"/>
        </w:rPr>
        <w:t xml:space="preserve"> розвиток навичок застосування вивчених методів для аналізу і оптимізації Складних Технічних Систем.</w:t>
      </w:r>
    </w:p>
    <w:p w:rsidR="00901B92" w:rsidRPr="0058777D" w:rsidRDefault="00901B92" w:rsidP="007C7D1A">
      <w:pPr>
        <w:jc w:val="both"/>
        <w:rPr>
          <w:lang w:val="uk-UA"/>
        </w:rPr>
      </w:pPr>
      <w:r w:rsidRPr="0058777D">
        <w:rPr>
          <w:lang w:val="uk-UA"/>
        </w:rPr>
        <w:t>Завданням було вибрано визначення місця дислокації логістичного терміналу.</w:t>
      </w:r>
    </w:p>
    <w:p w:rsidR="00901B92" w:rsidRPr="0058777D" w:rsidRDefault="008A651C" w:rsidP="007C7D1A">
      <w:pPr>
        <w:jc w:val="both"/>
        <w:rPr>
          <w:lang w:val="uk-UA"/>
        </w:rPr>
      </w:pPr>
      <w:r w:rsidRPr="0058777D">
        <w:rPr>
          <w:lang w:val="uk-UA"/>
        </w:rPr>
        <w:t>Ц</w:t>
      </w:r>
      <w:r w:rsidR="00901B92" w:rsidRPr="0058777D">
        <w:rPr>
          <w:lang w:val="uk-UA"/>
        </w:rPr>
        <w:t>ілі:</w:t>
      </w:r>
    </w:p>
    <w:p w:rsidR="00901B92" w:rsidRPr="0058777D" w:rsidRDefault="00901B92" w:rsidP="008D3F61">
      <w:pPr>
        <w:pStyle w:val="a3"/>
        <w:numPr>
          <w:ilvl w:val="0"/>
          <w:numId w:val="8"/>
        </w:numPr>
        <w:tabs>
          <w:tab w:val="left" w:pos="1080"/>
        </w:tabs>
        <w:ind w:left="1080"/>
        <w:jc w:val="both"/>
        <w:rPr>
          <w:lang w:val="uk-UA"/>
        </w:rPr>
      </w:pPr>
      <w:r w:rsidRPr="0058777D">
        <w:rPr>
          <w:lang w:val="uk-UA"/>
        </w:rPr>
        <w:t>формування математичної моделі для обраної області;</w:t>
      </w:r>
    </w:p>
    <w:p w:rsidR="00901B92" w:rsidRPr="0058777D" w:rsidRDefault="00901B92" w:rsidP="008D3F61">
      <w:pPr>
        <w:pStyle w:val="a3"/>
        <w:numPr>
          <w:ilvl w:val="0"/>
          <w:numId w:val="8"/>
        </w:numPr>
        <w:tabs>
          <w:tab w:val="left" w:pos="1080"/>
        </w:tabs>
        <w:ind w:left="1080"/>
        <w:jc w:val="both"/>
        <w:rPr>
          <w:lang w:val="uk-UA"/>
        </w:rPr>
      </w:pPr>
      <w:r w:rsidRPr="0058777D">
        <w:rPr>
          <w:lang w:val="uk-UA"/>
        </w:rPr>
        <w:t>оволодіння різними методами системного аналізу, конкретно методом Форда-Фалкерсона для вибору оптимального місця дислокації логістичного терміналу;</w:t>
      </w:r>
    </w:p>
    <w:p w:rsidR="00901B92" w:rsidRPr="0058777D" w:rsidRDefault="00901B92" w:rsidP="008D3F61">
      <w:pPr>
        <w:pStyle w:val="a3"/>
        <w:numPr>
          <w:ilvl w:val="0"/>
          <w:numId w:val="8"/>
        </w:numPr>
        <w:tabs>
          <w:tab w:val="left" w:pos="1080"/>
        </w:tabs>
        <w:ind w:left="1080"/>
        <w:jc w:val="both"/>
        <w:rPr>
          <w:lang w:val="uk-UA"/>
        </w:rPr>
      </w:pPr>
      <w:r w:rsidRPr="0058777D">
        <w:rPr>
          <w:lang w:val="uk-UA"/>
        </w:rPr>
        <w:t>оволодіння методикою визначення оптимальної кількості та місця розташування складських об'єктів;</w:t>
      </w:r>
    </w:p>
    <w:p w:rsidR="00901B92" w:rsidRPr="0058777D" w:rsidRDefault="008A651C" w:rsidP="008D3F61">
      <w:pPr>
        <w:pStyle w:val="a3"/>
        <w:numPr>
          <w:ilvl w:val="0"/>
          <w:numId w:val="8"/>
        </w:numPr>
        <w:tabs>
          <w:tab w:val="left" w:pos="1080"/>
        </w:tabs>
        <w:ind w:left="1080"/>
        <w:jc w:val="both"/>
        <w:rPr>
          <w:lang w:val="uk-UA"/>
        </w:rPr>
      </w:pPr>
      <w:r w:rsidRPr="0058777D">
        <w:rPr>
          <w:lang w:val="uk-UA"/>
        </w:rPr>
        <w:t>з</w:t>
      </w:r>
      <w:r w:rsidR="00901B92" w:rsidRPr="0058777D">
        <w:rPr>
          <w:lang w:val="uk-UA"/>
        </w:rPr>
        <w:t xml:space="preserve">акріплення навичок </w:t>
      </w:r>
      <w:proofErr w:type="spellStart"/>
      <w:r w:rsidR="00901B92" w:rsidRPr="0058777D">
        <w:rPr>
          <w:lang w:val="uk-UA"/>
        </w:rPr>
        <w:t>обгрунтування</w:t>
      </w:r>
      <w:proofErr w:type="spellEnd"/>
      <w:r w:rsidR="00901B92" w:rsidRPr="0058777D">
        <w:rPr>
          <w:lang w:val="uk-UA"/>
        </w:rPr>
        <w:t xml:space="preserve"> рішень при виборі найкращого варіанта;</w:t>
      </w:r>
    </w:p>
    <w:p w:rsidR="003C0926" w:rsidRPr="0058777D" w:rsidRDefault="00901B92" w:rsidP="007C7D1A">
      <w:pPr>
        <w:rPr>
          <w:lang w:val="uk-UA"/>
        </w:rPr>
      </w:pPr>
      <w:r w:rsidRPr="0058777D">
        <w:rPr>
          <w:lang w:val="uk-UA"/>
        </w:rPr>
        <w:t>Також будуть розглянуті теоретичні питання по даній темі, вивчені такі поняття, як «термінал», «логістичний термінал», «склад» і «розподільний центр», представлена ​​розрахункова частина.</w:t>
      </w:r>
    </w:p>
    <w:p w:rsidR="003C0926" w:rsidRPr="0058777D" w:rsidRDefault="003C0926" w:rsidP="007C7D1A">
      <w:pPr>
        <w:rPr>
          <w:lang w:val="uk-UA"/>
        </w:rPr>
      </w:pPr>
      <w:r w:rsidRPr="0058777D">
        <w:rPr>
          <w:lang w:val="uk-UA"/>
        </w:rPr>
        <w:br w:type="page"/>
      </w:r>
    </w:p>
    <w:p w:rsidR="00901B92" w:rsidRPr="0058777D" w:rsidRDefault="0080630B" w:rsidP="00ED77B6">
      <w:pPr>
        <w:pStyle w:val="1"/>
        <w:rPr>
          <w:lang w:val="uk-UA"/>
        </w:rPr>
      </w:pPr>
      <w:bookmarkStart w:id="1" w:name="_Toc512513675"/>
      <w:r w:rsidRPr="0058777D">
        <w:rPr>
          <w:lang w:val="uk-UA"/>
        </w:rPr>
        <w:lastRenderedPageBreak/>
        <w:t xml:space="preserve">1. </w:t>
      </w:r>
      <w:r w:rsidR="008A651C" w:rsidRPr="0058777D">
        <w:rPr>
          <w:lang w:val="uk-UA"/>
        </w:rPr>
        <w:t>АНАЛІЗ ПРЕДМЕТНОЇ ОБЛАСТІ</w:t>
      </w:r>
      <w:bookmarkEnd w:id="1"/>
    </w:p>
    <w:p w:rsidR="00006D97" w:rsidRPr="0058777D" w:rsidRDefault="00006D97" w:rsidP="007C7D1A">
      <w:pPr>
        <w:rPr>
          <w:lang w:val="uk-UA"/>
        </w:rPr>
      </w:pPr>
    </w:p>
    <w:p w:rsidR="00B95433" w:rsidRPr="0058777D" w:rsidRDefault="00B95433" w:rsidP="00FB6CF2">
      <w:pPr>
        <w:pStyle w:val="2"/>
        <w:rPr>
          <w:lang w:val="uk-UA"/>
        </w:rPr>
      </w:pPr>
      <w:bookmarkStart w:id="2" w:name="_Toc512513676"/>
      <w:r w:rsidRPr="0058777D">
        <w:rPr>
          <w:lang w:val="uk-UA"/>
        </w:rPr>
        <w:t>1.1 Взаємозв’язок системного аналізу та логістики</w:t>
      </w:r>
      <w:bookmarkEnd w:id="2"/>
    </w:p>
    <w:p w:rsidR="00006D97" w:rsidRPr="0058777D" w:rsidRDefault="00006D97" w:rsidP="00006D97">
      <w:pPr>
        <w:jc w:val="both"/>
        <w:rPr>
          <w:lang w:val="uk-UA"/>
        </w:rPr>
      </w:pPr>
      <w:r w:rsidRPr="0058777D">
        <w:rPr>
          <w:lang w:val="uk-UA"/>
        </w:rPr>
        <w:t>У логістиці, як і в багатьох інших підсистемах підприємства, застосування системного аналізу дозволяє вирішити багато виникаючі проблеми.</w:t>
      </w:r>
    </w:p>
    <w:p w:rsidR="00006D97" w:rsidRPr="0058777D" w:rsidRDefault="00006D97" w:rsidP="00006D97">
      <w:pPr>
        <w:jc w:val="both"/>
        <w:rPr>
          <w:lang w:val="uk-UA"/>
        </w:rPr>
      </w:pPr>
      <w:r w:rsidRPr="0058777D">
        <w:rPr>
          <w:lang w:val="uk-UA"/>
        </w:rPr>
        <w:t>Системний аналіз у вузькому сенсі є методологія прийняття рішень, в широкому сенсі - синтез методології загальної теорії систем, системного підходу і системних методів обґрунтування і прийняття рішень. Крім того, під системним аналізом розуміють методологію вирішення складних проблем великого масштабу.</w:t>
      </w:r>
    </w:p>
    <w:p w:rsidR="00006D97" w:rsidRPr="0058777D" w:rsidRDefault="00006D97" w:rsidP="00006D97">
      <w:pPr>
        <w:jc w:val="both"/>
        <w:rPr>
          <w:lang w:val="uk-UA"/>
        </w:rPr>
      </w:pPr>
      <w:r w:rsidRPr="0058777D">
        <w:rPr>
          <w:lang w:val="uk-UA"/>
        </w:rPr>
        <w:t xml:space="preserve">Системний аналіз в логістиці дозволяє розділити складну логістичну задачу на сукупність окремих простих завдань, розділити складну логістичну систему на елементи з урахуванням їх взаємозв'язку. В даному випадку аналіз є процесом послідовної декомпозиції розв'язуваної складної логістичної проблеми на взаємопов'язані приватні проблеми. </w:t>
      </w:r>
    </w:p>
    <w:p w:rsidR="00006D97" w:rsidRPr="0058777D" w:rsidRDefault="00006D97" w:rsidP="00006D97">
      <w:pPr>
        <w:jc w:val="both"/>
        <w:rPr>
          <w:lang w:val="uk-UA"/>
        </w:rPr>
      </w:pPr>
      <w:r w:rsidRPr="0058777D">
        <w:rPr>
          <w:lang w:val="uk-UA"/>
        </w:rPr>
        <w:t>Системний аналіз являє собою взаємопов'язаний логіко-математичний та комплексний розгляд сукупності питань, що відносяться не тільки до задуму, розробки та функціонуванню сучасних систем, але і до методів керівництва всіма цими етапами з урахуванням всіх соціальних, політичних, стратегічних, психологічних, правових, географічних та інших аспектів.</w:t>
      </w:r>
    </w:p>
    <w:p w:rsidR="00B95433" w:rsidRPr="0058777D" w:rsidRDefault="00006D97" w:rsidP="00B95433">
      <w:pPr>
        <w:jc w:val="both"/>
        <w:rPr>
          <w:lang w:val="uk-UA"/>
        </w:rPr>
      </w:pPr>
      <w:r w:rsidRPr="0058777D">
        <w:rPr>
          <w:lang w:val="uk-UA"/>
        </w:rPr>
        <w:t xml:space="preserve">Основні відмінності системного аналізу від інших підходів: </w:t>
      </w:r>
    </w:p>
    <w:p w:rsidR="00B95433" w:rsidRPr="0058777D" w:rsidRDefault="00006D97" w:rsidP="00B95433">
      <w:pPr>
        <w:pStyle w:val="a3"/>
        <w:numPr>
          <w:ilvl w:val="0"/>
          <w:numId w:val="19"/>
        </w:numPr>
        <w:ind w:left="1080"/>
        <w:jc w:val="both"/>
        <w:rPr>
          <w:lang w:val="uk-UA"/>
        </w:rPr>
      </w:pPr>
      <w:r w:rsidRPr="0058777D">
        <w:rPr>
          <w:lang w:val="uk-UA"/>
        </w:rPr>
        <w:t xml:space="preserve">альтернативи логістичних систем оцінюються з позицій тривалої перспективи; </w:t>
      </w:r>
    </w:p>
    <w:p w:rsidR="00B95433" w:rsidRPr="0058777D" w:rsidRDefault="00006D97" w:rsidP="00B95433">
      <w:pPr>
        <w:pStyle w:val="a3"/>
        <w:numPr>
          <w:ilvl w:val="0"/>
          <w:numId w:val="19"/>
        </w:numPr>
        <w:ind w:left="1080"/>
        <w:jc w:val="both"/>
        <w:rPr>
          <w:lang w:val="uk-UA"/>
        </w:rPr>
      </w:pPr>
      <w:r w:rsidRPr="0058777D">
        <w:rPr>
          <w:lang w:val="uk-UA"/>
        </w:rPr>
        <w:t xml:space="preserve">відсутні стандартні логістичні рішення; </w:t>
      </w:r>
    </w:p>
    <w:p w:rsidR="00B95433" w:rsidRPr="0058777D" w:rsidRDefault="00006D97" w:rsidP="00B95433">
      <w:pPr>
        <w:pStyle w:val="a3"/>
        <w:numPr>
          <w:ilvl w:val="0"/>
          <w:numId w:val="18"/>
        </w:numPr>
        <w:ind w:left="1080"/>
        <w:jc w:val="both"/>
        <w:rPr>
          <w:lang w:val="uk-UA"/>
        </w:rPr>
      </w:pPr>
      <w:r w:rsidRPr="0058777D">
        <w:rPr>
          <w:lang w:val="uk-UA"/>
        </w:rPr>
        <w:t xml:space="preserve">чітко викладаються різні погляди при вирішенні однієї і тієї ж логістичної проблеми; </w:t>
      </w:r>
    </w:p>
    <w:p w:rsidR="00B95433" w:rsidRPr="0058777D" w:rsidRDefault="00006D97" w:rsidP="00B95433">
      <w:pPr>
        <w:pStyle w:val="a3"/>
        <w:numPr>
          <w:ilvl w:val="0"/>
          <w:numId w:val="18"/>
        </w:numPr>
        <w:ind w:left="1080"/>
        <w:jc w:val="both"/>
        <w:rPr>
          <w:lang w:val="uk-UA"/>
        </w:rPr>
      </w:pPr>
      <w:r w:rsidRPr="0058777D">
        <w:rPr>
          <w:lang w:val="uk-UA"/>
        </w:rPr>
        <w:lastRenderedPageBreak/>
        <w:t xml:space="preserve">застосовується до проблем, для яких не повністю визначені вимоги вартості або часу; </w:t>
      </w:r>
    </w:p>
    <w:p w:rsidR="00B95433" w:rsidRPr="0058777D" w:rsidRDefault="00006D97" w:rsidP="00B95433">
      <w:pPr>
        <w:pStyle w:val="a3"/>
        <w:numPr>
          <w:ilvl w:val="0"/>
          <w:numId w:val="18"/>
        </w:numPr>
        <w:ind w:left="1080"/>
        <w:jc w:val="both"/>
        <w:rPr>
          <w:lang w:val="uk-UA"/>
        </w:rPr>
      </w:pPr>
      <w:r w:rsidRPr="0058777D">
        <w:rPr>
          <w:lang w:val="uk-UA"/>
        </w:rPr>
        <w:t xml:space="preserve">визнається принципове значення організаційних і суб'єктивних чинників в процесі прийняття логістичних рішень і відповідно до цього розробляються процедури узгодження різних точок зору; </w:t>
      </w:r>
    </w:p>
    <w:p w:rsidR="00006D97" w:rsidRPr="0058777D" w:rsidRDefault="00006D97" w:rsidP="00B95433">
      <w:pPr>
        <w:pStyle w:val="a3"/>
        <w:numPr>
          <w:ilvl w:val="0"/>
          <w:numId w:val="18"/>
        </w:numPr>
        <w:ind w:left="1080"/>
        <w:jc w:val="both"/>
        <w:rPr>
          <w:lang w:val="uk-UA"/>
        </w:rPr>
      </w:pPr>
      <w:r w:rsidRPr="0058777D">
        <w:rPr>
          <w:lang w:val="uk-UA"/>
        </w:rPr>
        <w:t>особлива увага приділяється факторам ризику і невизначеності, їх обліку та оцінки при відборі найбільш оптимальних рішень серед можливих варіантів.</w:t>
      </w:r>
    </w:p>
    <w:p w:rsidR="0080630B" w:rsidRPr="0058777D" w:rsidRDefault="00006D97" w:rsidP="00006D97">
      <w:pPr>
        <w:jc w:val="both"/>
        <w:rPr>
          <w:lang w:val="uk-UA"/>
        </w:rPr>
      </w:pPr>
      <w:r w:rsidRPr="0058777D">
        <w:rPr>
          <w:lang w:val="uk-UA"/>
        </w:rPr>
        <w:t>Корисність системного аналізу в логістиці полягає в тому, що мають місце більше розуміння і проникнення в суть логістичної проблеми: практичні зусилля, які полягають у виявленні взаємозв'язків і кількісних цінностей, сприяють виявленню прихованих точок зору за тими чи іншими рішеннями, більшої точності, більшої порівнянності, більшою корисності та ефективності.</w:t>
      </w:r>
      <w:r w:rsidRPr="0058777D">
        <w:rPr>
          <w:lang w:val="uk-UA"/>
        </w:rPr>
        <w:br/>
      </w:r>
    </w:p>
    <w:p w:rsidR="00874407" w:rsidRPr="0058777D" w:rsidRDefault="00BF6A1A" w:rsidP="007C7D1A">
      <w:pPr>
        <w:rPr>
          <w:rStyle w:val="20"/>
          <w:lang w:val="uk-UA"/>
        </w:rPr>
      </w:pPr>
      <w:bookmarkStart w:id="3" w:name="_Toc512513677"/>
      <w:r w:rsidRPr="0058777D">
        <w:rPr>
          <w:rStyle w:val="20"/>
          <w:lang w:val="uk-UA"/>
        </w:rPr>
        <w:t>1.</w:t>
      </w:r>
      <w:r w:rsidR="00B95433" w:rsidRPr="0058777D">
        <w:rPr>
          <w:rStyle w:val="20"/>
          <w:lang w:val="uk-UA"/>
        </w:rPr>
        <w:t>2</w:t>
      </w:r>
      <w:r w:rsidRPr="0058777D">
        <w:rPr>
          <w:rStyle w:val="20"/>
          <w:lang w:val="uk-UA"/>
        </w:rPr>
        <w:t xml:space="preserve"> </w:t>
      </w:r>
      <w:r w:rsidR="00C13E77" w:rsidRPr="0058777D">
        <w:rPr>
          <w:rStyle w:val="20"/>
          <w:lang w:val="uk-UA"/>
        </w:rPr>
        <w:t>Поняття і сутність логістики.</w:t>
      </w:r>
      <w:bookmarkEnd w:id="3"/>
    </w:p>
    <w:p w:rsidR="00BF6A1A" w:rsidRPr="0058777D" w:rsidRDefault="004025AA" w:rsidP="007C7D1A">
      <w:pPr>
        <w:jc w:val="both"/>
        <w:rPr>
          <w:lang w:val="uk-UA"/>
        </w:rPr>
      </w:pPr>
      <w:r w:rsidRPr="0058777D">
        <w:rPr>
          <w:lang w:val="uk-UA"/>
        </w:rPr>
        <w:t>Логістика – наука про планування і контроль за транспортуванням, складуванням та іншими матеріальними й нематеріальними операціями, або процес планування, реалізації економічно ефективного переміщення і складування сировини, запасів незавершеного виробництва, готових виробів і пов'язаних із цим послуг, відповідної інформації з місця виникнення до місця споживання, і контролю за ними – із метою забезпечення відповідності вимогам клієнта</w:t>
      </w:r>
    </w:p>
    <w:p w:rsidR="00016E8D" w:rsidRPr="0058777D" w:rsidRDefault="00BF6A1A" w:rsidP="007C7D1A">
      <w:pPr>
        <w:jc w:val="both"/>
        <w:rPr>
          <w:lang w:val="uk-UA"/>
        </w:rPr>
      </w:pPr>
      <w:r w:rsidRPr="0058777D">
        <w:rPr>
          <w:lang w:val="uk-UA"/>
        </w:rPr>
        <w:t xml:space="preserve">Основна концепція побудови логістичних систем заснована на принципі чіткої взаємодії і узгодженості основних її елементів: постачання, виробництва, збуту, розподілу і транспортування. Обов'язковою частиною всіх видів логістики є наявність логістичного інформаційного потоку </w:t>
      </w:r>
      <w:r w:rsidRPr="0058777D">
        <w:rPr>
          <w:lang w:val="uk-UA"/>
        </w:rPr>
        <w:lastRenderedPageBreak/>
        <w:t xml:space="preserve">(інформаційна логістика), що включає дані про потік товарів, їх передачу, обробку та систематизацію з подальшою видачою готової інформації. </w:t>
      </w:r>
    </w:p>
    <w:p w:rsidR="00016E8D" w:rsidRPr="0058777D" w:rsidRDefault="00016E8D" w:rsidP="007C7D1A">
      <w:pPr>
        <w:jc w:val="both"/>
        <w:rPr>
          <w:lang w:val="uk-UA"/>
        </w:rPr>
      </w:pPr>
      <w:r w:rsidRPr="0058777D">
        <w:rPr>
          <w:lang w:val="uk-UA"/>
        </w:rPr>
        <w:t xml:space="preserve">Логістика </w:t>
      </w:r>
      <w:r w:rsidR="003834A1" w:rsidRPr="0058777D">
        <w:rPr>
          <w:lang w:val="uk-UA"/>
        </w:rPr>
        <w:t>–</w:t>
      </w:r>
      <w:r w:rsidRPr="0058777D">
        <w:rPr>
          <w:lang w:val="uk-UA"/>
        </w:rPr>
        <w:t xml:space="preserve"> напрямок наукової та господарської діяльності, пов'язана з управлінням потоками матеріалів, фінансів і інформаційних потоків.</w:t>
      </w:r>
    </w:p>
    <w:p w:rsidR="00016E8D" w:rsidRPr="0058777D" w:rsidRDefault="00016E8D" w:rsidP="007C7D1A">
      <w:pPr>
        <w:jc w:val="both"/>
        <w:rPr>
          <w:lang w:val="uk-UA"/>
        </w:rPr>
      </w:pPr>
      <w:r w:rsidRPr="0058777D">
        <w:rPr>
          <w:lang w:val="uk-UA"/>
        </w:rPr>
        <w:t xml:space="preserve">Матеріальний потік </w:t>
      </w:r>
      <w:r w:rsidR="003834A1" w:rsidRPr="0058777D">
        <w:rPr>
          <w:lang w:val="uk-UA"/>
        </w:rPr>
        <w:t>–</w:t>
      </w:r>
      <w:r w:rsidRPr="0058777D">
        <w:rPr>
          <w:lang w:val="uk-UA"/>
        </w:rPr>
        <w:t xml:space="preserve"> це віднесена до часового інтервалу сукупність товарно-матеріальних цінностей в процесі додатки до них різних логістичних операцій. Матеріальний потік може бути внутрішнім, зовнішнім, вхідним і вихідним.</w:t>
      </w:r>
    </w:p>
    <w:p w:rsidR="00016E8D" w:rsidRPr="0058777D" w:rsidRDefault="00016E8D" w:rsidP="007C7D1A">
      <w:pPr>
        <w:jc w:val="both"/>
        <w:rPr>
          <w:lang w:val="uk-UA"/>
        </w:rPr>
      </w:pPr>
      <w:r w:rsidRPr="0058777D">
        <w:rPr>
          <w:lang w:val="uk-UA"/>
        </w:rPr>
        <w:t xml:space="preserve">Логістична система </w:t>
      </w:r>
      <w:r w:rsidR="003834A1" w:rsidRPr="0058777D">
        <w:rPr>
          <w:lang w:val="uk-UA"/>
        </w:rPr>
        <w:t>–</w:t>
      </w:r>
      <w:r w:rsidRPr="0058777D">
        <w:rPr>
          <w:lang w:val="uk-UA"/>
        </w:rPr>
        <w:t xml:space="preserve"> адаптивна система зі зворотним зв'язком, виконує ті чи інші логістичні функції або операції, що складається з підсистем, має розвинені зв'язки з зовнішнім середовищем.</w:t>
      </w:r>
    </w:p>
    <w:p w:rsidR="00016E8D" w:rsidRPr="0058777D" w:rsidRDefault="00016E8D" w:rsidP="007C7D1A">
      <w:pPr>
        <w:jc w:val="both"/>
        <w:rPr>
          <w:lang w:val="uk-UA"/>
        </w:rPr>
      </w:pPr>
      <w:r w:rsidRPr="0058777D">
        <w:rPr>
          <w:lang w:val="uk-UA"/>
        </w:rPr>
        <w:t>Як логістичних систем розглядаються промислові і торгові підприємства, територіально-промисловий центр, постачальницько-збутова організація.</w:t>
      </w:r>
    </w:p>
    <w:p w:rsidR="00016E8D" w:rsidRPr="0058777D" w:rsidRDefault="00016E8D" w:rsidP="007C7D1A">
      <w:pPr>
        <w:jc w:val="both"/>
        <w:rPr>
          <w:lang w:val="uk-UA"/>
        </w:rPr>
      </w:pPr>
      <w:r w:rsidRPr="0058777D">
        <w:rPr>
          <w:lang w:val="uk-UA"/>
        </w:rPr>
        <w:t xml:space="preserve">Логістична система може бути з прямими зв'язками, тобто система, в якій матеріальний потік доводиться до кінцевого споживача без участі посередників, і гнучка </w:t>
      </w:r>
      <w:r w:rsidR="003834A1" w:rsidRPr="0058777D">
        <w:rPr>
          <w:lang w:val="uk-UA"/>
        </w:rPr>
        <w:t>–</w:t>
      </w:r>
      <w:r w:rsidRPr="0058777D">
        <w:rPr>
          <w:lang w:val="uk-UA"/>
        </w:rPr>
        <w:t xml:space="preserve"> доведення матеріального потоку до споживача здійснюється як за прямими зв'язками, так і за участю посередника.</w:t>
      </w:r>
    </w:p>
    <w:p w:rsidR="00016E8D" w:rsidRPr="0058777D" w:rsidRDefault="00016E8D" w:rsidP="007C7D1A">
      <w:pPr>
        <w:jc w:val="both"/>
        <w:rPr>
          <w:lang w:val="uk-UA"/>
        </w:rPr>
      </w:pPr>
      <w:r w:rsidRPr="0058777D">
        <w:rPr>
          <w:lang w:val="uk-UA"/>
        </w:rPr>
        <w:t>Ефективність логістичної системи - показник для характеристики якості роботи даної системи при заданому рівні логістичних витрат. Характеризується двома показниками:</w:t>
      </w:r>
    </w:p>
    <w:p w:rsidR="00016E8D" w:rsidRPr="0058777D" w:rsidRDefault="00016E8D" w:rsidP="003834A1">
      <w:pPr>
        <w:pStyle w:val="a3"/>
        <w:numPr>
          <w:ilvl w:val="0"/>
          <w:numId w:val="12"/>
        </w:numPr>
        <w:ind w:left="1080"/>
        <w:jc w:val="both"/>
        <w:rPr>
          <w:lang w:val="uk-UA"/>
        </w:rPr>
      </w:pPr>
      <w:r w:rsidRPr="0058777D">
        <w:rPr>
          <w:lang w:val="uk-UA"/>
        </w:rPr>
        <w:t>якістю обслуговування;</w:t>
      </w:r>
    </w:p>
    <w:p w:rsidR="00016E8D" w:rsidRPr="0058777D" w:rsidRDefault="00016E8D" w:rsidP="003834A1">
      <w:pPr>
        <w:pStyle w:val="a3"/>
        <w:numPr>
          <w:ilvl w:val="0"/>
          <w:numId w:val="12"/>
        </w:numPr>
        <w:ind w:left="1080"/>
        <w:jc w:val="both"/>
        <w:rPr>
          <w:lang w:val="uk-UA"/>
        </w:rPr>
      </w:pPr>
      <w:r w:rsidRPr="0058777D">
        <w:rPr>
          <w:lang w:val="uk-UA"/>
        </w:rPr>
        <w:t>ціною обслуговування.</w:t>
      </w:r>
    </w:p>
    <w:p w:rsidR="00016E8D" w:rsidRPr="0058777D" w:rsidRDefault="00016E8D" w:rsidP="007C7D1A">
      <w:pPr>
        <w:jc w:val="both"/>
        <w:rPr>
          <w:lang w:val="uk-UA"/>
        </w:rPr>
      </w:pPr>
      <w:r w:rsidRPr="0058777D">
        <w:rPr>
          <w:lang w:val="uk-UA"/>
        </w:rPr>
        <w:t xml:space="preserve">Транспортні системи поділяються за масштабом діяльності на </w:t>
      </w:r>
      <w:proofErr w:type="spellStart"/>
      <w:r w:rsidRPr="0058777D">
        <w:rPr>
          <w:lang w:val="uk-UA"/>
        </w:rPr>
        <w:t>макро</w:t>
      </w:r>
      <w:proofErr w:type="spellEnd"/>
      <w:r w:rsidRPr="0058777D">
        <w:rPr>
          <w:lang w:val="uk-UA"/>
        </w:rPr>
        <w:t>-логістичні і мікро-логістичні.</w:t>
      </w:r>
    </w:p>
    <w:p w:rsidR="00016E8D" w:rsidRPr="0058777D" w:rsidRDefault="00016E8D" w:rsidP="007C7D1A">
      <w:pPr>
        <w:jc w:val="both"/>
        <w:rPr>
          <w:lang w:val="uk-UA"/>
        </w:rPr>
      </w:pPr>
      <w:r w:rsidRPr="0058777D">
        <w:rPr>
          <w:lang w:val="uk-UA"/>
        </w:rPr>
        <w:t xml:space="preserve">Макро-логістична система </w:t>
      </w:r>
      <w:r w:rsidR="008D3F61" w:rsidRPr="0058777D">
        <w:rPr>
          <w:lang w:val="uk-UA"/>
        </w:rPr>
        <w:t>–</w:t>
      </w:r>
      <w:r w:rsidRPr="0058777D">
        <w:rPr>
          <w:lang w:val="uk-UA"/>
        </w:rPr>
        <w:t xml:space="preserve"> це велика система управління матеріальними потоками, що охоплює підприємства і організації </w:t>
      </w:r>
      <w:r w:rsidRPr="0058777D">
        <w:rPr>
          <w:lang w:val="uk-UA"/>
        </w:rPr>
        <w:lastRenderedPageBreak/>
        <w:t>промисловості, посередницькі, торгові і транспортні організ</w:t>
      </w:r>
      <w:r w:rsidR="003834A1" w:rsidRPr="0058777D">
        <w:rPr>
          <w:lang w:val="uk-UA"/>
        </w:rPr>
        <w:t>а</w:t>
      </w:r>
      <w:r w:rsidRPr="0058777D">
        <w:rPr>
          <w:lang w:val="uk-UA"/>
        </w:rPr>
        <w:t>ції різних відомств, розташованих в різних регіонах країни або в різних країнах. Являє собою певну інфраструктуру економіки регіону, країни або групи країн.</w:t>
      </w:r>
    </w:p>
    <w:p w:rsidR="00016E8D" w:rsidRPr="0058777D" w:rsidRDefault="00016E8D" w:rsidP="007C7D1A">
      <w:pPr>
        <w:jc w:val="both"/>
        <w:rPr>
          <w:lang w:val="uk-UA"/>
        </w:rPr>
      </w:pPr>
      <w:r w:rsidRPr="0058777D">
        <w:rPr>
          <w:lang w:val="uk-UA"/>
        </w:rPr>
        <w:t xml:space="preserve">Мікро-логістична система </w:t>
      </w:r>
      <w:r w:rsidR="00830185" w:rsidRPr="0058777D">
        <w:rPr>
          <w:lang w:val="uk-UA"/>
        </w:rPr>
        <w:t>–</w:t>
      </w:r>
      <w:r w:rsidRPr="0058777D">
        <w:rPr>
          <w:lang w:val="uk-UA"/>
        </w:rPr>
        <w:t xml:space="preserve"> це система управління матеріальних потоками всередині підприємства.</w:t>
      </w:r>
    </w:p>
    <w:p w:rsidR="00016E8D" w:rsidRPr="0058777D" w:rsidRDefault="00016E8D" w:rsidP="007C7D1A">
      <w:pPr>
        <w:jc w:val="both"/>
        <w:rPr>
          <w:lang w:val="uk-UA"/>
        </w:rPr>
      </w:pPr>
      <w:r w:rsidRPr="0058777D">
        <w:rPr>
          <w:lang w:val="uk-UA"/>
        </w:rPr>
        <w:t xml:space="preserve">Логістична операції </w:t>
      </w:r>
      <w:r w:rsidR="00830185" w:rsidRPr="0058777D">
        <w:rPr>
          <w:lang w:val="uk-UA"/>
        </w:rPr>
        <w:t>–</w:t>
      </w:r>
      <w:r w:rsidRPr="0058777D">
        <w:rPr>
          <w:lang w:val="uk-UA"/>
        </w:rPr>
        <w:t xml:space="preserve"> це сукупність дій, спрямованість них на перетворення матеріальних та інформаційних потоків.</w:t>
      </w:r>
    </w:p>
    <w:p w:rsidR="00016E8D" w:rsidRPr="0058777D" w:rsidRDefault="00016E8D" w:rsidP="007C7D1A">
      <w:pPr>
        <w:jc w:val="both"/>
        <w:rPr>
          <w:lang w:val="uk-UA"/>
        </w:rPr>
      </w:pPr>
      <w:r w:rsidRPr="0058777D">
        <w:rPr>
          <w:lang w:val="uk-UA"/>
        </w:rPr>
        <w:t>Транспортні операції включають:</w:t>
      </w:r>
    </w:p>
    <w:p w:rsidR="00016E8D" w:rsidRPr="0058777D" w:rsidRDefault="00016E8D" w:rsidP="003834A1">
      <w:pPr>
        <w:pStyle w:val="a3"/>
        <w:numPr>
          <w:ilvl w:val="0"/>
          <w:numId w:val="13"/>
        </w:numPr>
        <w:ind w:left="1080"/>
        <w:jc w:val="both"/>
        <w:rPr>
          <w:lang w:val="uk-UA"/>
        </w:rPr>
      </w:pPr>
      <w:r w:rsidRPr="0058777D">
        <w:rPr>
          <w:lang w:val="uk-UA"/>
        </w:rPr>
        <w:t>транспортування;</w:t>
      </w:r>
    </w:p>
    <w:p w:rsidR="00016E8D" w:rsidRPr="0058777D" w:rsidRDefault="00016E8D" w:rsidP="003834A1">
      <w:pPr>
        <w:pStyle w:val="a3"/>
        <w:numPr>
          <w:ilvl w:val="0"/>
          <w:numId w:val="13"/>
        </w:numPr>
        <w:ind w:left="1080"/>
        <w:jc w:val="both"/>
        <w:rPr>
          <w:lang w:val="uk-UA"/>
        </w:rPr>
      </w:pPr>
      <w:r w:rsidRPr="0058777D">
        <w:rPr>
          <w:lang w:val="uk-UA"/>
        </w:rPr>
        <w:t xml:space="preserve">вантажопереробку (комплектування, навантаження-розвантаження, консолідація, </w:t>
      </w:r>
      <w:proofErr w:type="spellStart"/>
      <w:r w:rsidRPr="0058777D">
        <w:rPr>
          <w:lang w:val="uk-UA"/>
        </w:rPr>
        <w:t>затарювання</w:t>
      </w:r>
      <w:proofErr w:type="spellEnd"/>
      <w:r w:rsidRPr="0058777D">
        <w:rPr>
          <w:lang w:val="uk-UA"/>
        </w:rPr>
        <w:t>, упаковка);</w:t>
      </w:r>
    </w:p>
    <w:p w:rsidR="00016E8D" w:rsidRPr="0058777D" w:rsidRDefault="00016E8D" w:rsidP="003834A1">
      <w:pPr>
        <w:pStyle w:val="a3"/>
        <w:numPr>
          <w:ilvl w:val="0"/>
          <w:numId w:val="13"/>
        </w:numPr>
        <w:ind w:left="1080"/>
        <w:jc w:val="both"/>
        <w:rPr>
          <w:lang w:val="uk-UA"/>
        </w:rPr>
      </w:pPr>
      <w:r w:rsidRPr="0058777D">
        <w:rPr>
          <w:lang w:val="uk-UA"/>
        </w:rPr>
        <w:t>закупівлю;</w:t>
      </w:r>
    </w:p>
    <w:p w:rsidR="00016E8D" w:rsidRPr="0058777D" w:rsidRDefault="00016E8D" w:rsidP="003834A1">
      <w:pPr>
        <w:pStyle w:val="a3"/>
        <w:numPr>
          <w:ilvl w:val="0"/>
          <w:numId w:val="13"/>
        </w:numPr>
        <w:ind w:left="1080"/>
        <w:jc w:val="both"/>
        <w:rPr>
          <w:lang w:val="uk-UA"/>
        </w:rPr>
      </w:pPr>
      <w:r w:rsidRPr="0058777D">
        <w:rPr>
          <w:lang w:val="uk-UA"/>
        </w:rPr>
        <w:t>складування;</w:t>
      </w:r>
    </w:p>
    <w:p w:rsidR="00016E8D" w:rsidRPr="0058777D" w:rsidRDefault="00016E8D" w:rsidP="003834A1">
      <w:pPr>
        <w:pStyle w:val="a3"/>
        <w:numPr>
          <w:ilvl w:val="0"/>
          <w:numId w:val="13"/>
        </w:numPr>
        <w:ind w:left="1080"/>
        <w:jc w:val="both"/>
        <w:rPr>
          <w:lang w:val="uk-UA"/>
        </w:rPr>
      </w:pPr>
      <w:r w:rsidRPr="0058777D">
        <w:rPr>
          <w:lang w:val="uk-UA"/>
        </w:rPr>
        <w:t>фізичний розподіл.</w:t>
      </w:r>
    </w:p>
    <w:p w:rsidR="00016E8D" w:rsidRPr="0058777D" w:rsidRDefault="00016E8D" w:rsidP="003834A1">
      <w:pPr>
        <w:jc w:val="both"/>
        <w:rPr>
          <w:lang w:val="uk-UA"/>
        </w:rPr>
      </w:pPr>
      <w:r w:rsidRPr="0058777D">
        <w:rPr>
          <w:lang w:val="uk-UA"/>
        </w:rPr>
        <w:t>Потоки в мережах можна уявити як передачу матеріальних ресурсів на підприємство, яке виготовляє продукцію, а потім як потік готової продукції, переданої на товарний ринок. Крім того, матеріальні потоки проходять всередині підприємства між окремими ними підрозділами, цехами, складами.</w:t>
      </w:r>
    </w:p>
    <w:p w:rsidR="00016E8D" w:rsidRPr="0058777D" w:rsidRDefault="00016E8D" w:rsidP="003834A1">
      <w:pPr>
        <w:pStyle w:val="a3"/>
        <w:numPr>
          <w:ilvl w:val="0"/>
          <w:numId w:val="14"/>
        </w:numPr>
        <w:ind w:left="1080"/>
        <w:jc w:val="both"/>
        <w:rPr>
          <w:lang w:val="uk-UA"/>
        </w:rPr>
      </w:pPr>
      <w:r w:rsidRPr="0058777D">
        <w:rPr>
          <w:lang w:val="uk-UA"/>
        </w:rPr>
        <w:t>закупівельна логістика;</w:t>
      </w:r>
    </w:p>
    <w:p w:rsidR="00016E8D" w:rsidRPr="0058777D" w:rsidRDefault="00016E8D" w:rsidP="003834A1">
      <w:pPr>
        <w:pStyle w:val="a3"/>
        <w:numPr>
          <w:ilvl w:val="0"/>
          <w:numId w:val="14"/>
        </w:numPr>
        <w:ind w:left="1080"/>
        <w:jc w:val="both"/>
        <w:rPr>
          <w:lang w:val="uk-UA"/>
        </w:rPr>
      </w:pPr>
      <w:r w:rsidRPr="0058777D">
        <w:rPr>
          <w:lang w:val="uk-UA"/>
        </w:rPr>
        <w:t>транспортна логістика;</w:t>
      </w:r>
    </w:p>
    <w:p w:rsidR="00016E8D" w:rsidRPr="0058777D" w:rsidRDefault="00016E8D" w:rsidP="003834A1">
      <w:pPr>
        <w:pStyle w:val="a3"/>
        <w:numPr>
          <w:ilvl w:val="0"/>
          <w:numId w:val="14"/>
        </w:numPr>
        <w:ind w:left="1080"/>
        <w:jc w:val="both"/>
        <w:rPr>
          <w:lang w:val="uk-UA"/>
        </w:rPr>
      </w:pPr>
      <w:r w:rsidRPr="0058777D">
        <w:rPr>
          <w:lang w:val="uk-UA"/>
        </w:rPr>
        <w:t>виробнича логістика;</w:t>
      </w:r>
    </w:p>
    <w:p w:rsidR="00016E8D" w:rsidRPr="0058777D" w:rsidRDefault="00016E8D" w:rsidP="003834A1">
      <w:pPr>
        <w:pStyle w:val="a3"/>
        <w:numPr>
          <w:ilvl w:val="0"/>
          <w:numId w:val="14"/>
        </w:numPr>
        <w:ind w:left="1080"/>
        <w:jc w:val="both"/>
        <w:rPr>
          <w:lang w:val="uk-UA"/>
        </w:rPr>
      </w:pPr>
      <w:r w:rsidRPr="0058777D">
        <w:rPr>
          <w:lang w:val="uk-UA"/>
        </w:rPr>
        <w:t>складська логістика;</w:t>
      </w:r>
    </w:p>
    <w:p w:rsidR="00016E8D" w:rsidRPr="0058777D" w:rsidRDefault="00016E8D" w:rsidP="003834A1">
      <w:pPr>
        <w:pStyle w:val="a3"/>
        <w:numPr>
          <w:ilvl w:val="0"/>
          <w:numId w:val="14"/>
        </w:numPr>
        <w:ind w:left="1080"/>
        <w:jc w:val="both"/>
        <w:rPr>
          <w:lang w:val="uk-UA"/>
        </w:rPr>
      </w:pPr>
      <w:r w:rsidRPr="0058777D">
        <w:rPr>
          <w:lang w:val="uk-UA"/>
        </w:rPr>
        <w:t>інформаційна логістика.</w:t>
      </w:r>
    </w:p>
    <w:p w:rsidR="00016E8D" w:rsidRPr="0058777D" w:rsidRDefault="00016E8D" w:rsidP="007C7D1A">
      <w:pPr>
        <w:jc w:val="both"/>
        <w:rPr>
          <w:lang w:val="uk-UA"/>
        </w:rPr>
      </w:pPr>
      <w:r w:rsidRPr="0058777D">
        <w:rPr>
          <w:lang w:val="uk-UA"/>
        </w:rPr>
        <w:t>Виходячи з наявності потокових процесів в транспортуванні, слід зробити акцент на основних аспектах транспортної логістики.</w:t>
      </w:r>
    </w:p>
    <w:p w:rsidR="00016E8D" w:rsidRPr="0058777D" w:rsidRDefault="00016E8D" w:rsidP="007C7D1A">
      <w:pPr>
        <w:jc w:val="both"/>
        <w:rPr>
          <w:lang w:val="uk-UA"/>
        </w:rPr>
      </w:pPr>
      <w:r w:rsidRPr="0058777D">
        <w:rPr>
          <w:lang w:val="uk-UA"/>
        </w:rPr>
        <w:lastRenderedPageBreak/>
        <w:t xml:space="preserve">Оптимізація потокових процесів виражається в логістичному </w:t>
      </w:r>
      <w:proofErr w:type="spellStart"/>
      <w:r w:rsidRPr="0058777D">
        <w:rPr>
          <w:lang w:val="uk-UA"/>
        </w:rPr>
        <w:t>міксі</w:t>
      </w:r>
      <w:proofErr w:type="spellEnd"/>
      <w:r w:rsidRPr="0058777D">
        <w:rPr>
          <w:lang w:val="uk-UA"/>
        </w:rPr>
        <w:t xml:space="preserve"> для транспортування: корисний вантаж в потрібний час в потрібне місце</w:t>
      </w:r>
    </w:p>
    <w:p w:rsidR="00016E8D" w:rsidRPr="0058777D" w:rsidRDefault="00016E8D" w:rsidP="007C7D1A">
      <w:pPr>
        <w:jc w:val="both"/>
        <w:rPr>
          <w:lang w:val="uk-UA"/>
        </w:rPr>
      </w:pPr>
      <w:r w:rsidRPr="0058777D">
        <w:rPr>
          <w:lang w:val="uk-UA"/>
        </w:rPr>
        <w:t>в необхідній кількості повинен бути доставлений конкретному споживачу з найменшими витратами.</w:t>
      </w:r>
    </w:p>
    <w:p w:rsidR="00016E8D" w:rsidRPr="0058777D" w:rsidRDefault="00016E8D" w:rsidP="007C7D1A">
      <w:pPr>
        <w:jc w:val="both"/>
        <w:rPr>
          <w:lang w:val="uk-UA"/>
        </w:rPr>
      </w:pPr>
      <w:r w:rsidRPr="0058777D">
        <w:rPr>
          <w:lang w:val="uk-UA"/>
        </w:rPr>
        <w:t>Завдання транспортної логістики включають:</w:t>
      </w:r>
    </w:p>
    <w:p w:rsidR="00016E8D" w:rsidRPr="0058777D" w:rsidRDefault="00ED77B6" w:rsidP="003834A1">
      <w:pPr>
        <w:pStyle w:val="a3"/>
        <w:numPr>
          <w:ilvl w:val="0"/>
          <w:numId w:val="15"/>
        </w:numPr>
        <w:ind w:left="1080"/>
        <w:jc w:val="both"/>
        <w:rPr>
          <w:lang w:val="uk-UA"/>
        </w:rPr>
      </w:pPr>
      <w:r w:rsidRPr="0058777D">
        <w:rPr>
          <w:lang w:val="uk-UA"/>
        </w:rPr>
        <w:t>в</w:t>
      </w:r>
      <w:r w:rsidR="00016E8D" w:rsidRPr="0058777D">
        <w:rPr>
          <w:lang w:val="uk-UA"/>
        </w:rPr>
        <w:t>ибір транспорту.</w:t>
      </w:r>
    </w:p>
    <w:p w:rsidR="00016E8D" w:rsidRPr="0058777D" w:rsidRDefault="00ED77B6" w:rsidP="003834A1">
      <w:pPr>
        <w:pStyle w:val="a3"/>
        <w:numPr>
          <w:ilvl w:val="0"/>
          <w:numId w:val="15"/>
        </w:numPr>
        <w:ind w:left="1080"/>
        <w:jc w:val="both"/>
        <w:rPr>
          <w:lang w:val="uk-UA"/>
        </w:rPr>
      </w:pPr>
      <w:r w:rsidRPr="0058777D">
        <w:rPr>
          <w:lang w:val="uk-UA"/>
        </w:rPr>
        <w:t>в</w:t>
      </w:r>
      <w:r w:rsidR="00016E8D" w:rsidRPr="0058777D">
        <w:rPr>
          <w:lang w:val="uk-UA"/>
        </w:rPr>
        <w:t>ибір виду транспортного засобу.</w:t>
      </w:r>
    </w:p>
    <w:p w:rsidR="00016E8D" w:rsidRPr="0058777D" w:rsidRDefault="00ED77B6" w:rsidP="003834A1">
      <w:pPr>
        <w:pStyle w:val="a3"/>
        <w:numPr>
          <w:ilvl w:val="0"/>
          <w:numId w:val="15"/>
        </w:numPr>
        <w:ind w:left="1080"/>
        <w:jc w:val="both"/>
        <w:rPr>
          <w:lang w:val="uk-UA"/>
        </w:rPr>
      </w:pPr>
      <w:r w:rsidRPr="0058777D">
        <w:rPr>
          <w:lang w:val="uk-UA"/>
        </w:rPr>
        <w:t>в</w:t>
      </w:r>
      <w:r w:rsidR="00016E8D" w:rsidRPr="0058777D">
        <w:rPr>
          <w:lang w:val="uk-UA"/>
        </w:rPr>
        <w:t>изначення оптимального маршруту доставки.</w:t>
      </w:r>
    </w:p>
    <w:p w:rsidR="00016E8D" w:rsidRPr="0058777D" w:rsidRDefault="00ED77B6" w:rsidP="003834A1">
      <w:pPr>
        <w:pStyle w:val="a3"/>
        <w:numPr>
          <w:ilvl w:val="0"/>
          <w:numId w:val="15"/>
        </w:numPr>
        <w:ind w:left="1080"/>
        <w:jc w:val="both"/>
        <w:rPr>
          <w:lang w:val="uk-UA"/>
        </w:rPr>
      </w:pPr>
      <w:r w:rsidRPr="0058777D">
        <w:rPr>
          <w:lang w:val="uk-UA"/>
        </w:rPr>
        <w:t>о</w:t>
      </w:r>
      <w:r w:rsidR="00016E8D" w:rsidRPr="0058777D">
        <w:rPr>
          <w:lang w:val="uk-UA"/>
        </w:rPr>
        <w:t>рганізація змішаних перевезень.</w:t>
      </w:r>
    </w:p>
    <w:p w:rsidR="00016E8D" w:rsidRPr="0058777D" w:rsidRDefault="00ED77B6" w:rsidP="003834A1">
      <w:pPr>
        <w:pStyle w:val="a3"/>
        <w:numPr>
          <w:ilvl w:val="0"/>
          <w:numId w:val="15"/>
        </w:numPr>
        <w:ind w:left="1080"/>
        <w:jc w:val="both"/>
        <w:rPr>
          <w:lang w:val="uk-UA"/>
        </w:rPr>
      </w:pPr>
      <w:r w:rsidRPr="0058777D">
        <w:rPr>
          <w:lang w:val="uk-UA"/>
        </w:rPr>
        <w:t>в</w:t>
      </w:r>
      <w:r w:rsidR="00016E8D" w:rsidRPr="0058777D">
        <w:rPr>
          <w:lang w:val="uk-UA"/>
        </w:rPr>
        <w:t>изначення кількості транспортних засобів.</w:t>
      </w:r>
    </w:p>
    <w:p w:rsidR="00016E8D" w:rsidRPr="0058777D" w:rsidRDefault="00ED77B6" w:rsidP="003834A1">
      <w:pPr>
        <w:pStyle w:val="a3"/>
        <w:numPr>
          <w:ilvl w:val="0"/>
          <w:numId w:val="15"/>
        </w:numPr>
        <w:ind w:left="1080"/>
        <w:jc w:val="both"/>
        <w:rPr>
          <w:lang w:val="uk-UA"/>
        </w:rPr>
      </w:pPr>
      <w:r w:rsidRPr="0058777D">
        <w:rPr>
          <w:lang w:val="uk-UA"/>
        </w:rPr>
        <w:t>о</w:t>
      </w:r>
      <w:r w:rsidR="00016E8D" w:rsidRPr="0058777D">
        <w:rPr>
          <w:lang w:val="uk-UA"/>
        </w:rPr>
        <w:t>птимізація параметрів транспортного процесу.</w:t>
      </w:r>
    </w:p>
    <w:p w:rsidR="00016E8D" w:rsidRPr="0058777D" w:rsidRDefault="00ED77B6" w:rsidP="003834A1">
      <w:pPr>
        <w:pStyle w:val="a3"/>
        <w:numPr>
          <w:ilvl w:val="0"/>
          <w:numId w:val="15"/>
        </w:numPr>
        <w:ind w:left="1080"/>
        <w:jc w:val="both"/>
        <w:rPr>
          <w:lang w:val="uk-UA"/>
        </w:rPr>
      </w:pPr>
      <w:r w:rsidRPr="0058777D">
        <w:rPr>
          <w:lang w:val="uk-UA"/>
        </w:rPr>
        <w:t>к</w:t>
      </w:r>
      <w:r w:rsidR="00016E8D" w:rsidRPr="0058777D">
        <w:rPr>
          <w:lang w:val="uk-UA"/>
        </w:rPr>
        <w:t>оординація транспортних і виробничих процесів.</w:t>
      </w:r>
    </w:p>
    <w:p w:rsidR="00016E8D" w:rsidRPr="0058777D" w:rsidRDefault="00ED77B6" w:rsidP="003834A1">
      <w:pPr>
        <w:pStyle w:val="a3"/>
        <w:numPr>
          <w:ilvl w:val="0"/>
          <w:numId w:val="15"/>
        </w:numPr>
        <w:ind w:left="1080"/>
        <w:jc w:val="both"/>
        <w:rPr>
          <w:lang w:val="uk-UA"/>
        </w:rPr>
      </w:pPr>
      <w:r w:rsidRPr="0058777D">
        <w:rPr>
          <w:lang w:val="uk-UA"/>
        </w:rPr>
        <w:t>з</w:t>
      </w:r>
      <w:r w:rsidR="00016E8D" w:rsidRPr="0058777D">
        <w:rPr>
          <w:lang w:val="uk-UA"/>
        </w:rPr>
        <w:t>абезпечення технологічної єдності транспортно-складського</w:t>
      </w:r>
      <w:r w:rsidR="00C13E77" w:rsidRPr="0058777D">
        <w:rPr>
          <w:lang w:val="uk-UA"/>
        </w:rPr>
        <w:t xml:space="preserve"> </w:t>
      </w:r>
      <w:r w:rsidR="00016E8D" w:rsidRPr="0058777D">
        <w:rPr>
          <w:lang w:val="uk-UA"/>
        </w:rPr>
        <w:t>процесу</w:t>
      </w:r>
    </w:p>
    <w:p w:rsidR="00591EA7" w:rsidRPr="0058777D" w:rsidRDefault="00591EA7" w:rsidP="00591EA7">
      <w:pPr>
        <w:pStyle w:val="a3"/>
        <w:ind w:left="1080" w:firstLine="0"/>
        <w:jc w:val="both"/>
        <w:rPr>
          <w:lang w:val="uk-UA"/>
        </w:rPr>
      </w:pPr>
    </w:p>
    <w:p w:rsidR="00591EA7" w:rsidRPr="0058777D" w:rsidRDefault="00591EA7" w:rsidP="00591EA7">
      <w:pPr>
        <w:pStyle w:val="2"/>
        <w:rPr>
          <w:lang w:val="uk-UA"/>
        </w:rPr>
      </w:pPr>
      <w:bookmarkStart w:id="4" w:name="_Toc512513678"/>
      <w:r w:rsidRPr="0058777D">
        <w:rPr>
          <w:lang w:val="uk-UA"/>
        </w:rPr>
        <w:t>1.3 Транспортна логістика</w:t>
      </w:r>
      <w:bookmarkEnd w:id="4"/>
      <w:r w:rsidRPr="0058777D">
        <w:rPr>
          <w:lang w:val="uk-UA"/>
        </w:rPr>
        <w:t xml:space="preserve"> </w:t>
      </w:r>
    </w:p>
    <w:p w:rsidR="00BF6A1A" w:rsidRPr="0058777D" w:rsidRDefault="00BF6A1A" w:rsidP="007C7D1A">
      <w:pPr>
        <w:jc w:val="both"/>
        <w:rPr>
          <w:lang w:val="uk-UA"/>
        </w:rPr>
      </w:pPr>
      <w:r w:rsidRPr="0058777D">
        <w:rPr>
          <w:lang w:val="uk-UA"/>
        </w:rPr>
        <w:t xml:space="preserve">Аналіз стану сьогоднішніх транспортно-складських комплексів показав, що більшість об'єктів представляють собою невеликі погано оснащені склади, які не мають можливості надавати клієнтурі широкий спектр послуг. Недосконалість застосовуваної технології призводить до збільшення витрат на переробку вантажів на складі, збільшення тривалості переробки, збільшення довжини черги і багато чому іншому, тобто, в кінцевому рахунку, знижує якість послуг, що надаються. Все це не дозволяє клієнту отримати всі необхідні, а головне, якісні послуги в одному місці, що призводить до збільшення витрат часу і коштів на транспортування, в той час, коли </w:t>
      </w:r>
      <w:r w:rsidRPr="0058777D">
        <w:rPr>
          <w:lang w:val="uk-UA"/>
        </w:rPr>
        <w:lastRenderedPageBreak/>
        <w:t>використання логістичних систем дозволяє всім її учасникам отримувати додатковий прибуток.</w:t>
      </w:r>
    </w:p>
    <w:p w:rsidR="00901B92" w:rsidRPr="0058777D" w:rsidRDefault="00901B92" w:rsidP="007C7D1A">
      <w:pPr>
        <w:jc w:val="both"/>
        <w:rPr>
          <w:rFonts w:cs="Times New Roman"/>
          <w:szCs w:val="28"/>
          <w:lang w:val="uk-UA"/>
        </w:rPr>
      </w:pPr>
      <w:r w:rsidRPr="0058777D">
        <w:rPr>
          <w:rFonts w:cs="Times New Roman"/>
          <w:szCs w:val="28"/>
          <w:lang w:val="uk-UA"/>
        </w:rPr>
        <w:t>Значна частина логістичної операції на шляху руху матеріального потоку від первинного джерела сировини до кінцевого споживача здійснюється за допомогою різних транспортних засобів. Витрати на виконання цих операцій складають до 50 відсотків загальних витрат на логістику.</w:t>
      </w:r>
    </w:p>
    <w:p w:rsidR="00901B92" w:rsidRPr="0058777D" w:rsidRDefault="00901B92" w:rsidP="007C7D1A">
      <w:pPr>
        <w:jc w:val="both"/>
        <w:rPr>
          <w:rFonts w:cs="Times New Roman"/>
          <w:szCs w:val="28"/>
          <w:lang w:val="uk-UA"/>
        </w:rPr>
      </w:pPr>
      <w:r w:rsidRPr="0058777D">
        <w:rPr>
          <w:rFonts w:cs="Times New Roman"/>
          <w:szCs w:val="28"/>
          <w:lang w:val="uk-UA"/>
        </w:rPr>
        <w:t>Транспорт являє собою систему, що складається з двох підсистем: транспорт загального і не загального користування.</w:t>
      </w:r>
    </w:p>
    <w:p w:rsidR="00901B92" w:rsidRPr="0058777D" w:rsidRDefault="00901B92" w:rsidP="007C7D1A">
      <w:pPr>
        <w:jc w:val="both"/>
        <w:rPr>
          <w:rFonts w:cs="Times New Roman"/>
          <w:szCs w:val="28"/>
          <w:lang w:val="uk-UA"/>
        </w:rPr>
      </w:pPr>
      <w:r w:rsidRPr="0058777D">
        <w:rPr>
          <w:rFonts w:cs="Times New Roman"/>
          <w:szCs w:val="28"/>
          <w:lang w:val="uk-UA"/>
        </w:rPr>
        <w:t>Транспорт загального користування обслуговує сферу обігу і населення. Його часто називають магістральним. Поняття транспорту загального користування охоплює: залізничний транспорт, водний (морський і річковий), автомобільний, повітряний, трубопровідний.</w:t>
      </w:r>
    </w:p>
    <w:p w:rsidR="00901B92" w:rsidRPr="0058777D" w:rsidRDefault="00901B92" w:rsidP="003834A1">
      <w:pPr>
        <w:jc w:val="both"/>
        <w:rPr>
          <w:rFonts w:cs="Times New Roman"/>
          <w:szCs w:val="28"/>
          <w:lang w:val="uk-UA"/>
        </w:rPr>
      </w:pPr>
      <w:r w:rsidRPr="0058777D">
        <w:rPr>
          <w:rFonts w:cs="Times New Roman"/>
          <w:szCs w:val="28"/>
          <w:lang w:val="uk-UA"/>
        </w:rPr>
        <w:t>Транспорт не загального користування включає внутрішньовиробничий транспорт, а також транспортні засоби всіх видів, що належать не транспортним підприємствам.</w:t>
      </w:r>
    </w:p>
    <w:p w:rsidR="00901B92" w:rsidRPr="0058777D" w:rsidRDefault="00901B92" w:rsidP="003834A1">
      <w:pPr>
        <w:jc w:val="both"/>
        <w:rPr>
          <w:rFonts w:cs="Times New Roman"/>
          <w:szCs w:val="28"/>
          <w:lang w:val="uk-UA"/>
        </w:rPr>
      </w:pPr>
      <w:r w:rsidRPr="0058777D">
        <w:rPr>
          <w:rFonts w:cs="Times New Roman"/>
          <w:szCs w:val="28"/>
          <w:lang w:val="uk-UA"/>
        </w:rPr>
        <w:t>Транспорт органічно вписується в виробничі і</w:t>
      </w:r>
      <w:r w:rsidR="0024472F" w:rsidRPr="0058777D">
        <w:rPr>
          <w:rFonts w:cs="Times New Roman"/>
          <w:szCs w:val="28"/>
          <w:lang w:val="uk-UA"/>
        </w:rPr>
        <w:t xml:space="preserve"> торгові</w:t>
      </w:r>
      <w:r w:rsidRPr="0058777D">
        <w:rPr>
          <w:rFonts w:cs="Times New Roman"/>
          <w:szCs w:val="28"/>
          <w:lang w:val="uk-UA"/>
        </w:rPr>
        <w:t xml:space="preserve"> процеси. Тому транспортна складова бере участь у багатьох задачах логістики. Разом з тим існує досить самостійна транспортна галузь логістики.</w:t>
      </w:r>
    </w:p>
    <w:p w:rsidR="00901B92" w:rsidRPr="0058777D" w:rsidRDefault="00901B92" w:rsidP="003834A1">
      <w:pPr>
        <w:jc w:val="both"/>
        <w:rPr>
          <w:rFonts w:cs="Times New Roman"/>
          <w:szCs w:val="28"/>
          <w:lang w:val="uk-UA"/>
        </w:rPr>
      </w:pPr>
      <w:r w:rsidRPr="0058777D">
        <w:rPr>
          <w:rFonts w:cs="Times New Roman"/>
          <w:szCs w:val="28"/>
          <w:lang w:val="uk-UA"/>
        </w:rPr>
        <w:t>До завдань транспортної логістики в першу чергу відносять завдання, вирішення яких посилює узгодженість дій безпосередніх учасників транспортного процесу. До таких завдань відносяться:</w:t>
      </w:r>
    </w:p>
    <w:p w:rsidR="00901B92" w:rsidRPr="0058777D" w:rsidRDefault="00901B92" w:rsidP="003834A1">
      <w:pPr>
        <w:pStyle w:val="a3"/>
        <w:numPr>
          <w:ilvl w:val="0"/>
          <w:numId w:val="6"/>
        </w:numPr>
        <w:tabs>
          <w:tab w:val="left" w:pos="1080"/>
        </w:tabs>
        <w:ind w:left="1080"/>
        <w:jc w:val="both"/>
        <w:rPr>
          <w:rFonts w:cs="Times New Roman"/>
          <w:szCs w:val="28"/>
          <w:lang w:val="uk-UA"/>
        </w:rPr>
      </w:pPr>
      <w:r w:rsidRPr="0058777D">
        <w:rPr>
          <w:rFonts w:cs="Times New Roman"/>
          <w:szCs w:val="28"/>
          <w:lang w:val="uk-UA"/>
        </w:rPr>
        <w:t>забезпечення технічної відповідності учасників транспортного процесу (технічне відповідність означає узгодженість як всередині окремих видів, так і в міжвидової розрізі, яка дозволяє працювати з контейнерами, пакетами);</w:t>
      </w:r>
    </w:p>
    <w:p w:rsidR="00901B92" w:rsidRPr="0058777D" w:rsidRDefault="00901B92" w:rsidP="003834A1">
      <w:pPr>
        <w:pStyle w:val="a3"/>
        <w:numPr>
          <w:ilvl w:val="0"/>
          <w:numId w:val="6"/>
        </w:numPr>
        <w:tabs>
          <w:tab w:val="left" w:pos="1080"/>
        </w:tabs>
        <w:ind w:left="1080"/>
        <w:jc w:val="both"/>
        <w:rPr>
          <w:rFonts w:cs="Times New Roman"/>
          <w:szCs w:val="28"/>
          <w:lang w:val="uk-UA"/>
        </w:rPr>
      </w:pPr>
      <w:r w:rsidRPr="0058777D">
        <w:rPr>
          <w:rFonts w:cs="Times New Roman"/>
          <w:szCs w:val="28"/>
          <w:lang w:val="uk-UA"/>
        </w:rPr>
        <w:lastRenderedPageBreak/>
        <w:t xml:space="preserve">технологічна спряженість - має на увазі застосування єдиної технології транспортування, прямі перевантаження, </w:t>
      </w:r>
      <w:r w:rsidR="003834A1" w:rsidRPr="0058777D">
        <w:rPr>
          <w:rFonts w:cs="Times New Roman"/>
          <w:szCs w:val="28"/>
          <w:lang w:val="uk-UA"/>
        </w:rPr>
        <w:t>без перевантажувальні</w:t>
      </w:r>
      <w:r w:rsidRPr="0058777D">
        <w:rPr>
          <w:rFonts w:cs="Times New Roman"/>
          <w:szCs w:val="28"/>
          <w:lang w:val="uk-UA"/>
        </w:rPr>
        <w:t xml:space="preserve"> повідомлення;</w:t>
      </w:r>
    </w:p>
    <w:p w:rsidR="009514A1" w:rsidRPr="0058777D" w:rsidRDefault="00901B92" w:rsidP="003834A1">
      <w:pPr>
        <w:pStyle w:val="a3"/>
        <w:numPr>
          <w:ilvl w:val="0"/>
          <w:numId w:val="6"/>
        </w:numPr>
        <w:tabs>
          <w:tab w:val="left" w:pos="1080"/>
        </w:tabs>
        <w:ind w:left="1080"/>
        <w:jc w:val="both"/>
        <w:rPr>
          <w:rFonts w:cs="Times New Roman"/>
          <w:szCs w:val="28"/>
          <w:lang w:val="uk-UA"/>
        </w:rPr>
      </w:pPr>
      <w:r w:rsidRPr="0058777D">
        <w:rPr>
          <w:rFonts w:cs="Times New Roman"/>
          <w:szCs w:val="28"/>
          <w:lang w:val="uk-UA"/>
        </w:rPr>
        <w:t>економічна спряженість - це загальна методологія дослідження кон'юнктури ринку та побудови тарифної системи, які означають узгодження економічних інтересів учасників транспортного процесу.</w:t>
      </w:r>
    </w:p>
    <w:p w:rsidR="0060259E" w:rsidRPr="0058777D" w:rsidRDefault="009514A1" w:rsidP="00841396">
      <w:pPr>
        <w:jc w:val="both"/>
        <w:rPr>
          <w:lang w:val="uk-UA"/>
        </w:rPr>
      </w:pPr>
      <w:r w:rsidRPr="0058777D">
        <w:rPr>
          <w:lang w:val="uk-UA"/>
        </w:rPr>
        <w:br w:type="page"/>
      </w:r>
    </w:p>
    <w:p w:rsidR="00901B92" w:rsidRPr="0058777D" w:rsidRDefault="00841396" w:rsidP="00DF2BE6">
      <w:pPr>
        <w:pStyle w:val="1"/>
        <w:rPr>
          <w:lang w:val="uk-UA"/>
        </w:rPr>
      </w:pPr>
      <w:bookmarkStart w:id="5" w:name="_Toc512513680"/>
      <w:r>
        <w:rPr>
          <w:lang w:val="uk-UA"/>
        </w:rPr>
        <w:lastRenderedPageBreak/>
        <w:t>2</w:t>
      </w:r>
      <w:r w:rsidR="00830143" w:rsidRPr="0058777D">
        <w:rPr>
          <w:lang w:val="uk-UA"/>
        </w:rPr>
        <w:t xml:space="preserve">. </w:t>
      </w:r>
      <w:r w:rsidR="00CA4680" w:rsidRPr="0058777D">
        <w:rPr>
          <w:lang w:val="uk-UA"/>
        </w:rPr>
        <w:t>МЕТОД</w:t>
      </w:r>
      <w:r w:rsidR="00BE1F34" w:rsidRPr="0058777D">
        <w:rPr>
          <w:lang w:val="uk-UA"/>
        </w:rPr>
        <w:t xml:space="preserve"> ЗНАХОДЖЕННЯ </w:t>
      </w:r>
      <w:r w:rsidR="00021550" w:rsidRPr="0058777D">
        <w:rPr>
          <w:lang w:val="uk-UA"/>
        </w:rPr>
        <w:t>НАЙКОРОТШОГО ШЛЯХУ</w:t>
      </w:r>
      <w:r w:rsidR="001663B0" w:rsidRPr="0058777D">
        <w:rPr>
          <w:lang w:val="uk-UA"/>
        </w:rPr>
        <w:t xml:space="preserve"> </w:t>
      </w:r>
      <w:r w:rsidR="00BE1F34" w:rsidRPr="0058777D">
        <w:rPr>
          <w:lang w:val="uk-UA"/>
        </w:rPr>
        <w:t>ЗА ДОПОМОГОЮ АЛГОРИТМА ФОРДА-ФАЛКЕРСОНА</w:t>
      </w:r>
      <w:bookmarkEnd w:id="5"/>
    </w:p>
    <w:p w:rsidR="00021550" w:rsidRPr="0058777D" w:rsidRDefault="00021550" w:rsidP="00021550">
      <w:pPr>
        <w:rPr>
          <w:lang w:val="uk-UA"/>
        </w:rPr>
      </w:pPr>
    </w:p>
    <w:p w:rsidR="00021550" w:rsidRPr="0058777D" w:rsidRDefault="00841396" w:rsidP="00021550">
      <w:pPr>
        <w:pStyle w:val="2"/>
        <w:ind w:left="720" w:firstLine="0"/>
        <w:rPr>
          <w:lang w:val="uk-UA"/>
        </w:rPr>
      </w:pPr>
      <w:bookmarkStart w:id="6" w:name="_Toc512513681"/>
      <w:r>
        <w:rPr>
          <w:lang w:val="uk-UA"/>
        </w:rPr>
        <w:t>2</w:t>
      </w:r>
      <w:r w:rsidR="00021550" w:rsidRPr="0058777D">
        <w:rPr>
          <w:lang w:val="uk-UA"/>
        </w:rPr>
        <w:t>.1 Задача знаходження найкоротшого шляху</w:t>
      </w:r>
      <w:bookmarkEnd w:id="6"/>
    </w:p>
    <w:p w:rsidR="00021550" w:rsidRPr="0058777D" w:rsidRDefault="00021550" w:rsidP="00021550">
      <w:pPr>
        <w:jc w:val="both"/>
        <w:rPr>
          <w:rFonts w:cs="Times New Roman"/>
          <w:szCs w:val="28"/>
          <w:lang w:val="uk-UA"/>
        </w:rPr>
      </w:pPr>
      <w:r w:rsidRPr="0058777D">
        <w:rPr>
          <w:rFonts w:cs="Times New Roman"/>
          <w:szCs w:val="28"/>
          <w:lang w:val="uk-UA"/>
        </w:rPr>
        <w:t>Задача полягає в знаходженні пов'язаних між собою доріг на транспортної мережі, які в сукупності мають мінімальну довжину від вихідного пункту до пункту призначення.</w:t>
      </w:r>
    </w:p>
    <w:p w:rsidR="00021550" w:rsidRPr="0058777D" w:rsidRDefault="00021550" w:rsidP="00021550">
      <w:pPr>
        <w:jc w:val="both"/>
        <w:rPr>
          <w:rFonts w:cs="Times New Roman"/>
          <w:szCs w:val="28"/>
          <w:lang w:val="uk-UA"/>
        </w:rPr>
      </w:pPr>
      <w:r w:rsidRPr="0058777D">
        <w:rPr>
          <w:rFonts w:cs="Times New Roman"/>
          <w:szCs w:val="28"/>
          <w:lang w:val="uk-UA"/>
        </w:rPr>
        <w:t>Введемо позначення:</w:t>
      </w:r>
    </w:p>
    <w:p w:rsidR="00021550" w:rsidRPr="0058777D" w:rsidRDefault="002E2653" w:rsidP="00021550">
      <w:pPr>
        <w:jc w:val="both"/>
        <w:rPr>
          <w:rFonts w:cs="Times New Roman"/>
          <w:szCs w:val="28"/>
          <w:lang w:val="uk-UA"/>
        </w:rPr>
      </w:pPr>
      <m:oMath>
        <m:sSub>
          <m:sSubPr>
            <m:ctrlPr>
              <w:rPr>
                <w:rFonts w:ascii="Cambria Math" w:hAnsi="Cambria Math" w:cs="Times New Roman"/>
                <w:i/>
                <w:szCs w:val="28"/>
                <w:lang w:val="uk-UA"/>
              </w:rPr>
            </m:ctrlPr>
          </m:sSubPr>
          <m:e>
            <m:r>
              <w:rPr>
                <w:rFonts w:ascii="Cambria Math" w:hAnsi="Cambria Math" w:cs="Times New Roman"/>
                <w:szCs w:val="28"/>
                <w:lang w:val="uk-UA"/>
              </w:rPr>
              <m:t>d</m:t>
            </m:r>
          </m:e>
          <m:sub>
            <m:r>
              <w:rPr>
                <w:rFonts w:ascii="Cambria Math" w:hAnsi="Cambria Math" w:cs="Times New Roman"/>
                <w:szCs w:val="28"/>
                <w:lang w:val="uk-UA"/>
              </w:rPr>
              <m:t>ij</m:t>
            </m:r>
          </m:sub>
        </m:sSub>
      </m:oMath>
      <w:r w:rsidR="00021550" w:rsidRPr="0058777D">
        <w:rPr>
          <w:rFonts w:cs="Times New Roman"/>
          <w:szCs w:val="28"/>
          <w:lang w:val="uk-UA"/>
        </w:rPr>
        <w:t xml:space="preserve">– відстань на мережі між суміжними вузлами i, j, </w:t>
      </w:r>
      <m:oMath>
        <m:sSub>
          <m:sSubPr>
            <m:ctrlPr>
              <w:rPr>
                <w:rFonts w:ascii="Cambria Math" w:hAnsi="Cambria Math" w:cs="Times New Roman"/>
                <w:i/>
                <w:szCs w:val="28"/>
                <w:lang w:val="uk-UA"/>
              </w:rPr>
            </m:ctrlPr>
          </m:sSubPr>
          <m:e>
            <m:r>
              <w:rPr>
                <w:rFonts w:ascii="Cambria Math" w:hAnsi="Cambria Math" w:cs="Times New Roman"/>
                <w:szCs w:val="28"/>
                <w:lang w:val="uk-UA"/>
              </w:rPr>
              <m:t>u</m:t>
            </m:r>
          </m:e>
          <m:sub>
            <m:r>
              <w:rPr>
                <w:rFonts w:ascii="Cambria Math" w:hAnsi="Cambria Math" w:cs="Times New Roman"/>
                <w:szCs w:val="28"/>
                <w:lang w:val="uk-UA"/>
              </w:rPr>
              <m:t>j</m:t>
            </m:r>
          </m:sub>
        </m:sSub>
      </m:oMath>
      <w:r w:rsidR="00021550" w:rsidRPr="0058777D">
        <w:rPr>
          <w:rFonts w:cs="Times New Roman"/>
          <w:szCs w:val="28"/>
          <w:lang w:val="uk-UA"/>
        </w:rPr>
        <w:t xml:space="preserve">    – найкоротша відстань між вузлами i, j,</w:t>
      </w:r>
      <w:r w:rsidR="00021550" w:rsidRPr="0058777D">
        <w:rPr>
          <w:rFonts w:eastAsiaTheme="minorEastAsia" w:cs="Times New Roman"/>
          <w:szCs w:val="28"/>
          <w:lang w:val="uk-UA"/>
        </w:rPr>
        <w:t xml:space="preserve"> </w:t>
      </w:r>
      <m:oMath>
        <m:sSub>
          <m:sSubPr>
            <m:ctrlPr>
              <w:rPr>
                <w:rFonts w:ascii="Cambria Math" w:hAnsi="Cambria Math" w:cs="Times New Roman"/>
                <w:i/>
                <w:szCs w:val="28"/>
                <w:lang w:val="uk-UA"/>
              </w:rPr>
            </m:ctrlPr>
          </m:sSubPr>
          <m:e>
            <m:r>
              <w:rPr>
                <w:rFonts w:ascii="Cambria Math" w:hAnsi="Cambria Math" w:cs="Times New Roman"/>
                <w:szCs w:val="28"/>
                <w:lang w:val="uk-UA"/>
              </w:rPr>
              <m:t>u</m:t>
            </m:r>
          </m:e>
          <m:sub>
            <m:r>
              <w:rPr>
                <w:rFonts w:ascii="Cambria Math" w:cs="Times New Roman"/>
                <w:szCs w:val="28"/>
                <w:lang w:val="uk-UA"/>
              </w:rPr>
              <m:t>1</m:t>
            </m:r>
          </m:sub>
        </m:sSub>
      </m:oMath>
      <w:r w:rsidR="00021550" w:rsidRPr="0058777D">
        <w:rPr>
          <w:rFonts w:eastAsiaTheme="minorEastAsia" w:cs="Times New Roman"/>
          <w:szCs w:val="28"/>
          <w:lang w:val="uk-UA"/>
        </w:rPr>
        <w:t>= 0</w:t>
      </w:r>
      <w:r w:rsidR="00021550" w:rsidRPr="0058777D">
        <w:rPr>
          <w:rFonts w:cs="Times New Roman"/>
          <w:szCs w:val="28"/>
          <w:lang w:val="uk-UA"/>
        </w:rPr>
        <w:t>.</w:t>
      </w:r>
    </w:p>
    <w:p w:rsidR="00021550" w:rsidRPr="0058777D" w:rsidRDefault="00021550" w:rsidP="00021550">
      <w:pPr>
        <w:jc w:val="both"/>
        <w:rPr>
          <w:rFonts w:cs="Times New Roman"/>
          <w:szCs w:val="28"/>
          <w:lang w:val="uk-UA"/>
        </w:rPr>
      </w:pPr>
      <w:r w:rsidRPr="0058777D">
        <w:rPr>
          <w:rFonts w:cs="Times New Roman"/>
          <w:szCs w:val="28"/>
          <w:lang w:val="uk-UA"/>
        </w:rPr>
        <w:t xml:space="preserve">Формула для обчислення </w:t>
      </w:r>
      <m:oMath>
        <m:sSub>
          <m:sSubPr>
            <m:ctrlPr>
              <w:rPr>
                <w:rFonts w:ascii="Cambria Math" w:hAnsi="Cambria Math" w:cs="Times New Roman"/>
                <w:i/>
                <w:szCs w:val="28"/>
                <w:lang w:val="uk-UA"/>
              </w:rPr>
            </m:ctrlPr>
          </m:sSubPr>
          <m:e>
            <m:r>
              <w:rPr>
                <w:rFonts w:ascii="Cambria Math" w:hAnsi="Cambria Math" w:cs="Times New Roman"/>
                <w:szCs w:val="28"/>
                <w:lang w:val="uk-UA"/>
              </w:rPr>
              <m:t>u</m:t>
            </m:r>
          </m:e>
          <m:sub>
            <m:r>
              <w:rPr>
                <w:rFonts w:ascii="Cambria Math" w:hAnsi="Cambria Math" w:cs="Times New Roman"/>
                <w:szCs w:val="28"/>
                <w:lang w:val="uk-UA"/>
              </w:rPr>
              <m:t>j</m:t>
            </m:r>
          </m:sub>
        </m:sSub>
      </m:oMath>
      <w:r w:rsidRPr="0058777D">
        <w:rPr>
          <w:rFonts w:cs="Times New Roman"/>
          <w:szCs w:val="28"/>
          <w:lang w:val="uk-UA"/>
        </w:rPr>
        <w:t>:</w:t>
      </w:r>
    </w:p>
    <w:p w:rsidR="00021550" w:rsidRPr="0058777D" w:rsidRDefault="002E2653" w:rsidP="00021550">
      <w:pPr>
        <w:jc w:val="both"/>
        <w:rPr>
          <w:rFonts w:eastAsiaTheme="minorEastAsia" w:cs="Times New Roman"/>
          <w:szCs w:val="28"/>
          <w:lang w:val="uk-UA"/>
        </w:rPr>
      </w:pPr>
      <m:oMath>
        <m:sSub>
          <m:sSubPr>
            <m:ctrlPr>
              <w:rPr>
                <w:rFonts w:ascii="Cambria Math" w:hAnsi="Cambria Math" w:cs="Times New Roman"/>
                <w:i/>
                <w:szCs w:val="28"/>
                <w:lang w:val="uk-UA"/>
              </w:rPr>
            </m:ctrlPr>
          </m:sSubPr>
          <m:e>
            <m:r>
              <w:rPr>
                <w:rFonts w:ascii="Cambria Math" w:hAnsi="Cambria Math" w:cs="Times New Roman"/>
                <w:szCs w:val="28"/>
                <w:lang w:val="uk-UA"/>
              </w:rPr>
              <m:t>U</m:t>
            </m:r>
          </m:e>
          <m:sub>
            <m:r>
              <w:rPr>
                <w:rFonts w:ascii="Cambria Math" w:hAnsi="Cambria Math" w:cs="Times New Roman"/>
                <w:szCs w:val="28"/>
                <w:lang w:val="uk-UA"/>
              </w:rPr>
              <m:t>j</m:t>
            </m:r>
          </m:sub>
        </m:sSub>
      </m:oMath>
      <w:r w:rsidR="00021550" w:rsidRPr="0058777D">
        <w:rPr>
          <w:rFonts w:eastAsiaTheme="minorEastAsia" w:cs="Times New Roman"/>
          <w:szCs w:val="28"/>
          <w:lang w:val="uk-UA"/>
        </w:rPr>
        <w:t xml:space="preserve"> = min</w:t>
      </w:r>
      <m:oMath>
        <m:d>
          <m:dPr>
            <m:begChr m:val="["/>
            <m:endChr m:val="]"/>
            <m:ctrlPr>
              <w:rPr>
                <w:rFonts w:ascii="Cambria Math" w:eastAsiaTheme="minorEastAsia" w:hAnsi="Cambria Math" w:cs="Times New Roman"/>
                <w:i/>
                <w:szCs w:val="28"/>
                <w:lang w:val="uk-UA"/>
              </w:rPr>
            </m:ctrlPr>
          </m:dPr>
          <m:e>
            <m:eqArr>
              <m:eqArrPr>
                <m:ctrlPr>
                  <w:rPr>
                    <w:rFonts w:ascii="Cambria Math" w:eastAsiaTheme="minorEastAsia" w:hAnsi="Cambria Math" w:cs="Times New Roman"/>
                    <w:i/>
                    <w:szCs w:val="28"/>
                    <w:lang w:val="uk-UA"/>
                  </w:rPr>
                </m:ctrlPr>
              </m:eqArrPr>
              <m:e>
                <m:r>
                  <w:rPr>
                    <w:rFonts w:ascii="Cambria Math" w:eastAsiaTheme="minorEastAsia" w:cs="Times New Roman"/>
                    <w:szCs w:val="28"/>
                    <w:lang w:val="uk-UA"/>
                  </w:rPr>
                  <m:t>найкоротша</m:t>
                </m:r>
                <m:r>
                  <w:rPr>
                    <w:rFonts w:ascii="Cambria Math" w:eastAsiaTheme="minorEastAsia" w:cs="Times New Roman"/>
                    <w:szCs w:val="28"/>
                    <w:lang w:val="uk-UA"/>
                  </w:rPr>
                  <m:t xml:space="preserve"> </m:t>
                </m:r>
                <m:r>
                  <w:rPr>
                    <w:rFonts w:ascii="Cambria Math" w:eastAsiaTheme="minorEastAsia" w:cs="Times New Roman"/>
                    <w:szCs w:val="28"/>
                    <w:lang w:val="uk-UA"/>
                  </w:rPr>
                  <m:t>відстань</m:t>
                </m:r>
                <m:r>
                  <w:rPr>
                    <w:rFonts w:ascii="Cambria Math" w:eastAsiaTheme="minorEastAsia" w:cs="Times New Roman"/>
                    <w:szCs w:val="28"/>
                    <w:lang w:val="uk-UA"/>
                  </w:rPr>
                  <m:t xml:space="preserve"> </m:t>
                </m:r>
              </m:e>
              <m:e>
                <m:r>
                  <w:rPr>
                    <w:rFonts w:ascii="Cambria Math" w:eastAsiaTheme="minorEastAsia" w:cs="Times New Roman"/>
                    <w:szCs w:val="28"/>
                    <w:lang w:val="uk-UA"/>
                  </w:rPr>
                  <m:t>до</m:t>
                </m:r>
                <m:r>
                  <w:rPr>
                    <w:rFonts w:ascii="Cambria Math" w:eastAsiaTheme="minorEastAsia" w:cs="Times New Roman"/>
                    <w:szCs w:val="28"/>
                    <w:lang w:val="uk-UA"/>
                  </w:rPr>
                  <m:t xml:space="preserve"> </m:t>
                </m:r>
                <m:r>
                  <w:rPr>
                    <w:rFonts w:ascii="Cambria Math" w:eastAsiaTheme="minorEastAsia" w:cs="Times New Roman"/>
                    <w:szCs w:val="28"/>
                    <w:lang w:val="uk-UA"/>
                  </w:rPr>
                  <m:t>попереднього</m:t>
                </m:r>
                <m:r>
                  <w:rPr>
                    <w:rFonts w:ascii="Cambria Math" w:eastAsiaTheme="minorEastAsia" w:cs="Times New Roman"/>
                    <w:szCs w:val="28"/>
                    <w:lang w:val="uk-UA"/>
                  </w:rPr>
                  <m:t xml:space="preserve"> </m:t>
                </m:r>
                <m:r>
                  <w:rPr>
                    <w:rFonts w:ascii="Cambria Math" w:eastAsiaTheme="minorEastAsia" w:cs="Times New Roman"/>
                    <w:szCs w:val="28"/>
                    <w:lang w:val="uk-UA"/>
                  </w:rPr>
                  <m:t>вузла</m:t>
                </m:r>
                <m:r>
                  <w:rPr>
                    <w:rFonts w:ascii="Cambria Math" w:eastAsiaTheme="minorEastAsia" w:cs="Times New Roman"/>
                    <w:szCs w:val="28"/>
                    <w:lang w:val="uk-UA"/>
                  </w:rPr>
                  <m:t xml:space="preserve"> </m:t>
                </m:r>
                <m:r>
                  <w:rPr>
                    <w:rFonts w:ascii="Cambria Math" w:eastAsiaTheme="minorEastAsia" w:hAnsi="Cambria Math" w:cs="Times New Roman"/>
                    <w:szCs w:val="28"/>
                    <w:lang w:val="uk-UA"/>
                  </w:rPr>
                  <m:t>i</m:t>
                </m:r>
                <m:ctrlPr>
                  <w:rPr>
                    <w:rFonts w:ascii="Cambria Math" w:eastAsia="Cambria Math" w:hAnsi="Cambria Math" w:cs="Times New Roman"/>
                    <w:i/>
                    <w:szCs w:val="28"/>
                    <w:lang w:val="uk-UA"/>
                  </w:rPr>
                </m:ctrlPr>
              </m:e>
              <m:e>
                <m:r>
                  <w:rPr>
                    <w:rFonts w:ascii="Cambria Math" w:eastAsia="Cambria Math" w:cs="Times New Roman"/>
                    <w:szCs w:val="28"/>
                    <w:lang w:val="uk-UA"/>
                  </w:rPr>
                  <m:t xml:space="preserve">+ </m:t>
                </m:r>
                <m:r>
                  <w:rPr>
                    <w:rFonts w:ascii="Cambria Math" w:eastAsia="Cambria Math" w:cs="Times New Roman"/>
                    <w:szCs w:val="28"/>
                    <w:lang w:val="uk-UA"/>
                  </w:rPr>
                  <m:t>відстань</m:t>
                </m:r>
                <m:r>
                  <w:rPr>
                    <w:rFonts w:ascii="Cambria Math" w:eastAsia="Cambria Math" w:cs="Times New Roman"/>
                    <w:szCs w:val="28"/>
                    <w:lang w:val="uk-UA"/>
                  </w:rPr>
                  <m:t xml:space="preserve"> </m:t>
                </m:r>
                <m:r>
                  <w:rPr>
                    <w:rFonts w:ascii="Cambria Math" w:eastAsia="Cambria Math" w:cs="Times New Roman"/>
                    <w:szCs w:val="28"/>
                    <w:lang w:val="uk-UA"/>
                  </w:rPr>
                  <m:t>між</m:t>
                </m:r>
                <m:ctrlPr>
                  <w:rPr>
                    <w:rFonts w:ascii="Cambria Math" w:eastAsia="Cambria Math" w:hAnsi="Cambria Math" w:cs="Times New Roman"/>
                    <w:i/>
                    <w:szCs w:val="28"/>
                    <w:lang w:val="uk-UA"/>
                  </w:rPr>
                </m:ctrlPr>
              </m:e>
              <m:e>
                <m:r>
                  <w:rPr>
                    <w:rFonts w:ascii="Cambria Math" w:eastAsia="Cambria Math" w:cs="Times New Roman"/>
                    <w:szCs w:val="28"/>
                    <w:lang w:val="uk-UA"/>
                  </w:rPr>
                  <m:t>вузлом</m:t>
                </m:r>
                <m:r>
                  <w:rPr>
                    <w:rFonts w:ascii="Cambria Math" w:eastAsia="Cambria Math" w:cs="Times New Roman"/>
                    <w:szCs w:val="28"/>
                    <w:lang w:val="uk-UA"/>
                  </w:rPr>
                  <m:t xml:space="preserve"> </m:t>
                </m:r>
                <m:r>
                  <w:rPr>
                    <w:rFonts w:ascii="Cambria Math" w:eastAsia="Cambria Math" w:hAnsi="Cambria Math" w:cs="Times New Roman"/>
                    <w:szCs w:val="28"/>
                    <w:lang w:val="uk-UA"/>
                  </w:rPr>
                  <m:t>j</m:t>
                </m:r>
                <m:r>
                  <w:rPr>
                    <w:rFonts w:ascii="Cambria Math" w:eastAsia="Cambria Math" w:cs="Times New Roman"/>
                    <w:szCs w:val="28"/>
                    <w:lang w:val="uk-UA"/>
                  </w:rPr>
                  <m:t xml:space="preserve"> </m:t>
                </m:r>
                <m:r>
                  <w:rPr>
                    <w:rFonts w:ascii="Cambria Math" w:eastAsia="Cambria Math" w:cs="Times New Roman"/>
                    <w:szCs w:val="28"/>
                    <w:lang w:val="uk-UA"/>
                  </w:rPr>
                  <m:t>та</m:t>
                </m:r>
                <m:r>
                  <w:rPr>
                    <w:rFonts w:ascii="Cambria Math" w:eastAsia="Cambria Math" w:cs="Times New Roman"/>
                    <w:szCs w:val="28"/>
                    <w:lang w:val="uk-UA"/>
                  </w:rPr>
                  <m:t xml:space="preserve"> </m:t>
                </m:r>
                <m:r>
                  <w:rPr>
                    <w:rFonts w:ascii="Cambria Math" w:eastAsia="Cambria Math" w:cs="Times New Roman"/>
                    <w:szCs w:val="28"/>
                    <w:lang w:val="uk-UA"/>
                  </w:rPr>
                  <m:t>попереднім</m:t>
                </m:r>
                <m:r>
                  <w:rPr>
                    <w:rFonts w:ascii="Cambria Math" w:eastAsia="Cambria Math" w:cs="Times New Roman"/>
                    <w:szCs w:val="28"/>
                    <w:lang w:val="uk-UA"/>
                  </w:rPr>
                  <m:t xml:space="preserve"> </m:t>
                </m:r>
                <m:r>
                  <w:rPr>
                    <w:rFonts w:ascii="Cambria Math" w:eastAsia="Cambria Math" w:cs="Times New Roman"/>
                    <w:szCs w:val="28"/>
                    <w:lang w:val="uk-UA"/>
                  </w:rPr>
                  <m:t>вузлом</m:t>
                </m:r>
                <m:r>
                  <w:rPr>
                    <w:rFonts w:ascii="Cambria Math" w:eastAsia="Cambria Math" w:cs="Times New Roman"/>
                    <w:szCs w:val="28"/>
                    <w:lang w:val="uk-UA"/>
                  </w:rPr>
                  <m:t xml:space="preserve"> </m:t>
                </m:r>
                <m:r>
                  <w:rPr>
                    <w:rFonts w:ascii="Cambria Math" w:eastAsia="Cambria Math" w:hAnsi="Cambria Math" w:cs="Times New Roman"/>
                    <w:szCs w:val="28"/>
                    <w:lang w:val="uk-UA"/>
                  </w:rPr>
                  <m:t>i</m:t>
                </m:r>
              </m:e>
            </m:eqArr>
          </m:e>
        </m:d>
      </m:oMath>
      <w:r w:rsidR="00021550" w:rsidRPr="0058777D">
        <w:rPr>
          <w:rFonts w:eastAsiaTheme="minorEastAsia" w:cs="Times New Roman"/>
          <w:szCs w:val="28"/>
          <w:lang w:val="uk-UA"/>
        </w:rPr>
        <w:t xml:space="preserve"> = min (</w:t>
      </w:r>
      <m:oMath>
        <m:sSub>
          <m:sSubPr>
            <m:ctrlPr>
              <w:rPr>
                <w:rFonts w:ascii="Cambria Math" w:eastAsiaTheme="minorEastAsia" w:hAnsi="Cambria Math" w:cs="Times New Roman"/>
                <w:i/>
                <w:szCs w:val="28"/>
                <w:lang w:val="uk-UA"/>
              </w:rPr>
            </m:ctrlPr>
          </m:sSubPr>
          <m:e>
            <m:r>
              <w:rPr>
                <w:rFonts w:ascii="Cambria Math" w:eastAsiaTheme="minorEastAsia" w:hAnsi="Cambria Math" w:cs="Times New Roman"/>
                <w:szCs w:val="28"/>
                <w:lang w:val="uk-UA"/>
              </w:rPr>
              <m:t>u</m:t>
            </m:r>
          </m:e>
          <m:sub>
            <m:r>
              <w:rPr>
                <w:rFonts w:ascii="Cambria Math" w:eastAsiaTheme="minorEastAsia" w:hAnsi="Cambria Math" w:cs="Times New Roman"/>
                <w:szCs w:val="28"/>
                <w:lang w:val="uk-UA"/>
              </w:rPr>
              <m:t>i</m:t>
            </m:r>
          </m:sub>
        </m:sSub>
        <m:r>
          <w:rPr>
            <w:rFonts w:ascii="Cambria Math" w:eastAsiaTheme="minorEastAsia" w:cs="Times New Roman"/>
            <w:szCs w:val="28"/>
            <w:lang w:val="uk-UA"/>
          </w:rPr>
          <m:t>+</m:t>
        </m:r>
        <m:sSub>
          <m:sSubPr>
            <m:ctrlPr>
              <w:rPr>
                <w:rFonts w:ascii="Cambria Math" w:eastAsiaTheme="minorEastAsia" w:hAnsi="Cambria Math" w:cs="Times New Roman"/>
                <w:i/>
                <w:szCs w:val="28"/>
                <w:lang w:val="uk-UA"/>
              </w:rPr>
            </m:ctrlPr>
          </m:sSubPr>
          <m:e>
            <m:r>
              <w:rPr>
                <w:rFonts w:ascii="Cambria Math" w:eastAsiaTheme="minorEastAsia" w:hAnsi="Cambria Math" w:cs="Times New Roman"/>
                <w:szCs w:val="28"/>
                <w:lang w:val="uk-UA"/>
              </w:rPr>
              <m:t>d</m:t>
            </m:r>
          </m:e>
          <m:sub>
            <m:r>
              <w:rPr>
                <w:rFonts w:ascii="Cambria Math" w:eastAsiaTheme="minorEastAsia" w:hAnsi="Cambria Math" w:cs="Times New Roman"/>
                <w:szCs w:val="28"/>
                <w:lang w:val="uk-UA"/>
              </w:rPr>
              <m:t>ij</m:t>
            </m:r>
          </m:sub>
        </m:sSub>
      </m:oMath>
      <w:r w:rsidR="00021550" w:rsidRPr="0058777D">
        <w:rPr>
          <w:rFonts w:eastAsiaTheme="minorEastAsia" w:cs="Times New Roman"/>
          <w:szCs w:val="28"/>
          <w:lang w:val="uk-UA"/>
        </w:rPr>
        <w:t>).</w:t>
      </w:r>
    </w:p>
    <w:p w:rsidR="00021550" w:rsidRPr="0058777D" w:rsidRDefault="00021550" w:rsidP="00021550">
      <w:pPr>
        <w:jc w:val="both"/>
        <w:rPr>
          <w:rFonts w:cs="Times New Roman"/>
          <w:szCs w:val="28"/>
          <w:lang w:val="uk-UA"/>
        </w:rPr>
      </w:pPr>
      <w:r w:rsidRPr="0058777D">
        <w:rPr>
          <w:rFonts w:cs="Times New Roman"/>
          <w:szCs w:val="28"/>
          <w:lang w:val="uk-UA"/>
        </w:rPr>
        <w:t xml:space="preserve">З цієї формули випливає, що найкоротшу відстань </w:t>
      </w:r>
      <w:proofErr w:type="spellStart"/>
      <w:r w:rsidRPr="0058777D">
        <w:rPr>
          <w:rFonts w:cs="Times New Roman"/>
          <w:szCs w:val="28"/>
          <w:lang w:val="uk-UA"/>
        </w:rPr>
        <w:t>u_j</w:t>
      </w:r>
      <w:proofErr w:type="spellEnd"/>
      <w:r w:rsidRPr="0058777D">
        <w:rPr>
          <w:rFonts w:cs="Times New Roman"/>
          <w:szCs w:val="28"/>
          <w:lang w:val="uk-UA"/>
        </w:rPr>
        <w:t xml:space="preserve"> до вузла j можна обчислити лише після того, як визначено найкоротша відстань до кожного попереднього вузла, сполученого дугою з вузлом j. Процедура завершується, коли отримано </w:t>
      </w:r>
      <w:proofErr w:type="spellStart"/>
      <w:r w:rsidRPr="0058777D">
        <w:rPr>
          <w:rFonts w:cs="Times New Roman"/>
          <w:szCs w:val="28"/>
          <w:lang w:val="uk-UA"/>
        </w:rPr>
        <w:t>u_j</w:t>
      </w:r>
      <w:proofErr w:type="spellEnd"/>
      <w:r w:rsidRPr="0058777D">
        <w:rPr>
          <w:rFonts w:cs="Times New Roman"/>
          <w:szCs w:val="28"/>
          <w:lang w:val="uk-UA"/>
        </w:rPr>
        <w:t xml:space="preserve"> останньої ланки. </w:t>
      </w:r>
    </w:p>
    <w:p w:rsidR="00021550" w:rsidRPr="0058777D" w:rsidRDefault="00021550" w:rsidP="00021550">
      <w:pPr>
        <w:jc w:val="both"/>
        <w:rPr>
          <w:rFonts w:cs="Times New Roman"/>
          <w:szCs w:val="28"/>
          <w:lang w:val="uk-UA"/>
        </w:rPr>
      </w:pPr>
      <w:r w:rsidRPr="0058777D">
        <w:rPr>
          <w:rFonts w:cs="Times New Roman"/>
          <w:szCs w:val="28"/>
          <w:lang w:val="uk-UA"/>
        </w:rPr>
        <w:t>Алгоритм Форда-Фалкерсона може бути використаний для знаходження найкоротших шляхів на графах, якщо ввести пошук від деякої вершини до всіх інших вершин. Алгоритм відноситься до числа ітераційних.</w:t>
      </w:r>
    </w:p>
    <w:p w:rsidR="00021550" w:rsidRPr="0058777D" w:rsidRDefault="00021550" w:rsidP="00021550">
      <w:pPr>
        <w:jc w:val="both"/>
        <w:rPr>
          <w:rFonts w:cs="Times New Roman"/>
          <w:szCs w:val="28"/>
          <w:lang w:val="uk-UA"/>
        </w:rPr>
      </w:pPr>
      <w:r w:rsidRPr="0058777D">
        <w:rPr>
          <w:rFonts w:cs="Times New Roman"/>
          <w:szCs w:val="28"/>
          <w:lang w:val="uk-UA"/>
        </w:rPr>
        <w:t>При розрахунку графів на ЕОМ інформацію про граф зручно зберігати в матричному вигляді. Граф зазвичай задається із зазначенням довжин дуг, тому записується матриця ваг дуг. Така матриця квадратна з числом рядків (стовпців), що дорівнює кількості вершин графа. На перетині i-го рядка і j-го стовпця в ній ставиться:</w:t>
      </w:r>
    </w:p>
    <w:p w:rsidR="00021550" w:rsidRPr="0058777D" w:rsidRDefault="00021550" w:rsidP="00021550">
      <w:pPr>
        <w:jc w:val="both"/>
        <w:rPr>
          <w:rFonts w:cs="Times New Roman"/>
          <w:szCs w:val="28"/>
          <w:lang w:val="uk-UA"/>
        </w:rPr>
      </w:pPr>
      <w:r w:rsidRPr="0058777D">
        <w:rPr>
          <w:rFonts w:cs="Times New Roman"/>
          <w:szCs w:val="28"/>
          <w:lang w:val="uk-UA"/>
        </w:rPr>
        <w:lastRenderedPageBreak/>
        <w:t xml:space="preserve">  – 0, якщо  i=j (або це відсутня петля, або довжина дуги дорівнює 0)</w:t>
      </w:r>
    </w:p>
    <w:p w:rsidR="00021550" w:rsidRPr="0058777D" w:rsidRDefault="00021550" w:rsidP="00021550">
      <w:pPr>
        <w:tabs>
          <w:tab w:val="left" w:pos="990"/>
        </w:tabs>
        <w:jc w:val="both"/>
        <w:rPr>
          <w:rFonts w:cs="Times New Roman"/>
          <w:szCs w:val="28"/>
          <w:lang w:val="uk-UA"/>
        </w:rPr>
      </w:pPr>
      <w:r w:rsidRPr="0058777D">
        <w:rPr>
          <w:rFonts w:cs="Times New Roman"/>
          <w:szCs w:val="28"/>
          <w:lang w:val="uk-UA"/>
        </w:rPr>
        <w:t xml:space="preserve"> –</w:t>
      </w:r>
      <w:r w:rsidRPr="0058777D">
        <w:rPr>
          <w:rFonts w:cs="Times New Roman"/>
          <w:szCs w:val="28"/>
          <w:lang w:val="uk-UA"/>
        </w:rPr>
        <w:tab/>
        <w:t>l , якщо є зв'язок u(i, j) з вершини i в вершину j,  l – довжина дуги з  i  в  j ;</w:t>
      </w:r>
    </w:p>
    <w:p w:rsidR="00021550" w:rsidRPr="0058777D" w:rsidRDefault="00021550" w:rsidP="00021550">
      <w:pPr>
        <w:tabs>
          <w:tab w:val="left" w:pos="990"/>
        </w:tabs>
        <w:jc w:val="both"/>
        <w:rPr>
          <w:rFonts w:cs="Times New Roman"/>
          <w:szCs w:val="28"/>
          <w:lang w:val="uk-UA"/>
        </w:rPr>
      </w:pPr>
      <w:r w:rsidRPr="0058777D">
        <w:rPr>
          <w:rFonts w:cs="Times New Roman"/>
          <w:szCs w:val="28"/>
          <w:lang w:val="uk-UA"/>
        </w:rPr>
        <w:t xml:space="preserve">–  </w:t>
      </w:r>
      <m:oMath>
        <m:r>
          <w:rPr>
            <w:rFonts w:ascii="Cambria Math" w:cs="Times New Roman"/>
            <w:szCs w:val="28"/>
            <w:lang w:val="uk-UA"/>
          </w:rPr>
          <m:t>∞</m:t>
        </m:r>
      </m:oMath>
      <w:r w:rsidRPr="0058777D">
        <w:rPr>
          <w:rFonts w:cs="Times New Roman"/>
          <w:szCs w:val="28"/>
          <w:lang w:val="uk-UA"/>
        </w:rPr>
        <w:t xml:space="preserve"> якщо немає зв’язку з i  в  j .</w:t>
      </w:r>
    </w:p>
    <w:p w:rsidR="00021550" w:rsidRPr="0058777D" w:rsidRDefault="00021550" w:rsidP="00021550">
      <w:pPr>
        <w:jc w:val="both"/>
        <w:rPr>
          <w:rFonts w:eastAsiaTheme="majorEastAsia" w:cs="Times New Roman"/>
          <w:bCs/>
          <w:szCs w:val="28"/>
          <w:lang w:val="uk-UA"/>
        </w:rPr>
      </w:pPr>
      <w:r w:rsidRPr="0058777D">
        <w:rPr>
          <w:rFonts w:cs="Times New Roman"/>
          <w:szCs w:val="28"/>
          <w:lang w:val="uk-UA"/>
        </w:rPr>
        <w:t>При практичній реалізації на ЕОМ замість ∞ можна використовувати досить велике число.</w:t>
      </w:r>
    </w:p>
    <w:p w:rsidR="00BE1F34" w:rsidRPr="0058777D" w:rsidRDefault="00BE1F34" w:rsidP="007C7D1A">
      <w:pPr>
        <w:jc w:val="both"/>
        <w:rPr>
          <w:rFonts w:eastAsiaTheme="majorEastAsia" w:cs="Times New Roman"/>
          <w:bCs/>
          <w:szCs w:val="28"/>
          <w:lang w:val="uk-UA"/>
        </w:rPr>
      </w:pPr>
    </w:p>
    <w:p w:rsidR="00824E23" w:rsidRPr="0058777D" w:rsidRDefault="00841396" w:rsidP="007C7D1A">
      <w:pPr>
        <w:pStyle w:val="2"/>
        <w:rPr>
          <w:lang w:val="uk-UA"/>
        </w:rPr>
      </w:pPr>
      <w:bookmarkStart w:id="7" w:name="_Toc512513682"/>
      <w:r>
        <w:rPr>
          <w:lang w:val="uk-UA"/>
        </w:rPr>
        <w:t>2</w:t>
      </w:r>
      <w:r w:rsidR="00824E23" w:rsidRPr="0058777D">
        <w:rPr>
          <w:lang w:val="uk-UA"/>
        </w:rPr>
        <w:t>.</w:t>
      </w:r>
      <w:r w:rsidR="00C210E8" w:rsidRPr="0058777D">
        <w:rPr>
          <w:lang w:val="uk-UA"/>
        </w:rPr>
        <w:t>2</w:t>
      </w:r>
      <w:r w:rsidR="00824E23" w:rsidRPr="0058777D">
        <w:rPr>
          <w:lang w:val="uk-UA"/>
        </w:rPr>
        <w:t xml:space="preserve"> </w:t>
      </w:r>
      <w:r w:rsidR="001663B0" w:rsidRPr="0058777D">
        <w:rPr>
          <w:lang w:val="uk-UA"/>
        </w:rPr>
        <w:t>Формування математичної моделі</w:t>
      </w:r>
      <w:bookmarkEnd w:id="7"/>
    </w:p>
    <w:p w:rsidR="00901B92" w:rsidRPr="0058777D" w:rsidRDefault="00824E23" w:rsidP="007C7D1A">
      <w:pPr>
        <w:jc w:val="both"/>
        <w:rPr>
          <w:rFonts w:cs="Times New Roman"/>
          <w:szCs w:val="28"/>
          <w:lang w:val="uk-UA"/>
        </w:rPr>
      </w:pPr>
      <w:r w:rsidRPr="0058777D">
        <w:rPr>
          <w:rFonts w:eastAsiaTheme="majorEastAsia" w:cs="Times New Roman"/>
          <w:bCs/>
          <w:szCs w:val="28"/>
          <w:lang w:val="uk-UA"/>
        </w:rPr>
        <w:t>Э</w:t>
      </w:r>
      <w:r w:rsidR="00901B92" w:rsidRPr="0058777D">
        <w:rPr>
          <w:rFonts w:eastAsiaTheme="majorEastAsia" w:cs="Times New Roman"/>
          <w:bCs/>
          <w:szCs w:val="28"/>
          <w:lang w:val="uk-UA"/>
        </w:rPr>
        <w:t xml:space="preserve"> 5 ділянок, об'єднаних в мережу за допомогою транспортних зв'язків. Кожна ділянка виробляє деяку продукцію і потребує обслуговування. Відомості про відносну продуктивності ділянок [q]  і відстанях між ними дані на графі (рис.1), слід вибрати місце для розміщення терміналу, щоб тимчасові </w:t>
      </w:r>
      <w:r w:rsidR="00BF6A1A" w:rsidRPr="0058777D">
        <w:rPr>
          <w:rFonts w:eastAsiaTheme="majorEastAsia" w:cs="Times New Roman"/>
          <w:bCs/>
          <w:szCs w:val="28"/>
          <w:lang w:val="uk-UA"/>
        </w:rPr>
        <w:t>витрати </w:t>
      </w:r>
      <w:r w:rsidR="00901B92" w:rsidRPr="0058777D">
        <w:rPr>
          <w:rFonts w:eastAsiaTheme="majorEastAsia" w:cs="Times New Roman"/>
          <w:bCs/>
          <w:szCs w:val="28"/>
          <w:lang w:val="uk-UA"/>
        </w:rPr>
        <w:t>на</w:t>
      </w:r>
      <w:r w:rsidR="00BF6A1A" w:rsidRPr="0058777D">
        <w:rPr>
          <w:rFonts w:eastAsiaTheme="majorEastAsia" w:cs="Times New Roman"/>
          <w:bCs/>
          <w:szCs w:val="28"/>
          <w:lang w:val="uk-UA"/>
        </w:rPr>
        <w:t> </w:t>
      </w:r>
      <w:r w:rsidR="00901B92" w:rsidRPr="0058777D">
        <w:rPr>
          <w:rFonts w:eastAsiaTheme="majorEastAsia" w:cs="Times New Roman"/>
          <w:bCs/>
          <w:szCs w:val="28"/>
          <w:lang w:val="uk-UA"/>
        </w:rPr>
        <w:t>транспортування</w:t>
      </w:r>
      <w:r w:rsidR="00BF6A1A" w:rsidRPr="0058777D">
        <w:rPr>
          <w:rFonts w:eastAsiaTheme="majorEastAsia" w:cs="Times New Roman"/>
          <w:bCs/>
          <w:szCs w:val="28"/>
          <w:lang w:val="uk-UA"/>
        </w:rPr>
        <w:t> </w:t>
      </w:r>
      <w:r w:rsidR="00901B92" w:rsidRPr="0058777D">
        <w:rPr>
          <w:rFonts w:eastAsiaTheme="majorEastAsia" w:cs="Times New Roman"/>
          <w:bCs/>
          <w:szCs w:val="28"/>
          <w:lang w:val="uk-UA"/>
        </w:rPr>
        <w:t>були</w:t>
      </w:r>
      <w:r w:rsidR="00BF6A1A" w:rsidRPr="0058777D">
        <w:rPr>
          <w:rFonts w:eastAsiaTheme="majorEastAsia" w:cs="Times New Roman"/>
          <w:bCs/>
          <w:szCs w:val="28"/>
          <w:lang w:val="uk-UA"/>
        </w:rPr>
        <w:t> </w:t>
      </w:r>
      <w:r w:rsidR="00901B92" w:rsidRPr="0058777D">
        <w:rPr>
          <w:rFonts w:eastAsiaTheme="majorEastAsia" w:cs="Times New Roman"/>
          <w:bCs/>
          <w:szCs w:val="28"/>
          <w:lang w:val="uk-UA"/>
        </w:rPr>
        <w:t>мінімальними.</w:t>
      </w:r>
      <w:r w:rsidR="00901B92" w:rsidRPr="0058777D">
        <w:rPr>
          <w:rFonts w:cs="Times New Roman"/>
          <w:noProof/>
          <w:szCs w:val="28"/>
        </w:rPr>
        <w:drawing>
          <wp:inline distT="0" distB="0" distL="0" distR="0" wp14:anchorId="714496CF" wp14:editId="6F5A87F8">
            <wp:extent cx="5135245" cy="2115820"/>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35245" cy="2115820"/>
                    </a:xfrm>
                    <a:prstGeom prst="rect">
                      <a:avLst/>
                    </a:prstGeom>
                    <a:noFill/>
                    <a:ln w="9525">
                      <a:noFill/>
                      <a:miter lim="800000"/>
                      <a:headEnd/>
                      <a:tailEnd/>
                    </a:ln>
                  </pic:spPr>
                </pic:pic>
              </a:graphicData>
            </a:graphic>
          </wp:inline>
        </w:drawing>
      </w:r>
    </w:p>
    <w:p w:rsidR="00901B92" w:rsidRPr="0058777D" w:rsidRDefault="00901B92" w:rsidP="007C7D1A">
      <w:pPr>
        <w:jc w:val="center"/>
        <w:rPr>
          <w:rFonts w:cs="Times New Roman"/>
          <w:szCs w:val="28"/>
          <w:lang w:val="uk-UA"/>
        </w:rPr>
      </w:pPr>
      <w:r w:rsidRPr="0058777D">
        <w:rPr>
          <w:rFonts w:cs="Times New Roman"/>
          <w:szCs w:val="28"/>
          <w:lang w:val="uk-UA"/>
        </w:rPr>
        <w:t>Рисунок 1 – Граф</w:t>
      </w:r>
    </w:p>
    <w:p w:rsidR="00901B92" w:rsidRPr="0058777D" w:rsidRDefault="00901B92" w:rsidP="007C7D1A">
      <w:pPr>
        <w:jc w:val="both"/>
        <w:rPr>
          <w:rFonts w:cs="Times New Roman"/>
          <w:szCs w:val="28"/>
          <w:lang w:val="uk-UA"/>
        </w:rPr>
      </w:pPr>
      <w:r w:rsidRPr="0058777D">
        <w:rPr>
          <w:rFonts w:cs="Times New Roman"/>
          <w:szCs w:val="28"/>
          <w:lang w:val="uk-UA"/>
        </w:rPr>
        <w:t>Рішення задачі:</w:t>
      </w:r>
    </w:p>
    <w:p w:rsidR="00901B92" w:rsidRPr="0058777D" w:rsidRDefault="00901B92" w:rsidP="007C7D1A">
      <w:pPr>
        <w:jc w:val="both"/>
        <w:rPr>
          <w:rFonts w:cs="Times New Roman"/>
          <w:szCs w:val="28"/>
          <w:lang w:val="uk-UA"/>
        </w:rPr>
      </w:pPr>
      <w:r w:rsidRPr="0058777D">
        <w:rPr>
          <w:rFonts w:cs="Times New Roman"/>
          <w:szCs w:val="28"/>
          <w:lang w:val="uk-UA"/>
        </w:rPr>
        <w:t>Матриця рішення дуг графів має вигляд:</w:t>
      </w:r>
    </w:p>
    <w:p w:rsidR="00901B92" w:rsidRPr="0058777D" w:rsidRDefault="002E2653" w:rsidP="007C7D1A">
      <w:pPr>
        <w:ind w:left="540"/>
        <w:jc w:val="both"/>
        <w:rPr>
          <w:rFonts w:eastAsiaTheme="minorEastAsia" w:cs="Times New Roman"/>
          <w:szCs w:val="28"/>
          <w:lang w:val="uk-UA"/>
        </w:rPr>
      </w:pPr>
      <m:oMathPara>
        <m:oMathParaPr>
          <m:jc m:val="left"/>
        </m:oMathParaPr>
        <m:oMath>
          <m:d>
            <m:dPr>
              <m:begChr m:val="["/>
              <m:endChr m:val="]"/>
              <m:ctrlPr>
                <w:rPr>
                  <w:rFonts w:ascii="Cambria Math" w:hAnsi="Cambria Math" w:cs="Times New Roman"/>
                  <w:i/>
                  <w:szCs w:val="28"/>
                  <w:lang w:val="uk-UA"/>
                </w:rPr>
              </m:ctrlPr>
            </m:dPr>
            <m:e>
              <m:r>
                <w:rPr>
                  <w:rFonts w:ascii="Cambria Math" w:hAnsi="Cambria Math" w:cs="Times New Roman"/>
                  <w:szCs w:val="28"/>
                  <w:lang w:val="uk-UA"/>
                </w:rPr>
                <m:t>С</m:t>
              </m:r>
            </m:e>
          </m:d>
          <m:r>
            <w:rPr>
              <w:rFonts w:ascii="Cambria Math" w:hAnsi="Cambria Math" w:cs="Times New Roman"/>
              <w:szCs w:val="28"/>
              <w:lang w:val="uk-UA"/>
            </w:rPr>
            <m:t>=</m:t>
          </m:r>
          <m:d>
            <m:dPr>
              <m:begChr m:val="["/>
              <m:endChr m:val="]"/>
              <m:ctrlPr>
                <w:rPr>
                  <w:rFonts w:ascii="Cambria Math" w:eastAsiaTheme="minorEastAsia" w:hAnsi="Cambria Math" w:cs="Times New Roman"/>
                  <w:i/>
                  <w:szCs w:val="28"/>
                  <w:lang w:val="uk-UA"/>
                </w:rPr>
              </m:ctrlPr>
            </m:dPr>
            <m:e>
              <m:eqArr>
                <m:eqArrPr>
                  <m:ctrlPr>
                    <w:rPr>
                      <w:rFonts w:ascii="Cambria Math" w:eastAsiaTheme="minorEastAsia" w:hAnsi="Cambria Math" w:cs="Times New Roman"/>
                      <w:i/>
                      <w:szCs w:val="28"/>
                      <w:lang w:val="uk-UA"/>
                    </w:rPr>
                  </m:ctrlPr>
                </m:eqArrPr>
                <m:e>
                  <m:r>
                    <w:rPr>
                      <w:rFonts w:ascii="Cambria Math" w:eastAsiaTheme="minorEastAsia" w:hAnsi="Cambria Math" w:cs="Times New Roman"/>
                      <w:szCs w:val="28"/>
                      <w:lang w:val="uk-UA"/>
                    </w:rPr>
                    <m:t>0  3 10 ∞ ∞</m:t>
                  </m:r>
                </m:e>
                <m:e>
                  <m:r>
                    <w:rPr>
                      <w:rFonts w:ascii="Cambria Math" w:eastAsiaTheme="minorEastAsia" w:hAnsi="Cambria Math" w:cs="Times New Roman"/>
                      <w:szCs w:val="28"/>
                      <w:lang w:val="uk-UA"/>
                    </w:rPr>
                    <m:t>3 0  ∞  5  ∞</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10 ∞ 0 6 15</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  5  6  0  4</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  ∞  ∞ 4  0</m:t>
                  </m:r>
                </m:e>
              </m:eqArr>
            </m:e>
          </m:d>
        </m:oMath>
      </m:oMathPara>
    </w:p>
    <w:p w:rsidR="00901B92" w:rsidRPr="0058777D" w:rsidRDefault="00901B92" w:rsidP="007C7D1A">
      <w:pPr>
        <w:jc w:val="both"/>
        <w:rPr>
          <w:rFonts w:eastAsiaTheme="minorEastAsia" w:cs="Times New Roman"/>
          <w:szCs w:val="28"/>
          <w:lang w:val="uk-UA"/>
        </w:rPr>
      </w:pPr>
      <w:r w:rsidRPr="0058777D">
        <w:rPr>
          <w:rFonts w:eastAsiaTheme="minorEastAsia" w:cs="Times New Roman"/>
          <w:szCs w:val="28"/>
          <w:lang w:val="uk-UA"/>
        </w:rPr>
        <w:lastRenderedPageBreak/>
        <w:t>Матриця найкоротших шляхів:</w:t>
      </w:r>
    </w:p>
    <w:p w:rsidR="00901B92" w:rsidRPr="0058777D" w:rsidRDefault="002E2653" w:rsidP="007C7D1A">
      <w:pPr>
        <w:jc w:val="both"/>
        <w:rPr>
          <w:rFonts w:eastAsiaTheme="minorEastAsia" w:cs="Times New Roman"/>
          <w:szCs w:val="28"/>
          <w:lang w:val="uk-UA"/>
        </w:rPr>
      </w:pPr>
      <m:oMath>
        <m:d>
          <m:dPr>
            <m:begChr m:val="["/>
            <m:endChr m:val="]"/>
            <m:ctrlPr>
              <w:rPr>
                <w:rFonts w:ascii="Cambria Math" w:hAnsi="Cambria Math" w:cs="Times New Roman"/>
                <w:i/>
                <w:szCs w:val="28"/>
                <w:lang w:val="uk-UA"/>
              </w:rPr>
            </m:ctrlPr>
          </m:dPr>
          <m:e>
            <m:sSub>
              <m:sSubPr>
                <m:ctrlPr>
                  <w:rPr>
                    <w:rFonts w:ascii="Cambria Math" w:hAnsi="Cambria Math" w:cs="Times New Roman"/>
                    <w:i/>
                    <w:szCs w:val="28"/>
                    <w:lang w:val="uk-UA"/>
                  </w:rPr>
                </m:ctrlPr>
              </m:sSubPr>
              <m:e>
                <m:r>
                  <w:rPr>
                    <w:rFonts w:ascii="Cambria Math" w:hAnsi="Cambria Math" w:cs="Times New Roman"/>
                    <w:szCs w:val="28"/>
                    <w:lang w:val="uk-UA"/>
                  </w:rPr>
                  <m:t>C</m:t>
                </m:r>
              </m:e>
              <m:sub>
                <m:r>
                  <w:rPr>
                    <w:rFonts w:ascii="Cambria Math" w:hAnsi="Cambria Math" w:cs="Times New Roman"/>
                    <w:szCs w:val="28"/>
                    <w:lang w:val="uk-UA"/>
                  </w:rPr>
                  <m:t>m×x</m:t>
                </m:r>
              </m:sub>
            </m:sSub>
          </m:e>
        </m:d>
      </m:oMath>
      <w:r w:rsidR="00901B92" w:rsidRPr="0058777D">
        <w:rPr>
          <w:rFonts w:eastAsiaTheme="minorEastAsia" w:cs="Times New Roman"/>
          <w:szCs w:val="28"/>
          <w:lang w:val="uk-UA"/>
        </w:rPr>
        <w:t xml:space="preserve"> </w:t>
      </w:r>
      <w:r w:rsidR="008A651C" w:rsidRPr="0058777D">
        <w:rPr>
          <w:rFonts w:eastAsiaTheme="minorEastAsia" w:cs="Times New Roman"/>
          <w:szCs w:val="28"/>
          <w:lang w:val="uk-UA"/>
        </w:rPr>
        <w:t>=</w:t>
      </w:r>
      <w:r w:rsidR="00901B92" w:rsidRPr="0058777D">
        <w:rPr>
          <w:rFonts w:eastAsiaTheme="minorEastAsia" w:cs="Times New Roman"/>
          <w:szCs w:val="28"/>
          <w:lang w:val="uk-UA"/>
        </w:rPr>
        <w:t xml:space="preserve"> </w:t>
      </w:r>
      <m:oMath>
        <m:d>
          <m:dPr>
            <m:begChr m:val="["/>
            <m:endChr m:val="]"/>
            <m:ctrlPr>
              <w:rPr>
                <w:rFonts w:ascii="Cambria Math" w:eastAsiaTheme="minorEastAsia" w:hAnsi="Cambria Math" w:cs="Times New Roman"/>
                <w:i/>
                <w:szCs w:val="28"/>
                <w:lang w:val="uk-UA"/>
              </w:rPr>
            </m:ctrlPr>
          </m:dPr>
          <m:e>
            <m:eqArr>
              <m:eqArrPr>
                <m:ctrlPr>
                  <w:rPr>
                    <w:rFonts w:ascii="Cambria Math" w:eastAsiaTheme="minorEastAsia" w:hAnsi="Cambria Math" w:cs="Times New Roman"/>
                    <w:i/>
                    <w:szCs w:val="28"/>
                    <w:lang w:val="uk-UA"/>
                  </w:rPr>
                </m:ctrlPr>
              </m:eqArrPr>
              <m:e>
                <m:r>
                  <w:rPr>
                    <w:rFonts w:ascii="Cambria Math" w:eastAsiaTheme="minorEastAsia" w:hAnsi="Cambria Math" w:cs="Times New Roman"/>
                    <w:szCs w:val="28"/>
                    <w:lang w:val="uk-UA"/>
                  </w:rPr>
                  <m:t>0 3 10 8 12</m:t>
                </m:r>
              </m:e>
              <m:e>
                <m:r>
                  <w:rPr>
                    <w:rFonts w:ascii="Cambria Math" w:eastAsiaTheme="minorEastAsia" w:hAnsi="Cambria Math" w:cs="Times New Roman"/>
                    <w:szCs w:val="28"/>
                    <w:lang w:val="uk-UA"/>
                  </w:rPr>
                  <m:t>2  0 11 5 9</m:t>
                </m:r>
                <m:ctrlPr>
                  <w:rPr>
                    <w:rFonts w:ascii="Cambria Math" w:eastAsia="Cambria Math" w:hAnsi="Cambria Math" w:cs="Times New Roman"/>
                    <w:i/>
                    <w:szCs w:val="28"/>
                    <w:lang w:val="uk-UA"/>
                  </w:rPr>
                </m:ctrlPr>
              </m:e>
              <m:e>
                <m:r>
                  <w:rPr>
                    <w:rFonts w:ascii="Cambria Math" w:eastAsiaTheme="minorEastAsia" w:hAnsi="Cambria Math" w:cs="Times New Roman"/>
                    <w:szCs w:val="28"/>
                    <w:lang w:val="uk-UA"/>
                  </w:rPr>
                  <m:t>10 11 0 6 10</m:t>
                </m:r>
                <m:ctrlPr>
                  <w:rPr>
                    <w:rFonts w:ascii="Cambria Math" w:eastAsia="Cambria Math" w:hAnsi="Cambria Math" w:cs="Times New Roman"/>
                    <w:i/>
                    <w:szCs w:val="28"/>
                    <w:lang w:val="uk-UA"/>
                  </w:rPr>
                </m:ctrlPr>
              </m:e>
              <m:e>
                <m:r>
                  <w:rPr>
                    <w:rFonts w:ascii="Cambria Math" w:eastAsiaTheme="minorEastAsia" w:hAnsi="Cambria Math" w:cs="Times New Roman"/>
                    <w:szCs w:val="28"/>
                    <w:lang w:val="uk-UA"/>
                  </w:rPr>
                  <m:t>8  5  6  0  4</m:t>
                </m:r>
                <m:ctrlPr>
                  <w:rPr>
                    <w:rFonts w:ascii="Cambria Math" w:eastAsia="Cambria Math" w:hAnsi="Cambria Math" w:cs="Times New Roman"/>
                    <w:i/>
                    <w:szCs w:val="28"/>
                    <w:lang w:val="uk-UA"/>
                  </w:rPr>
                </m:ctrlPr>
              </m:e>
              <m:e>
                <m:r>
                  <w:rPr>
                    <w:rFonts w:ascii="Cambria Math" w:eastAsiaTheme="minorEastAsia" w:hAnsi="Cambria Math" w:cs="Times New Roman"/>
                    <w:szCs w:val="28"/>
                    <w:lang w:val="uk-UA"/>
                  </w:rPr>
                  <m:t xml:space="preserve">12 9 10 4 0 </m:t>
                </m:r>
              </m:e>
            </m:eqArr>
          </m:e>
        </m:d>
      </m:oMath>
    </w:p>
    <w:p w:rsidR="00901B92" w:rsidRPr="0058777D" w:rsidRDefault="00901B92" w:rsidP="007C7D1A">
      <w:pPr>
        <w:jc w:val="both"/>
        <w:rPr>
          <w:rFonts w:eastAsiaTheme="minorEastAsia" w:cs="Times New Roman"/>
          <w:szCs w:val="28"/>
          <w:lang w:val="uk-UA"/>
        </w:rPr>
      </w:pPr>
      <w:r w:rsidRPr="0058777D">
        <w:rPr>
          <w:rFonts w:eastAsiaTheme="minorEastAsia" w:cs="Times New Roman"/>
          <w:szCs w:val="28"/>
          <w:lang w:val="uk-UA"/>
        </w:rPr>
        <w:t>Матриця ваг вершин:</w:t>
      </w:r>
    </w:p>
    <w:p w:rsidR="00901B92" w:rsidRPr="0058777D" w:rsidRDefault="002E2653" w:rsidP="007C7D1A">
      <w:pPr>
        <w:jc w:val="both"/>
        <w:rPr>
          <w:rFonts w:eastAsiaTheme="minorEastAsia" w:cs="Times New Roman"/>
          <w:szCs w:val="28"/>
          <w:lang w:val="uk-UA"/>
        </w:rPr>
      </w:pPr>
      <m:oMath>
        <m:d>
          <m:dPr>
            <m:begChr m:val="["/>
            <m:endChr m:val="]"/>
            <m:ctrlPr>
              <w:rPr>
                <w:rFonts w:ascii="Cambria Math" w:hAnsi="Cambria Math" w:cs="Times New Roman"/>
                <w:i/>
                <w:szCs w:val="28"/>
                <w:lang w:val="uk-UA"/>
              </w:rPr>
            </m:ctrlPr>
          </m:dPr>
          <m:e>
            <m:r>
              <w:rPr>
                <w:rFonts w:ascii="Cambria Math" w:hAnsi="Cambria Math" w:cs="Times New Roman"/>
                <w:szCs w:val="28"/>
                <w:lang w:val="uk-UA"/>
              </w:rPr>
              <m:t>q</m:t>
            </m:r>
          </m:e>
        </m:d>
      </m:oMath>
      <w:r w:rsidR="00901B92" w:rsidRPr="0058777D">
        <w:rPr>
          <w:rFonts w:eastAsiaTheme="minorEastAsia" w:cs="Times New Roman"/>
          <w:szCs w:val="28"/>
          <w:lang w:val="uk-UA"/>
        </w:rPr>
        <w:t xml:space="preserve"> = </w:t>
      </w:r>
      <m:oMath>
        <m:d>
          <m:dPr>
            <m:begChr m:val="["/>
            <m:endChr m:val="]"/>
            <m:ctrlPr>
              <w:rPr>
                <w:rFonts w:ascii="Cambria Math" w:eastAsiaTheme="minorEastAsia" w:hAnsi="Cambria Math" w:cs="Times New Roman"/>
                <w:i/>
                <w:szCs w:val="28"/>
                <w:lang w:val="uk-UA"/>
              </w:rPr>
            </m:ctrlPr>
          </m:dPr>
          <m:e>
            <m:r>
              <w:rPr>
                <w:rFonts w:ascii="Cambria Math" w:eastAsiaTheme="minorEastAsia" w:hAnsi="Cambria Math" w:cs="Times New Roman"/>
                <w:szCs w:val="28"/>
                <w:lang w:val="uk-UA"/>
              </w:rPr>
              <m:t xml:space="preserve"> </m:t>
            </m:r>
            <m:eqArr>
              <m:eqArrPr>
                <m:ctrlPr>
                  <w:rPr>
                    <w:rFonts w:ascii="Cambria Math" w:eastAsiaTheme="minorEastAsia" w:hAnsi="Cambria Math" w:cs="Times New Roman"/>
                    <w:i/>
                    <w:szCs w:val="28"/>
                    <w:lang w:val="uk-UA"/>
                  </w:rPr>
                </m:ctrlPr>
              </m:eqArrPr>
              <m:e>
                <m:eqArr>
                  <m:eqArrPr>
                    <m:ctrlPr>
                      <w:rPr>
                        <w:rFonts w:ascii="Cambria Math" w:eastAsiaTheme="minorEastAsia" w:hAnsi="Cambria Math" w:cs="Times New Roman"/>
                        <w:i/>
                        <w:szCs w:val="28"/>
                        <w:lang w:val="uk-UA"/>
                      </w:rPr>
                    </m:ctrlPr>
                  </m:eqArrPr>
                  <m:e>
                    <m:eqArr>
                      <m:eqArrPr>
                        <m:ctrlPr>
                          <w:rPr>
                            <w:rFonts w:ascii="Cambria Math" w:eastAsiaTheme="minorEastAsia" w:hAnsi="Cambria Math" w:cs="Times New Roman"/>
                            <w:i/>
                            <w:szCs w:val="28"/>
                            <w:lang w:val="uk-UA"/>
                          </w:rPr>
                        </m:ctrlPr>
                      </m:eqArrPr>
                      <m:e>
                        <m:r>
                          <w:rPr>
                            <w:rFonts w:ascii="Cambria Math" w:eastAsiaTheme="minorEastAsia" w:hAnsi="Cambria Math" w:cs="Times New Roman"/>
                            <w:szCs w:val="28"/>
                            <w:lang w:val="uk-UA"/>
                          </w:rPr>
                          <m:t xml:space="preserve">2 </m:t>
                        </m:r>
                      </m:e>
                      <m:e>
                        <m:r>
                          <w:rPr>
                            <w:rFonts w:ascii="Cambria Math" w:eastAsiaTheme="minorEastAsia" w:hAnsi="Cambria Math" w:cs="Times New Roman"/>
                            <w:szCs w:val="28"/>
                            <w:lang w:val="uk-UA"/>
                          </w:rPr>
                          <m:t>3</m:t>
                        </m:r>
                      </m:e>
                    </m:eqArr>
                  </m:e>
                  <m:e>
                    <m:r>
                      <w:rPr>
                        <w:rFonts w:ascii="Cambria Math" w:eastAsiaTheme="minorEastAsia" w:hAnsi="Cambria Math" w:cs="Times New Roman"/>
                        <w:szCs w:val="28"/>
                        <w:lang w:val="uk-UA"/>
                      </w:rPr>
                      <m:t xml:space="preserve">1 </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5</m:t>
                    </m:r>
                  </m:e>
                </m:eqArr>
              </m:e>
              <m:e>
                <m:r>
                  <w:rPr>
                    <w:rFonts w:ascii="Cambria Math" w:eastAsiaTheme="minorEastAsia" w:hAnsi="Cambria Math" w:cs="Times New Roman"/>
                    <w:szCs w:val="28"/>
                    <w:lang w:val="uk-UA"/>
                  </w:rPr>
                  <m:t>3</m:t>
                </m:r>
              </m:e>
            </m:eqArr>
          </m:e>
        </m:d>
      </m:oMath>
    </w:p>
    <w:p w:rsidR="00901B92" w:rsidRPr="0058777D" w:rsidRDefault="00901B92" w:rsidP="007C7D1A">
      <w:pPr>
        <w:jc w:val="both"/>
        <w:rPr>
          <w:rFonts w:eastAsiaTheme="minorEastAsia" w:cs="Times New Roman"/>
          <w:szCs w:val="28"/>
          <w:lang w:val="uk-UA"/>
        </w:rPr>
      </w:pPr>
      <w:r w:rsidRPr="0058777D">
        <w:rPr>
          <w:rFonts w:eastAsiaTheme="minorEastAsia" w:cs="Times New Roman"/>
          <w:szCs w:val="28"/>
          <w:lang w:val="uk-UA"/>
        </w:rPr>
        <w:t>Матриця зовнішніх передатних чисел:</w:t>
      </w:r>
    </w:p>
    <w:p w:rsidR="00901B92" w:rsidRPr="0058777D" w:rsidRDefault="002E2653" w:rsidP="007C7D1A">
      <w:pPr>
        <w:jc w:val="both"/>
        <w:rPr>
          <w:rFonts w:eastAsiaTheme="minorEastAsia" w:cs="Times New Roman"/>
          <w:szCs w:val="28"/>
          <w:lang w:val="uk-UA"/>
        </w:rPr>
      </w:pPr>
      <m:oMath>
        <m:d>
          <m:dPr>
            <m:begChr m:val="["/>
            <m:endChr m:val="]"/>
            <m:ctrlPr>
              <w:rPr>
                <w:rFonts w:ascii="Cambria Math" w:hAnsi="Cambria Math" w:cs="Times New Roman"/>
                <w:i/>
                <w:szCs w:val="28"/>
                <w:lang w:val="uk-UA"/>
              </w:rPr>
            </m:ctrlPr>
          </m:dPr>
          <m:e>
            <m:r>
              <w:rPr>
                <w:rFonts w:ascii="Cambria Math" w:hAnsi="Cambria Math" w:cs="Times New Roman"/>
                <w:szCs w:val="28"/>
                <w:lang w:val="uk-UA"/>
              </w:rPr>
              <m:t>W</m:t>
            </m:r>
          </m:e>
        </m:d>
      </m:oMath>
      <w:r w:rsidR="00901B92" w:rsidRPr="0058777D">
        <w:rPr>
          <w:rFonts w:eastAsiaTheme="minorEastAsia" w:cs="Times New Roman"/>
          <w:szCs w:val="28"/>
          <w:lang w:val="uk-UA"/>
        </w:rPr>
        <w:t xml:space="preserve"> = </w:t>
      </w:r>
      <m:oMath>
        <m:d>
          <m:dPr>
            <m:begChr m:val="["/>
            <m:endChr m:val="]"/>
            <m:ctrlPr>
              <w:rPr>
                <w:rFonts w:ascii="Cambria Math" w:eastAsiaTheme="minorEastAsia" w:hAnsi="Cambria Math" w:cs="Times New Roman"/>
                <w:i/>
                <w:szCs w:val="28"/>
                <w:lang w:val="uk-UA"/>
              </w:rPr>
            </m:ctrlPr>
          </m:dPr>
          <m:e>
            <m:sSub>
              <m:sSubPr>
                <m:ctrlPr>
                  <w:rPr>
                    <w:rFonts w:ascii="Cambria Math" w:eastAsiaTheme="minorEastAsia" w:hAnsi="Cambria Math" w:cs="Times New Roman"/>
                    <w:i/>
                    <w:szCs w:val="28"/>
                    <w:lang w:val="uk-UA"/>
                  </w:rPr>
                </m:ctrlPr>
              </m:sSubPr>
              <m:e>
                <m:r>
                  <w:rPr>
                    <w:rFonts w:ascii="Cambria Math" w:eastAsiaTheme="minorEastAsia" w:hAnsi="Cambria Math" w:cs="Times New Roman"/>
                    <w:szCs w:val="28"/>
                    <w:lang w:val="uk-UA"/>
                  </w:rPr>
                  <m:t>C</m:t>
                </m:r>
              </m:e>
              <m:sub>
                <m:r>
                  <w:rPr>
                    <w:rFonts w:ascii="Cambria Math" w:eastAsiaTheme="minorEastAsia" w:hAnsi="Cambria Math" w:cs="Times New Roman"/>
                    <w:szCs w:val="28"/>
                    <w:lang w:val="uk-UA"/>
                  </w:rPr>
                  <m:t>min</m:t>
                </m:r>
              </m:sub>
            </m:sSub>
          </m:e>
        </m:d>
        <m:r>
          <w:rPr>
            <w:rFonts w:ascii="Cambria Math" w:eastAsiaTheme="minorEastAsia" w:hAnsi="Cambria Math" w:cs="Times New Roman"/>
            <w:szCs w:val="28"/>
            <w:lang w:val="uk-UA"/>
          </w:rPr>
          <m:t>*</m:t>
        </m:r>
        <m:d>
          <m:dPr>
            <m:begChr m:val="["/>
            <m:endChr m:val="]"/>
            <m:ctrlPr>
              <w:rPr>
                <w:rFonts w:ascii="Cambria Math" w:eastAsiaTheme="minorEastAsia" w:hAnsi="Cambria Math" w:cs="Times New Roman"/>
                <w:i/>
                <w:szCs w:val="28"/>
                <w:lang w:val="uk-UA"/>
              </w:rPr>
            </m:ctrlPr>
          </m:dPr>
          <m:e>
            <m:r>
              <w:rPr>
                <w:rFonts w:ascii="Cambria Math" w:eastAsiaTheme="minorEastAsia" w:hAnsi="Cambria Math" w:cs="Times New Roman"/>
                <w:szCs w:val="28"/>
                <w:lang w:val="uk-UA"/>
              </w:rPr>
              <m:t>q</m:t>
            </m:r>
          </m:e>
        </m:d>
      </m:oMath>
      <w:r w:rsidR="00901B92" w:rsidRPr="0058777D">
        <w:rPr>
          <w:rFonts w:eastAsiaTheme="minorEastAsia" w:cs="Times New Roman"/>
          <w:szCs w:val="28"/>
          <w:lang w:val="uk-UA"/>
        </w:rPr>
        <w:t xml:space="preserve"> = </w:t>
      </w:r>
      <m:oMath>
        <m:d>
          <m:dPr>
            <m:begChr m:val="["/>
            <m:endChr m:val="]"/>
            <m:ctrlPr>
              <w:rPr>
                <w:rFonts w:ascii="Cambria Math" w:eastAsiaTheme="minorEastAsia" w:hAnsi="Cambria Math" w:cs="Times New Roman"/>
                <w:i/>
                <w:szCs w:val="28"/>
                <w:lang w:val="uk-UA"/>
              </w:rPr>
            </m:ctrlPr>
          </m:dPr>
          <m:e>
            <m:eqArr>
              <m:eqArrPr>
                <m:ctrlPr>
                  <w:rPr>
                    <w:rFonts w:ascii="Cambria Math" w:eastAsiaTheme="minorEastAsia" w:hAnsi="Cambria Math" w:cs="Times New Roman"/>
                    <w:i/>
                    <w:szCs w:val="28"/>
                    <w:lang w:val="uk-UA"/>
                  </w:rPr>
                </m:ctrlPr>
              </m:eqArrPr>
              <m:e>
                <m:r>
                  <w:rPr>
                    <w:rFonts w:ascii="Cambria Math" w:eastAsiaTheme="minorEastAsia" w:hAnsi="Cambria Math" w:cs="Times New Roman"/>
                    <w:szCs w:val="28"/>
                    <w:lang w:val="uk-UA"/>
                  </w:rPr>
                  <m:t>9+10+40+36</m:t>
                </m:r>
              </m:e>
              <m:e>
                <m:r>
                  <w:rPr>
                    <w:rFonts w:ascii="Cambria Math" w:eastAsiaTheme="minorEastAsia" w:hAnsi="Cambria Math" w:cs="Times New Roman"/>
                    <w:szCs w:val="28"/>
                    <w:lang w:val="uk-UA"/>
                  </w:rPr>
                  <m:t>6+11+25+27</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20+33+30+30</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16+15+6+12</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24+27+10+20</m:t>
                </m:r>
              </m:e>
            </m:eqArr>
          </m:e>
        </m:d>
      </m:oMath>
      <w:r w:rsidR="00901B92" w:rsidRPr="0058777D">
        <w:rPr>
          <w:rFonts w:eastAsiaTheme="minorEastAsia" w:cs="Times New Roman"/>
          <w:szCs w:val="28"/>
          <w:lang w:val="uk-UA"/>
        </w:rPr>
        <w:t xml:space="preserve"> = </w:t>
      </w:r>
      <m:oMath>
        <m:d>
          <m:dPr>
            <m:begChr m:val="["/>
            <m:endChr m:val="]"/>
            <m:ctrlPr>
              <w:rPr>
                <w:rFonts w:ascii="Cambria Math" w:eastAsiaTheme="minorEastAsia" w:hAnsi="Cambria Math" w:cs="Times New Roman"/>
                <w:i/>
                <w:szCs w:val="28"/>
                <w:lang w:val="uk-UA"/>
              </w:rPr>
            </m:ctrlPr>
          </m:dPr>
          <m:e>
            <m:eqArr>
              <m:eqArrPr>
                <m:ctrlPr>
                  <w:rPr>
                    <w:rFonts w:ascii="Cambria Math" w:eastAsiaTheme="minorEastAsia" w:hAnsi="Cambria Math" w:cs="Times New Roman"/>
                    <w:i/>
                    <w:szCs w:val="28"/>
                    <w:lang w:val="uk-UA"/>
                  </w:rPr>
                </m:ctrlPr>
              </m:eqArrPr>
              <m:e>
                <m:r>
                  <w:rPr>
                    <w:rFonts w:ascii="Cambria Math" w:eastAsiaTheme="minorEastAsia" w:hAnsi="Cambria Math" w:cs="Times New Roman"/>
                    <w:szCs w:val="28"/>
                    <w:lang w:val="uk-UA"/>
                  </w:rPr>
                  <m:t>95</m:t>
                </m:r>
              </m:e>
              <m:e>
                <m:r>
                  <w:rPr>
                    <w:rFonts w:ascii="Cambria Math" w:eastAsiaTheme="minorEastAsia" w:hAnsi="Cambria Math" w:cs="Times New Roman"/>
                    <w:szCs w:val="28"/>
                    <w:lang w:val="uk-UA"/>
                  </w:rPr>
                  <m:t>69</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113</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49</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81</m:t>
                </m:r>
              </m:e>
            </m:eqArr>
          </m:e>
        </m:d>
      </m:oMath>
    </w:p>
    <w:p w:rsidR="00901B92" w:rsidRPr="0058777D" w:rsidRDefault="00901B92" w:rsidP="007C7D1A">
      <w:pPr>
        <w:jc w:val="both"/>
        <w:rPr>
          <w:rFonts w:eastAsiaTheme="minorEastAsia" w:cs="Times New Roman"/>
          <w:szCs w:val="28"/>
          <w:lang w:val="uk-UA"/>
        </w:rPr>
      </w:pPr>
      <w:r w:rsidRPr="0058777D">
        <w:rPr>
          <w:rFonts w:eastAsiaTheme="minorEastAsia" w:cs="Times New Roman"/>
          <w:szCs w:val="28"/>
          <w:lang w:val="uk-UA"/>
        </w:rPr>
        <w:t>Матриця внутрішніх передатних чисел:</w:t>
      </w:r>
    </w:p>
    <w:p w:rsidR="00901B92" w:rsidRPr="0058777D" w:rsidRDefault="002E2653" w:rsidP="007C7D1A">
      <w:pPr>
        <w:jc w:val="both"/>
        <w:rPr>
          <w:rFonts w:eastAsiaTheme="minorEastAsia" w:cs="Times New Roman"/>
          <w:szCs w:val="28"/>
          <w:lang w:val="uk-UA"/>
        </w:rPr>
      </w:pPr>
      <m:oMath>
        <m:d>
          <m:dPr>
            <m:begChr m:val="["/>
            <m:endChr m:val="]"/>
            <m:ctrlPr>
              <w:rPr>
                <w:rFonts w:ascii="Cambria Math" w:hAnsi="Cambria Math" w:cs="Times New Roman"/>
                <w:i/>
                <w:szCs w:val="28"/>
                <w:lang w:val="uk-UA"/>
              </w:rPr>
            </m:ctrlPr>
          </m:dPr>
          <m:e>
            <m:r>
              <w:rPr>
                <w:rFonts w:ascii="Cambria Math" w:hAnsi="Cambria Math" w:cs="Times New Roman"/>
                <w:szCs w:val="28"/>
                <w:lang w:val="uk-UA"/>
              </w:rPr>
              <m:t>t</m:t>
            </m:r>
          </m:e>
        </m:d>
      </m:oMath>
      <w:r w:rsidR="00901B92" w:rsidRPr="0058777D">
        <w:rPr>
          <w:rFonts w:eastAsiaTheme="minorEastAsia" w:cs="Times New Roman"/>
          <w:szCs w:val="28"/>
          <w:lang w:val="uk-UA"/>
        </w:rPr>
        <w:t xml:space="preserve"> = </w:t>
      </w:r>
      <m:oMath>
        <m:d>
          <m:dPr>
            <m:begChr m:val="["/>
            <m:endChr m:val="]"/>
            <m:ctrlPr>
              <w:rPr>
                <w:rFonts w:ascii="Cambria Math" w:eastAsiaTheme="minorEastAsia" w:hAnsi="Cambria Math" w:cs="Times New Roman"/>
                <w:i/>
                <w:szCs w:val="28"/>
                <w:lang w:val="uk-UA"/>
              </w:rPr>
            </m:ctrlPr>
          </m:dPr>
          <m:e>
            <m:eqArr>
              <m:eqArrPr>
                <m:ctrlPr>
                  <w:rPr>
                    <w:rFonts w:ascii="Cambria Math" w:eastAsiaTheme="minorEastAsia" w:hAnsi="Cambria Math" w:cs="Times New Roman"/>
                    <w:i/>
                    <w:szCs w:val="28"/>
                    <w:lang w:val="uk-UA"/>
                  </w:rPr>
                </m:ctrlPr>
              </m:eqArrPr>
              <m:e>
                <m:r>
                  <w:rPr>
                    <w:rFonts w:ascii="Cambria Math" w:eastAsiaTheme="minorEastAsia" w:hAnsi="Cambria Math" w:cs="Times New Roman"/>
                    <w:szCs w:val="28"/>
                    <w:lang w:val="uk-UA"/>
                  </w:rPr>
                  <m:t>0 3 10 8 12</m:t>
                </m:r>
              </m:e>
              <m:e>
                <m:r>
                  <w:rPr>
                    <w:rFonts w:ascii="Cambria Math" w:eastAsiaTheme="minorEastAsia" w:hAnsi="Cambria Math" w:cs="Times New Roman"/>
                    <w:szCs w:val="28"/>
                    <w:lang w:val="uk-UA"/>
                  </w:rPr>
                  <m:t>2  0 11 5 9</m:t>
                </m:r>
                <m:ctrlPr>
                  <w:rPr>
                    <w:rFonts w:ascii="Cambria Math" w:eastAsia="Cambria Math" w:hAnsi="Cambria Math" w:cs="Times New Roman"/>
                    <w:i/>
                    <w:szCs w:val="28"/>
                    <w:lang w:val="uk-UA"/>
                  </w:rPr>
                </m:ctrlPr>
              </m:e>
              <m:e>
                <m:r>
                  <w:rPr>
                    <w:rFonts w:ascii="Cambria Math" w:eastAsiaTheme="minorEastAsia" w:hAnsi="Cambria Math" w:cs="Times New Roman"/>
                    <w:szCs w:val="28"/>
                    <w:lang w:val="uk-UA"/>
                  </w:rPr>
                  <m:t>10 11 0 6 10</m:t>
                </m:r>
                <m:ctrlPr>
                  <w:rPr>
                    <w:rFonts w:ascii="Cambria Math" w:eastAsia="Cambria Math" w:hAnsi="Cambria Math" w:cs="Times New Roman"/>
                    <w:i/>
                    <w:szCs w:val="28"/>
                    <w:lang w:val="uk-UA"/>
                  </w:rPr>
                </m:ctrlPr>
              </m:e>
              <m:e>
                <m:r>
                  <w:rPr>
                    <w:rFonts w:ascii="Cambria Math" w:eastAsiaTheme="minorEastAsia" w:hAnsi="Cambria Math" w:cs="Times New Roman"/>
                    <w:szCs w:val="28"/>
                    <w:lang w:val="uk-UA"/>
                  </w:rPr>
                  <m:t>8  5  6  0  4</m:t>
                </m:r>
                <m:ctrlPr>
                  <w:rPr>
                    <w:rFonts w:ascii="Cambria Math" w:eastAsia="Cambria Math" w:hAnsi="Cambria Math" w:cs="Times New Roman"/>
                    <w:i/>
                    <w:szCs w:val="28"/>
                    <w:lang w:val="uk-UA"/>
                  </w:rPr>
                </m:ctrlPr>
              </m:e>
              <m:e>
                <m:r>
                  <w:rPr>
                    <w:rFonts w:ascii="Cambria Math" w:eastAsiaTheme="minorEastAsia" w:hAnsi="Cambria Math" w:cs="Times New Roman"/>
                    <w:szCs w:val="28"/>
                    <w:lang w:val="uk-UA"/>
                  </w:rPr>
                  <m:t xml:space="preserve">12 9 10 4 0 </m:t>
                </m:r>
              </m:e>
            </m:eqArr>
          </m:e>
        </m:d>
      </m:oMath>
      <w:r w:rsidR="00901B92" w:rsidRPr="0058777D">
        <w:rPr>
          <w:rFonts w:eastAsiaTheme="minorEastAsia" w:cs="Times New Roman"/>
          <w:szCs w:val="28"/>
          <w:lang w:val="uk-UA"/>
        </w:rPr>
        <w:t xml:space="preserve"> * </w:t>
      </w:r>
      <m:oMath>
        <m:d>
          <m:dPr>
            <m:begChr m:val="["/>
            <m:endChr m:val="]"/>
            <m:ctrlPr>
              <w:rPr>
                <w:rFonts w:ascii="Cambria Math" w:eastAsiaTheme="minorEastAsia" w:hAnsi="Cambria Math" w:cs="Times New Roman"/>
                <w:i/>
                <w:szCs w:val="28"/>
                <w:lang w:val="uk-UA"/>
              </w:rPr>
            </m:ctrlPr>
          </m:dPr>
          <m:e>
            <m:r>
              <w:rPr>
                <w:rFonts w:ascii="Cambria Math" w:eastAsiaTheme="minorEastAsia" w:hAnsi="Cambria Math" w:cs="Times New Roman"/>
                <w:szCs w:val="28"/>
                <w:lang w:val="uk-UA"/>
              </w:rPr>
              <m:t xml:space="preserve"> </m:t>
            </m:r>
            <m:eqArr>
              <m:eqArrPr>
                <m:ctrlPr>
                  <w:rPr>
                    <w:rFonts w:ascii="Cambria Math" w:eastAsiaTheme="minorEastAsia" w:hAnsi="Cambria Math" w:cs="Times New Roman"/>
                    <w:i/>
                    <w:szCs w:val="28"/>
                    <w:lang w:val="uk-UA"/>
                  </w:rPr>
                </m:ctrlPr>
              </m:eqArrPr>
              <m:e>
                <m:eqArr>
                  <m:eqArrPr>
                    <m:ctrlPr>
                      <w:rPr>
                        <w:rFonts w:ascii="Cambria Math" w:eastAsiaTheme="minorEastAsia" w:hAnsi="Cambria Math" w:cs="Times New Roman"/>
                        <w:i/>
                        <w:szCs w:val="28"/>
                        <w:lang w:val="uk-UA"/>
                      </w:rPr>
                    </m:ctrlPr>
                  </m:eqArrPr>
                  <m:e>
                    <m:eqArr>
                      <m:eqArrPr>
                        <m:ctrlPr>
                          <w:rPr>
                            <w:rFonts w:ascii="Cambria Math" w:eastAsiaTheme="minorEastAsia" w:hAnsi="Cambria Math" w:cs="Times New Roman"/>
                            <w:i/>
                            <w:szCs w:val="28"/>
                            <w:lang w:val="uk-UA"/>
                          </w:rPr>
                        </m:ctrlPr>
                      </m:eqArrPr>
                      <m:e>
                        <m:r>
                          <w:rPr>
                            <w:rFonts w:ascii="Cambria Math" w:eastAsiaTheme="minorEastAsia" w:hAnsi="Cambria Math" w:cs="Times New Roman"/>
                            <w:szCs w:val="28"/>
                            <w:lang w:val="uk-UA"/>
                          </w:rPr>
                          <m:t xml:space="preserve">2 </m:t>
                        </m:r>
                      </m:e>
                      <m:e>
                        <m:r>
                          <w:rPr>
                            <w:rFonts w:ascii="Cambria Math" w:eastAsiaTheme="minorEastAsia" w:hAnsi="Cambria Math" w:cs="Times New Roman"/>
                            <w:szCs w:val="28"/>
                            <w:lang w:val="uk-UA"/>
                          </w:rPr>
                          <m:t>3</m:t>
                        </m:r>
                      </m:e>
                    </m:eqArr>
                  </m:e>
                  <m:e>
                    <m:r>
                      <w:rPr>
                        <w:rFonts w:ascii="Cambria Math" w:eastAsiaTheme="minorEastAsia" w:hAnsi="Cambria Math" w:cs="Times New Roman"/>
                        <w:szCs w:val="28"/>
                        <w:lang w:val="uk-UA"/>
                      </w:rPr>
                      <m:t xml:space="preserve">1 </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5</m:t>
                    </m:r>
                  </m:e>
                </m:eqArr>
              </m:e>
              <m:e>
                <m:r>
                  <w:rPr>
                    <w:rFonts w:ascii="Cambria Math" w:eastAsiaTheme="minorEastAsia" w:hAnsi="Cambria Math" w:cs="Times New Roman"/>
                    <w:szCs w:val="28"/>
                    <w:lang w:val="uk-UA"/>
                  </w:rPr>
                  <m:t>3</m:t>
                </m:r>
              </m:e>
            </m:eqArr>
          </m:e>
        </m:d>
      </m:oMath>
      <w:r w:rsidR="00901B92" w:rsidRPr="0058777D">
        <w:rPr>
          <w:rFonts w:eastAsiaTheme="minorEastAsia" w:cs="Times New Roman"/>
          <w:szCs w:val="28"/>
          <w:lang w:val="uk-UA"/>
        </w:rPr>
        <w:t xml:space="preserve"> = </w:t>
      </w:r>
      <m:oMath>
        <m:d>
          <m:dPr>
            <m:begChr m:val="["/>
            <m:endChr m:val="]"/>
            <m:ctrlPr>
              <w:rPr>
                <w:rFonts w:ascii="Cambria Math" w:eastAsiaTheme="minorEastAsia" w:hAnsi="Cambria Math" w:cs="Times New Roman"/>
                <w:i/>
                <w:szCs w:val="28"/>
                <w:lang w:val="uk-UA"/>
              </w:rPr>
            </m:ctrlPr>
          </m:dPr>
          <m:e>
            <m:eqArr>
              <m:eqArrPr>
                <m:ctrlPr>
                  <w:rPr>
                    <w:rFonts w:ascii="Cambria Math" w:eastAsiaTheme="minorEastAsia" w:hAnsi="Cambria Math" w:cs="Times New Roman"/>
                    <w:i/>
                    <w:szCs w:val="28"/>
                    <w:lang w:val="uk-UA"/>
                  </w:rPr>
                </m:ctrlPr>
              </m:eqArrPr>
              <m:e>
                <m:r>
                  <w:rPr>
                    <w:rFonts w:ascii="Cambria Math" w:eastAsiaTheme="minorEastAsia" w:hAnsi="Cambria Math" w:cs="Times New Roman"/>
                    <w:szCs w:val="28"/>
                    <w:lang w:val="uk-UA"/>
                  </w:rPr>
                  <m:t>95</m:t>
                </m:r>
              </m:e>
              <m:e>
                <m:r>
                  <w:rPr>
                    <w:rFonts w:ascii="Cambria Math" w:eastAsiaTheme="minorEastAsia" w:hAnsi="Cambria Math" w:cs="Times New Roman"/>
                    <w:szCs w:val="28"/>
                    <w:lang w:val="uk-UA"/>
                  </w:rPr>
                  <m:t>69</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113</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49</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84</m:t>
                </m:r>
              </m:e>
            </m:eqArr>
          </m:e>
        </m:d>
      </m:oMath>
    </w:p>
    <w:p w:rsidR="00901B92" w:rsidRPr="0058777D" w:rsidRDefault="00901B92" w:rsidP="007C7D1A">
      <w:pPr>
        <w:jc w:val="both"/>
        <w:rPr>
          <w:rFonts w:eastAsiaTheme="minorEastAsia" w:cs="Times New Roman"/>
          <w:szCs w:val="28"/>
          <w:lang w:val="uk-UA"/>
        </w:rPr>
      </w:pPr>
      <w:r w:rsidRPr="0058777D">
        <w:rPr>
          <w:rFonts w:eastAsiaTheme="minorEastAsia" w:cs="Times New Roman"/>
          <w:szCs w:val="28"/>
          <w:lang w:val="uk-UA"/>
        </w:rPr>
        <w:t>Тоді вектор-стовпець f задається у вигляді:</w:t>
      </w:r>
    </w:p>
    <w:p w:rsidR="00901B92" w:rsidRPr="0058777D" w:rsidRDefault="00901B92" w:rsidP="007C7D1A">
      <w:pPr>
        <w:jc w:val="both"/>
        <w:rPr>
          <w:rFonts w:eastAsiaTheme="minorEastAsia" w:cs="Times New Roman"/>
          <w:szCs w:val="28"/>
          <w:lang w:val="uk-UA"/>
        </w:rPr>
      </w:pPr>
      <w:r w:rsidRPr="0058777D">
        <w:rPr>
          <w:rFonts w:eastAsiaTheme="minorEastAsia" w:cs="Times New Roman"/>
          <w:szCs w:val="28"/>
          <w:lang w:val="uk-UA"/>
        </w:rPr>
        <w:t>f =</w:t>
      </w:r>
      <w:r w:rsidRPr="0058777D">
        <w:rPr>
          <w:rFonts w:cs="Times New Roman"/>
          <w:szCs w:val="28"/>
          <w:lang w:val="uk-UA"/>
        </w:rPr>
        <w:t xml:space="preserve"> </w:t>
      </w:r>
      <m:oMath>
        <m:d>
          <m:dPr>
            <m:begChr m:val="["/>
            <m:endChr m:val="]"/>
            <m:ctrlPr>
              <w:rPr>
                <w:rFonts w:ascii="Cambria Math" w:hAnsi="Cambria Math" w:cs="Times New Roman"/>
                <w:i/>
                <w:szCs w:val="28"/>
                <w:lang w:val="uk-UA"/>
              </w:rPr>
            </m:ctrlPr>
          </m:dPr>
          <m:e>
            <m:r>
              <w:rPr>
                <w:rFonts w:ascii="Cambria Math" w:hAnsi="Cambria Math" w:cs="Times New Roman"/>
                <w:szCs w:val="28"/>
                <w:lang w:val="uk-UA"/>
              </w:rPr>
              <m:t>w</m:t>
            </m:r>
          </m:e>
        </m:d>
        <m:r>
          <w:rPr>
            <w:rFonts w:ascii="Cambria Math" w:hAnsi="Cambria Math" w:cs="Times New Roman"/>
            <w:szCs w:val="28"/>
            <w:lang w:val="uk-UA"/>
          </w:rPr>
          <m:t>+</m:t>
        </m:r>
        <m:d>
          <m:dPr>
            <m:begChr m:val="["/>
            <m:endChr m:val="]"/>
            <m:ctrlPr>
              <w:rPr>
                <w:rFonts w:ascii="Cambria Math" w:hAnsi="Cambria Math" w:cs="Times New Roman"/>
                <w:i/>
                <w:szCs w:val="28"/>
                <w:lang w:val="uk-UA"/>
              </w:rPr>
            </m:ctrlPr>
          </m:dPr>
          <m:e>
            <m:r>
              <w:rPr>
                <w:rFonts w:ascii="Cambria Math" w:hAnsi="Cambria Math" w:cs="Times New Roman"/>
                <w:szCs w:val="28"/>
                <w:lang w:val="uk-UA"/>
              </w:rPr>
              <m:t>t</m:t>
            </m:r>
          </m:e>
        </m:d>
      </m:oMath>
      <w:r w:rsidRPr="0058777D">
        <w:rPr>
          <w:rFonts w:eastAsiaTheme="minorEastAsia" w:cs="Times New Roman"/>
          <w:szCs w:val="28"/>
          <w:lang w:val="uk-UA"/>
        </w:rPr>
        <w:t xml:space="preserve"> = </w:t>
      </w:r>
      <m:oMath>
        <m:d>
          <m:dPr>
            <m:begChr m:val="["/>
            <m:endChr m:val="]"/>
            <m:ctrlPr>
              <w:rPr>
                <w:rFonts w:ascii="Cambria Math" w:eastAsiaTheme="minorEastAsia" w:hAnsi="Cambria Math" w:cs="Times New Roman"/>
                <w:i/>
                <w:szCs w:val="28"/>
                <w:lang w:val="uk-UA"/>
              </w:rPr>
            </m:ctrlPr>
          </m:dPr>
          <m:e>
            <m:eqArr>
              <m:eqArrPr>
                <m:ctrlPr>
                  <w:rPr>
                    <w:rFonts w:ascii="Cambria Math" w:eastAsiaTheme="minorEastAsia" w:hAnsi="Cambria Math" w:cs="Times New Roman"/>
                    <w:i/>
                    <w:szCs w:val="28"/>
                    <w:lang w:val="uk-UA"/>
                  </w:rPr>
                </m:ctrlPr>
              </m:eqArrPr>
              <m:e>
                <m:r>
                  <w:rPr>
                    <w:rFonts w:ascii="Cambria Math" w:eastAsiaTheme="minorEastAsia" w:hAnsi="Cambria Math" w:cs="Times New Roman"/>
                    <w:szCs w:val="28"/>
                    <w:lang w:val="uk-UA"/>
                  </w:rPr>
                  <m:t>190</m:t>
                </m:r>
              </m:e>
              <m:e>
                <m:r>
                  <w:rPr>
                    <w:rFonts w:ascii="Cambria Math" w:eastAsiaTheme="minorEastAsia" w:hAnsi="Cambria Math" w:cs="Times New Roman"/>
                    <w:szCs w:val="28"/>
                    <w:lang w:val="uk-UA"/>
                  </w:rPr>
                  <m:t>138</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226</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98</m:t>
                </m:r>
                <m:ctrlPr>
                  <w:rPr>
                    <w:rFonts w:ascii="Cambria Math" w:eastAsia="Cambria Math" w:hAnsi="Cambria Math" w:cs="Times New Roman"/>
                    <w:i/>
                    <w:szCs w:val="28"/>
                    <w:lang w:val="uk-UA"/>
                  </w:rPr>
                </m:ctrlPr>
              </m:e>
              <m:e>
                <m:r>
                  <w:rPr>
                    <w:rFonts w:ascii="Cambria Math" w:eastAsia="Cambria Math" w:hAnsi="Cambria Math" w:cs="Times New Roman"/>
                    <w:szCs w:val="28"/>
                    <w:lang w:val="uk-UA"/>
                  </w:rPr>
                  <m:t>162</m:t>
                </m:r>
              </m:e>
            </m:eqArr>
          </m:e>
        </m:d>
      </m:oMath>
      <w:r w:rsidRPr="0058777D">
        <w:rPr>
          <w:rFonts w:eastAsiaTheme="minorEastAsia" w:cs="Times New Roman"/>
          <w:szCs w:val="28"/>
          <w:lang w:val="uk-UA"/>
        </w:rPr>
        <w:t xml:space="preserve"> </w:t>
      </w:r>
    </w:p>
    <w:p w:rsidR="003C0926" w:rsidRPr="0058777D" w:rsidRDefault="00901B92" w:rsidP="003834A1">
      <w:pPr>
        <w:jc w:val="both"/>
        <w:rPr>
          <w:rFonts w:eastAsiaTheme="minorEastAsia" w:cs="Times New Roman"/>
          <w:szCs w:val="28"/>
          <w:lang w:val="uk-UA"/>
        </w:rPr>
      </w:pPr>
      <w:r w:rsidRPr="0058777D">
        <w:rPr>
          <w:rFonts w:eastAsiaTheme="minorEastAsia" w:cs="Times New Roman"/>
          <w:szCs w:val="28"/>
          <w:lang w:val="uk-UA"/>
        </w:rPr>
        <w:t>Мінімальний елемент вектор</w:t>
      </w:r>
      <w:r w:rsidR="003834A1" w:rsidRPr="0058777D">
        <w:rPr>
          <w:rFonts w:eastAsiaTheme="minorEastAsia" w:cs="Times New Roman"/>
          <w:szCs w:val="28"/>
          <w:lang w:val="uk-UA"/>
        </w:rPr>
        <w:t>у</w:t>
      </w:r>
      <w:r w:rsidRPr="0058777D">
        <w:rPr>
          <w:rFonts w:eastAsiaTheme="minorEastAsia" w:cs="Times New Roman"/>
          <w:szCs w:val="28"/>
          <w:lang w:val="uk-UA"/>
        </w:rPr>
        <w:t xml:space="preserve"> f дорівнює 98, тому необхідною властивістю буде володіти ділянку 4 (рис.1), якому в моделі на графі відповідає загальна медіана.</w:t>
      </w:r>
      <w:r w:rsidR="00060522" w:rsidRPr="0058777D">
        <w:rPr>
          <w:rFonts w:eastAsiaTheme="minorEastAsia" w:cs="Times New Roman"/>
          <w:szCs w:val="28"/>
          <w:lang w:val="uk-UA"/>
        </w:rPr>
        <w:t xml:space="preserve"> </w:t>
      </w:r>
    </w:p>
    <w:p w:rsidR="00830143" w:rsidRPr="0058777D" w:rsidRDefault="003C0926" w:rsidP="0058777D">
      <w:pPr>
        <w:ind w:firstLine="0"/>
        <w:jc w:val="center"/>
        <w:rPr>
          <w:rStyle w:val="10"/>
          <w:b w:val="0"/>
          <w:caps w:val="0"/>
          <w:lang w:val="uk-UA"/>
        </w:rPr>
      </w:pPr>
      <w:r w:rsidRPr="0058777D">
        <w:rPr>
          <w:rFonts w:eastAsiaTheme="minorEastAsia" w:cs="Times New Roman"/>
          <w:szCs w:val="28"/>
          <w:lang w:val="uk-UA"/>
        </w:rPr>
        <w:br w:type="page"/>
      </w:r>
      <w:bookmarkStart w:id="8" w:name="_Toc512513683"/>
      <w:r w:rsidR="00841396">
        <w:rPr>
          <w:rStyle w:val="10"/>
          <w:lang w:val="uk-UA"/>
        </w:rPr>
        <w:lastRenderedPageBreak/>
        <w:t>3</w:t>
      </w:r>
      <w:r w:rsidR="00830143" w:rsidRPr="0058777D">
        <w:rPr>
          <w:rStyle w:val="10"/>
          <w:lang w:val="uk-UA"/>
        </w:rPr>
        <w:t xml:space="preserve">. </w:t>
      </w:r>
      <w:r w:rsidR="00901B92" w:rsidRPr="0058777D">
        <w:rPr>
          <w:rStyle w:val="10"/>
          <w:lang w:val="uk-UA"/>
        </w:rPr>
        <w:t>ПРОГРАМН</w:t>
      </w:r>
      <w:r w:rsidR="00682DD9" w:rsidRPr="0058777D">
        <w:rPr>
          <w:rStyle w:val="10"/>
          <w:lang w:val="uk-UA"/>
        </w:rPr>
        <w:t>А</w:t>
      </w:r>
      <w:r w:rsidR="00901B92" w:rsidRPr="0058777D">
        <w:rPr>
          <w:rStyle w:val="10"/>
          <w:lang w:val="uk-UA"/>
        </w:rPr>
        <w:t xml:space="preserve"> </w:t>
      </w:r>
      <w:bookmarkEnd w:id="8"/>
      <w:r w:rsidR="00682DD9" w:rsidRPr="0058777D">
        <w:rPr>
          <w:rStyle w:val="10"/>
          <w:lang w:val="uk-UA"/>
        </w:rPr>
        <w:t>РЕАЛІЗАЦІЯ</w:t>
      </w:r>
    </w:p>
    <w:p w:rsidR="00682DD9" w:rsidRPr="0058777D" w:rsidRDefault="00682DD9" w:rsidP="00682DD9">
      <w:pPr>
        <w:rPr>
          <w:lang w:val="uk-UA"/>
        </w:rPr>
      </w:pPr>
      <w:r w:rsidRPr="0058777D">
        <w:rPr>
          <w:lang w:val="uk-UA"/>
        </w:rPr>
        <w:br/>
        <w:t>Для</w:t>
      </w:r>
      <w:r w:rsidR="0058777D" w:rsidRPr="0058777D">
        <w:rPr>
          <w:lang w:val="uk-UA"/>
        </w:rPr>
        <w:t xml:space="preserve"> програм</w:t>
      </w:r>
      <w:r w:rsidRPr="0058777D">
        <w:rPr>
          <w:lang w:val="uk-UA"/>
        </w:rPr>
        <w:t>ної реалізаці</w:t>
      </w:r>
      <w:r w:rsidR="006B228C">
        <w:rPr>
          <w:lang w:val="uk-UA"/>
        </w:rPr>
        <w:t>ї</w:t>
      </w:r>
      <w:r w:rsidRPr="0058777D">
        <w:rPr>
          <w:lang w:val="uk-UA"/>
        </w:rPr>
        <w:t xml:space="preserve"> було об</w:t>
      </w:r>
      <w:r w:rsidR="006B228C">
        <w:rPr>
          <w:lang w:val="uk-UA"/>
        </w:rPr>
        <w:t>рано мову С++ та середовище роз</w:t>
      </w:r>
      <w:r w:rsidRPr="0058777D">
        <w:rPr>
          <w:lang w:val="uk-UA"/>
        </w:rPr>
        <w:t xml:space="preserve">робки Microsoft </w:t>
      </w:r>
      <w:proofErr w:type="spellStart"/>
      <w:r w:rsidRPr="0058777D">
        <w:rPr>
          <w:lang w:val="uk-UA"/>
        </w:rPr>
        <w:t>Visual</w:t>
      </w:r>
      <w:proofErr w:type="spellEnd"/>
      <w:r w:rsidRPr="0058777D">
        <w:rPr>
          <w:lang w:val="uk-UA"/>
        </w:rPr>
        <w:t xml:space="preserve"> </w:t>
      </w:r>
      <w:proofErr w:type="spellStart"/>
      <w:r w:rsidRPr="0058777D">
        <w:rPr>
          <w:lang w:val="uk-UA"/>
        </w:rPr>
        <w:t>Studio</w:t>
      </w:r>
      <w:proofErr w:type="spellEnd"/>
      <w:r w:rsidRPr="0058777D">
        <w:rPr>
          <w:lang w:val="uk-UA"/>
        </w:rPr>
        <w:t xml:space="preserve"> 2017.</w:t>
      </w:r>
      <w:r w:rsidRPr="0058777D">
        <w:rPr>
          <w:lang w:val="uk-UA"/>
        </w:rPr>
        <w:br/>
        <w:t>Для глибшого</w:t>
      </w:r>
      <w:r w:rsidR="0058777D">
        <w:rPr>
          <w:lang w:val="uk-UA"/>
        </w:rPr>
        <w:t xml:space="preserve"> розуміння та спрощення програм</w:t>
      </w:r>
      <w:r w:rsidRPr="0058777D">
        <w:rPr>
          <w:lang w:val="uk-UA"/>
        </w:rPr>
        <w:t>ної реалізації, перед написанням програми було проаналізовано обраний алгоритм та була проведена його декомпозиція.</w:t>
      </w:r>
    </w:p>
    <w:p w:rsidR="00682DD9" w:rsidRPr="0058777D" w:rsidRDefault="00682DD9" w:rsidP="00682DD9">
      <w:pPr>
        <w:rPr>
          <w:lang w:val="uk-UA"/>
        </w:rPr>
      </w:pPr>
      <w:r w:rsidRPr="0058777D">
        <w:rPr>
          <w:lang w:val="uk-UA"/>
        </w:rPr>
        <w:t xml:space="preserve">В </w:t>
      </w:r>
      <w:r w:rsidR="0058777D">
        <w:rPr>
          <w:lang w:val="uk-UA"/>
        </w:rPr>
        <w:t>результаті було написано програ</w:t>
      </w:r>
      <w:r w:rsidRPr="0058777D">
        <w:rPr>
          <w:lang w:val="uk-UA"/>
        </w:rPr>
        <w:t xml:space="preserve">му яка може обчислити найкоротший шлях та максимальний потік у мережі. </w:t>
      </w:r>
      <w:r w:rsidRPr="0058777D">
        <w:rPr>
          <w:lang w:val="uk-UA"/>
        </w:rPr>
        <w:br/>
        <w:t xml:space="preserve">Лістинг коду наведено нижче: </w:t>
      </w:r>
      <w:r w:rsidRPr="0058777D">
        <w:rPr>
          <w:lang w:val="uk-UA"/>
        </w:rPr>
        <w:br/>
        <w:t xml:space="preserve">Для прикладу роботи розробленої програми введемо граф с вагою вершин </w:t>
      </w:r>
      <w:r w:rsidR="00060522" w:rsidRPr="0058777D">
        <w:rPr>
          <w:lang w:val="uk-UA"/>
        </w:rPr>
        <w:t>наведених на рисунку 1.</w:t>
      </w:r>
      <w:r w:rsidRPr="0058777D">
        <w:rPr>
          <w:lang w:val="uk-UA"/>
        </w:rPr>
        <w:br/>
        <w:t xml:space="preserve">У результаті роботи програми найкоротший шлях становить – а максимальний потік – що </w:t>
      </w:r>
      <w:r w:rsidR="00344543" w:rsidRPr="0058777D">
        <w:rPr>
          <w:lang w:val="uk-UA"/>
        </w:rPr>
        <w:t xml:space="preserve">було перевірено ручним методом обчислення. </w:t>
      </w:r>
      <w:proofErr w:type="spellStart"/>
      <w:r w:rsidR="00344543" w:rsidRPr="0058777D">
        <w:rPr>
          <w:lang w:val="uk-UA"/>
        </w:rPr>
        <w:t>скриншот</w:t>
      </w:r>
      <w:proofErr w:type="spellEnd"/>
      <w:r w:rsidR="00344543" w:rsidRPr="0058777D">
        <w:rPr>
          <w:lang w:val="uk-UA"/>
        </w:rPr>
        <w:br/>
        <w:t xml:space="preserve"> У результаті перевірки було виявлено що </w:t>
      </w:r>
      <w:proofErr w:type="spellStart"/>
      <w:r w:rsidR="00344543" w:rsidRPr="0058777D">
        <w:rPr>
          <w:lang w:val="uk-UA"/>
        </w:rPr>
        <w:t>программа</w:t>
      </w:r>
      <w:proofErr w:type="spellEnd"/>
      <w:r w:rsidR="00344543" w:rsidRPr="0058777D">
        <w:rPr>
          <w:lang w:val="uk-UA"/>
        </w:rPr>
        <w:t xml:space="preserve"> працює </w:t>
      </w:r>
      <w:proofErr w:type="spellStart"/>
      <w:r w:rsidR="00344543" w:rsidRPr="0058777D">
        <w:rPr>
          <w:lang w:val="uk-UA"/>
        </w:rPr>
        <w:t>корректно</w:t>
      </w:r>
      <w:proofErr w:type="spellEnd"/>
      <w:r w:rsidR="00344543" w:rsidRPr="0058777D">
        <w:rPr>
          <w:lang w:val="uk-UA"/>
        </w:rPr>
        <w:t xml:space="preserve">, та не містить дефектів, тобто вона готова до використання. </w:t>
      </w:r>
    </w:p>
    <w:p w:rsidR="003C0926" w:rsidRPr="0058777D" w:rsidRDefault="003C0926" w:rsidP="003C0926">
      <w:pPr>
        <w:rPr>
          <w:lang w:val="uk-UA"/>
        </w:rPr>
      </w:pPr>
    </w:p>
    <w:p w:rsidR="008A651C" w:rsidRPr="0058777D" w:rsidRDefault="008A651C">
      <w:pPr>
        <w:spacing w:after="160" w:line="259" w:lineRule="auto"/>
        <w:ind w:firstLine="0"/>
        <w:rPr>
          <w:lang w:val="uk-UA"/>
        </w:rPr>
      </w:pPr>
      <w:r w:rsidRPr="0058777D">
        <w:rPr>
          <w:lang w:val="uk-UA"/>
        </w:rPr>
        <w:br w:type="page"/>
      </w:r>
    </w:p>
    <w:p w:rsidR="008A651C" w:rsidRPr="0058777D" w:rsidRDefault="00CA4680" w:rsidP="000B049D">
      <w:pPr>
        <w:pStyle w:val="1"/>
        <w:rPr>
          <w:lang w:val="uk-UA"/>
        </w:rPr>
      </w:pPr>
      <w:bookmarkStart w:id="9" w:name="_Toc512513684"/>
      <w:r w:rsidRPr="0058777D">
        <w:rPr>
          <w:lang w:val="uk-UA"/>
        </w:rPr>
        <w:lastRenderedPageBreak/>
        <w:t>ВИСНОВОК</w:t>
      </w:r>
      <w:bookmarkEnd w:id="9"/>
    </w:p>
    <w:p w:rsidR="00ED77B6" w:rsidRPr="0058777D" w:rsidRDefault="00ED77B6" w:rsidP="00ED77B6">
      <w:pPr>
        <w:rPr>
          <w:lang w:val="uk-UA"/>
        </w:rPr>
      </w:pPr>
    </w:p>
    <w:p w:rsidR="00D16902" w:rsidRPr="0058777D" w:rsidRDefault="008A651C" w:rsidP="00D16902">
      <w:pPr>
        <w:tabs>
          <w:tab w:val="left" w:pos="1080"/>
        </w:tabs>
        <w:jc w:val="both"/>
        <w:rPr>
          <w:lang w:val="uk-UA"/>
        </w:rPr>
      </w:pPr>
      <w:r w:rsidRPr="0058777D">
        <w:rPr>
          <w:lang w:val="uk-UA"/>
        </w:rPr>
        <w:t xml:space="preserve">В результаті курсового проектування були розглянуті теоретичні питання </w:t>
      </w:r>
      <w:r w:rsidR="00D16902" w:rsidRPr="0058777D">
        <w:rPr>
          <w:lang w:val="uk-UA"/>
        </w:rPr>
        <w:t>с курсу «Системне програмування»</w:t>
      </w:r>
      <w:r w:rsidRPr="0058777D">
        <w:rPr>
          <w:lang w:val="uk-UA"/>
        </w:rPr>
        <w:t xml:space="preserve">, вивчені поняття «термінал», «транспортно-логістичний термінал». </w:t>
      </w:r>
    </w:p>
    <w:p w:rsidR="00D16902" w:rsidRPr="0058777D" w:rsidRDefault="00D16902" w:rsidP="00D16902">
      <w:pPr>
        <w:tabs>
          <w:tab w:val="left" w:pos="1080"/>
        </w:tabs>
        <w:ind w:left="720" w:firstLine="0"/>
        <w:jc w:val="both"/>
        <w:rPr>
          <w:lang w:val="uk-UA"/>
        </w:rPr>
      </w:pPr>
      <w:r w:rsidRPr="0058777D">
        <w:rPr>
          <w:lang w:val="uk-UA"/>
        </w:rPr>
        <w:t>Було вирішено цілі:</w:t>
      </w:r>
    </w:p>
    <w:p w:rsidR="00D16902" w:rsidRPr="0058777D" w:rsidRDefault="00D16902" w:rsidP="00D16902">
      <w:pPr>
        <w:pStyle w:val="a3"/>
        <w:numPr>
          <w:ilvl w:val="0"/>
          <w:numId w:val="20"/>
        </w:numPr>
        <w:tabs>
          <w:tab w:val="left" w:pos="1080"/>
        </w:tabs>
        <w:ind w:hanging="1296"/>
        <w:jc w:val="both"/>
        <w:rPr>
          <w:lang w:val="uk-UA"/>
        </w:rPr>
      </w:pPr>
      <w:r w:rsidRPr="0058777D">
        <w:rPr>
          <w:lang w:val="uk-UA"/>
        </w:rPr>
        <w:t>сформовано математичну модель для обраної області;</w:t>
      </w:r>
    </w:p>
    <w:p w:rsidR="00D16902" w:rsidRPr="0058777D" w:rsidRDefault="00D16902" w:rsidP="00D16902">
      <w:pPr>
        <w:pStyle w:val="a3"/>
        <w:numPr>
          <w:ilvl w:val="0"/>
          <w:numId w:val="8"/>
        </w:numPr>
        <w:tabs>
          <w:tab w:val="left" w:pos="1080"/>
        </w:tabs>
        <w:ind w:left="1080"/>
        <w:jc w:val="both"/>
        <w:rPr>
          <w:lang w:val="uk-UA"/>
        </w:rPr>
      </w:pPr>
      <w:r w:rsidRPr="0058777D">
        <w:rPr>
          <w:lang w:val="uk-UA"/>
        </w:rPr>
        <w:t>оволодіння різними методами системного аналізу, конкретно методом Форда-Фалкерсона для вибору оптимального місця дислокації логістичного терміналу;</w:t>
      </w:r>
    </w:p>
    <w:p w:rsidR="00D16902" w:rsidRPr="0058777D" w:rsidRDefault="00D16902" w:rsidP="00D16902">
      <w:pPr>
        <w:pStyle w:val="a3"/>
        <w:numPr>
          <w:ilvl w:val="0"/>
          <w:numId w:val="8"/>
        </w:numPr>
        <w:tabs>
          <w:tab w:val="left" w:pos="1080"/>
        </w:tabs>
        <w:ind w:left="1080"/>
        <w:jc w:val="both"/>
        <w:rPr>
          <w:lang w:val="uk-UA"/>
        </w:rPr>
      </w:pPr>
      <w:r w:rsidRPr="0058777D">
        <w:rPr>
          <w:lang w:val="uk-UA"/>
        </w:rPr>
        <w:t>оволодіння методикою визначення оптимальної кількості та місця розташування складських об'єктів;</w:t>
      </w:r>
    </w:p>
    <w:p w:rsidR="00D16902" w:rsidRPr="0058777D" w:rsidRDefault="00D16902" w:rsidP="00D16902">
      <w:pPr>
        <w:pStyle w:val="a3"/>
        <w:numPr>
          <w:ilvl w:val="0"/>
          <w:numId w:val="8"/>
        </w:numPr>
        <w:tabs>
          <w:tab w:val="left" w:pos="1080"/>
        </w:tabs>
        <w:ind w:left="1080"/>
        <w:jc w:val="both"/>
        <w:rPr>
          <w:lang w:val="uk-UA"/>
        </w:rPr>
      </w:pPr>
      <w:r w:rsidRPr="0058777D">
        <w:rPr>
          <w:lang w:val="uk-UA"/>
        </w:rPr>
        <w:t xml:space="preserve">закріплення навичок </w:t>
      </w:r>
      <w:proofErr w:type="spellStart"/>
      <w:r w:rsidRPr="0058777D">
        <w:rPr>
          <w:lang w:val="uk-UA"/>
        </w:rPr>
        <w:t>обгрунтування</w:t>
      </w:r>
      <w:proofErr w:type="spellEnd"/>
      <w:r w:rsidRPr="0058777D">
        <w:rPr>
          <w:lang w:val="uk-UA"/>
        </w:rPr>
        <w:t xml:space="preserve"> рішень при виборі найкращого варіанта.</w:t>
      </w:r>
    </w:p>
    <w:p w:rsidR="008A651C" w:rsidRPr="0058777D" w:rsidRDefault="008A651C" w:rsidP="003834A1">
      <w:pPr>
        <w:jc w:val="both"/>
        <w:rPr>
          <w:lang w:val="uk-UA"/>
        </w:rPr>
      </w:pPr>
      <w:r w:rsidRPr="0058777D">
        <w:rPr>
          <w:lang w:val="uk-UA"/>
        </w:rPr>
        <w:t>Також вирішена задача, розміщення логістичного терміналу з мінімальними тимчасовими витратами.</w:t>
      </w:r>
    </w:p>
    <w:p w:rsidR="008A651C" w:rsidRPr="0058777D" w:rsidRDefault="008A651C" w:rsidP="003834A1">
      <w:pPr>
        <w:jc w:val="both"/>
        <w:rPr>
          <w:lang w:val="uk-UA"/>
        </w:rPr>
      </w:pPr>
      <w:r w:rsidRPr="0058777D">
        <w:rPr>
          <w:lang w:val="uk-UA"/>
        </w:rPr>
        <w:t xml:space="preserve">В ході розробки проекту були закріплені знання з дисципліни «Системний аналіз», вивчені певні методи, зокрема метод Форда-Фалкерсона, також є програмна реалізація на мові </w:t>
      </w:r>
      <w:r w:rsidR="001663B0" w:rsidRPr="0058777D">
        <w:rPr>
          <w:lang w:val="uk-UA"/>
        </w:rPr>
        <w:t>С++ для</w:t>
      </w:r>
      <w:r w:rsidR="00483DB1" w:rsidRPr="0058777D">
        <w:rPr>
          <w:lang w:val="uk-UA"/>
        </w:rPr>
        <w:t xml:space="preserve"> </w:t>
      </w:r>
      <w:r w:rsidRPr="0058777D">
        <w:rPr>
          <w:lang w:val="uk-UA"/>
        </w:rPr>
        <w:t>даного методу.</w:t>
      </w:r>
    </w:p>
    <w:p w:rsidR="004E639A" w:rsidRPr="0058777D" w:rsidRDefault="008A651C" w:rsidP="003834A1">
      <w:pPr>
        <w:jc w:val="both"/>
        <w:rPr>
          <w:lang w:val="uk-UA"/>
        </w:rPr>
      </w:pPr>
      <w:r w:rsidRPr="0058777D">
        <w:rPr>
          <w:lang w:val="uk-UA"/>
        </w:rPr>
        <w:t>Таким чином, всі поставлені цілі в проекті виконані.</w:t>
      </w:r>
    </w:p>
    <w:p w:rsidR="004E639A" w:rsidRPr="0058777D" w:rsidRDefault="004E639A" w:rsidP="004E639A">
      <w:pPr>
        <w:rPr>
          <w:lang w:val="uk-UA"/>
        </w:rPr>
      </w:pPr>
      <w:r w:rsidRPr="0058777D">
        <w:rPr>
          <w:lang w:val="uk-UA"/>
        </w:rPr>
        <w:br w:type="page"/>
      </w:r>
    </w:p>
    <w:p w:rsidR="00830143" w:rsidRPr="0058777D" w:rsidRDefault="00830143" w:rsidP="008A651C">
      <w:pPr>
        <w:pStyle w:val="1"/>
        <w:rPr>
          <w:lang w:val="uk-UA"/>
        </w:rPr>
      </w:pPr>
      <w:bookmarkStart w:id="10" w:name="_Toc512513685"/>
      <w:r w:rsidRPr="0058777D">
        <w:rPr>
          <w:lang w:val="uk-UA"/>
        </w:rPr>
        <w:lastRenderedPageBreak/>
        <w:t>СПИСОК ВИКОРИСТАНОЇ ЛІТЕРАТУРИ</w:t>
      </w:r>
      <w:bookmarkEnd w:id="10"/>
    </w:p>
    <w:p w:rsidR="003C0926" w:rsidRPr="0058777D" w:rsidRDefault="003C0926" w:rsidP="003C0926">
      <w:pPr>
        <w:jc w:val="both"/>
        <w:rPr>
          <w:rFonts w:cs="Times New Roman"/>
          <w:szCs w:val="28"/>
          <w:lang w:val="uk-UA"/>
        </w:rPr>
      </w:pPr>
    </w:p>
    <w:p w:rsidR="003C0926" w:rsidRPr="0058777D" w:rsidRDefault="003C0926" w:rsidP="003C0926">
      <w:pPr>
        <w:pStyle w:val="a3"/>
        <w:numPr>
          <w:ilvl w:val="0"/>
          <w:numId w:val="7"/>
        </w:numPr>
        <w:ind w:left="360"/>
        <w:jc w:val="both"/>
        <w:rPr>
          <w:rFonts w:cs="Times New Roman"/>
          <w:b/>
          <w:szCs w:val="28"/>
          <w:lang w:val="uk-UA"/>
        </w:rPr>
      </w:pPr>
      <w:proofErr w:type="spellStart"/>
      <w:r w:rsidRPr="0058777D">
        <w:rPr>
          <w:rFonts w:cs="Times New Roman"/>
          <w:szCs w:val="28"/>
          <w:lang w:val="uk-UA"/>
        </w:rPr>
        <w:t>Лубенцова</w:t>
      </w:r>
      <w:proofErr w:type="spellEnd"/>
      <w:r w:rsidRPr="0058777D">
        <w:rPr>
          <w:rFonts w:cs="Times New Roman"/>
          <w:szCs w:val="28"/>
          <w:lang w:val="uk-UA"/>
        </w:rPr>
        <w:t xml:space="preserve">, В.С.  </w:t>
      </w:r>
      <w:proofErr w:type="spellStart"/>
      <w:r w:rsidRPr="0058777D">
        <w:rPr>
          <w:rFonts w:cs="Times New Roman"/>
          <w:szCs w:val="28"/>
          <w:lang w:val="uk-UA"/>
        </w:rPr>
        <w:t>Математические</w:t>
      </w:r>
      <w:proofErr w:type="spellEnd"/>
      <w:r w:rsidRPr="0058777D">
        <w:rPr>
          <w:rFonts w:cs="Times New Roman"/>
          <w:szCs w:val="28"/>
          <w:lang w:val="uk-UA"/>
        </w:rPr>
        <w:t xml:space="preserve"> </w:t>
      </w:r>
      <w:proofErr w:type="spellStart"/>
      <w:r w:rsidRPr="0058777D">
        <w:rPr>
          <w:rFonts w:cs="Times New Roman"/>
          <w:szCs w:val="28"/>
          <w:lang w:val="uk-UA"/>
        </w:rPr>
        <w:t>модели</w:t>
      </w:r>
      <w:proofErr w:type="spellEnd"/>
      <w:r w:rsidRPr="0058777D">
        <w:rPr>
          <w:rFonts w:cs="Times New Roman"/>
          <w:szCs w:val="28"/>
          <w:lang w:val="uk-UA"/>
        </w:rPr>
        <w:t xml:space="preserve"> и </w:t>
      </w:r>
      <w:proofErr w:type="spellStart"/>
      <w:r w:rsidRPr="0058777D">
        <w:rPr>
          <w:rFonts w:cs="Times New Roman"/>
          <w:szCs w:val="28"/>
          <w:lang w:val="uk-UA"/>
        </w:rPr>
        <w:t>методы</w:t>
      </w:r>
      <w:proofErr w:type="spellEnd"/>
      <w:r w:rsidRPr="0058777D">
        <w:rPr>
          <w:rFonts w:cs="Times New Roman"/>
          <w:szCs w:val="28"/>
          <w:lang w:val="uk-UA"/>
        </w:rPr>
        <w:t xml:space="preserve"> в </w:t>
      </w:r>
      <w:proofErr w:type="spellStart"/>
      <w:r w:rsidRPr="0058777D">
        <w:rPr>
          <w:rFonts w:cs="Times New Roman"/>
          <w:szCs w:val="28"/>
          <w:lang w:val="uk-UA"/>
        </w:rPr>
        <w:t>логистике</w:t>
      </w:r>
      <w:proofErr w:type="spellEnd"/>
      <w:r w:rsidRPr="0058777D">
        <w:rPr>
          <w:rFonts w:cs="Times New Roman"/>
          <w:szCs w:val="28"/>
          <w:lang w:val="uk-UA"/>
        </w:rPr>
        <w:t xml:space="preserve"> [Текст]: </w:t>
      </w:r>
      <w:proofErr w:type="spellStart"/>
      <w:r w:rsidRPr="0058777D">
        <w:rPr>
          <w:rFonts w:cs="Times New Roman"/>
          <w:szCs w:val="28"/>
          <w:lang w:val="uk-UA"/>
        </w:rPr>
        <w:t>учеб</w:t>
      </w:r>
      <w:proofErr w:type="spellEnd"/>
      <w:r w:rsidRPr="0058777D">
        <w:rPr>
          <w:rFonts w:cs="Times New Roman"/>
          <w:szCs w:val="28"/>
          <w:lang w:val="uk-UA"/>
        </w:rPr>
        <w:t xml:space="preserve">. пособ. / В.С. </w:t>
      </w:r>
      <w:proofErr w:type="spellStart"/>
      <w:r w:rsidRPr="0058777D">
        <w:rPr>
          <w:rFonts w:cs="Times New Roman"/>
          <w:szCs w:val="28"/>
          <w:lang w:val="uk-UA"/>
        </w:rPr>
        <w:t>Лубенцова</w:t>
      </w:r>
      <w:proofErr w:type="spellEnd"/>
      <w:r w:rsidRPr="0058777D">
        <w:rPr>
          <w:rFonts w:cs="Times New Roman"/>
          <w:szCs w:val="28"/>
          <w:lang w:val="uk-UA"/>
        </w:rPr>
        <w:t xml:space="preserve">. </w:t>
      </w:r>
      <w:proofErr w:type="spellStart"/>
      <w:r w:rsidRPr="0058777D">
        <w:rPr>
          <w:rFonts w:cs="Times New Roman"/>
          <w:szCs w:val="28"/>
          <w:lang w:val="uk-UA"/>
        </w:rPr>
        <w:t>Под</w:t>
      </w:r>
      <w:proofErr w:type="spellEnd"/>
      <w:r w:rsidRPr="0058777D">
        <w:rPr>
          <w:rFonts w:cs="Times New Roman"/>
          <w:szCs w:val="28"/>
          <w:lang w:val="uk-UA"/>
        </w:rPr>
        <w:t xml:space="preserve"> </w:t>
      </w:r>
      <w:proofErr w:type="spellStart"/>
      <w:r w:rsidRPr="0058777D">
        <w:rPr>
          <w:rFonts w:cs="Times New Roman"/>
          <w:szCs w:val="28"/>
          <w:lang w:val="uk-UA"/>
        </w:rPr>
        <w:t>редакцией</w:t>
      </w:r>
      <w:proofErr w:type="spellEnd"/>
      <w:r w:rsidRPr="0058777D">
        <w:rPr>
          <w:rFonts w:cs="Times New Roman"/>
          <w:szCs w:val="28"/>
          <w:lang w:val="uk-UA"/>
        </w:rPr>
        <w:t xml:space="preserve"> В.П. Радченко. – Самара. Самар. </w:t>
      </w:r>
      <w:proofErr w:type="spellStart"/>
      <w:r w:rsidRPr="0058777D">
        <w:rPr>
          <w:rFonts w:cs="Times New Roman"/>
          <w:szCs w:val="28"/>
          <w:lang w:val="uk-UA"/>
        </w:rPr>
        <w:t>гос</w:t>
      </w:r>
      <w:proofErr w:type="spellEnd"/>
      <w:r w:rsidRPr="0058777D">
        <w:rPr>
          <w:rFonts w:cs="Times New Roman"/>
          <w:szCs w:val="28"/>
          <w:lang w:val="uk-UA"/>
        </w:rPr>
        <w:t xml:space="preserve">. </w:t>
      </w:r>
      <w:proofErr w:type="spellStart"/>
      <w:r w:rsidRPr="0058777D">
        <w:rPr>
          <w:rFonts w:cs="Times New Roman"/>
          <w:szCs w:val="28"/>
          <w:lang w:val="uk-UA"/>
        </w:rPr>
        <w:t>техн</w:t>
      </w:r>
      <w:proofErr w:type="spellEnd"/>
      <w:r w:rsidRPr="0058777D">
        <w:rPr>
          <w:rFonts w:cs="Times New Roman"/>
          <w:szCs w:val="28"/>
          <w:lang w:val="uk-UA"/>
        </w:rPr>
        <w:t>. ун-т, 2008, –157 с.</w:t>
      </w:r>
    </w:p>
    <w:p w:rsidR="003C0926" w:rsidRPr="0058777D" w:rsidRDefault="003C0926" w:rsidP="003C0926">
      <w:pPr>
        <w:pStyle w:val="a3"/>
        <w:numPr>
          <w:ilvl w:val="0"/>
          <w:numId w:val="7"/>
        </w:numPr>
        <w:ind w:left="360"/>
        <w:jc w:val="both"/>
        <w:rPr>
          <w:rFonts w:cs="Times New Roman"/>
          <w:szCs w:val="28"/>
          <w:lang w:val="uk-UA"/>
        </w:rPr>
      </w:pPr>
      <w:proofErr w:type="spellStart"/>
      <w:r w:rsidRPr="0058777D">
        <w:rPr>
          <w:rFonts w:cs="Times New Roman"/>
          <w:szCs w:val="28"/>
          <w:lang w:val="uk-UA"/>
        </w:rPr>
        <w:t>Беспалов,Р.С</w:t>
      </w:r>
      <w:proofErr w:type="spellEnd"/>
      <w:r w:rsidRPr="0058777D">
        <w:rPr>
          <w:rFonts w:cs="Times New Roman"/>
          <w:szCs w:val="28"/>
          <w:lang w:val="uk-UA"/>
        </w:rPr>
        <w:t xml:space="preserve">. </w:t>
      </w:r>
      <w:proofErr w:type="spellStart"/>
      <w:r w:rsidRPr="0058777D">
        <w:rPr>
          <w:rFonts w:cs="Times New Roman"/>
          <w:szCs w:val="28"/>
          <w:lang w:val="uk-UA"/>
        </w:rPr>
        <w:t>Транспортная</w:t>
      </w:r>
      <w:proofErr w:type="spellEnd"/>
      <w:r w:rsidRPr="0058777D">
        <w:rPr>
          <w:rFonts w:cs="Times New Roman"/>
          <w:szCs w:val="28"/>
          <w:lang w:val="uk-UA"/>
        </w:rPr>
        <w:t xml:space="preserve"> </w:t>
      </w:r>
      <w:proofErr w:type="spellStart"/>
      <w:r w:rsidRPr="0058777D">
        <w:rPr>
          <w:rFonts w:cs="Times New Roman"/>
          <w:szCs w:val="28"/>
          <w:lang w:val="uk-UA"/>
        </w:rPr>
        <w:t>логистика</w:t>
      </w:r>
      <w:proofErr w:type="spellEnd"/>
      <w:r w:rsidRPr="0058777D">
        <w:rPr>
          <w:rFonts w:cs="Times New Roman"/>
          <w:szCs w:val="28"/>
          <w:lang w:val="uk-UA"/>
        </w:rPr>
        <w:t xml:space="preserve">[Текст]: </w:t>
      </w:r>
      <w:proofErr w:type="spellStart"/>
      <w:r w:rsidRPr="0058777D">
        <w:rPr>
          <w:rFonts w:cs="Times New Roman"/>
          <w:szCs w:val="28"/>
          <w:lang w:val="uk-UA"/>
        </w:rPr>
        <w:t>новейшие</w:t>
      </w:r>
      <w:proofErr w:type="spellEnd"/>
      <w:r w:rsidRPr="0058777D">
        <w:rPr>
          <w:rFonts w:cs="Times New Roman"/>
          <w:szCs w:val="28"/>
          <w:lang w:val="uk-UA"/>
        </w:rPr>
        <w:t xml:space="preserve"> </w:t>
      </w:r>
      <w:proofErr w:type="spellStart"/>
      <w:r w:rsidRPr="0058777D">
        <w:rPr>
          <w:rFonts w:cs="Times New Roman"/>
          <w:szCs w:val="28"/>
          <w:lang w:val="uk-UA"/>
        </w:rPr>
        <w:t>технологии</w:t>
      </w:r>
      <w:proofErr w:type="spellEnd"/>
      <w:r w:rsidRPr="0058777D">
        <w:rPr>
          <w:rFonts w:cs="Times New Roman"/>
          <w:szCs w:val="28"/>
          <w:lang w:val="uk-UA"/>
        </w:rPr>
        <w:t xml:space="preserve"> </w:t>
      </w:r>
      <w:proofErr w:type="spellStart"/>
      <w:r w:rsidRPr="0058777D">
        <w:rPr>
          <w:rFonts w:cs="Times New Roman"/>
          <w:szCs w:val="28"/>
          <w:lang w:val="uk-UA"/>
        </w:rPr>
        <w:t>построения</w:t>
      </w:r>
      <w:proofErr w:type="spellEnd"/>
      <w:r w:rsidRPr="0058777D">
        <w:rPr>
          <w:rFonts w:cs="Times New Roman"/>
          <w:szCs w:val="28"/>
          <w:lang w:val="uk-UA"/>
        </w:rPr>
        <w:t xml:space="preserve"> </w:t>
      </w:r>
      <w:proofErr w:type="spellStart"/>
      <w:r w:rsidRPr="0058777D">
        <w:rPr>
          <w:rFonts w:cs="Times New Roman"/>
          <w:szCs w:val="28"/>
          <w:lang w:val="uk-UA"/>
        </w:rPr>
        <w:t>эффектив</w:t>
      </w:r>
      <w:proofErr w:type="spellEnd"/>
      <w:r w:rsidRPr="0058777D">
        <w:rPr>
          <w:rFonts w:cs="Times New Roman"/>
          <w:szCs w:val="28"/>
          <w:lang w:val="uk-UA"/>
        </w:rPr>
        <w:t xml:space="preserve">. </w:t>
      </w:r>
      <w:proofErr w:type="spellStart"/>
      <w:r w:rsidRPr="0058777D">
        <w:rPr>
          <w:rFonts w:cs="Times New Roman"/>
          <w:szCs w:val="28"/>
          <w:lang w:val="uk-UA"/>
        </w:rPr>
        <w:t>системы</w:t>
      </w:r>
      <w:proofErr w:type="spellEnd"/>
      <w:r w:rsidRPr="0058777D">
        <w:rPr>
          <w:rFonts w:cs="Times New Roman"/>
          <w:szCs w:val="28"/>
          <w:lang w:val="uk-UA"/>
        </w:rPr>
        <w:t xml:space="preserve"> доставки / Р. С. Беспалов. - М. : Вершина, 2007, - 118 с.</w:t>
      </w:r>
    </w:p>
    <w:p w:rsidR="003C0926" w:rsidRPr="0058777D" w:rsidRDefault="003C0926" w:rsidP="003C0926">
      <w:pPr>
        <w:pStyle w:val="a3"/>
        <w:numPr>
          <w:ilvl w:val="0"/>
          <w:numId w:val="7"/>
        </w:numPr>
        <w:ind w:left="360"/>
        <w:jc w:val="both"/>
        <w:rPr>
          <w:rFonts w:cs="Times New Roman"/>
          <w:szCs w:val="28"/>
          <w:lang w:val="uk-UA"/>
        </w:rPr>
      </w:pPr>
      <w:r w:rsidRPr="0058777D">
        <w:rPr>
          <w:rFonts w:cs="Times New Roman"/>
          <w:color w:val="000000"/>
          <w:szCs w:val="28"/>
          <w:lang w:val="uk-UA"/>
        </w:rPr>
        <w:t xml:space="preserve"> Федорович, О.Е. </w:t>
      </w:r>
      <w:proofErr w:type="spellStart"/>
      <w:r w:rsidRPr="0058777D">
        <w:rPr>
          <w:rFonts w:cs="Times New Roman"/>
          <w:color w:val="000000"/>
          <w:szCs w:val="28"/>
          <w:lang w:val="uk-UA"/>
        </w:rPr>
        <w:t>Логистические</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модели</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управления</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производством</w:t>
      </w:r>
      <w:proofErr w:type="spellEnd"/>
      <w:r w:rsidRPr="0058777D">
        <w:rPr>
          <w:rFonts w:cs="Times New Roman"/>
          <w:color w:val="000000"/>
          <w:szCs w:val="28"/>
          <w:lang w:val="uk-UA"/>
        </w:rPr>
        <w:t xml:space="preserve"> [Текст]: </w:t>
      </w:r>
      <w:proofErr w:type="spellStart"/>
      <w:r w:rsidRPr="0058777D">
        <w:rPr>
          <w:rFonts w:cs="Times New Roman"/>
          <w:color w:val="000000"/>
          <w:szCs w:val="28"/>
          <w:lang w:val="uk-UA"/>
        </w:rPr>
        <w:t>моногр</w:t>
      </w:r>
      <w:proofErr w:type="spellEnd"/>
      <w:r w:rsidRPr="0058777D">
        <w:rPr>
          <w:rFonts w:cs="Times New Roman"/>
          <w:color w:val="000000"/>
          <w:szCs w:val="28"/>
          <w:lang w:val="uk-UA"/>
        </w:rPr>
        <w:t xml:space="preserve">. / О.Е. Федорович, О.Н. </w:t>
      </w:r>
      <w:proofErr w:type="spellStart"/>
      <w:r w:rsidRPr="0058777D">
        <w:rPr>
          <w:rFonts w:cs="Times New Roman"/>
          <w:color w:val="000000"/>
          <w:szCs w:val="28"/>
          <w:lang w:val="uk-UA"/>
        </w:rPr>
        <w:t>Замирец</w:t>
      </w:r>
      <w:proofErr w:type="spellEnd"/>
      <w:r w:rsidRPr="0058777D">
        <w:rPr>
          <w:rFonts w:cs="Times New Roman"/>
          <w:color w:val="000000"/>
          <w:szCs w:val="28"/>
          <w:lang w:val="uk-UA"/>
        </w:rPr>
        <w:t xml:space="preserve">, А.В. Попов. – Х.: </w:t>
      </w:r>
      <w:proofErr w:type="spellStart"/>
      <w:r w:rsidRPr="0058777D">
        <w:rPr>
          <w:rFonts w:cs="Times New Roman"/>
          <w:color w:val="000000"/>
          <w:szCs w:val="28"/>
          <w:lang w:val="uk-UA"/>
        </w:rPr>
        <w:t>Нац</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аэрокосм</w:t>
      </w:r>
      <w:proofErr w:type="spellEnd"/>
      <w:r w:rsidRPr="0058777D">
        <w:rPr>
          <w:rFonts w:cs="Times New Roman"/>
          <w:color w:val="000000"/>
          <w:szCs w:val="28"/>
          <w:lang w:val="uk-UA"/>
        </w:rPr>
        <w:t>. ун-т «</w:t>
      </w:r>
      <w:proofErr w:type="spellStart"/>
      <w:r w:rsidRPr="0058777D">
        <w:rPr>
          <w:rFonts w:cs="Times New Roman"/>
          <w:color w:val="000000"/>
          <w:szCs w:val="28"/>
          <w:lang w:val="uk-UA"/>
        </w:rPr>
        <w:t>Харьк</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авиац</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ин</w:t>
      </w:r>
      <w:proofErr w:type="spellEnd"/>
      <w:r w:rsidRPr="0058777D">
        <w:rPr>
          <w:rFonts w:cs="Times New Roman"/>
          <w:color w:val="000000"/>
          <w:szCs w:val="28"/>
          <w:lang w:val="uk-UA"/>
        </w:rPr>
        <w:t>-т», 2010. – 218 с.</w:t>
      </w:r>
    </w:p>
    <w:p w:rsidR="003C0926" w:rsidRPr="0058777D" w:rsidRDefault="003C0926" w:rsidP="003C0926">
      <w:pPr>
        <w:pStyle w:val="a3"/>
        <w:numPr>
          <w:ilvl w:val="0"/>
          <w:numId w:val="7"/>
        </w:numPr>
        <w:ind w:left="360"/>
        <w:jc w:val="both"/>
        <w:rPr>
          <w:rFonts w:cs="Times New Roman"/>
          <w:szCs w:val="28"/>
          <w:lang w:val="uk-UA"/>
        </w:rPr>
      </w:pPr>
      <w:r w:rsidRPr="0058777D">
        <w:rPr>
          <w:rFonts w:cs="Times New Roman"/>
          <w:color w:val="000000"/>
          <w:szCs w:val="28"/>
          <w:lang w:val="uk-UA"/>
        </w:rPr>
        <w:t xml:space="preserve"> Попов, А.В. </w:t>
      </w:r>
      <w:proofErr w:type="spellStart"/>
      <w:r w:rsidRPr="0058777D">
        <w:rPr>
          <w:rFonts w:cs="Times New Roman"/>
          <w:color w:val="000000"/>
          <w:szCs w:val="28"/>
          <w:lang w:val="uk-UA"/>
        </w:rPr>
        <w:t>Проектирование</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логистических</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информационных</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управляющих</w:t>
      </w:r>
      <w:proofErr w:type="spellEnd"/>
      <w:r w:rsidRPr="0058777D">
        <w:rPr>
          <w:rFonts w:cs="Times New Roman"/>
          <w:color w:val="000000"/>
          <w:szCs w:val="28"/>
          <w:lang w:val="uk-UA"/>
        </w:rPr>
        <w:t xml:space="preserve"> систем: </w:t>
      </w:r>
      <w:proofErr w:type="spellStart"/>
      <w:r w:rsidRPr="0058777D">
        <w:rPr>
          <w:rFonts w:cs="Times New Roman"/>
          <w:color w:val="000000"/>
          <w:szCs w:val="28"/>
          <w:lang w:val="uk-UA"/>
        </w:rPr>
        <w:t>учеб</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Пособие</w:t>
      </w:r>
      <w:proofErr w:type="spellEnd"/>
      <w:r w:rsidRPr="0058777D">
        <w:rPr>
          <w:rFonts w:cs="Times New Roman"/>
          <w:color w:val="000000"/>
          <w:szCs w:val="28"/>
          <w:lang w:val="uk-UA"/>
        </w:rPr>
        <w:t xml:space="preserve"> [Текст]: / А.В. Попов, К.О. Западня. – Х.: </w:t>
      </w:r>
      <w:proofErr w:type="spellStart"/>
      <w:r w:rsidRPr="0058777D">
        <w:rPr>
          <w:rFonts w:cs="Times New Roman"/>
          <w:color w:val="000000"/>
          <w:szCs w:val="28"/>
          <w:lang w:val="uk-UA"/>
        </w:rPr>
        <w:t>Нац</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аэрокосм</w:t>
      </w:r>
      <w:proofErr w:type="spellEnd"/>
      <w:r w:rsidRPr="0058777D">
        <w:rPr>
          <w:rFonts w:cs="Times New Roman"/>
          <w:color w:val="000000"/>
          <w:szCs w:val="28"/>
          <w:lang w:val="uk-UA"/>
        </w:rPr>
        <w:t>. ун-т «</w:t>
      </w:r>
      <w:proofErr w:type="spellStart"/>
      <w:r w:rsidRPr="0058777D">
        <w:rPr>
          <w:rFonts w:cs="Times New Roman"/>
          <w:color w:val="000000"/>
          <w:szCs w:val="28"/>
          <w:lang w:val="uk-UA"/>
        </w:rPr>
        <w:t>Харьк</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авиац</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ин</w:t>
      </w:r>
      <w:proofErr w:type="spellEnd"/>
      <w:r w:rsidRPr="0058777D">
        <w:rPr>
          <w:rFonts w:cs="Times New Roman"/>
          <w:color w:val="000000"/>
          <w:szCs w:val="28"/>
          <w:lang w:val="uk-UA"/>
        </w:rPr>
        <w:t>-т», 2008. – 73 с.</w:t>
      </w:r>
    </w:p>
    <w:p w:rsidR="003C0926" w:rsidRPr="0058777D" w:rsidRDefault="003C0926" w:rsidP="003C0926">
      <w:pPr>
        <w:pStyle w:val="a3"/>
        <w:numPr>
          <w:ilvl w:val="0"/>
          <w:numId w:val="7"/>
        </w:numPr>
        <w:ind w:left="360"/>
        <w:jc w:val="both"/>
        <w:rPr>
          <w:rFonts w:eastAsia="Times New Roman" w:cs="Times New Roman"/>
          <w:color w:val="000000"/>
          <w:szCs w:val="28"/>
          <w:lang w:val="uk-UA" w:eastAsia="uk-UA"/>
        </w:rPr>
      </w:pPr>
      <w:proofErr w:type="spellStart"/>
      <w:r w:rsidRPr="0058777D">
        <w:rPr>
          <w:rFonts w:eastAsia="Calibri" w:cs="Times New Roman"/>
          <w:szCs w:val="28"/>
          <w:lang w:val="uk-UA"/>
        </w:rPr>
        <w:t>Алесинская</w:t>
      </w:r>
      <w:proofErr w:type="spellEnd"/>
      <w:r w:rsidRPr="0058777D">
        <w:rPr>
          <w:rFonts w:eastAsia="Calibri" w:cs="Times New Roman"/>
          <w:szCs w:val="28"/>
          <w:lang w:val="uk-UA"/>
        </w:rPr>
        <w:t xml:space="preserve"> Т.В. </w:t>
      </w:r>
      <w:proofErr w:type="spellStart"/>
      <w:r w:rsidRPr="0058777D">
        <w:rPr>
          <w:rFonts w:eastAsia="Calibri" w:cs="Times New Roman"/>
          <w:szCs w:val="28"/>
          <w:lang w:val="uk-UA"/>
        </w:rPr>
        <w:t>Основы</w:t>
      </w:r>
      <w:proofErr w:type="spellEnd"/>
      <w:r w:rsidRPr="0058777D">
        <w:rPr>
          <w:rFonts w:eastAsia="Calibri" w:cs="Times New Roman"/>
          <w:szCs w:val="28"/>
          <w:lang w:val="uk-UA"/>
        </w:rPr>
        <w:t xml:space="preserve"> </w:t>
      </w:r>
      <w:proofErr w:type="spellStart"/>
      <w:r w:rsidRPr="0058777D">
        <w:rPr>
          <w:rFonts w:eastAsia="Calibri" w:cs="Times New Roman"/>
          <w:szCs w:val="28"/>
          <w:lang w:val="uk-UA"/>
        </w:rPr>
        <w:t>логистики</w:t>
      </w:r>
      <w:proofErr w:type="spellEnd"/>
      <w:r w:rsidRPr="0058777D">
        <w:rPr>
          <w:rFonts w:eastAsia="Calibri" w:cs="Times New Roman"/>
          <w:szCs w:val="28"/>
          <w:lang w:val="uk-UA"/>
        </w:rPr>
        <w:t xml:space="preserve">. </w:t>
      </w:r>
      <w:proofErr w:type="spellStart"/>
      <w:r w:rsidRPr="0058777D">
        <w:rPr>
          <w:rFonts w:eastAsia="Calibri" w:cs="Times New Roman"/>
          <w:szCs w:val="28"/>
          <w:lang w:val="uk-UA"/>
        </w:rPr>
        <w:t>Функциональные</w:t>
      </w:r>
      <w:proofErr w:type="spellEnd"/>
      <w:r w:rsidRPr="0058777D">
        <w:rPr>
          <w:rFonts w:eastAsia="Calibri" w:cs="Times New Roman"/>
          <w:szCs w:val="28"/>
          <w:lang w:val="uk-UA"/>
        </w:rPr>
        <w:t xml:space="preserve"> </w:t>
      </w:r>
      <w:proofErr w:type="spellStart"/>
      <w:r w:rsidRPr="0058777D">
        <w:rPr>
          <w:rFonts w:eastAsia="Calibri" w:cs="Times New Roman"/>
          <w:szCs w:val="28"/>
          <w:lang w:val="uk-UA"/>
        </w:rPr>
        <w:t>области</w:t>
      </w:r>
      <w:proofErr w:type="spellEnd"/>
      <w:r w:rsidRPr="0058777D">
        <w:rPr>
          <w:rFonts w:eastAsia="Calibri" w:cs="Times New Roman"/>
          <w:szCs w:val="28"/>
          <w:lang w:val="uk-UA"/>
        </w:rPr>
        <w:t xml:space="preserve"> </w:t>
      </w:r>
      <w:proofErr w:type="spellStart"/>
      <w:r w:rsidRPr="0058777D">
        <w:rPr>
          <w:rFonts w:eastAsia="Calibri" w:cs="Times New Roman"/>
          <w:szCs w:val="28"/>
          <w:lang w:val="uk-UA"/>
        </w:rPr>
        <w:t>логистического</w:t>
      </w:r>
      <w:proofErr w:type="spellEnd"/>
      <w:r w:rsidRPr="0058777D">
        <w:rPr>
          <w:rFonts w:eastAsia="Calibri" w:cs="Times New Roman"/>
          <w:szCs w:val="28"/>
          <w:lang w:val="uk-UA"/>
        </w:rPr>
        <w:t xml:space="preserve"> </w:t>
      </w:r>
      <w:proofErr w:type="spellStart"/>
      <w:r w:rsidRPr="0058777D">
        <w:rPr>
          <w:rFonts w:eastAsia="Calibri" w:cs="Times New Roman"/>
          <w:szCs w:val="28"/>
          <w:lang w:val="uk-UA"/>
        </w:rPr>
        <w:t>управления</w:t>
      </w:r>
      <w:proofErr w:type="spellEnd"/>
      <w:r w:rsidRPr="0058777D">
        <w:rPr>
          <w:rFonts w:cs="Times New Roman"/>
          <w:szCs w:val="28"/>
          <w:lang w:val="uk-UA"/>
        </w:rPr>
        <w:t xml:space="preserve"> </w:t>
      </w:r>
      <w:r w:rsidRPr="0058777D">
        <w:rPr>
          <w:rFonts w:cs="Times New Roman"/>
          <w:color w:val="000000"/>
          <w:szCs w:val="28"/>
          <w:lang w:val="uk-UA"/>
        </w:rPr>
        <w:t>[Текст]:</w:t>
      </w:r>
      <w:r w:rsidRPr="0058777D">
        <w:rPr>
          <w:rFonts w:eastAsia="Calibri" w:cs="Times New Roman"/>
          <w:szCs w:val="28"/>
          <w:lang w:val="uk-UA"/>
        </w:rPr>
        <w:t xml:space="preserve"> / Т.В. </w:t>
      </w:r>
      <w:proofErr w:type="spellStart"/>
      <w:r w:rsidRPr="0058777D">
        <w:rPr>
          <w:rFonts w:eastAsia="Calibri" w:cs="Times New Roman"/>
          <w:szCs w:val="28"/>
          <w:lang w:val="uk-UA"/>
        </w:rPr>
        <w:t>Алесинская</w:t>
      </w:r>
      <w:proofErr w:type="spellEnd"/>
      <w:r w:rsidRPr="0058777D">
        <w:rPr>
          <w:rFonts w:eastAsia="Calibri" w:cs="Times New Roman"/>
          <w:szCs w:val="28"/>
          <w:lang w:val="uk-UA"/>
        </w:rPr>
        <w:t xml:space="preserve"> . – Таганрог : ТТИ ЮФУ, 2010. – 116 с. </w:t>
      </w:r>
    </w:p>
    <w:p w:rsidR="003C0926" w:rsidRPr="0058777D" w:rsidRDefault="003C0926" w:rsidP="003C0926">
      <w:pPr>
        <w:pStyle w:val="a3"/>
        <w:numPr>
          <w:ilvl w:val="0"/>
          <w:numId w:val="7"/>
        </w:numPr>
        <w:ind w:left="360"/>
        <w:jc w:val="both"/>
        <w:rPr>
          <w:rFonts w:eastAsia="Times New Roman" w:cs="Times New Roman"/>
          <w:color w:val="000000"/>
          <w:szCs w:val="28"/>
          <w:lang w:val="uk-UA" w:eastAsia="uk-UA"/>
        </w:rPr>
      </w:pPr>
      <w:proofErr w:type="spellStart"/>
      <w:r w:rsidRPr="0058777D">
        <w:rPr>
          <w:rFonts w:eastAsia="Times New Roman" w:cs="Times New Roman"/>
          <w:color w:val="000000"/>
          <w:szCs w:val="28"/>
          <w:lang w:val="uk-UA" w:eastAsia="uk-UA"/>
        </w:rPr>
        <w:t>Системный</w:t>
      </w:r>
      <w:proofErr w:type="spellEnd"/>
      <w:r w:rsidRPr="0058777D">
        <w:rPr>
          <w:rFonts w:eastAsia="Times New Roman" w:cs="Times New Roman"/>
          <w:color w:val="000000"/>
          <w:szCs w:val="28"/>
          <w:lang w:val="uk-UA" w:eastAsia="uk-UA"/>
        </w:rPr>
        <w:t xml:space="preserve"> </w:t>
      </w:r>
      <w:proofErr w:type="spellStart"/>
      <w:r w:rsidRPr="0058777D">
        <w:rPr>
          <w:rFonts w:eastAsia="Times New Roman" w:cs="Times New Roman"/>
          <w:color w:val="000000"/>
          <w:szCs w:val="28"/>
          <w:lang w:val="uk-UA" w:eastAsia="uk-UA"/>
        </w:rPr>
        <w:t>анализ</w:t>
      </w:r>
      <w:proofErr w:type="spellEnd"/>
      <w:r w:rsidRPr="0058777D">
        <w:rPr>
          <w:rFonts w:eastAsia="Times New Roman" w:cs="Times New Roman"/>
          <w:color w:val="000000"/>
          <w:szCs w:val="28"/>
          <w:lang w:val="uk-UA" w:eastAsia="uk-UA"/>
        </w:rPr>
        <w:t xml:space="preserve"> и </w:t>
      </w:r>
      <w:proofErr w:type="spellStart"/>
      <w:r w:rsidRPr="0058777D">
        <w:rPr>
          <w:rFonts w:eastAsia="Times New Roman" w:cs="Times New Roman"/>
          <w:color w:val="000000"/>
          <w:szCs w:val="28"/>
          <w:lang w:val="uk-UA" w:eastAsia="uk-UA"/>
        </w:rPr>
        <w:t>структуры</w:t>
      </w:r>
      <w:proofErr w:type="spellEnd"/>
      <w:r w:rsidRPr="0058777D">
        <w:rPr>
          <w:rFonts w:eastAsia="Times New Roman" w:cs="Times New Roman"/>
          <w:color w:val="000000"/>
          <w:szCs w:val="28"/>
          <w:lang w:val="uk-UA" w:eastAsia="uk-UA"/>
        </w:rPr>
        <w:t xml:space="preserve"> </w:t>
      </w:r>
      <w:proofErr w:type="spellStart"/>
      <w:r w:rsidRPr="0058777D">
        <w:rPr>
          <w:rFonts w:eastAsia="Times New Roman" w:cs="Times New Roman"/>
          <w:color w:val="000000"/>
          <w:szCs w:val="28"/>
          <w:lang w:val="uk-UA" w:eastAsia="uk-UA"/>
        </w:rPr>
        <w:t>управления</w:t>
      </w:r>
      <w:proofErr w:type="spellEnd"/>
      <w:r w:rsidRPr="0058777D">
        <w:rPr>
          <w:rFonts w:eastAsia="Times New Roman" w:cs="Times New Roman"/>
          <w:color w:val="000000"/>
          <w:szCs w:val="28"/>
          <w:lang w:val="uk-UA" w:eastAsia="uk-UA"/>
        </w:rPr>
        <w:t xml:space="preserve"> </w:t>
      </w:r>
      <w:r w:rsidRPr="0058777D">
        <w:rPr>
          <w:rFonts w:cs="Times New Roman"/>
          <w:color w:val="000000"/>
          <w:szCs w:val="28"/>
          <w:lang w:val="uk-UA"/>
        </w:rPr>
        <w:t>[Текст]:</w:t>
      </w:r>
      <w:r w:rsidRPr="0058777D">
        <w:rPr>
          <w:rFonts w:eastAsia="Times New Roman" w:cs="Times New Roman"/>
          <w:color w:val="000000"/>
          <w:szCs w:val="28"/>
          <w:lang w:val="uk-UA" w:eastAsia="uk-UA"/>
        </w:rPr>
        <w:t xml:space="preserve"> / </w:t>
      </w:r>
      <w:proofErr w:type="spellStart"/>
      <w:r w:rsidRPr="0058777D">
        <w:rPr>
          <w:rFonts w:eastAsia="Times New Roman" w:cs="Times New Roman"/>
          <w:color w:val="000000"/>
          <w:szCs w:val="28"/>
          <w:lang w:val="uk-UA" w:eastAsia="uk-UA"/>
        </w:rPr>
        <w:t>Под</w:t>
      </w:r>
      <w:proofErr w:type="spellEnd"/>
      <w:r w:rsidRPr="0058777D">
        <w:rPr>
          <w:rFonts w:eastAsia="Times New Roman" w:cs="Times New Roman"/>
          <w:color w:val="000000"/>
          <w:szCs w:val="28"/>
          <w:lang w:val="uk-UA" w:eastAsia="uk-UA"/>
        </w:rPr>
        <w:t xml:space="preserve"> ред. В.Г. </w:t>
      </w:r>
      <w:proofErr w:type="spellStart"/>
      <w:r w:rsidRPr="0058777D">
        <w:rPr>
          <w:rFonts w:eastAsia="Times New Roman" w:cs="Times New Roman"/>
          <w:color w:val="000000"/>
          <w:szCs w:val="28"/>
          <w:lang w:val="uk-UA" w:eastAsia="uk-UA"/>
        </w:rPr>
        <w:t>Шорина</w:t>
      </w:r>
      <w:proofErr w:type="spellEnd"/>
      <w:r w:rsidRPr="0058777D">
        <w:rPr>
          <w:rFonts w:eastAsia="Times New Roman" w:cs="Times New Roman"/>
          <w:color w:val="000000"/>
          <w:szCs w:val="28"/>
          <w:lang w:val="uk-UA" w:eastAsia="uk-UA"/>
        </w:rPr>
        <w:t>. — М.: </w:t>
      </w:r>
      <w:proofErr w:type="spellStart"/>
      <w:r w:rsidRPr="0058777D">
        <w:rPr>
          <w:rFonts w:eastAsia="Times New Roman" w:cs="Times New Roman"/>
          <w:color w:val="000000"/>
          <w:szCs w:val="28"/>
          <w:lang w:val="uk-UA" w:eastAsia="uk-UA"/>
        </w:rPr>
        <w:t>Знание</w:t>
      </w:r>
      <w:proofErr w:type="spellEnd"/>
      <w:r w:rsidRPr="0058777D">
        <w:rPr>
          <w:rFonts w:eastAsia="Times New Roman" w:cs="Times New Roman"/>
          <w:color w:val="000000"/>
          <w:szCs w:val="28"/>
          <w:lang w:val="uk-UA" w:eastAsia="uk-UA"/>
        </w:rPr>
        <w:t>, 1975. — 303 с.</w:t>
      </w:r>
    </w:p>
    <w:p w:rsidR="003C0926" w:rsidRPr="0058777D" w:rsidRDefault="003C0926" w:rsidP="007C7D1A">
      <w:pPr>
        <w:numPr>
          <w:ilvl w:val="0"/>
          <w:numId w:val="7"/>
        </w:numPr>
        <w:ind w:left="360"/>
        <w:jc w:val="both"/>
        <w:rPr>
          <w:lang w:val="uk-UA"/>
        </w:rPr>
      </w:pPr>
      <w:r w:rsidRPr="0058777D">
        <w:rPr>
          <w:rFonts w:cs="Times New Roman"/>
          <w:color w:val="000000"/>
          <w:szCs w:val="28"/>
          <w:lang w:val="uk-UA"/>
        </w:rPr>
        <w:t xml:space="preserve">Павленко, В.Н. Порядок </w:t>
      </w:r>
      <w:proofErr w:type="spellStart"/>
      <w:r w:rsidRPr="0058777D">
        <w:rPr>
          <w:rFonts w:cs="Times New Roman"/>
          <w:color w:val="000000"/>
          <w:szCs w:val="28"/>
          <w:lang w:val="uk-UA"/>
        </w:rPr>
        <w:t>оформления</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учебных</w:t>
      </w:r>
      <w:proofErr w:type="spellEnd"/>
      <w:r w:rsidRPr="0058777D">
        <w:rPr>
          <w:rFonts w:cs="Times New Roman"/>
          <w:color w:val="000000"/>
          <w:szCs w:val="28"/>
          <w:lang w:val="uk-UA"/>
        </w:rPr>
        <w:t xml:space="preserve"> и </w:t>
      </w:r>
      <w:proofErr w:type="spellStart"/>
      <w:r w:rsidRPr="0058777D">
        <w:rPr>
          <w:rFonts w:cs="Times New Roman"/>
          <w:color w:val="000000"/>
          <w:szCs w:val="28"/>
          <w:lang w:val="uk-UA"/>
        </w:rPr>
        <w:t>научно-исследовательских</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документов</w:t>
      </w:r>
      <w:proofErr w:type="spellEnd"/>
      <w:r w:rsidRPr="0058777D">
        <w:rPr>
          <w:rFonts w:cs="Times New Roman"/>
          <w:color w:val="000000"/>
          <w:szCs w:val="28"/>
          <w:lang w:val="uk-UA"/>
        </w:rPr>
        <w:t xml:space="preserve"> [Текст]: </w:t>
      </w:r>
      <w:proofErr w:type="spellStart"/>
      <w:r w:rsidRPr="0058777D">
        <w:rPr>
          <w:rFonts w:cs="Times New Roman"/>
          <w:color w:val="000000"/>
          <w:szCs w:val="28"/>
          <w:lang w:val="uk-UA"/>
        </w:rPr>
        <w:t>учеб</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пособие</w:t>
      </w:r>
      <w:proofErr w:type="spellEnd"/>
      <w:r w:rsidRPr="0058777D">
        <w:rPr>
          <w:rFonts w:cs="Times New Roman"/>
          <w:color w:val="000000"/>
          <w:szCs w:val="28"/>
          <w:lang w:val="uk-UA"/>
        </w:rPr>
        <w:t xml:space="preserve"> / В.Н. Павленко, А.С. </w:t>
      </w:r>
      <w:proofErr w:type="spellStart"/>
      <w:r w:rsidRPr="0058777D">
        <w:rPr>
          <w:rFonts w:cs="Times New Roman"/>
          <w:color w:val="000000"/>
          <w:szCs w:val="28"/>
          <w:lang w:val="uk-UA"/>
        </w:rPr>
        <w:t>Набатов</w:t>
      </w:r>
      <w:proofErr w:type="spellEnd"/>
      <w:r w:rsidRPr="0058777D">
        <w:rPr>
          <w:rFonts w:cs="Times New Roman"/>
          <w:color w:val="000000"/>
          <w:szCs w:val="28"/>
          <w:lang w:val="uk-UA"/>
        </w:rPr>
        <w:t xml:space="preserve">, И.М. Тараненко. – </w:t>
      </w:r>
      <w:proofErr w:type="spellStart"/>
      <w:r w:rsidRPr="0058777D">
        <w:rPr>
          <w:rFonts w:cs="Times New Roman"/>
          <w:color w:val="000000"/>
          <w:szCs w:val="28"/>
          <w:lang w:val="uk-UA"/>
        </w:rPr>
        <w:t>Харьков</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Нац</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аэрокосм</w:t>
      </w:r>
      <w:proofErr w:type="spellEnd"/>
      <w:r w:rsidRPr="0058777D">
        <w:rPr>
          <w:rFonts w:cs="Times New Roman"/>
          <w:color w:val="000000"/>
          <w:szCs w:val="28"/>
          <w:lang w:val="uk-UA"/>
        </w:rPr>
        <w:t>. ун-т «</w:t>
      </w:r>
      <w:proofErr w:type="spellStart"/>
      <w:r w:rsidRPr="0058777D">
        <w:rPr>
          <w:rFonts w:cs="Times New Roman"/>
          <w:color w:val="000000"/>
          <w:szCs w:val="28"/>
          <w:lang w:val="uk-UA"/>
        </w:rPr>
        <w:t>Харьк</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авиац</w:t>
      </w:r>
      <w:proofErr w:type="spellEnd"/>
      <w:r w:rsidRPr="0058777D">
        <w:rPr>
          <w:rFonts w:cs="Times New Roman"/>
          <w:color w:val="000000"/>
          <w:szCs w:val="28"/>
          <w:lang w:val="uk-UA"/>
        </w:rPr>
        <w:t xml:space="preserve">. </w:t>
      </w:r>
      <w:proofErr w:type="spellStart"/>
      <w:r w:rsidRPr="0058777D">
        <w:rPr>
          <w:rFonts w:cs="Times New Roman"/>
          <w:color w:val="000000"/>
          <w:szCs w:val="28"/>
          <w:lang w:val="uk-UA"/>
        </w:rPr>
        <w:t>ин</w:t>
      </w:r>
      <w:proofErr w:type="spellEnd"/>
      <w:r w:rsidRPr="0058777D">
        <w:rPr>
          <w:rFonts w:cs="Times New Roman"/>
          <w:color w:val="000000"/>
          <w:szCs w:val="28"/>
          <w:lang w:val="uk-UA"/>
        </w:rPr>
        <w:t>-т», 2007. – 65 с.</w:t>
      </w:r>
    </w:p>
    <w:p w:rsidR="00646B6C" w:rsidRPr="0058777D" w:rsidRDefault="00646B6C" w:rsidP="00646B6C">
      <w:pPr>
        <w:ind w:left="360" w:firstLine="0"/>
        <w:jc w:val="both"/>
        <w:rPr>
          <w:lang w:val="uk-UA"/>
        </w:rPr>
      </w:pPr>
    </w:p>
    <w:p w:rsidR="006E404C" w:rsidRPr="0058777D" w:rsidRDefault="006E404C" w:rsidP="00646B6C">
      <w:pPr>
        <w:ind w:left="360" w:firstLine="0"/>
        <w:jc w:val="both"/>
        <w:rPr>
          <w:lang w:val="uk-UA"/>
        </w:rPr>
      </w:pPr>
    </w:p>
    <w:p w:rsidR="006E404C" w:rsidRPr="0058777D" w:rsidRDefault="006E404C" w:rsidP="00646B6C">
      <w:pPr>
        <w:ind w:left="360" w:firstLine="0"/>
        <w:jc w:val="both"/>
        <w:rPr>
          <w:lang w:val="uk-UA"/>
        </w:rPr>
      </w:pPr>
    </w:p>
    <w:p w:rsidR="00A607F2" w:rsidRPr="0058777D" w:rsidRDefault="00A607F2" w:rsidP="00646B6C">
      <w:pPr>
        <w:ind w:firstLine="0"/>
        <w:jc w:val="both"/>
        <w:rPr>
          <w:lang w:val="uk-UA"/>
        </w:rPr>
      </w:pPr>
    </w:p>
    <w:p w:rsidR="00A607F2" w:rsidRPr="0058777D" w:rsidRDefault="00133875" w:rsidP="00D8056E">
      <w:pPr>
        <w:pStyle w:val="1"/>
        <w:rPr>
          <w:lang w:val="uk-UA"/>
        </w:rPr>
      </w:pPr>
      <w:bookmarkStart w:id="11" w:name="_Toc512513686"/>
      <w:r w:rsidRPr="0058777D">
        <w:rPr>
          <w:lang w:val="uk-UA"/>
        </w:rPr>
        <w:lastRenderedPageBreak/>
        <w:t>КОРОТКА ДОПОВІДЬ</w:t>
      </w:r>
      <w:bookmarkEnd w:id="11"/>
    </w:p>
    <w:p w:rsidR="00021550" w:rsidRPr="0058777D" w:rsidRDefault="00021550" w:rsidP="00021550">
      <w:pPr>
        <w:ind w:firstLine="0"/>
        <w:jc w:val="both"/>
        <w:rPr>
          <w:lang w:val="uk-UA"/>
        </w:rPr>
      </w:pPr>
      <w:r w:rsidRPr="0058777D">
        <w:rPr>
          <w:lang w:val="uk-UA"/>
        </w:rPr>
        <w:t>Поставленим завданням є, вибір місця дислокації логістичного терміналу. Тобто вона полягає в знаходженні пов'язаних між собою доріг на транспортної мережі, які в сукупності мають мінімальну довжину від вихідного пункту до пункту призначення.</w:t>
      </w:r>
    </w:p>
    <w:p w:rsidR="00021550" w:rsidRPr="0058777D" w:rsidRDefault="00021550" w:rsidP="00021550">
      <w:pPr>
        <w:ind w:firstLine="0"/>
        <w:jc w:val="both"/>
        <w:rPr>
          <w:lang w:val="uk-UA"/>
        </w:rPr>
      </w:pPr>
      <w:r w:rsidRPr="0058777D">
        <w:rPr>
          <w:lang w:val="uk-UA"/>
        </w:rPr>
        <w:t>Для вирішення цього завдання був обраний метод Форда-Фалкерсона.</w:t>
      </w:r>
    </w:p>
    <w:p w:rsidR="00021550" w:rsidRPr="0058777D" w:rsidRDefault="00021550" w:rsidP="00021550">
      <w:pPr>
        <w:ind w:firstLine="0"/>
        <w:jc w:val="both"/>
        <w:rPr>
          <w:lang w:val="uk-UA"/>
        </w:rPr>
      </w:pPr>
      <w:r w:rsidRPr="0058777D">
        <w:rPr>
          <w:lang w:val="uk-UA"/>
        </w:rPr>
        <w:t>Алгоритм Форда-Фалкерсона може бути використаний для знаходження найкоротших шляхів на графах, якщо ввести пошук від деякої вершини до всіх інших вершин. Алгоритм відноситься до числа ітераційних.</w:t>
      </w:r>
    </w:p>
    <w:p w:rsidR="00021550" w:rsidRPr="0058777D" w:rsidRDefault="002E2653" w:rsidP="00021550">
      <w:pPr>
        <w:ind w:firstLine="0"/>
        <w:jc w:val="both"/>
        <w:rPr>
          <w:lang w:val="uk-UA"/>
        </w:rPr>
      </w:pPr>
      <w:r>
        <w:rPr>
          <w:lang w:val="uk-UA"/>
        </w:rPr>
        <w:t>При розрахунку графів</w:t>
      </w:r>
      <w:r w:rsidR="00021550" w:rsidRPr="0058777D">
        <w:rPr>
          <w:lang w:val="uk-UA"/>
        </w:rPr>
        <w:t xml:space="preserve"> інформацію про </w:t>
      </w:r>
      <w:r>
        <w:rPr>
          <w:lang w:val="uk-UA"/>
        </w:rPr>
        <w:t>них</w:t>
      </w:r>
      <w:bookmarkStart w:id="12" w:name="_GoBack"/>
      <w:bookmarkEnd w:id="12"/>
      <w:r w:rsidR="00021550" w:rsidRPr="0058777D">
        <w:rPr>
          <w:lang w:val="uk-UA"/>
        </w:rPr>
        <w:t xml:space="preserve"> зручно зберігати в матричному вигляді. Граф зазвичай задається із зазначенням довжин дуг, тому записується матриця ваг дуг. Така матриця квадратна з числом рядків (стовпців), що дорівнює кількості вершин графа.</w:t>
      </w:r>
    </w:p>
    <w:p w:rsidR="00021550" w:rsidRPr="0058777D" w:rsidRDefault="00021550" w:rsidP="00021550">
      <w:pPr>
        <w:ind w:firstLine="0"/>
        <w:jc w:val="both"/>
        <w:rPr>
          <w:lang w:val="uk-UA"/>
        </w:rPr>
      </w:pPr>
      <w:r w:rsidRPr="0058777D">
        <w:rPr>
          <w:lang w:val="uk-UA"/>
        </w:rPr>
        <w:t xml:space="preserve">Таким чином реалізувавши алгоритм на мові С++, ми отримали </w:t>
      </w:r>
      <w:r w:rsidR="00C630EA" w:rsidRPr="0058777D">
        <w:rPr>
          <w:lang w:val="uk-UA"/>
        </w:rPr>
        <w:t>програму,</w:t>
      </w:r>
      <w:r w:rsidRPr="0058777D">
        <w:rPr>
          <w:lang w:val="uk-UA"/>
        </w:rPr>
        <w:t xml:space="preserve"> яка буде обчислювати найкоротший шлях</w:t>
      </w:r>
      <w:r w:rsidR="00C630EA" w:rsidRPr="0058777D">
        <w:rPr>
          <w:lang w:val="uk-UA"/>
        </w:rPr>
        <w:t xml:space="preserve"> та максимальний потік</w:t>
      </w:r>
      <w:r w:rsidRPr="0058777D">
        <w:rPr>
          <w:lang w:val="uk-UA"/>
        </w:rPr>
        <w:t xml:space="preserve"> для введеного графу. Для прикладу було обчислено граф</w:t>
      </w:r>
      <w:r w:rsidR="00C630EA" w:rsidRPr="0058777D">
        <w:rPr>
          <w:lang w:val="uk-UA"/>
        </w:rPr>
        <w:t xml:space="preserve">(рис.№), найкоротший шлях від вершини № до </w:t>
      </w:r>
      <w:r w:rsidRPr="0058777D">
        <w:rPr>
          <w:lang w:val="uk-UA"/>
        </w:rPr>
        <w:t xml:space="preserve"> вершини</w:t>
      </w:r>
      <w:r w:rsidR="00C630EA" w:rsidRPr="0058777D">
        <w:rPr>
          <w:lang w:val="uk-UA"/>
        </w:rPr>
        <w:t xml:space="preserve"> №</w:t>
      </w:r>
      <w:r w:rsidRPr="0058777D">
        <w:rPr>
          <w:lang w:val="uk-UA"/>
        </w:rPr>
        <w:t xml:space="preserve"> становить </w:t>
      </w:r>
      <w:r w:rsidR="00C630EA" w:rsidRPr="0058777D">
        <w:rPr>
          <w:lang w:val="uk-UA"/>
        </w:rPr>
        <w:t>----</w:t>
      </w:r>
      <w:r w:rsidRPr="0058777D">
        <w:rPr>
          <w:lang w:val="uk-UA"/>
        </w:rPr>
        <w:t xml:space="preserve"> А максимальний потік -</w:t>
      </w:r>
      <w:r w:rsidR="00C630EA" w:rsidRPr="0058777D">
        <w:rPr>
          <w:lang w:val="uk-UA"/>
        </w:rPr>
        <w:t xml:space="preserve"> ------</w:t>
      </w:r>
    </w:p>
    <w:p w:rsidR="00A607F2" w:rsidRPr="0058777D" w:rsidRDefault="00C630EA" w:rsidP="00646B6C">
      <w:pPr>
        <w:ind w:firstLine="0"/>
        <w:jc w:val="both"/>
        <w:rPr>
          <w:lang w:val="uk-UA"/>
        </w:rPr>
      </w:pPr>
      <w:r w:rsidRPr="0058777D">
        <w:rPr>
          <w:lang w:val="uk-UA"/>
        </w:rPr>
        <w:t>Такий результат було перевірено ручним обчисленням, що підтвердило правильність написаного алгоритму на мові програмування С++, тобто п</w:t>
      </w:r>
      <w:r w:rsidR="00021550" w:rsidRPr="0058777D">
        <w:rPr>
          <w:lang w:val="uk-UA"/>
        </w:rPr>
        <w:t>оставлена ​​задача була вирішена.</w:t>
      </w:r>
    </w:p>
    <w:sectPr w:rsidR="00A607F2" w:rsidRPr="0058777D" w:rsidSect="007C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2F84"/>
    <w:multiLevelType w:val="hybridMultilevel"/>
    <w:tmpl w:val="1D0CDD62"/>
    <w:lvl w:ilvl="0" w:tplc="BA9A1A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E41928"/>
    <w:multiLevelType w:val="hybridMultilevel"/>
    <w:tmpl w:val="6F2ECA0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7493E7A"/>
    <w:multiLevelType w:val="hybridMultilevel"/>
    <w:tmpl w:val="33E081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C97459"/>
    <w:multiLevelType w:val="hybridMultilevel"/>
    <w:tmpl w:val="A7FCE60A"/>
    <w:lvl w:ilvl="0" w:tplc="BA9A1A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2087498"/>
    <w:multiLevelType w:val="hybridMultilevel"/>
    <w:tmpl w:val="9ACE71A2"/>
    <w:lvl w:ilvl="0" w:tplc="BA9A1A6C">
      <w:start w:val="1"/>
      <w:numFmt w:val="bullet"/>
      <w:lvlText w:val=""/>
      <w:lvlJc w:val="left"/>
      <w:pPr>
        <w:ind w:left="201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4728FA"/>
    <w:multiLevelType w:val="hybridMultilevel"/>
    <w:tmpl w:val="ABE4E38E"/>
    <w:lvl w:ilvl="0" w:tplc="BA9A1A6C">
      <w:start w:val="1"/>
      <w:numFmt w:val="bullet"/>
      <w:lvlText w:val=""/>
      <w:lvlJc w:val="left"/>
      <w:pPr>
        <w:ind w:left="720" w:hanging="360"/>
      </w:pPr>
      <w:rPr>
        <w:rFonts w:ascii="Symbol" w:hAnsi="Symbol" w:hint="default"/>
      </w:rPr>
    </w:lvl>
    <w:lvl w:ilvl="1" w:tplc="C84CC0E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F4D82"/>
    <w:multiLevelType w:val="hybridMultilevel"/>
    <w:tmpl w:val="7C5A0830"/>
    <w:lvl w:ilvl="0" w:tplc="6AA250FE">
      <w:start w:val="1"/>
      <w:numFmt w:val="decimal"/>
      <w:lvlText w:val="%1."/>
      <w:lvlJc w:val="left"/>
      <w:pPr>
        <w:ind w:left="1036" w:hanging="360"/>
      </w:pPr>
      <w:rPr>
        <w:rFonts w:ascii="Times New Roman" w:hAnsi="Times New Roman" w:cs="Times New Roman" w:hint="default"/>
        <w:b w:val="0"/>
      </w:rPr>
    </w:lvl>
    <w:lvl w:ilvl="1" w:tplc="04220019" w:tentative="1">
      <w:start w:val="1"/>
      <w:numFmt w:val="lowerLetter"/>
      <w:lvlText w:val="%2."/>
      <w:lvlJc w:val="left"/>
      <w:pPr>
        <w:ind w:left="1756" w:hanging="360"/>
      </w:pPr>
    </w:lvl>
    <w:lvl w:ilvl="2" w:tplc="0422001B" w:tentative="1">
      <w:start w:val="1"/>
      <w:numFmt w:val="lowerRoman"/>
      <w:lvlText w:val="%3."/>
      <w:lvlJc w:val="right"/>
      <w:pPr>
        <w:ind w:left="2476" w:hanging="180"/>
      </w:pPr>
    </w:lvl>
    <w:lvl w:ilvl="3" w:tplc="0422000F" w:tentative="1">
      <w:start w:val="1"/>
      <w:numFmt w:val="decimal"/>
      <w:lvlText w:val="%4."/>
      <w:lvlJc w:val="left"/>
      <w:pPr>
        <w:ind w:left="3196" w:hanging="360"/>
      </w:pPr>
    </w:lvl>
    <w:lvl w:ilvl="4" w:tplc="04220019" w:tentative="1">
      <w:start w:val="1"/>
      <w:numFmt w:val="lowerLetter"/>
      <w:lvlText w:val="%5."/>
      <w:lvlJc w:val="left"/>
      <w:pPr>
        <w:ind w:left="3916" w:hanging="360"/>
      </w:pPr>
    </w:lvl>
    <w:lvl w:ilvl="5" w:tplc="0422001B" w:tentative="1">
      <w:start w:val="1"/>
      <w:numFmt w:val="lowerRoman"/>
      <w:lvlText w:val="%6."/>
      <w:lvlJc w:val="right"/>
      <w:pPr>
        <w:ind w:left="4636" w:hanging="180"/>
      </w:pPr>
    </w:lvl>
    <w:lvl w:ilvl="6" w:tplc="0422000F" w:tentative="1">
      <w:start w:val="1"/>
      <w:numFmt w:val="decimal"/>
      <w:lvlText w:val="%7."/>
      <w:lvlJc w:val="left"/>
      <w:pPr>
        <w:ind w:left="5356" w:hanging="360"/>
      </w:pPr>
    </w:lvl>
    <w:lvl w:ilvl="7" w:tplc="04220019" w:tentative="1">
      <w:start w:val="1"/>
      <w:numFmt w:val="lowerLetter"/>
      <w:lvlText w:val="%8."/>
      <w:lvlJc w:val="left"/>
      <w:pPr>
        <w:ind w:left="6076" w:hanging="360"/>
      </w:pPr>
    </w:lvl>
    <w:lvl w:ilvl="8" w:tplc="0422001B" w:tentative="1">
      <w:start w:val="1"/>
      <w:numFmt w:val="lowerRoman"/>
      <w:lvlText w:val="%9."/>
      <w:lvlJc w:val="right"/>
      <w:pPr>
        <w:ind w:left="6796" w:hanging="180"/>
      </w:pPr>
    </w:lvl>
  </w:abstractNum>
  <w:abstractNum w:abstractNumId="7" w15:restartNumberingAfterBreak="0">
    <w:nsid w:val="32E40F56"/>
    <w:multiLevelType w:val="hybridMultilevel"/>
    <w:tmpl w:val="2D7A0670"/>
    <w:lvl w:ilvl="0" w:tplc="BA9A1A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B1C641E"/>
    <w:multiLevelType w:val="hybridMultilevel"/>
    <w:tmpl w:val="2D601D4E"/>
    <w:lvl w:ilvl="0" w:tplc="BA9A1A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7362604"/>
    <w:multiLevelType w:val="hybridMultilevel"/>
    <w:tmpl w:val="488C8238"/>
    <w:lvl w:ilvl="0" w:tplc="BA9A1A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570985"/>
    <w:multiLevelType w:val="hybridMultilevel"/>
    <w:tmpl w:val="B8DE9A7C"/>
    <w:lvl w:ilvl="0" w:tplc="BA9A1A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AC7645"/>
    <w:multiLevelType w:val="hybridMultilevel"/>
    <w:tmpl w:val="FC0ACE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B355626"/>
    <w:multiLevelType w:val="hybridMultilevel"/>
    <w:tmpl w:val="79D6AD62"/>
    <w:lvl w:ilvl="0" w:tplc="BA9A1A6C">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627C78ED"/>
    <w:multiLevelType w:val="hybridMultilevel"/>
    <w:tmpl w:val="6D0C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D4C8F"/>
    <w:multiLevelType w:val="hybridMultilevel"/>
    <w:tmpl w:val="8884B618"/>
    <w:lvl w:ilvl="0" w:tplc="BA9A1A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2161283"/>
    <w:multiLevelType w:val="multilevel"/>
    <w:tmpl w:val="CBC4B63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2A27520"/>
    <w:multiLevelType w:val="hybridMultilevel"/>
    <w:tmpl w:val="9A94A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43243"/>
    <w:multiLevelType w:val="hybridMultilevel"/>
    <w:tmpl w:val="FCC01F56"/>
    <w:lvl w:ilvl="0" w:tplc="BA9A1A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57D1CEA"/>
    <w:multiLevelType w:val="hybridMultilevel"/>
    <w:tmpl w:val="D8745DA6"/>
    <w:lvl w:ilvl="0" w:tplc="BA9A1A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58C3DB2"/>
    <w:multiLevelType w:val="multilevel"/>
    <w:tmpl w:val="514C6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9"/>
  </w:num>
  <w:num w:numId="2">
    <w:abstractNumId w:val="13"/>
  </w:num>
  <w:num w:numId="3">
    <w:abstractNumId w:val="1"/>
  </w:num>
  <w:num w:numId="4">
    <w:abstractNumId w:val="2"/>
  </w:num>
  <w:num w:numId="5">
    <w:abstractNumId w:val="7"/>
  </w:num>
  <w:num w:numId="6">
    <w:abstractNumId w:val="5"/>
  </w:num>
  <w:num w:numId="7">
    <w:abstractNumId w:val="6"/>
  </w:num>
  <w:num w:numId="8">
    <w:abstractNumId w:val="12"/>
  </w:num>
  <w:num w:numId="9">
    <w:abstractNumId w:val="11"/>
  </w:num>
  <w:num w:numId="10">
    <w:abstractNumId w:val="18"/>
  </w:num>
  <w:num w:numId="11">
    <w:abstractNumId w:val="0"/>
  </w:num>
  <w:num w:numId="12">
    <w:abstractNumId w:val="17"/>
  </w:num>
  <w:num w:numId="13">
    <w:abstractNumId w:val="3"/>
  </w:num>
  <w:num w:numId="14">
    <w:abstractNumId w:val="8"/>
  </w:num>
  <w:num w:numId="15">
    <w:abstractNumId w:val="14"/>
  </w:num>
  <w:num w:numId="16">
    <w:abstractNumId w:val="16"/>
  </w:num>
  <w:num w:numId="17">
    <w:abstractNumId w:val="15"/>
  </w:num>
  <w:num w:numId="18">
    <w:abstractNumId w:val="9"/>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D0"/>
    <w:rsid w:val="00006D97"/>
    <w:rsid w:val="00016E8D"/>
    <w:rsid w:val="00021550"/>
    <w:rsid w:val="000561B5"/>
    <w:rsid w:val="00060522"/>
    <w:rsid w:val="000B049D"/>
    <w:rsid w:val="000B0C00"/>
    <w:rsid w:val="00133875"/>
    <w:rsid w:val="001663B0"/>
    <w:rsid w:val="001A364B"/>
    <w:rsid w:val="001A59A6"/>
    <w:rsid w:val="0024472F"/>
    <w:rsid w:val="002E2653"/>
    <w:rsid w:val="00336ED0"/>
    <w:rsid w:val="003421D9"/>
    <w:rsid w:val="00344543"/>
    <w:rsid w:val="003834A1"/>
    <w:rsid w:val="00385154"/>
    <w:rsid w:val="003C0926"/>
    <w:rsid w:val="004025AA"/>
    <w:rsid w:val="00422D37"/>
    <w:rsid w:val="00454568"/>
    <w:rsid w:val="00483DB1"/>
    <w:rsid w:val="004E639A"/>
    <w:rsid w:val="0058777D"/>
    <w:rsid w:val="00591EA7"/>
    <w:rsid w:val="005F3D6E"/>
    <w:rsid w:val="0060259E"/>
    <w:rsid w:val="00630CF2"/>
    <w:rsid w:val="00646B6C"/>
    <w:rsid w:val="00674B16"/>
    <w:rsid w:val="00682DD9"/>
    <w:rsid w:val="006B228C"/>
    <w:rsid w:val="006E404C"/>
    <w:rsid w:val="00780D4C"/>
    <w:rsid w:val="007C7D1A"/>
    <w:rsid w:val="007D7FBB"/>
    <w:rsid w:val="0080630B"/>
    <w:rsid w:val="00824E23"/>
    <w:rsid w:val="00830143"/>
    <w:rsid w:val="00830185"/>
    <w:rsid w:val="00841396"/>
    <w:rsid w:val="00845B6E"/>
    <w:rsid w:val="00874407"/>
    <w:rsid w:val="008A651C"/>
    <w:rsid w:val="008D3F61"/>
    <w:rsid w:val="00901B92"/>
    <w:rsid w:val="00911E8A"/>
    <w:rsid w:val="009514A1"/>
    <w:rsid w:val="00A607F2"/>
    <w:rsid w:val="00AC27FB"/>
    <w:rsid w:val="00B95433"/>
    <w:rsid w:val="00BE1F34"/>
    <w:rsid w:val="00BF6A1A"/>
    <w:rsid w:val="00C13E77"/>
    <w:rsid w:val="00C210E8"/>
    <w:rsid w:val="00C630EA"/>
    <w:rsid w:val="00C82CF4"/>
    <w:rsid w:val="00CA4680"/>
    <w:rsid w:val="00D16902"/>
    <w:rsid w:val="00D8056E"/>
    <w:rsid w:val="00DF2BE6"/>
    <w:rsid w:val="00ED77B6"/>
    <w:rsid w:val="00F57210"/>
    <w:rsid w:val="00FA57E1"/>
    <w:rsid w:val="00FB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83DF"/>
  <w15:chartTrackingRefBased/>
  <w15:docId w15:val="{7CD604E8-38BE-49EC-9A39-A5E225C2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4A1"/>
    <w:pPr>
      <w:spacing w:after="0" w:line="360" w:lineRule="auto"/>
      <w:ind w:firstLine="720"/>
    </w:pPr>
    <w:rPr>
      <w:rFonts w:ascii="Times New Roman" w:hAnsi="Times New Roman"/>
      <w:sz w:val="28"/>
    </w:rPr>
  </w:style>
  <w:style w:type="paragraph" w:styleId="1">
    <w:name w:val="heading 1"/>
    <w:basedOn w:val="a"/>
    <w:next w:val="a"/>
    <w:link w:val="10"/>
    <w:uiPriority w:val="9"/>
    <w:qFormat/>
    <w:rsid w:val="00ED77B6"/>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874407"/>
    <w:pPr>
      <w:keepNext/>
      <w:keepLines/>
      <w:outlineLvl w:val="1"/>
    </w:pPr>
    <w:rPr>
      <w:rFonts w:eastAsiaTheme="majorEastAsia" w:cstheme="majorBidi"/>
      <w:b/>
      <w:bCs/>
      <w:szCs w:val="26"/>
    </w:rPr>
  </w:style>
  <w:style w:type="paragraph" w:styleId="3">
    <w:name w:val="heading 3"/>
    <w:basedOn w:val="a"/>
    <w:next w:val="a"/>
    <w:link w:val="30"/>
    <w:uiPriority w:val="9"/>
    <w:semiHidden/>
    <w:unhideWhenUsed/>
    <w:qFormat/>
    <w:rsid w:val="0083014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B92"/>
    <w:pPr>
      <w:ind w:left="720"/>
      <w:contextualSpacing/>
    </w:pPr>
  </w:style>
  <w:style w:type="character" w:customStyle="1" w:styleId="20">
    <w:name w:val="Заголовок 2 Знак"/>
    <w:basedOn w:val="a0"/>
    <w:link w:val="2"/>
    <w:uiPriority w:val="9"/>
    <w:rsid w:val="00874407"/>
    <w:rPr>
      <w:rFonts w:ascii="Times New Roman" w:eastAsiaTheme="majorEastAsia" w:hAnsi="Times New Roman" w:cstheme="majorBidi"/>
      <w:b/>
      <w:bCs/>
      <w:sz w:val="28"/>
      <w:szCs w:val="26"/>
    </w:rPr>
  </w:style>
  <w:style w:type="character" w:customStyle="1" w:styleId="10">
    <w:name w:val="Заголовок 1 Знак"/>
    <w:basedOn w:val="a0"/>
    <w:link w:val="1"/>
    <w:uiPriority w:val="9"/>
    <w:rsid w:val="00ED77B6"/>
    <w:rPr>
      <w:rFonts w:ascii="Times New Roman" w:eastAsiaTheme="majorEastAsia" w:hAnsi="Times New Roman" w:cstheme="majorBidi"/>
      <w:b/>
      <w:caps/>
      <w:sz w:val="28"/>
      <w:szCs w:val="32"/>
    </w:rPr>
  </w:style>
  <w:style w:type="character" w:customStyle="1" w:styleId="30">
    <w:name w:val="Заголовок 3 Знак"/>
    <w:basedOn w:val="a0"/>
    <w:link w:val="3"/>
    <w:uiPriority w:val="9"/>
    <w:semiHidden/>
    <w:rsid w:val="00830143"/>
    <w:rPr>
      <w:rFonts w:asciiTheme="majorHAnsi" w:eastAsiaTheme="majorEastAsia" w:hAnsiTheme="majorHAnsi" w:cstheme="majorBidi"/>
      <w:color w:val="1F4D78" w:themeColor="accent1" w:themeShade="7F"/>
      <w:sz w:val="24"/>
      <w:szCs w:val="24"/>
    </w:rPr>
  </w:style>
  <w:style w:type="paragraph" w:styleId="a4">
    <w:name w:val="Body Text"/>
    <w:basedOn w:val="a"/>
    <w:link w:val="a5"/>
    <w:uiPriority w:val="1"/>
    <w:qFormat/>
    <w:rsid w:val="003C0926"/>
    <w:pPr>
      <w:widowControl w:val="0"/>
      <w:spacing w:line="240" w:lineRule="auto"/>
      <w:ind w:left="107" w:firstLine="0"/>
    </w:pPr>
    <w:rPr>
      <w:rFonts w:eastAsia="Times New Roman" w:cs="Times New Roman"/>
      <w:sz w:val="22"/>
    </w:rPr>
  </w:style>
  <w:style w:type="character" w:customStyle="1" w:styleId="a5">
    <w:name w:val="Основной текст Знак"/>
    <w:basedOn w:val="a0"/>
    <w:link w:val="a4"/>
    <w:uiPriority w:val="1"/>
    <w:rsid w:val="003C0926"/>
    <w:rPr>
      <w:rFonts w:ascii="Times New Roman" w:eastAsia="Times New Roman" w:hAnsi="Times New Roman" w:cs="Times New Roman"/>
    </w:rPr>
  </w:style>
  <w:style w:type="paragraph" w:styleId="a6">
    <w:name w:val="TOC Heading"/>
    <w:basedOn w:val="1"/>
    <w:next w:val="a"/>
    <w:uiPriority w:val="39"/>
    <w:unhideWhenUsed/>
    <w:qFormat/>
    <w:rsid w:val="008A651C"/>
    <w:pPr>
      <w:spacing w:line="259" w:lineRule="auto"/>
      <w:jc w:val="left"/>
      <w:outlineLvl w:val="9"/>
    </w:pPr>
    <w:rPr>
      <w:rFonts w:asciiTheme="majorHAnsi" w:hAnsiTheme="majorHAnsi"/>
      <w:caps w:val="0"/>
      <w:color w:val="2E74B5" w:themeColor="accent1" w:themeShade="BF"/>
      <w:sz w:val="32"/>
    </w:rPr>
  </w:style>
  <w:style w:type="paragraph" w:styleId="11">
    <w:name w:val="toc 1"/>
    <w:basedOn w:val="a"/>
    <w:next w:val="a"/>
    <w:autoRedefine/>
    <w:uiPriority w:val="39"/>
    <w:unhideWhenUsed/>
    <w:rsid w:val="00FB6CF2"/>
    <w:pPr>
      <w:tabs>
        <w:tab w:val="right" w:leader="dot" w:pos="9350"/>
      </w:tabs>
      <w:spacing w:after="100"/>
      <w:ind w:left="540" w:firstLine="36"/>
      <w:jc w:val="both"/>
    </w:pPr>
  </w:style>
  <w:style w:type="character" w:styleId="a7">
    <w:name w:val="Hyperlink"/>
    <w:basedOn w:val="a0"/>
    <w:uiPriority w:val="99"/>
    <w:unhideWhenUsed/>
    <w:rsid w:val="008A651C"/>
    <w:rPr>
      <w:color w:val="0563C1" w:themeColor="hyperlink"/>
      <w:u w:val="single"/>
    </w:rPr>
  </w:style>
  <w:style w:type="paragraph" w:styleId="a8">
    <w:name w:val="No Spacing"/>
    <w:uiPriority w:val="1"/>
    <w:qFormat/>
    <w:rsid w:val="008A651C"/>
    <w:pPr>
      <w:spacing w:after="0" w:line="240" w:lineRule="auto"/>
      <w:ind w:firstLine="576"/>
    </w:pPr>
    <w:rPr>
      <w:rFonts w:ascii="Times New Roman" w:hAnsi="Times New Roman"/>
      <w:sz w:val="28"/>
    </w:rPr>
  </w:style>
  <w:style w:type="paragraph" w:styleId="21">
    <w:name w:val="toc 2"/>
    <w:basedOn w:val="a"/>
    <w:next w:val="a"/>
    <w:autoRedefine/>
    <w:uiPriority w:val="39"/>
    <w:unhideWhenUsed/>
    <w:rsid w:val="00C13E7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779002">
      <w:bodyDiv w:val="1"/>
      <w:marLeft w:val="0"/>
      <w:marRight w:val="0"/>
      <w:marTop w:val="0"/>
      <w:marBottom w:val="0"/>
      <w:divBdr>
        <w:top w:val="none" w:sz="0" w:space="0" w:color="auto"/>
        <w:left w:val="none" w:sz="0" w:space="0" w:color="auto"/>
        <w:bottom w:val="none" w:sz="0" w:space="0" w:color="auto"/>
        <w:right w:val="none" w:sz="0" w:space="0" w:color="auto"/>
      </w:divBdr>
    </w:div>
    <w:div w:id="1579246797">
      <w:bodyDiv w:val="1"/>
      <w:marLeft w:val="0"/>
      <w:marRight w:val="0"/>
      <w:marTop w:val="0"/>
      <w:marBottom w:val="0"/>
      <w:divBdr>
        <w:top w:val="none" w:sz="0" w:space="0" w:color="auto"/>
        <w:left w:val="none" w:sz="0" w:space="0" w:color="auto"/>
        <w:bottom w:val="none" w:sz="0" w:space="0" w:color="auto"/>
        <w:right w:val="none" w:sz="0" w:space="0" w:color="auto"/>
      </w:divBdr>
      <w:divsChild>
        <w:div w:id="1921062160">
          <w:marLeft w:val="0"/>
          <w:marRight w:val="0"/>
          <w:marTop w:val="0"/>
          <w:marBottom w:val="0"/>
          <w:divBdr>
            <w:top w:val="none" w:sz="0" w:space="0" w:color="auto"/>
            <w:left w:val="none" w:sz="0" w:space="0" w:color="auto"/>
            <w:bottom w:val="none" w:sz="0" w:space="0" w:color="auto"/>
            <w:right w:val="none" w:sz="0" w:space="0" w:color="auto"/>
          </w:divBdr>
          <w:divsChild>
            <w:div w:id="1249538336">
              <w:marLeft w:val="0"/>
              <w:marRight w:val="60"/>
              <w:marTop w:val="0"/>
              <w:marBottom w:val="0"/>
              <w:divBdr>
                <w:top w:val="none" w:sz="0" w:space="0" w:color="auto"/>
                <w:left w:val="none" w:sz="0" w:space="0" w:color="auto"/>
                <w:bottom w:val="none" w:sz="0" w:space="0" w:color="auto"/>
                <w:right w:val="none" w:sz="0" w:space="0" w:color="auto"/>
              </w:divBdr>
              <w:divsChild>
                <w:div w:id="993291758">
                  <w:marLeft w:val="0"/>
                  <w:marRight w:val="0"/>
                  <w:marTop w:val="0"/>
                  <w:marBottom w:val="120"/>
                  <w:divBdr>
                    <w:top w:val="single" w:sz="6" w:space="0" w:color="C0C0C0"/>
                    <w:left w:val="single" w:sz="6" w:space="0" w:color="D9D9D9"/>
                    <w:bottom w:val="single" w:sz="6" w:space="0" w:color="D9D9D9"/>
                    <w:right w:val="single" w:sz="6" w:space="0" w:color="D9D9D9"/>
                  </w:divBdr>
                  <w:divsChild>
                    <w:div w:id="1344241433">
                      <w:marLeft w:val="0"/>
                      <w:marRight w:val="0"/>
                      <w:marTop w:val="0"/>
                      <w:marBottom w:val="0"/>
                      <w:divBdr>
                        <w:top w:val="none" w:sz="0" w:space="0" w:color="auto"/>
                        <w:left w:val="none" w:sz="0" w:space="0" w:color="auto"/>
                        <w:bottom w:val="none" w:sz="0" w:space="0" w:color="auto"/>
                        <w:right w:val="none" w:sz="0" w:space="0" w:color="auto"/>
                      </w:divBdr>
                    </w:div>
                    <w:div w:id="482043816">
                      <w:marLeft w:val="0"/>
                      <w:marRight w:val="0"/>
                      <w:marTop w:val="0"/>
                      <w:marBottom w:val="0"/>
                      <w:divBdr>
                        <w:top w:val="none" w:sz="0" w:space="0" w:color="auto"/>
                        <w:left w:val="none" w:sz="0" w:space="0" w:color="auto"/>
                        <w:bottom w:val="none" w:sz="0" w:space="0" w:color="auto"/>
                        <w:right w:val="none" w:sz="0" w:space="0" w:color="auto"/>
                      </w:divBdr>
                    </w:div>
                  </w:divsChild>
                </w:div>
                <w:div w:id="17589395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10372450">
          <w:marLeft w:val="0"/>
          <w:marRight w:val="0"/>
          <w:marTop w:val="0"/>
          <w:marBottom w:val="0"/>
          <w:divBdr>
            <w:top w:val="none" w:sz="0" w:space="0" w:color="auto"/>
            <w:left w:val="none" w:sz="0" w:space="0" w:color="auto"/>
            <w:bottom w:val="none" w:sz="0" w:space="0" w:color="auto"/>
            <w:right w:val="none" w:sz="0" w:space="0" w:color="auto"/>
          </w:divBdr>
          <w:divsChild>
            <w:div w:id="1086728341">
              <w:marLeft w:val="60"/>
              <w:marRight w:val="0"/>
              <w:marTop w:val="0"/>
              <w:marBottom w:val="0"/>
              <w:divBdr>
                <w:top w:val="none" w:sz="0" w:space="0" w:color="auto"/>
                <w:left w:val="none" w:sz="0" w:space="0" w:color="auto"/>
                <w:bottom w:val="none" w:sz="0" w:space="0" w:color="auto"/>
                <w:right w:val="none" w:sz="0" w:space="0" w:color="auto"/>
              </w:divBdr>
              <w:divsChild>
                <w:div w:id="1132938530">
                  <w:marLeft w:val="0"/>
                  <w:marRight w:val="0"/>
                  <w:marTop w:val="0"/>
                  <w:marBottom w:val="0"/>
                  <w:divBdr>
                    <w:top w:val="none" w:sz="0" w:space="0" w:color="auto"/>
                    <w:left w:val="none" w:sz="0" w:space="0" w:color="auto"/>
                    <w:bottom w:val="none" w:sz="0" w:space="0" w:color="auto"/>
                    <w:right w:val="none" w:sz="0" w:space="0" w:color="auto"/>
                  </w:divBdr>
                  <w:divsChild>
                    <w:div w:id="158427148">
                      <w:marLeft w:val="0"/>
                      <w:marRight w:val="0"/>
                      <w:marTop w:val="0"/>
                      <w:marBottom w:val="120"/>
                      <w:divBdr>
                        <w:top w:val="single" w:sz="6" w:space="0" w:color="F5F5F5"/>
                        <w:left w:val="single" w:sz="6" w:space="0" w:color="F5F5F5"/>
                        <w:bottom w:val="single" w:sz="6" w:space="0" w:color="F5F5F5"/>
                        <w:right w:val="single" w:sz="6" w:space="0" w:color="F5F5F5"/>
                      </w:divBdr>
                      <w:divsChild>
                        <w:div w:id="1736203668">
                          <w:marLeft w:val="0"/>
                          <w:marRight w:val="0"/>
                          <w:marTop w:val="0"/>
                          <w:marBottom w:val="0"/>
                          <w:divBdr>
                            <w:top w:val="none" w:sz="0" w:space="0" w:color="auto"/>
                            <w:left w:val="none" w:sz="0" w:space="0" w:color="auto"/>
                            <w:bottom w:val="none" w:sz="0" w:space="0" w:color="auto"/>
                            <w:right w:val="none" w:sz="0" w:space="0" w:color="auto"/>
                          </w:divBdr>
                          <w:divsChild>
                            <w:div w:id="6487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8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D9259-DD37-46B4-9BCC-4D387625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16</Pages>
  <Words>2669</Words>
  <Characters>15217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DT</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К</dc:creator>
  <cp:keywords/>
  <dc:description/>
  <cp:lastModifiedBy>root</cp:lastModifiedBy>
  <cp:revision>47</cp:revision>
  <dcterms:created xsi:type="dcterms:W3CDTF">2018-04-19T11:15:00Z</dcterms:created>
  <dcterms:modified xsi:type="dcterms:W3CDTF">2018-05-13T16:16:00Z</dcterms:modified>
</cp:coreProperties>
</file>