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66C8" w14:textId="6FDCE215" w:rsidR="00934382" w:rsidRPr="004134FE" w:rsidRDefault="004134FE" w:rsidP="004134FE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4134FE">
        <w:rPr>
          <w:b/>
          <w:bCs/>
          <w:i/>
          <w:iCs/>
          <w:sz w:val="40"/>
          <w:szCs w:val="40"/>
          <w:u w:val="single"/>
          <w:lang w:val="en-US"/>
        </w:rPr>
        <w:t>Skill – Design Patterns and Principles</w:t>
      </w:r>
    </w:p>
    <w:p w14:paraId="57A7E48A" w14:textId="77777777" w:rsidR="004134FE" w:rsidRPr="008F4AA5" w:rsidRDefault="004134FE" w:rsidP="004134FE">
      <w:pPr>
        <w:rPr>
          <w:b/>
          <w:bCs/>
          <w:sz w:val="40"/>
          <w:szCs w:val="40"/>
          <w:lang w:val="en-US"/>
        </w:rPr>
      </w:pPr>
    </w:p>
    <w:p w14:paraId="211B7916" w14:textId="69CC037C" w:rsidR="004134FE" w:rsidRPr="00BF11B8" w:rsidRDefault="004134FE" w:rsidP="004134FE">
      <w:pPr>
        <w:rPr>
          <w:b/>
          <w:bCs/>
          <w:sz w:val="40"/>
          <w:szCs w:val="40"/>
          <w:u w:val="single"/>
          <w:lang w:val="en-US"/>
        </w:rPr>
      </w:pPr>
      <w:r w:rsidRPr="00BF11B8">
        <w:rPr>
          <w:b/>
          <w:bCs/>
          <w:sz w:val="40"/>
          <w:szCs w:val="40"/>
          <w:u w:val="single"/>
          <w:lang w:val="en-US"/>
        </w:rPr>
        <w:t>Exercise 1: Implementing the Singleton Pattern</w:t>
      </w:r>
    </w:p>
    <w:p w14:paraId="55A6AD90" w14:textId="350264FF" w:rsidR="004134FE" w:rsidRPr="008F4AA5" w:rsidRDefault="004134FE" w:rsidP="004134FE">
      <w:pPr>
        <w:rPr>
          <w:b/>
          <w:bCs/>
          <w:sz w:val="32"/>
          <w:szCs w:val="32"/>
          <w:lang w:val="en-US"/>
        </w:rPr>
      </w:pPr>
      <w:proofErr w:type="gramStart"/>
      <w:r w:rsidRPr="008F4AA5">
        <w:rPr>
          <w:b/>
          <w:bCs/>
          <w:sz w:val="36"/>
          <w:szCs w:val="36"/>
          <w:lang w:val="en-US"/>
        </w:rPr>
        <w:t>Purpose:</w:t>
      </w:r>
      <w:r w:rsidR="008F4AA5" w:rsidRPr="008F4AA5">
        <w:rPr>
          <w:b/>
          <w:bCs/>
          <w:sz w:val="36"/>
          <w:szCs w:val="36"/>
          <w:lang w:val="en-US"/>
        </w:rPr>
        <w:t>-</w:t>
      </w:r>
      <w:proofErr w:type="gramEnd"/>
      <w:r w:rsidRPr="008F4AA5">
        <w:rPr>
          <w:sz w:val="24"/>
          <w:szCs w:val="24"/>
        </w:rPr>
        <w:t xml:space="preserve"> </w:t>
      </w:r>
      <w:r w:rsidRPr="008F4AA5">
        <w:rPr>
          <w:b/>
          <w:bCs/>
          <w:sz w:val="32"/>
          <w:szCs w:val="32"/>
          <w:lang w:val="en-US"/>
        </w:rPr>
        <w:t>The Singleton Pattern ensures that a class has only one instance and provides a global point of access to it. It's commonly used for configuration managers, logging, or thread pools.</w:t>
      </w:r>
    </w:p>
    <w:p w14:paraId="039796CC" w14:textId="57BB665C" w:rsidR="004134FE" w:rsidRPr="008F4AA5" w:rsidRDefault="004134FE" w:rsidP="004134F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8F4AA5">
        <w:rPr>
          <w:b/>
          <w:bCs/>
          <w:sz w:val="32"/>
          <w:szCs w:val="32"/>
          <w:u w:val="single"/>
          <w:lang w:val="en-US"/>
        </w:rPr>
        <w:t>CODE:-</w:t>
      </w:r>
      <w:proofErr w:type="gramEnd"/>
    </w:p>
    <w:p w14:paraId="4204BF5E" w14:textId="4C791017" w:rsidR="004134FE" w:rsidRPr="008F4AA5" w:rsidRDefault="004134FE" w:rsidP="004134FE">
      <w:pPr>
        <w:rPr>
          <w:b/>
          <w:bCs/>
          <w:sz w:val="32"/>
          <w:szCs w:val="32"/>
          <w:u w:val="single"/>
          <w:lang w:val="en-US"/>
        </w:rPr>
      </w:pPr>
      <w:r w:rsidRPr="008F4AA5">
        <w:rPr>
          <w:b/>
          <w:bCs/>
          <w:sz w:val="32"/>
          <w:szCs w:val="32"/>
          <w:u w:val="single"/>
          <w:lang w:val="en-US"/>
        </w:rPr>
        <w:t>Logger.java:</w:t>
      </w:r>
    </w:p>
    <w:p w14:paraId="6422726E" w14:textId="57E1317C" w:rsidR="004134FE" w:rsidRPr="004134FE" w:rsidRDefault="004134FE" w:rsidP="004134FE">
      <w:pPr>
        <w:rPr>
          <w:b/>
          <w:bCs/>
          <w:sz w:val="32"/>
          <w:szCs w:val="32"/>
        </w:rPr>
      </w:pPr>
      <w:r w:rsidRPr="004134FE">
        <w:rPr>
          <w:b/>
          <w:bCs/>
          <w:sz w:val="32"/>
          <w:szCs w:val="32"/>
        </w:rPr>
        <w:drawing>
          <wp:inline distT="0" distB="0" distL="0" distR="0" wp14:anchorId="43C47DFF" wp14:editId="2C8A7CC4">
            <wp:extent cx="5731510" cy="4775200"/>
            <wp:effectExtent l="0" t="0" r="2540" b="6350"/>
            <wp:docPr id="1435529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D50A" w14:textId="77777777" w:rsidR="004134FE" w:rsidRDefault="004134FE" w:rsidP="004134FE">
      <w:pPr>
        <w:rPr>
          <w:b/>
          <w:bCs/>
          <w:sz w:val="32"/>
          <w:szCs w:val="32"/>
          <w:lang w:val="en-US"/>
        </w:rPr>
      </w:pPr>
    </w:p>
    <w:p w14:paraId="588FFF52" w14:textId="77777777" w:rsidR="004134FE" w:rsidRDefault="004134FE" w:rsidP="004134FE">
      <w:pPr>
        <w:rPr>
          <w:b/>
          <w:bCs/>
          <w:sz w:val="32"/>
          <w:szCs w:val="32"/>
          <w:lang w:val="en-US"/>
        </w:rPr>
      </w:pPr>
    </w:p>
    <w:p w14:paraId="4ABBFE47" w14:textId="77777777" w:rsidR="004134FE" w:rsidRDefault="004134FE" w:rsidP="004134FE">
      <w:pPr>
        <w:rPr>
          <w:b/>
          <w:bCs/>
          <w:sz w:val="32"/>
          <w:szCs w:val="32"/>
          <w:lang w:val="en-US"/>
        </w:rPr>
      </w:pPr>
    </w:p>
    <w:p w14:paraId="6875F9DE" w14:textId="77777777" w:rsidR="004134FE" w:rsidRDefault="004134FE" w:rsidP="004134FE">
      <w:pPr>
        <w:rPr>
          <w:b/>
          <w:bCs/>
          <w:sz w:val="32"/>
          <w:szCs w:val="32"/>
          <w:lang w:val="en-US"/>
        </w:rPr>
      </w:pPr>
    </w:p>
    <w:p w14:paraId="3B228D8B" w14:textId="736946BD" w:rsidR="004134FE" w:rsidRPr="008F4AA5" w:rsidRDefault="004134FE" w:rsidP="004134FE">
      <w:pPr>
        <w:rPr>
          <w:b/>
          <w:bCs/>
          <w:sz w:val="32"/>
          <w:szCs w:val="32"/>
          <w:u w:val="single"/>
          <w:lang w:val="en-US"/>
        </w:rPr>
      </w:pPr>
      <w:r w:rsidRPr="008F4AA5">
        <w:rPr>
          <w:b/>
          <w:bCs/>
          <w:sz w:val="32"/>
          <w:szCs w:val="32"/>
          <w:u w:val="single"/>
          <w:lang w:val="en-US"/>
        </w:rPr>
        <w:t>Main.java:</w:t>
      </w:r>
    </w:p>
    <w:p w14:paraId="0BB148B0" w14:textId="6C56F8E2" w:rsidR="008F4AA5" w:rsidRPr="008F4AA5" w:rsidRDefault="008F4AA5" w:rsidP="008F4AA5">
      <w:pPr>
        <w:rPr>
          <w:b/>
          <w:bCs/>
          <w:sz w:val="32"/>
          <w:szCs w:val="32"/>
        </w:rPr>
      </w:pPr>
      <w:r w:rsidRPr="008F4AA5">
        <w:rPr>
          <w:b/>
          <w:bCs/>
          <w:sz w:val="32"/>
          <w:szCs w:val="32"/>
        </w:rPr>
        <w:drawing>
          <wp:inline distT="0" distB="0" distL="0" distR="0" wp14:anchorId="01EA1196" wp14:editId="0214A051">
            <wp:extent cx="5731510" cy="3291840"/>
            <wp:effectExtent l="0" t="0" r="2540" b="3810"/>
            <wp:docPr id="783577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8054" w14:textId="77777777" w:rsidR="004134FE" w:rsidRDefault="004134FE" w:rsidP="004134FE">
      <w:pPr>
        <w:rPr>
          <w:b/>
          <w:bCs/>
          <w:sz w:val="32"/>
          <w:szCs w:val="32"/>
          <w:lang w:val="en-US"/>
        </w:rPr>
      </w:pPr>
    </w:p>
    <w:p w14:paraId="01B87B8D" w14:textId="7D12E905" w:rsidR="008F4AA5" w:rsidRPr="008F4AA5" w:rsidRDefault="008F4AA5" w:rsidP="004134FE">
      <w:pPr>
        <w:rPr>
          <w:b/>
          <w:bCs/>
          <w:sz w:val="32"/>
          <w:szCs w:val="32"/>
          <w:u w:val="single"/>
          <w:lang w:val="en-US"/>
        </w:rPr>
      </w:pPr>
      <w:r w:rsidRPr="008F4AA5">
        <w:rPr>
          <w:b/>
          <w:bCs/>
          <w:sz w:val="32"/>
          <w:szCs w:val="32"/>
          <w:u w:val="single"/>
          <w:lang w:val="en-US"/>
        </w:rPr>
        <w:t>Output:</w:t>
      </w:r>
    </w:p>
    <w:p w14:paraId="7BD19252" w14:textId="77777777" w:rsidR="008F4AA5" w:rsidRDefault="008F4AA5" w:rsidP="004134FE">
      <w:pPr>
        <w:rPr>
          <w:b/>
          <w:bCs/>
          <w:sz w:val="32"/>
          <w:szCs w:val="32"/>
          <w:lang w:val="en-US"/>
        </w:rPr>
      </w:pPr>
    </w:p>
    <w:p w14:paraId="1FB18088" w14:textId="142C3359" w:rsidR="008F4AA5" w:rsidRPr="008F4AA5" w:rsidRDefault="008F4AA5" w:rsidP="008F4AA5">
      <w:pPr>
        <w:rPr>
          <w:b/>
          <w:bCs/>
          <w:sz w:val="32"/>
          <w:szCs w:val="32"/>
        </w:rPr>
      </w:pPr>
      <w:r w:rsidRPr="008F4AA5">
        <w:rPr>
          <w:b/>
          <w:bCs/>
          <w:sz w:val="32"/>
          <w:szCs w:val="32"/>
        </w:rPr>
        <w:drawing>
          <wp:inline distT="0" distB="0" distL="0" distR="0" wp14:anchorId="46575700" wp14:editId="1E9D50A9">
            <wp:extent cx="5731510" cy="1304925"/>
            <wp:effectExtent l="0" t="0" r="2540" b="9525"/>
            <wp:docPr id="878369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4632" w14:textId="77777777" w:rsidR="008F4AA5" w:rsidRDefault="008F4AA5" w:rsidP="004134FE">
      <w:pPr>
        <w:rPr>
          <w:b/>
          <w:bCs/>
          <w:sz w:val="32"/>
          <w:szCs w:val="32"/>
          <w:lang w:val="en-US"/>
        </w:rPr>
      </w:pPr>
    </w:p>
    <w:p w14:paraId="4EF5ABAA" w14:textId="77777777" w:rsidR="008F4AA5" w:rsidRDefault="008F4AA5" w:rsidP="004134FE">
      <w:pPr>
        <w:rPr>
          <w:b/>
          <w:bCs/>
          <w:sz w:val="32"/>
          <w:szCs w:val="32"/>
          <w:lang w:val="en-US"/>
        </w:rPr>
      </w:pPr>
    </w:p>
    <w:p w14:paraId="1D0DF78A" w14:textId="77777777" w:rsidR="008F4AA5" w:rsidRDefault="008F4AA5" w:rsidP="004134FE">
      <w:pPr>
        <w:rPr>
          <w:b/>
          <w:bCs/>
          <w:sz w:val="32"/>
          <w:szCs w:val="32"/>
          <w:lang w:val="en-US"/>
        </w:rPr>
      </w:pPr>
    </w:p>
    <w:p w14:paraId="19412178" w14:textId="77777777" w:rsidR="004134FE" w:rsidRDefault="004134FE" w:rsidP="004134FE">
      <w:pPr>
        <w:rPr>
          <w:b/>
          <w:bCs/>
          <w:sz w:val="32"/>
          <w:szCs w:val="32"/>
          <w:lang w:val="en-US"/>
        </w:rPr>
      </w:pPr>
    </w:p>
    <w:p w14:paraId="0B7787B2" w14:textId="6F6E1DD4" w:rsidR="004134FE" w:rsidRDefault="004134FE" w:rsidP="004134FE">
      <w:pPr>
        <w:rPr>
          <w:b/>
          <w:bCs/>
          <w:sz w:val="32"/>
          <w:szCs w:val="32"/>
          <w:lang w:val="en-US"/>
        </w:rPr>
      </w:pPr>
    </w:p>
    <w:p w14:paraId="47B1466F" w14:textId="77777777" w:rsidR="004134FE" w:rsidRPr="004134FE" w:rsidRDefault="004134FE" w:rsidP="004134FE">
      <w:pPr>
        <w:rPr>
          <w:b/>
          <w:bCs/>
          <w:sz w:val="32"/>
          <w:szCs w:val="32"/>
          <w:lang w:val="en-US"/>
        </w:rPr>
      </w:pPr>
    </w:p>
    <w:sectPr w:rsidR="004134FE" w:rsidRPr="0041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DB"/>
    <w:rsid w:val="00106D1B"/>
    <w:rsid w:val="004134FE"/>
    <w:rsid w:val="007830F6"/>
    <w:rsid w:val="008F4AA5"/>
    <w:rsid w:val="00934382"/>
    <w:rsid w:val="00A461DB"/>
    <w:rsid w:val="00BF11B8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8E13"/>
  <w15:chartTrackingRefBased/>
  <w15:docId w15:val="{24A6100A-CAAD-457A-BE36-1221074D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1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7</cp:revision>
  <dcterms:created xsi:type="dcterms:W3CDTF">2025-06-17T10:41:00Z</dcterms:created>
  <dcterms:modified xsi:type="dcterms:W3CDTF">2025-06-17T10:53:00Z</dcterms:modified>
</cp:coreProperties>
</file>