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6"/>
        <w:tblW w:w="13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3442"/>
        <w:gridCol w:w="2430"/>
        <w:gridCol w:w="1800"/>
        <w:gridCol w:w="3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344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登录地址</w:t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账号</w:t>
            </w:r>
          </w:p>
        </w:tc>
        <w:tc>
          <w:tcPr>
            <w:tcW w:w="180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  <w:tc>
          <w:tcPr>
            <w:tcW w:w="375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ind w:firstLine="261" w:firstLine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百度地图</w:t>
            </w:r>
          </w:p>
        </w:tc>
        <w:tc>
          <w:tcPr>
            <w:tcW w:w="344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"http://developer.baidu.com/map/"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</w:rPr>
              <w:t>http://developer.baidu.com/map/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330561087@qq.com</w:t>
            </w:r>
          </w:p>
        </w:tc>
        <w:tc>
          <w:tcPr>
            <w:tcW w:w="18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jjcd1234$$$</w:t>
            </w:r>
          </w:p>
        </w:tc>
        <w:tc>
          <w:tcPr>
            <w:tcW w:w="375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应用以及添加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验证码短信</w:t>
            </w:r>
          </w:p>
        </w:tc>
        <w:tc>
          <w:tcPr>
            <w:tcW w:w="344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"http://www.mob.com/" \l "/"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</w:rPr>
              <w:t>http://www.mob.com/#/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  <w:tc>
          <w:tcPr>
            <w:tcW w:w="24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330561087@qq.com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jjcd1234$$$</w:t>
            </w:r>
          </w:p>
        </w:tc>
        <w:tc>
          <w:tcPr>
            <w:tcW w:w="375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安卓、</w:t>
            </w:r>
            <w:r>
              <w:rPr>
                <w:rFonts w:hint="eastAsia"/>
                <w:vertAlign w:val="baseline"/>
                <w:lang w:val="en-US" w:eastAsia="zh-CN"/>
              </w:rPr>
              <w:t>IOS验证码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253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支付宝即时到账接口</w:t>
            </w:r>
          </w:p>
        </w:tc>
        <w:tc>
          <w:tcPr>
            <w:tcW w:w="34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784020411@qq.com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登陆密码同上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支付密码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jjcd1234$$$$$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7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亲属购物、急救和120中心充值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2" w:hRule="atLeast"/>
        </w:trPr>
        <w:tc>
          <w:tcPr>
            <w:tcW w:w="25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支付宝接口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Tahoma" w:hAnsi="Tahoma" w:eastAsia="Tahoma" w:cs="Tahoma"/>
                <w:b/>
                <w:i w:val="0"/>
                <w:caps w:val="0"/>
                <w:color w:val="4D4D4D"/>
                <w:spacing w:val="0"/>
                <w:kern w:val="0"/>
                <w:sz w:val="21"/>
                <w:szCs w:val="21"/>
                <w:lang w:val="en-US" w:eastAsia="zh-CN" w:bidi="ar"/>
              </w:rPr>
              <w:t>合作者身份(PID)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FF66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2088801299241271</w:t>
            </w:r>
          </w:p>
        </w:tc>
        <w:tc>
          <w:tcPr>
            <w:tcW w:w="24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D4D4D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b/>
                <w:i w:val="0"/>
                <w:caps w:val="0"/>
                <w:color w:val="4D4D4D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安全校验码(Key)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D4D4D"/>
                <w:spacing w:val="0"/>
                <w:kern w:val="0"/>
                <w:sz w:val="18"/>
                <w:szCs w:val="18"/>
                <w:bdr w:val="none" w:color="auto" w:sz="0" w:space="0"/>
                <w:shd w:val="clear" w:fill="FAFAFA"/>
                <w:lang w:val="en-US" w:eastAsia="zh-CN" w:bidi="ar"/>
              </w:rPr>
              <w:t>：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FF660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znyyi554ddylgsy0xhqlu1goaw3y3bmp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0" w:beforeAutospacing="0" w:after="0" w:afterAutospacing="0" w:line="465" w:lineRule="atLeast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eastAsia" w:ascii="Tahoma" w:hAnsi="Tahoma" w:eastAsia="Tahoma" w:cs="Tahoma"/>
                <w:b/>
                <w:i w:val="0"/>
                <w:caps w:val="0"/>
                <w:color w:val="4D4D4D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无线安全校验码(Key)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D4D4D"/>
                <w:spacing w:val="0"/>
                <w:kern w:val="0"/>
                <w:sz w:val="18"/>
                <w:szCs w:val="18"/>
                <w:bdr w:val="none" w:color="auto" w:sz="0" w:space="0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FF6600"/>
                <w:spacing w:val="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znyyi554ddylgsy0xhqlu1goaw3y3bmp</w:t>
            </w:r>
          </w:p>
        </w:tc>
        <w:tc>
          <w:tcPr>
            <w:tcW w:w="375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短信群发接口</w:t>
            </w:r>
          </w:p>
        </w:tc>
        <w:tc>
          <w:tcPr>
            <w:tcW w:w="344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http://www.cl2009.com/</w:t>
            </w:r>
          </w:p>
        </w:tc>
        <w:tc>
          <w:tcPr>
            <w:tcW w:w="24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jjcd1234$$$</w:t>
            </w:r>
          </w:p>
        </w:tc>
        <w:tc>
          <w:tcPr>
            <w:tcW w:w="375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后台使用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芒果聚合广告接口</w:t>
            </w:r>
          </w:p>
        </w:tc>
        <w:tc>
          <w:tcPr>
            <w:tcW w:w="344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http://my.adsmogo.com/Account/LogOn</w:t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330561087@qq.com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jjcd1234$$$</w:t>
            </w:r>
          </w:p>
        </w:tc>
        <w:tc>
          <w:tcPr>
            <w:tcW w:w="37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亲属端，急救，老人端APP打开前的开屏广告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友盟账号分享统计组件</w:t>
            </w:r>
          </w:p>
        </w:tc>
        <w:tc>
          <w:tcPr>
            <w:tcW w:w="344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"http://www.umeng.com/"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3"/>
                <w:rFonts w:hint="eastAsia"/>
                <w:vertAlign w:val="baseline"/>
              </w:rPr>
              <w:t>http://www.umeng.com/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  <w:tc>
          <w:tcPr>
            <w:tcW w:w="24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"mailto:330561087@qq.com"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330561087@qq.com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jjcd1234$$$</w:t>
            </w:r>
          </w:p>
        </w:tc>
        <w:tc>
          <w:tcPr>
            <w:tcW w:w="375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分享、统计、升级、群发接口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微博分享组件</w:t>
            </w:r>
          </w:p>
        </w:tc>
        <w:tc>
          <w:tcPr>
            <w:tcW w:w="344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jjcd1234$$$</w:t>
            </w:r>
          </w:p>
        </w:tc>
        <w:tc>
          <w:tcPr>
            <w:tcW w:w="375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微信分享组件</w:t>
            </w:r>
          </w:p>
        </w:tc>
        <w:tc>
          <w:tcPr>
            <w:tcW w:w="344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"https://open.weixin.qq.com"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3"/>
                <w:rFonts w:hint="eastAsia"/>
                <w:vertAlign w:val="baseline"/>
              </w:rPr>
              <w:t>https://open.weixin.qq.com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  <w:tc>
          <w:tcPr>
            <w:tcW w:w="24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2695977169@qq.com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jjcd1234$$$</w:t>
            </w:r>
          </w:p>
        </w:tc>
        <w:tc>
          <w:tcPr>
            <w:tcW w:w="3758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所有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APP </w:t>
            </w:r>
            <w:r>
              <w:rPr>
                <w:rFonts w:hint="eastAsia"/>
                <w:vertAlign w:val="baseline"/>
                <w:lang w:eastAsia="zh-CN"/>
              </w:rPr>
              <w:t>微信分享组件</w:t>
            </w:r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D69F2"/>
    <w:rsid w:val="02E06995"/>
    <w:rsid w:val="03F20308"/>
    <w:rsid w:val="1B0B1E6A"/>
    <w:rsid w:val="23870F35"/>
    <w:rsid w:val="2C863E1B"/>
    <w:rsid w:val="2F0D2540"/>
    <w:rsid w:val="3088782E"/>
    <w:rsid w:val="30BD0CBE"/>
    <w:rsid w:val="458F3F2F"/>
    <w:rsid w:val="50DF4CBB"/>
    <w:rsid w:val="5A9D69F2"/>
    <w:rsid w:val="62C872A0"/>
    <w:rsid w:val="71316BE3"/>
    <w:rsid w:val="749D155F"/>
    <w:rsid w:val="76CB1B74"/>
    <w:rsid w:val="7C975E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2015-12-11T08:51:00Z</dcterms:created>
  <dc:creator>Administrator</dc:creator>
  <cp:lastModifiedBy>Administrator</cp:lastModifiedBy>
  <dcterms:modified xsi:type="dcterms:W3CDTF">2015-12-12T04:35:28Z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