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用户管理-&gt;用户举报，状态有哪些值？举报类型是否为[急救车、医院]？</w:t>
      </w:r>
    </w:p>
    <w:p>
      <w:pPr>
        <w:pStyle w:val="9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color w:val="FF0000"/>
          <w:lang w:eastAsia="zh-CN"/>
        </w:rPr>
        <w:t>答：用户提交审核资料时，根据他的资料在审核时，有一个类型选择，这类型后台能添加类型。目前需要的类型为：</w:t>
      </w:r>
      <w:r>
        <w:rPr>
          <w:rFonts w:hint="eastAsia"/>
          <w:lang w:eastAsia="zh-CN"/>
        </w:rPr>
        <w:t>急救车、</w:t>
      </w:r>
      <w:r>
        <w:rPr>
          <w:rFonts w:hint="eastAsia"/>
          <w:lang w:val="en-US" w:eastAsia="zh-CN"/>
        </w:rPr>
        <w:t>120省级、120市级、120县级、医院</w:t>
      </w:r>
    </w:p>
    <w:p>
      <w:pPr>
        <w:pStyle w:val="9"/>
        <w:numPr>
          <w:numId w:val="0"/>
        </w:numPr>
        <w:ind w:left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、其他机构、普通用户，老人端和亲属端注册默认为普通用户。整改系统中都按这个类型，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统计管理-&gt;综合统计，如下图中红色框标识数据来自哪里？如下图</w:t>
      </w:r>
    </w:p>
    <w:p>
      <w:pPr>
        <w:pStyle w:val="9"/>
        <w:ind w:left="420" w:firstLine="0" w:firstLineChars="0"/>
      </w:pPr>
      <w:r>
        <w:drawing>
          <wp:inline distT="0" distB="0" distL="0" distR="0">
            <wp:extent cx="5274310" cy="3674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left="42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关于销售统计，你看看磨刀原型图,亲属端地址：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"https://modao.cc/app/274825018d157b173f5b1093d86634d1f40bf1bb"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6"/>
          <w:rFonts w:hint="eastAsia"/>
          <w:color w:val="FF0000"/>
          <w:lang w:val="en-US" w:eastAsia="zh-CN"/>
        </w:rPr>
        <w:t>https://modao.cc/app/274825018d157b173f5b1093d86634d1f40bf1bb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 xml:space="preserve">  </w:t>
      </w:r>
    </w:p>
    <w:p>
      <w:pPr>
        <w:pStyle w:val="9"/>
        <w:numPr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老人端原型地址：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"https://modao.cc/app/XB1ufjGAjc5U4zHFXL44"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6"/>
          <w:rFonts w:hint="eastAsia"/>
          <w:color w:val="FF0000"/>
          <w:lang w:val="en-US" w:eastAsia="zh-CN"/>
        </w:rPr>
        <w:t>https://modao.cc/app/XB1ufjGAjc5U4zHFXL44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9"/>
        <w:numPr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急救车地址：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"https://modao.cc/app/afeaa507edc13335490942ab8fba82ae4d9657f9"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6"/>
          <w:rFonts w:hint="eastAsia"/>
          <w:color w:val="FF0000"/>
          <w:lang w:val="en-US" w:eastAsia="zh-CN"/>
        </w:rPr>
        <w:t>https://modao.cc/app/afeaa507edc13335490942ab8fba82ae4d9657f9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9"/>
        <w:numPr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120中心地址：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"https://modao.cc/app/821d76798ca3f0afaacbd07fc0c143f2e3996730"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6"/>
          <w:rFonts w:hint="eastAsia"/>
          <w:color w:val="FF0000"/>
          <w:lang w:val="en-US" w:eastAsia="zh-CN"/>
        </w:rPr>
        <w:t>https://modao.cc/app/821d76798ca3f0afaacbd07fc0c143f2e3996730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9"/>
        <w:numPr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密码：cd1234$$$</w:t>
      </w:r>
    </w:p>
    <w:p>
      <w:pPr>
        <w:pStyle w:val="9"/>
        <w:numPr>
          <w:ilvl w:val="0"/>
          <w:numId w:val="2"/>
        </w:numPr>
        <w:ind w:left="420" w:firstLine="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亲属端，有销售购买产品，销售后台商城中产品，在线支付后算一个销售统计。</w:t>
      </w:r>
    </w:p>
    <w:p>
      <w:pPr>
        <w:pStyle w:val="9"/>
        <w:numPr>
          <w:ilvl w:val="0"/>
          <w:numId w:val="2"/>
        </w:numPr>
        <w:ind w:left="420" w:leftChars="0" w:firstLine="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急救车数量统计，审核通话的急救车类型数量。</w:t>
      </w:r>
    </w:p>
    <w:p>
      <w:pPr>
        <w:pStyle w:val="9"/>
        <w:numPr>
          <w:ilvl w:val="0"/>
          <w:numId w:val="2"/>
        </w:numPr>
        <w:ind w:left="420" w:leftChars="0" w:firstLine="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推荐费统计，任何类型用户，推荐安装了亲属端和老人端，被推荐者购买了产品，支付后，给推荐人提成。推荐了急救车和</w:t>
      </w:r>
      <w:r>
        <w:rPr>
          <w:rFonts w:hint="eastAsia"/>
          <w:color w:val="FF0000"/>
          <w:lang w:val="en-US" w:eastAsia="zh-CN"/>
        </w:rPr>
        <w:t>120 中心或医院，这两个类型的充值达到后台设置后，给推荐人提成。</w:t>
      </w:r>
    </w:p>
    <w:p>
      <w:pPr>
        <w:pStyle w:val="9"/>
        <w:ind w:left="420" w:firstLine="0" w:firstLineChars="0"/>
        <w:rPr>
          <w:rFonts w:hint="eastAsia"/>
          <w:lang w:eastAsia="zh-CN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综合统计-&gt;辖区报警数据统计，数据来自哪里？报警中心选项有哪些？</w:t>
      </w:r>
    </w:p>
    <w:p>
      <w:pPr>
        <w:pStyle w:val="9"/>
        <w:ind w:left="420" w:firstLine="0" w:firstLineChars="0"/>
      </w:pPr>
      <w:r>
        <w:drawing>
          <wp:inline distT="0" distB="0" distL="0" distR="0">
            <wp:extent cx="4038600" cy="1914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0" w:firstLine="0" w:firstLineChars="0"/>
      </w:pPr>
    </w:p>
    <w:p>
      <w:pPr>
        <w:pStyle w:val="9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答：比如四川省卫生局</w:t>
      </w:r>
      <w:r>
        <w:rPr>
          <w:rFonts w:hint="eastAsia"/>
          <w:lang w:eastAsia="zh-CN"/>
        </w:rPr>
        <w:t>，我们给他查询账号是管理四川内的，你就可以选择所有四川内的已经安装了</w:t>
      </w:r>
      <w:r>
        <w:rPr>
          <w:rFonts w:hint="eastAsia"/>
          <w:lang w:val="en-US" w:eastAsia="zh-CN"/>
        </w:rPr>
        <w:t>120中心的，查看统计。比如选择宜宾市，就宜宾市和宜宾市以下的县城，120中心注册了账号后，我们后台审核时，选择该中心隶属于哪个省份和市级</w:t>
      </w:r>
    </w:p>
    <w:p>
      <w:pPr>
        <w:pStyle w:val="9"/>
        <w:ind w:left="42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747395"/>
            <wp:effectExtent l="0" t="0" r="825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0" w:firstLine="0" w:firstLine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费用到期预通知？预通知具体指提前几天？</w:t>
      </w:r>
    </w:p>
    <w:p>
      <w:pPr>
        <w:pStyle w:val="9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这个在设置里面</w:t>
      </w:r>
      <w:r>
        <w:rPr>
          <w:rFonts w:hint="eastAsia"/>
          <w:lang w:val="en-US" w:eastAsia="zh-CN"/>
        </w:rPr>
        <w:t>，可以设置时间。预通知到了，向需要充值类型的客户，通知发到首页上，通知他还有几天服务费到期，请尽快充值。120发到接警页面，急救车发到GPS接任务页面。到期未充值，120中心不能输入任何文字，急救车到期，自动下线，不出现在接任务状态。通知条浮在中间，有关闭按钮，充值后不再提示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客户注册认证审核？是客户端发起认证还是注册后就算待认证记录？</w:t>
      </w:r>
    </w:p>
    <w:p>
      <w:pPr>
        <w:pStyle w:val="9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color w:val="FF0000"/>
          <w:lang w:eastAsia="zh-CN"/>
        </w:rPr>
        <w:t>老人和亲属端，</w:t>
      </w:r>
      <w:r>
        <w:rPr>
          <w:rFonts w:hint="eastAsia"/>
          <w:lang w:eastAsia="zh-CN"/>
        </w:rPr>
        <w:t>不需要认证，</w:t>
      </w:r>
      <w:r>
        <w:rPr>
          <w:rFonts w:hint="eastAsia"/>
          <w:lang w:val="en-US" w:eastAsia="zh-CN"/>
        </w:rPr>
        <w:t>120 中心注册后，提交资料审核，审核通过后充值后。可以正常接警，输入文字，急救车和医院也是审核通过充值后，当然后台设置的试用期内，可以直接试用。试用期满，提示充值，充值后方能使用。和费用到期一样的提示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宣传</w:t>
      </w:r>
      <w:r>
        <w:t>管理-&gt;APP</w:t>
      </w:r>
      <w:r>
        <w:rPr>
          <w:rFonts w:hint="eastAsia"/>
        </w:rPr>
        <w:t>首页</w:t>
      </w:r>
      <w:r>
        <w:t>幻灯片</w:t>
      </w:r>
      <w:r>
        <w:rPr>
          <w:rFonts w:hint="eastAsia"/>
        </w:rPr>
        <w:t>：用户</w:t>
      </w:r>
      <w:r>
        <w:t>类型包括哪些候选</w:t>
      </w:r>
      <w:r>
        <w:rPr>
          <w:rFonts w:hint="eastAsia"/>
        </w:rPr>
        <w:t>值</w:t>
      </w:r>
      <w:r>
        <w:t>？</w:t>
      </w:r>
      <w:r>
        <w:rPr>
          <w:rFonts w:hint="eastAsia"/>
        </w:rPr>
        <w:t>图片</w:t>
      </w:r>
      <w:r>
        <w:t>类型包括哪些候选值？请</w:t>
      </w:r>
      <w:r>
        <w:rPr>
          <w:rFonts w:hint="eastAsia"/>
        </w:rPr>
        <w:t>列出</w:t>
      </w:r>
      <w:r>
        <w:t>。</w:t>
      </w:r>
    </w:p>
    <w:p>
      <w:pPr>
        <w:pStyle w:val="9"/>
        <w:ind w:left="420" w:firstLine="0" w:firstLineChars="0"/>
      </w:pPr>
      <w:r>
        <w:drawing>
          <wp:inline distT="0" distB="0" distL="0" distR="0">
            <wp:extent cx="5274310" cy="22853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取消了幻灯片，这个不要了</w:t>
      </w:r>
    </w:p>
    <w:p>
      <w:pPr>
        <w:pStyle w:val="9"/>
        <w:ind w:left="420" w:firstLine="0" w:firstLineChars="0"/>
        <w:rPr>
          <w:rFonts w:hint="eastAsia"/>
          <w:lang w:eastAsia="zh-CN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宣传</w:t>
      </w:r>
      <w:r>
        <w:t>管理-&gt;</w:t>
      </w:r>
      <w:r>
        <w:rPr>
          <w:rFonts w:hint="eastAsia"/>
        </w:rPr>
        <w:t>站内信</w:t>
      </w:r>
      <w:r>
        <w:t>：</w:t>
      </w:r>
      <w:r>
        <w:rPr>
          <w:rFonts w:hint="eastAsia"/>
        </w:rPr>
        <w:t>站内信</w:t>
      </w:r>
      <w:r>
        <w:t>列表中有</w:t>
      </w:r>
      <w:r>
        <w:rPr>
          <w:rFonts w:hint="eastAsia"/>
        </w:rPr>
        <w:t>接收人</w:t>
      </w:r>
      <w:r>
        <w:t>，但是在发送</w:t>
      </w:r>
      <w:r>
        <w:rPr>
          <w:rFonts w:hint="eastAsia"/>
        </w:rPr>
        <w:t>站内信</w:t>
      </w:r>
      <w:r>
        <w:t>时，却没有接收人只有</w:t>
      </w:r>
      <w:r>
        <w:rPr>
          <w:rFonts w:hint="eastAsia"/>
        </w:rPr>
        <w:t>省份</w:t>
      </w:r>
      <w:r>
        <w:t>、</w:t>
      </w:r>
      <w:r>
        <w:rPr>
          <w:rFonts w:hint="eastAsia"/>
        </w:rPr>
        <w:t>市</w:t>
      </w:r>
      <w:r>
        <w:t>的选择，请问，这有什么联系？另外</w:t>
      </w:r>
      <w:r>
        <w:rPr>
          <w:rFonts w:hint="eastAsia"/>
        </w:rPr>
        <w:t>站内信</w:t>
      </w:r>
      <w:r>
        <w:t>类型有哪些候选值？请</w:t>
      </w:r>
      <w:r>
        <w:rPr>
          <w:rFonts w:hint="eastAsia"/>
        </w:rPr>
        <w:t>列出</w:t>
      </w:r>
      <w:r>
        <w:t>。</w:t>
      </w:r>
    </w:p>
    <w:p>
      <w:pPr>
        <w:pStyle w:val="9"/>
        <w:ind w:left="420" w:firstLine="0" w:firstLineChars="0"/>
      </w:pPr>
      <w:r>
        <w:drawing>
          <wp:inline distT="0" distB="0" distL="0" distR="0">
            <wp:extent cx="5274310" cy="19589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0" w:firstLine="0" w:firstLineChars="0"/>
      </w:pPr>
    </w:p>
    <w:p>
      <w:pPr>
        <w:pStyle w:val="9"/>
        <w:ind w:left="420" w:firstLine="0" w:firstLineChars="0"/>
      </w:pPr>
      <w:r>
        <w:drawing>
          <wp:inline distT="0" distB="0" distL="0" distR="0">
            <wp:extent cx="5229225" cy="3962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类型是，审核时的，类型，老人和亲属默认为，普通用户类型，审核时选择的类型，</w:t>
      </w:r>
      <w:r>
        <w:rPr>
          <w:rFonts w:hint="eastAsia"/>
          <w:lang w:val="en-US" w:eastAsia="zh-CN"/>
        </w:rPr>
        <w:t>120中心、</w:t>
      </w:r>
      <w:r>
        <w:rPr>
          <w:rFonts w:hint="eastAsia"/>
          <w:lang w:eastAsia="zh-CN"/>
        </w:rPr>
        <w:t>急救车、医院。</w:t>
      </w:r>
    </w:p>
    <w:p>
      <w:pPr>
        <w:pStyle w:val="9"/>
        <w:ind w:left="42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发站内信，下面要加一个联系人，主要是有时候需要向某一个用户发送，所有不选择代表全部。站内信到在手机通知栏出现。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宣传</w:t>
      </w:r>
      <w:r>
        <w:t>管理-&gt;</w:t>
      </w:r>
      <w:r>
        <w:rPr>
          <w:rFonts w:hint="eastAsia"/>
        </w:rPr>
        <w:t>黑名单</w:t>
      </w:r>
      <w:r>
        <w:t>：黑名单列表中有</w:t>
      </w:r>
      <w:r>
        <w:rPr>
          <w:rFonts w:hint="eastAsia"/>
        </w:rPr>
        <w:t>一个</w:t>
      </w:r>
      <w:r>
        <w:t>类型，但是新增黑名单的</w:t>
      </w:r>
      <w:r>
        <w:rPr>
          <w:rFonts w:hint="eastAsia"/>
        </w:rPr>
        <w:t>时候</w:t>
      </w:r>
      <w:r>
        <w:t>，却没有此字段，请问是否需要增加此字段？如果</w:t>
      </w:r>
      <w:r>
        <w:rPr>
          <w:rFonts w:hint="eastAsia"/>
        </w:rPr>
        <w:t>增加</w:t>
      </w:r>
      <w:r>
        <w:t>此字段，其候选值有哪些？请</w:t>
      </w:r>
      <w:r>
        <w:rPr>
          <w:rFonts w:hint="eastAsia"/>
        </w:rPr>
        <w:t>列出</w:t>
      </w:r>
      <w:r>
        <w:t>。</w:t>
      </w:r>
    </w:p>
    <w:p>
      <w:pPr>
        <w:pStyle w:val="9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答：新增加一个类型选择，选择设置好的类型表类容，黑名单主要是投诉的人太多，拒不整改的，主要是急救车和医院。</w:t>
      </w:r>
    </w:p>
    <w:p>
      <w:pPr>
        <w:pStyle w:val="9"/>
        <w:ind w:left="420" w:firstLine="0" w:firstLineChars="0"/>
      </w:pPr>
      <w:r>
        <w:drawing>
          <wp:inline distT="0" distB="0" distL="0" distR="0">
            <wp:extent cx="5274310" cy="171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资金</w:t>
      </w:r>
      <w:r>
        <w:t>管理-&gt;</w:t>
      </w:r>
      <w:r>
        <w:rPr>
          <w:rFonts w:hint="eastAsia"/>
        </w:rPr>
        <w:t>用户</w:t>
      </w:r>
      <w:r>
        <w:t>资金管理：</w:t>
      </w:r>
      <w:r>
        <w:rPr>
          <w:rFonts w:hint="eastAsia"/>
        </w:rPr>
        <w:t>充值</w:t>
      </w:r>
      <w:r>
        <w:t>类型有哪些候选值，请列出。</w:t>
      </w:r>
    </w:p>
    <w:p>
      <w:pPr>
        <w:pStyle w:val="9"/>
        <w:numPr>
          <w:numId w:val="0"/>
        </w:numPr>
        <w:ind w:leftChars="0"/>
      </w:pPr>
      <w:r>
        <w:drawing>
          <wp:inline distT="0" distB="0" distL="114300" distR="114300">
            <wp:extent cx="4971415" cy="444754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急救车、</w:t>
      </w:r>
      <w:r>
        <w:rPr>
          <w:rFonts w:hint="eastAsia"/>
          <w:lang w:val="en-US" w:eastAsia="zh-CN"/>
        </w:rPr>
        <w:t>120省级、120市级、120县级、医院</w:t>
      </w:r>
    </w:p>
    <w:p>
      <w:pPr>
        <w:pStyle w:val="9"/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90525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资金</w:t>
      </w:r>
      <w:r>
        <w:t>管理-&gt;</w:t>
      </w:r>
      <w:r>
        <w:rPr>
          <w:rFonts w:hint="eastAsia"/>
        </w:rPr>
        <w:t>用户</w:t>
      </w:r>
      <w:r>
        <w:t>资金管理：</w:t>
      </w:r>
      <w:r>
        <w:rPr>
          <w:rFonts w:hint="eastAsia"/>
        </w:rPr>
        <w:t>到期</w:t>
      </w:r>
      <w:r>
        <w:t>时间</w:t>
      </w:r>
      <w:r>
        <w:rPr>
          <w:rFonts w:hint="eastAsia"/>
        </w:rPr>
        <w:t>是</w:t>
      </w:r>
      <w:r>
        <w:t>如何计算的？</w:t>
      </w:r>
    </w:p>
    <w:p>
      <w:pPr>
        <w:pStyle w:val="12"/>
      </w:pPr>
      <w:r>
        <w:drawing>
          <wp:inline distT="0" distB="0" distL="0" distR="0">
            <wp:extent cx="5274310" cy="20250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充值时间，加注册免的时间，等于到期时间。比如注册送</w:t>
      </w:r>
      <w:r>
        <w:rPr>
          <w:rFonts w:hint="eastAsia"/>
          <w:lang w:val="en-US" w:eastAsia="zh-CN"/>
        </w:rPr>
        <w:t>30天，他注册审核后开始正式使用，充值90天+30天的免费期，就是充值开始120天结束。到期时间可以排序。</w:t>
      </w:r>
    </w:p>
    <w:p>
      <w:pPr>
        <w:pStyle w:val="12"/>
        <w:rPr>
          <w:rFonts w:hint="eastAsia" w:eastAsiaTheme="minorEastAsia"/>
          <w:lang w:eastAsia="zh-CN"/>
        </w:rPr>
      </w:pPr>
      <w:r>
        <w:rPr>
          <w:rFonts w:hint="eastAsia"/>
          <w:color w:val="FF0000"/>
          <w:lang w:val="en-US" w:eastAsia="zh-CN"/>
        </w:rPr>
        <w:t>备注，后台首页，点费用到期预通知。</w:t>
      </w:r>
      <w:r>
        <w:rPr>
          <w:rFonts w:hint="eastAsia"/>
          <w:lang w:val="en-US" w:eastAsia="zh-CN"/>
        </w:rPr>
        <w:t>未到预通知的，已经又充值的，不在这里显示，到期时间后面增加一个备注，整个查询出来的内容可以导出表，方便分配到片区管理员，通知客户。我找不到你发给我的原型图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资金</w:t>
      </w:r>
      <w:r>
        <w:t>管理-&gt;</w:t>
      </w:r>
      <w:r>
        <w:rPr>
          <w:rFonts w:hint="eastAsia"/>
        </w:rPr>
        <w:t>提现</w:t>
      </w:r>
      <w:r>
        <w:t>审核：之前在你</w:t>
      </w:r>
      <w:r>
        <w:rPr>
          <w:rFonts w:hint="eastAsia"/>
        </w:rPr>
        <w:t>提供</w:t>
      </w:r>
      <w:r>
        <w:t>的网站上看到有提现对账按钮，请问此功能如何实现？</w:t>
      </w:r>
      <w:r>
        <w:rPr>
          <w:rFonts w:hint="eastAsia"/>
        </w:rPr>
        <w:t>什么</w:t>
      </w:r>
      <w:r>
        <w:t>数据与什么数据的对账？另外</w:t>
      </w:r>
      <w:r>
        <w:rPr>
          <w:rFonts w:hint="eastAsia"/>
        </w:rPr>
        <w:t>，</w:t>
      </w:r>
      <w:r>
        <w:t>此网站目前已无法打开。</w:t>
      </w:r>
    </w:p>
    <w:p>
      <w:pPr>
        <w:pStyle w:val="9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原来的域名在备案，关闭了，暂时整个进去：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"http://777a.sinaapp.com/ht/sy.html"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http://777a.sinaapp.com/ht/sy.html</w:t>
      </w:r>
      <w:r>
        <w:rPr>
          <w:rFonts w:hint="eastAsia"/>
          <w:lang w:eastAsia="zh-CN"/>
        </w:rPr>
        <w:fldChar w:fldCharType="end"/>
      </w:r>
    </w:p>
    <w:p>
      <w:pPr>
        <w:pStyle w:val="9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对账这个不要了，原来想法是很多充值客户是线下充值，财务在到后台手动充值数字，点对账是确认的意思，比如出纳充值数字，会计要对账一下，可以有没有出入，避免线下充值和网上不能对应。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预案编辑审核？</w:t>
      </w:r>
      <w:r>
        <w:rPr>
          <w:rFonts w:hint="eastAsia"/>
          <w:color w:val="FF0000"/>
          <w:lang w:eastAsia="zh-CN"/>
        </w:rPr>
        <w:t>不记得原来有没有</w:t>
      </w:r>
    </w:p>
    <w:p>
      <w:pPr>
        <w:pStyle w:val="9"/>
        <w:numPr>
          <w:numId w:val="0"/>
        </w:numPr>
        <w:ind w:leftChars="0"/>
      </w:pPr>
      <w:r>
        <w:rPr>
          <w:rFonts w:hint="eastAsia"/>
          <w:lang w:eastAsia="zh-CN"/>
        </w:rPr>
        <w:t>预案是我们手动编辑在后台，但是我们</w:t>
      </w:r>
      <w:r>
        <w:rPr>
          <w:rFonts w:hint="eastAsia"/>
          <w:lang w:val="en-US" w:eastAsia="zh-CN"/>
        </w:rPr>
        <w:t>120 中心和急救车，他们更专业，他们在查找预案时，可以编辑，谁最后编辑的大家都能看到她的名字，但是这个编辑，我们后台审核后，才能向其他人展示，没有审核前是展示原来的，通过后展示更新的。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61631425">
    <w:nsid w:val="158E0EC1"/>
    <w:multiLevelType w:val="multilevel"/>
    <w:tmpl w:val="158E0EC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9626385">
    <w:nsid w:val="56678B11"/>
    <w:multiLevelType w:val="singleLevel"/>
    <w:tmpl w:val="56678B1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361631425"/>
  </w:num>
  <w:num w:numId="2">
    <w:abstractNumId w:val="14496263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77D0"/>
    <w:rsid w:val="000E1C0A"/>
    <w:rsid w:val="00112A5A"/>
    <w:rsid w:val="00153C09"/>
    <w:rsid w:val="0017535D"/>
    <w:rsid w:val="001E3A5C"/>
    <w:rsid w:val="00226407"/>
    <w:rsid w:val="002E3F61"/>
    <w:rsid w:val="00326D5B"/>
    <w:rsid w:val="00394DB5"/>
    <w:rsid w:val="004332F0"/>
    <w:rsid w:val="00450C2A"/>
    <w:rsid w:val="004677D0"/>
    <w:rsid w:val="00481864"/>
    <w:rsid w:val="004A300E"/>
    <w:rsid w:val="005568C1"/>
    <w:rsid w:val="006C78B6"/>
    <w:rsid w:val="008C0CB1"/>
    <w:rsid w:val="008E5A79"/>
    <w:rsid w:val="009E70C4"/>
    <w:rsid w:val="00A41E1A"/>
    <w:rsid w:val="00AB11D3"/>
    <w:rsid w:val="00AC7336"/>
    <w:rsid w:val="00D105F1"/>
    <w:rsid w:val="00D72A6D"/>
    <w:rsid w:val="00E217F4"/>
    <w:rsid w:val="00E55B64"/>
    <w:rsid w:val="00E94937"/>
    <w:rsid w:val="03672922"/>
    <w:rsid w:val="06813E39"/>
    <w:rsid w:val="0A1B49A5"/>
    <w:rsid w:val="0D471659"/>
    <w:rsid w:val="117A1FB8"/>
    <w:rsid w:val="142A5125"/>
    <w:rsid w:val="17CD3D05"/>
    <w:rsid w:val="2110504E"/>
    <w:rsid w:val="24DE3A8A"/>
    <w:rsid w:val="276D75BB"/>
    <w:rsid w:val="27B37D2F"/>
    <w:rsid w:val="368B3C8B"/>
    <w:rsid w:val="3F3106BC"/>
    <w:rsid w:val="42B92207"/>
    <w:rsid w:val="432937C0"/>
    <w:rsid w:val="43322DCB"/>
    <w:rsid w:val="461C7016"/>
    <w:rsid w:val="471A14B7"/>
    <w:rsid w:val="4B334AEF"/>
    <w:rsid w:val="4F7C66F8"/>
    <w:rsid w:val="5ECD3218"/>
    <w:rsid w:val="654E296C"/>
    <w:rsid w:val="697E0FA2"/>
    <w:rsid w:val="6E2476C2"/>
    <w:rsid w:val="6E6F0A3A"/>
    <w:rsid w:val="7075590D"/>
    <w:rsid w:val="71C30E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72</Words>
  <Characters>411</Characters>
  <Lines>3</Lines>
  <Paragraphs>1</Paragraphs>
  <TotalTime>0</TotalTime>
  <ScaleCrop>false</ScaleCrop>
  <LinksUpToDate>false</LinksUpToDate>
  <CharactersWithSpaces>482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2015-11-28T07:30:00Z</dcterms:created>
  <dc:creator>Sky123.Org</dc:creator>
  <cp:lastModifiedBy>Administrator</cp:lastModifiedBy>
  <dcterms:modified xsi:type="dcterms:W3CDTF">2015-12-09T03:26:38Z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