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b/>
        </w:rPr>
        <w:t xml:space="preserve">Lab 4</w:t>
      </w:r>
      <w:r>
        <w:t xml:space="preserve">. Introduction to </w:t>
      </w:r>
      <w:r>
        <w:t xml:space="preserve">gene expression data</w:t>
      </w:r>
      <w:r>
        <w:t xml:space="preserve"> Part 2</w:t>
      </w:r>
      <w:r>
        <w:t xml:space="preserve">:</w:t>
      </w:r>
      <w:r>
        <w:t xml:space="preserve"> </w:t>
      </w:r>
      <w:r>
        <w:t xml:space="preserve">Differential E</w:t>
      </w:r>
      <w:r>
        <w:t xml:space="preserve">xpression</w:t>
      </w:r>
      <w:r>
        <w:t xml:space="preserve">.</w:t>
      </w:r>
      <w:r>
        <w:t xml:space="preserve"> </w:t>
      </w:r>
      <w:r>
        <w:t xml:space="preserve">We</w:t>
      </w:r>
      <w:r>
        <w:t xml:space="preserve"> will use the </w:t>
      </w:r>
      <w:r>
        <w:t xml:space="preserve">major depressive disorder (</w:t>
      </w:r>
      <w:r>
        <w:t xml:space="preserve">MDD</w:t>
      </w:r>
      <w:r>
        <w:t xml:space="preserve">)</w:t>
      </w:r>
      <w:r>
        <w:t xml:space="preserve"> RNA-Seq data</w:t>
      </w:r>
      <w:r>
        <w:t xml:space="preserve"> and some basic statistics to identify genes that </w:t>
      </w:r>
      <w:r>
        <w:t xml:space="preserve">are differentially expressed between phenotype groups (</w:t>
      </w:r>
      <w:r>
        <w:rPr>
          <w:i/>
        </w:rPr>
        <w:t xml:space="preserve">e.g.</w:t>
      </w:r>
      <w:r>
        <w:t xml:space="preserve">, between disease and healthy control)</w:t>
      </w:r>
      <w:r>
        <w:t xml:space="preserve">. </w:t>
      </w:r>
      <w:r/>
    </w:p>
    <w:p>
      <w:r/>
      <w:r/>
    </w:p>
    <w:p>
      <w:r>
        <w:rPr>
          <w:b/>
        </w:rPr>
        <w:t xml:space="preserve">A</w:t>
      </w:r>
      <w:r>
        <w:t xml:space="preserve">. </w:t>
      </w:r>
      <w:r>
        <w:rPr>
          <w:u w:val="single"/>
        </w:rPr>
        <w:t xml:space="preserve">Prepare </w:t>
      </w:r>
      <w:r>
        <w:rPr>
          <w:u w:val="single"/>
        </w:rPr>
        <w:t xml:space="preserve">Data</w:t>
      </w:r>
      <w:r>
        <w:t xml:space="preserve">. </w:t>
      </w:r>
      <w:r>
        <w:t xml:space="preserve">Load the RNA-Seq and clinical data from lab 3. R</w:t>
      </w:r>
      <w:r>
        <w:t xml:space="preserve">epeat last week’s</w:t>
      </w:r>
      <w:r>
        <w:t xml:space="preserve"> preprocessing:</w:t>
      </w:r>
      <w:r>
        <w:t xml:space="preserve"> </w:t>
      </w:r>
      <w:r>
        <w:t xml:space="preserve">quantile </w:t>
      </w:r>
      <w:r>
        <w:t xml:space="preserve">normalization and log2</w:t>
      </w:r>
      <w:r>
        <w:t xml:space="preserve"> transformation</w:t>
      </w:r>
      <w:r>
        <w:t xml:space="preserve">.  </w:t>
      </w:r>
      <w:r/>
    </w:p>
    <w:p>
      <w:r/>
      <w:r/>
    </w:p>
    <w:p>
      <w:r>
        <w:rPr>
          <w:b/>
        </w:rPr>
        <w:t xml:space="preserve">1.</w:t>
      </w:r>
      <w:r>
        <w:t xml:space="preserve"> How many genes are in the data? </w:t>
      </w:r>
      <w:r/>
    </w:p>
    <w:p>
      <w:pPr>
        <w:rPr>
          <w:color w:val="00B0F0"/>
        </w:rPr>
      </w:pPr>
      <w:r>
        <w:rPr>
          <w:color w:val="00B0F0"/>
        </w:rPr>
        <w:t xml:space="preserve">[in] </w:t>
      </w:r>
      <w:r>
        <w:rPr>
          <w:color w:val="00B0F0"/>
        </w:rPr>
        <w:t xml:space="preserve">dim(mddExprData_quantileLog2)</w:t>
      </w:r>
      <w:r>
        <w:rPr>
          <w:color w:val="00B0F0"/>
        </w:rPr>
      </w:r>
      <w:r/>
    </w:p>
    <w:p>
      <w:pPr>
        <w:rPr>
          <w:color w:val="00B0F0"/>
        </w:rPr>
      </w:pPr>
      <w:r>
        <w:rPr>
          <w:color w:val="00B0F0"/>
        </w:rPr>
        <w:t xml:space="preserve">[out]</w:t>
      </w:r>
      <w:r>
        <w:rPr>
          <w:color w:val="00B0F0"/>
        </w:rPr>
        <w:t xml:space="preserve">8923 </w:t>
      </w:r>
      <w:r>
        <w:rPr>
          <w:color w:val="00B0F0"/>
        </w:rPr>
        <w:t xml:space="preserve">157</w:t>
      </w:r>
      <w:r>
        <w:rPr>
          <w:color w:val="00B0F0"/>
        </w:rPr>
      </w:r>
      <w:r/>
    </w:p>
    <w:p>
      <w:r>
        <w:rPr>
          <w:color w:val="00B0F0"/>
        </w:rPr>
        <w:t xml:space="preserve">So 8923 genes and 157 samples. </w:t>
      </w:r>
      <w:r>
        <w:rPr>
          <w:color w:val="00B0F0"/>
        </w:rPr>
      </w:r>
      <w:r/>
    </w:p>
    <w:p>
      <w:r/>
      <w:r/>
    </w:p>
    <w:p>
      <w:pPr>
        <w:rPr>
          <w:rFonts w:ascii="Courier New" w:hAnsi="Courier New" w:cs="Courier New"/>
          <w:sz w:val="20"/>
          <w:szCs w:val="20"/>
        </w:rPr>
      </w:pPr>
      <w:r>
        <w:rPr>
          <w:rFonts w:ascii="Courier New" w:hAnsi="Courier New" w:cs="Courier New"/>
          <w:sz w:val="20"/>
          <w:szCs w:val="20"/>
        </w:rPr>
        <w:t xml:space="preserve"># load gene expression data</w:t>
      </w:r>
      <w:r/>
    </w:p>
    <w:p>
      <w:pPr>
        <w:rPr>
          <w:rFonts w:ascii="Courier New" w:hAnsi="Courier New" w:cs="Courier New"/>
          <w:sz w:val="20"/>
          <w:szCs w:val="20"/>
        </w:rPr>
      </w:pPr>
      <w:r>
        <w:rPr>
          <w:rFonts w:ascii="Courier New" w:hAnsi="Courier New" w:cs="Courier New"/>
          <w:sz w:val="20"/>
          <w:szCs w:val="20"/>
        </w:rPr>
        <w:t xml:space="preserve">load("</w:t>
      </w:r>
      <w:r>
        <w:rPr>
          <w:rFonts w:ascii="Courier New" w:hAnsi="Courier New" w:cs="Courier New"/>
          <w:sz w:val="20"/>
          <w:szCs w:val="20"/>
        </w:rPr>
        <w:t xml:space="preserve">sense.filtered.cpm.Rdata</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load </w:t>
      </w:r>
      <w:r>
        <w:rPr>
          <w:rFonts w:ascii="Courier New" w:hAnsi="Courier New" w:cs="Courier New"/>
          <w:sz w:val="20"/>
          <w:szCs w:val="20"/>
        </w:rPr>
        <w:t xml:space="preserve">phenotype (</w:t>
      </w:r>
      <w:r>
        <w:rPr>
          <w:rFonts w:ascii="Courier New" w:hAnsi="Courier New" w:cs="Courier New"/>
          <w:sz w:val="20"/>
          <w:szCs w:val="20"/>
        </w:rPr>
        <w:t xml:space="preserve">mdd</w:t>
      </w:r>
      <w:r>
        <w:rPr>
          <w:rFonts w:ascii="Courier New" w:hAnsi="Courier New" w:cs="Courier New"/>
          <w:sz w:val="20"/>
          <w:szCs w:val="20"/>
        </w:rPr>
        <w:t xml:space="preserve">/</w:t>
      </w:r>
      <w:r>
        <w:rPr>
          <w:rFonts w:ascii="Courier New" w:hAnsi="Courier New" w:cs="Courier New"/>
          <w:sz w:val="20"/>
          <w:szCs w:val="20"/>
        </w:rPr>
        <w:t xml:space="preserve">hc</w:t>
      </w:r>
      <w:r>
        <w:rPr>
          <w:rFonts w:ascii="Courier New" w:hAnsi="Courier New" w:cs="Courier New"/>
          <w:sz w:val="20"/>
          <w:szCs w:val="20"/>
        </w:rPr>
        <w:t xml:space="preserve">) </w:t>
      </w:r>
      <w:r>
        <w:rPr>
          <w:rFonts w:ascii="Courier New" w:hAnsi="Courier New" w:cs="Courier New"/>
          <w:sz w:val="20"/>
          <w:szCs w:val="20"/>
        </w:rPr>
        <w:t xml:space="preserve">data</w:t>
      </w:r>
      <w:r/>
    </w:p>
    <w:p>
      <w:pPr>
        <w:rPr>
          <w:rFonts w:ascii="Courier New" w:hAnsi="Courier New" w:cs="Courier New"/>
          <w:sz w:val="20"/>
          <w:szCs w:val="20"/>
        </w:rPr>
      </w:pPr>
      <w:r>
        <w:rPr>
          <w:rFonts w:ascii="Courier New" w:hAnsi="Courier New" w:cs="Courier New"/>
          <w:sz w:val="20"/>
          <w:szCs w:val="20"/>
        </w:rPr>
        <w:t xml:space="preserve">subject.attrs</w:t>
      </w:r>
      <w:r>
        <w:rPr>
          <w:rFonts w:ascii="Courier New" w:hAnsi="Courier New" w:cs="Courier New"/>
          <w:sz w:val="20"/>
          <w:szCs w:val="20"/>
        </w:rPr>
        <w:t xml:space="preserve"> &lt;- read.csv("Demographic_symptom.csv", </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stringsAsFactors</w:t>
      </w:r>
      <w:r>
        <w:rPr>
          <w:rFonts w:ascii="Courier New" w:hAnsi="Courier New" w:cs="Courier New"/>
          <w:sz w:val="20"/>
          <w:szCs w:val="20"/>
        </w:rPr>
        <w:t xml:space="preserve"> = FALSE)</w:t>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dplyr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grab intersecting X (subject ids) and </w:t>
      </w:r>
      <w:r>
        <w:rPr>
          <w:rFonts w:ascii="Courier New" w:hAnsi="Courier New" w:cs="Courier New"/>
          <w:sz w:val="20"/>
          <w:szCs w:val="20"/>
        </w:rPr>
        <w:t xml:space="preserve">Diag</w:t>
      </w:r>
      <w:r>
        <w:rPr>
          <w:rFonts w:ascii="Courier New" w:hAnsi="Courier New" w:cs="Courier New"/>
          <w:sz w:val="20"/>
          <w:szCs w:val="20"/>
        </w:rPr>
        <w:t xml:space="preserve"> (Diagnosis) from columns</w:t>
      </w:r>
      <w:r/>
    </w:p>
    <w:p>
      <w:pPr>
        <w:rPr>
          <w:rFonts w:ascii="Courier New" w:hAnsi="Courier New" w:cs="Courier New"/>
          <w:sz w:val="20"/>
          <w:szCs w:val="20"/>
        </w:rPr>
      </w:pPr>
      <w:r>
        <w:rPr>
          <w:rFonts w:ascii="Courier New" w:hAnsi="Courier New" w:cs="Courier New"/>
          <w:sz w:val="20"/>
          <w:szCs w:val="20"/>
        </w:rPr>
        <w:t xml:space="preserve">phenos.df</w:t>
      </w:r>
      <w:r>
        <w:rPr>
          <w:rFonts w:ascii="Courier New" w:hAnsi="Courier New" w:cs="Courier New"/>
          <w:sz w:val="20"/>
          <w:szCs w:val="20"/>
        </w:rPr>
        <w:t xml:space="preserve"> &lt;- </w:t>
      </w:r>
      <w:r>
        <w:rPr>
          <w:rFonts w:ascii="Courier New" w:hAnsi="Courier New" w:cs="Courier New"/>
          <w:sz w:val="20"/>
          <w:szCs w:val="20"/>
        </w:rPr>
        <w:t xml:space="preserve">subject.attrs</w:t>
      </w:r>
      <w:r>
        <w:rPr>
          <w:rFonts w:ascii="Courier New" w:hAnsi="Courier New" w:cs="Courier New"/>
          <w:sz w:val="20"/>
          <w:szCs w:val="20"/>
        </w:rPr>
        <w:t xml:space="preserve"> %&gt;% </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 xml:space="preserve">filter(X %in% </w:t>
      </w: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 %&gt;%</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 xml:space="preserve">dplyr</w:t>
      </w:r>
      <w:r>
        <w:rPr>
          <w:rFonts w:ascii="Courier New" w:hAnsi="Courier New" w:cs="Courier New"/>
          <w:sz w:val="20"/>
          <w:szCs w:val="20"/>
        </w:rPr>
        <w:t xml:space="preserve">::select(X, </w:t>
      </w:r>
      <w:r>
        <w:rPr>
          <w:rFonts w:ascii="Courier New" w:hAnsi="Courier New" w:cs="Courier New"/>
          <w:sz w:val="20"/>
          <w:szCs w:val="20"/>
        </w:rPr>
        <w:t xml:space="preserve">Diag</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mddPheno</w:t>
      </w:r>
      <w:r>
        <w:rPr>
          <w:rFonts w:ascii="Courier New" w:hAnsi="Courier New" w:cs="Courier New"/>
          <w:sz w:val="20"/>
          <w:szCs w:val="20"/>
        </w:rPr>
        <w:t xml:space="preserve"> &lt;- </w:t>
      </w:r>
      <w:r>
        <w:rPr>
          <w:rFonts w:ascii="Courier New" w:hAnsi="Courier New" w:cs="Courier New"/>
          <w:sz w:val="20"/>
          <w:szCs w:val="20"/>
        </w:rPr>
        <w:t xml:space="preserve">as.factor</w:t>
      </w:r>
      <w:r>
        <w:rPr>
          <w:rFonts w:ascii="Courier New" w:hAnsi="Courier New" w:cs="Courier New"/>
          <w:sz w:val="20"/>
          <w:szCs w:val="20"/>
        </w:rPr>
        <w:t xml:space="preserve">(</w:t>
      </w:r>
      <w:r>
        <w:rPr>
          <w:rFonts w:ascii="Courier New" w:hAnsi="Courier New" w:cs="Courier New"/>
          <w:sz w:val="20"/>
          <w:szCs w:val="20"/>
        </w:rPr>
        <w:t xml:space="preserve">phenos.df$Diag</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Normalized and transform</w:t>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preprocessCore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mddExprData_quantile</w:t>
      </w:r>
      <w:r>
        <w:rPr>
          <w:rFonts w:ascii="Courier New" w:hAnsi="Courier New" w:cs="Courier New"/>
          <w:sz w:val="20"/>
          <w:szCs w:val="20"/>
        </w:rPr>
        <w:t xml:space="preserve"> &lt;- </w:t>
      </w:r>
      <w:r>
        <w:rPr>
          <w:rFonts w:ascii="Courier New" w:hAnsi="Courier New" w:cs="Courier New"/>
          <w:sz w:val="20"/>
          <w:szCs w:val="20"/>
        </w:rPr>
        <w:t xml:space="preserve">normalize.quantiles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mddExprData_quantileLog2 &lt;- log2(</w:t>
      </w:r>
      <w:r>
        <w:rPr>
          <w:rFonts w:ascii="Courier New" w:hAnsi="Courier New" w:cs="Courier New"/>
          <w:sz w:val="20"/>
          <w:szCs w:val="20"/>
        </w:rPr>
        <w:t xml:space="preserve">mddExprData_quantile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attach</w:t>
      </w:r>
      <w:r>
        <w:rPr>
          <w:rFonts w:ascii="Courier New" w:hAnsi="Courier New" w:cs="Courier New"/>
          <w:sz w:val="20"/>
          <w:szCs w:val="20"/>
        </w:rPr>
        <w:t xml:space="preserve"> phenotype names</w:t>
      </w:r>
      <w:r>
        <w:rPr>
          <w:rFonts w:ascii="Courier New" w:hAnsi="Courier New" w:cs="Courier New"/>
          <w:sz w:val="20"/>
          <w:szCs w:val="20"/>
        </w:rPr>
        <w:t xml:space="preserve"> and gene names to data</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(mddExprData_quantileLog2) &lt;- </w:t>
      </w:r>
      <w:r>
        <w:rPr>
          <w:rFonts w:ascii="Courier New" w:hAnsi="Courier New" w:cs="Courier New"/>
          <w:sz w:val="20"/>
          <w:szCs w:val="20"/>
        </w:rPr>
        <w:t xml:space="preserve">mddPheno</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rownames</w:t>
      </w:r>
      <w:r>
        <w:rPr>
          <w:rFonts w:ascii="Courier New" w:hAnsi="Courier New" w:cs="Courier New"/>
          <w:sz w:val="20"/>
          <w:szCs w:val="20"/>
        </w:rPr>
        <w:t xml:space="preserve">(mddExprData_quantileLog2) &lt;- </w:t>
      </w:r>
      <w:r>
        <w:rPr>
          <w:rFonts w:ascii="Courier New" w:hAnsi="Courier New" w:cs="Courier New"/>
          <w:sz w:val="20"/>
          <w:szCs w:val="20"/>
        </w:rPr>
        <w:t xml:space="preserve">rownames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w:t>
      </w:r>
      <w:r/>
    </w:p>
    <w:p>
      <w:pPr>
        <w:rPr>
          <w:rFonts w:ascii="Courier" w:hAnsi="Courier"/>
          <w:sz w:val="20"/>
          <w:szCs w:val="20"/>
        </w:rPr>
      </w:pPr>
      <w:r>
        <w:rPr>
          <w:rFonts w:ascii="Courier" w:hAnsi="Courier"/>
          <w:sz w:val="20"/>
          <w:szCs w:val="20"/>
        </w:rPr>
      </w:r>
      <w:r/>
    </w:p>
    <w:p>
      <w:pPr>
        <w:rPr>
          <w:b/>
          <w:sz w:val="20"/>
          <w:szCs w:val="20"/>
        </w:rPr>
      </w:pPr>
      <w:r>
        <w:rPr>
          <w:b/>
        </w:rPr>
        <w:t xml:space="preserve">B</w:t>
      </w:r>
      <w:r>
        <w:t xml:space="preserve">. </w:t>
      </w:r>
      <w:r>
        <w:rPr>
          <w:u w:val="single"/>
        </w:rPr>
        <w:t xml:space="preserve">F</w:t>
      </w:r>
      <w:r>
        <w:rPr>
          <w:u w:val="single"/>
        </w:rPr>
        <w:t xml:space="preserve">ilter</w:t>
      </w:r>
      <w:r>
        <w:rPr>
          <w:u w:val="single"/>
        </w:rPr>
        <w:t xml:space="preserve"> noise</w:t>
      </w:r>
      <w:r>
        <w:rPr>
          <w:u w:val="single"/>
        </w:rPr>
        <w:t xml:space="preserve"> genes</w:t>
      </w:r>
      <w:r>
        <w:t xml:space="preserve">. </w:t>
      </w:r>
      <w:r>
        <w:t xml:space="preserve">There are many genes in the data that are noise or irrelevant to the disease study at hand. Furthermore, these noise genes waste computational time during analysis.  The coefficient of variation</w:t>
      </w:r>
      <w:r>
        <w:t xml:space="preserve"> (</w:t>
      </w:r>
      <w:r>
        <w:t xml:space="preserve">C</w:t>
      </w:r>
      <w:r>
        <w:t xml:space="preserve">o</w:t>
      </w:r>
      <w:r>
        <w:t xml:space="preserve">V</w:t>
      </w:r>
      <w:r>
        <w:t xml:space="preserve">)</w:t>
      </w:r>
      <w:r>
        <w:t xml:space="preserve"> of a gene </w:t>
      </w:r>
      <w:r>
        <w:t xml:space="preserve">(call it </w:t>
      </w:r>
      <w:r>
        <w:t xml:space="preserve">x</w:t>
      </w:r>
      <w:r>
        <w:t xml:space="preserve">) </w:t>
      </w:r>
      <w:r>
        <w:t xml:space="preserve">is</w:t>
      </w:r>
      <w:r>
        <w:t xml:space="preserve"> the ratio</w:t>
      </w:r>
      <w:r>
        <w:t xml:space="preserve"> </w:t>
      </w:r>
      <w:r>
        <w:rPr>
          <w:rFonts w:ascii="Courier New" w:hAnsi="Courier New" w:cs="Courier New"/>
          <w:sz w:val="20"/>
          <w:szCs w:val="20"/>
        </w:rPr>
        <w:t xml:space="preserve">cv(x)=</w:t>
      </w:r>
      <w:r>
        <w:rPr>
          <w:rFonts w:ascii="Courier New" w:hAnsi="Courier New" w:cs="Courier New"/>
          <w:sz w:val="20"/>
          <w:szCs w:val="20"/>
        </w:rPr>
        <w:t xml:space="preserve">sd</w:t>
      </w:r>
      <w:r>
        <w:rPr>
          <w:rFonts w:ascii="Courier New" w:hAnsi="Courier New" w:cs="Courier New"/>
          <w:sz w:val="20"/>
          <w:szCs w:val="20"/>
        </w:rPr>
        <w:t xml:space="preserve">(x)/abs(mean(x))</w:t>
      </w:r>
      <w:r>
        <w:t xml:space="preserve">, where </w:t>
      </w:r>
      <w:r>
        <w:t xml:space="preserve">sd</w:t>
      </w:r>
      <w:r>
        <w:t xml:space="preserve"> is the standard deviation</w:t>
      </w:r>
      <w:r>
        <w:t xml:space="preserve"> of the gene</w:t>
      </w:r>
      <w:r>
        <w:t xml:space="preserve"> expression</w:t>
      </w:r>
      <w:r>
        <w:t xml:space="preserve">.  </w:t>
      </w:r>
      <w:r>
        <w:t xml:space="preserve">A small</w:t>
      </w:r>
      <w:r>
        <w:t xml:space="preserve"> </w:t>
      </w:r>
      <w:r>
        <w:t xml:space="preserve">C</w:t>
      </w:r>
      <w:r>
        <w:t xml:space="preserve">o</w:t>
      </w:r>
      <w:r>
        <w:t xml:space="preserve">V</w:t>
      </w:r>
      <w:r>
        <w:t xml:space="preserve"> </w:t>
      </w:r>
      <w:r>
        <w:t xml:space="preserve">may mean</w:t>
      </w:r>
      <w:r>
        <w:t xml:space="preserve"> the experimental effect size</w:t>
      </w:r>
      <w:r>
        <w:t xml:space="preserve"> </w:t>
      </w:r>
      <w:r>
        <w:t xml:space="preserve">is</w:t>
      </w:r>
      <w:r>
        <w:t xml:space="preserve"> large</w:t>
      </w:r>
      <w:r>
        <w:t xml:space="preserve"> compared to the measurement uncertainty.  </w:t>
      </w:r>
      <w:r>
        <w:t xml:space="preserve">The code below uses </w:t>
      </w:r>
      <w:r>
        <w:t xml:space="preserve">C</w:t>
      </w:r>
      <w:r>
        <w:t xml:space="preserve">o</w:t>
      </w:r>
      <w:r>
        <w:t xml:space="preserve">V</w:t>
      </w:r>
      <w:r>
        <w:t xml:space="preserve"> to filter the genes.</w:t>
      </w:r>
      <w:r>
        <w:t xml:space="preserve"> Note </w:t>
      </w:r>
      <w:r>
        <w:t xml:space="preserve">CoV</w:t>
      </w:r>
      <w:r>
        <w:t xml:space="preserve"> does not use phenotype information, so we don’t have to worry about biasing the differential expression analysis. </w:t>
      </w:r>
      <w:r>
        <w:t xml:space="preserve"> </w:t>
      </w:r>
      <w:r>
        <w:rPr>
          <w:b/>
        </w:rPr>
      </w:r>
      <w:r/>
    </w:p>
    <w:p>
      <w:pPr>
        <w:rPr>
          <w:b/>
          <w:sz w:val="20"/>
          <w:szCs w:val="20"/>
        </w:rPr>
      </w:pPr>
      <w:r>
        <w:rPr>
          <w:b/>
        </w:rPr>
      </w:r>
      <w:r/>
    </w:p>
    <w:p>
      <w:pPr>
        <w:rPr>
          <w:sz w:val="20"/>
          <w:szCs w:val="20"/>
        </w:rPr>
      </w:pPr>
      <w:r>
        <w:rPr>
          <w:b/>
        </w:rPr>
        <w:t xml:space="preserve">2</w:t>
      </w:r>
      <w:r>
        <w:rPr>
          <w:b/>
        </w:rPr>
        <w:t xml:space="preserve">.</w:t>
      </w:r>
      <w:r>
        <w:t xml:space="preserve"> </w:t>
      </w:r>
      <w:r>
        <w:t xml:space="preserve">Add the following code. What does it do? </w:t>
      </w:r>
      <w:r>
        <w:t xml:space="preserve">Specifically, what is apply doing (use ?apply)? How many genes are there now?</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apply is processin</w:t>
      </w:r>
      <w:r>
        <w:rPr>
          <w:rFonts w:ascii="Courier New" w:hAnsi="Courier New" w:cs="Courier New"/>
          <w:color w:val="00B0F0"/>
          <w:sz w:val="20"/>
          <w:szCs w:val="20"/>
        </w:rPr>
        <w:t xml:space="preserve">g the data by “applying” a function to each value. In this case. In this case it is getting the covariance by getting the standard deviation of the gene across samples and dividing by the mean of that gene across samples. This gives us an idea of if the ge</w:t>
      </w:r>
      <w:r>
        <w:rPr>
          <w:rFonts w:ascii="Courier New" w:hAnsi="Courier New" w:cs="Courier New"/>
          <w:color w:val="00B0F0"/>
          <w:sz w:val="20"/>
          <w:szCs w:val="20"/>
        </w:rPr>
        <w:t xml:space="preserve">ne is actually different across samples. If there is no difference or very little difference then we can probably throw them out as they contain little to no information. After that it does the same thing but with standard deviation instead of covariance. </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After removing stuff we end up with 5587 genes:</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[in] </w:t>
      </w:r>
      <w:r>
        <w:rPr>
          <w:rFonts w:ascii="Courier New" w:hAnsi="Courier New" w:cs="Courier New"/>
          <w:color w:val="00B0F0"/>
          <w:sz w:val="20"/>
          <w:szCs w:val="20"/>
        </w:rPr>
        <w:t xml:space="preserve">dim(GxS.covfilter)</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[out]</w:t>
      </w:r>
      <w:r>
        <w:rPr>
          <w:rFonts w:ascii="Courier New" w:hAnsi="Courier New" w:cs="Courier New"/>
          <w:color w:val="00B0F0"/>
          <w:sz w:val="20"/>
          <w:szCs w:val="20"/>
        </w:rPr>
        <w:t xml:space="preserve">5587  157</w:t>
      </w:r>
      <w:r>
        <w:rPr>
          <w:rFonts w:ascii="Courier New" w:hAnsi="Courier New" w:cs="Courier New"/>
          <w:color w:val="00B0F0"/>
          <w:sz w:val="20"/>
          <w:szCs w:val="20"/>
        </w:rPr>
      </w: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coefficient of variation filter </w:t>
      </w:r>
      <w:r>
        <w:rPr>
          <w:rFonts w:ascii="Courier New" w:hAnsi="Courier New" w:cs="Courier New"/>
          <w:sz w:val="20"/>
          <w:szCs w:val="20"/>
        </w:rPr>
        <w:t xml:space="preserve">sd</w:t>
      </w:r>
      <w:r>
        <w:rPr>
          <w:rFonts w:ascii="Courier New" w:hAnsi="Courier New" w:cs="Courier New"/>
          <w:sz w:val="20"/>
          <w:szCs w:val="20"/>
        </w:rPr>
        <w:t xml:space="preserve">(x)/abs(mean(x))</w:t>
      </w:r>
      <w:r/>
    </w:p>
    <w:p>
      <w:pPr>
        <w:rPr>
          <w:rFonts w:ascii="Courier New" w:hAnsi="Courier New" w:cs="Courier New"/>
          <w:sz w:val="20"/>
          <w:szCs w:val="20"/>
        </w:rPr>
      </w:pPr>
      <w:r>
        <w:rPr>
          <w:rFonts w:ascii="Courier New" w:hAnsi="Courier New" w:cs="Courier New"/>
          <w:sz w:val="20"/>
          <w:szCs w:val="20"/>
        </w:rPr>
        <w:t xml:space="preserve">CoV_values</w:t>
      </w:r>
      <w:r>
        <w:rPr>
          <w:rFonts w:ascii="Courier New" w:hAnsi="Courier New" w:cs="Courier New"/>
          <w:sz w:val="20"/>
          <w:szCs w:val="20"/>
        </w:rPr>
        <w:t xml:space="preserve"> &lt;- apply(mddExprData_quantileLog2,1,</w:t>
      </w:r>
      <w:r/>
    </w:p>
    <w:p>
      <w:pPr>
        <w:rPr>
          <w:rFonts w:ascii="Courier New" w:hAnsi="Courier New" w:cs="Courier New"/>
          <w:sz w:val="20"/>
          <w:szCs w:val="20"/>
        </w:rPr>
      </w:pPr>
      <w:r>
        <w:rPr>
          <w:rFonts w:ascii="Courier New" w:hAnsi="Courier New" w:cs="Courier New"/>
          <w:sz w:val="20"/>
          <w:szCs w:val="20"/>
        </w:rPr>
        <w:t xml:space="preserve">                      function(x) {</w:t>
      </w:r>
      <w:r>
        <w:rPr>
          <w:rFonts w:ascii="Courier New" w:hAnsi="Courier New" w:cs="Courier New"/>
          <w:sz w:val="20"/>
          <w:szCs w:val="20"/>
        </w:rPr>
        <w:t xml:space="preserve">sd</w:t>
      </w:r>
      <w:r>
        <w:rPr>
          <w:rFonts w:ascii="Courier New" w:hAnsi="Courier New" w:cs="Courier New"/>
          <w:sz w:val="20"/>
          <w:szCs w:val="20"/>
        </w:rPr>
        <w:t xml:space="preserve">(x)/abs(mean(x))})</w:t>
      </w:r>
      <w:r/>
    </w:p>
    <w:p>
      <w:pPr>
        <w:rPr>
          <w:rFonts w:ascii="Courier New" w:hAnsi="Courier New" w:cs="Courier New"/>
          <w:sz w:val="20"/>
          <w:szCs w:val="20"/>
        </w:rPr>
      </w:pPr>
      <w:r>
        <w:rPr>
          <w:rFonts w:ascii="Courier New" w:hAnsi="Courier New" w:cs="Courier New"/>
          <w:sz w:val="20"/>
          <w:szCs w:val="20"/>
        </w:rPr>
        <w:t xml:space="preserve"># smaller</w:t>
      </w:r>
      <w:r>
        <w:rPr>
          <w:rFonts w:ascii="Courier New" w:hAnsi="Courier New" w:cs="Courier New"/>
          <w:sz w:val="20"/>
          <w:szCs w:val="20"/>
        </w:rPr>
        <w:t xml:space="preserve"> </w:t>
      </w:r>
      <w:r>
        <w:rPr>
          <w:rFonts w:ascii="Courier New" w:hAnsi="Courier New" w:cs="Courier New"/>
          <w:sz w:val="20"/>
          <w:szCs w:val="20"/>
        </w:rPr>
        <w:t xml:space="preserve">threshold, </w:t>
      </w:r>
      <w:r>
        <w:rPr>
          <w:rFonts w:ascii="Courier New" w:hAnsi="Courier New" w:cs="Courier New"/>
          <w:sz w:val="20"/>
          <w:szCs w:val="20"/>
        </w:rPr>
        <w:t xml:space="preserve">the </w:t>
      </w:r>
      <w:r>
        <w:rPr>
          <w:rFonts w:ascii="Courier New" w:hAnsi="Courier New" w:cs="Courier New"/>
          <w:sz w:val="20"/>
          <w:szCs w:val="20"/>
        </w:rPr>
        <w:t xml:space="preserve">higher the experimental effect relative to the </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measurement precision</w:t>
      </w:r>
      <w:r/>
    </w:p>
    <w:p>
      <w:pPr>
        <w:rPr>
          <w:rFonts w:ascii="Courier New" w:hAnsi="Courier New" w:cs="Courier New"/>
          <w:sz w:val="20"/>
          <w:szCs w:val="20"/>
        </w:rPr>
      </w:pPr>
      <w:r>
        <w:rPr>
          <w:rFonts w:ascii="Courier New" w:hAnsi="Courier New" w:cs="Courier New"/>
          <w:sz w:val="20"/>
          <w:szCs w:val="20"/>
        </w:rPr>
        <w:t xml:space="preserve">sum(</w:t>
      </w:r>
      <w:r>
        <w:rPr>
          <w:rFonts w:ascii="Courier New" w:hAnsi="Courier New" w:cs="Courier New"/>
          <w:sz w:val="20"/>
          <w:szCs w:val="20"/>
        </w:rPr>
        <w:t xml:space="preserve">CoV_values</w:t>
      </w:r>
      <w:r>
        <w:rPr>
          <w:rFonts w:ascii="Courier New" w:hAnsi="Courier New" w:cs="Courier New"/>
          <w:sz w:val="20"/>
          <w:szCs w:val="20"/>
        </w:rPr>
        <w:t xml:space="preserve">&lt;.045)</w:t>
      </w:r>
      <w:r/>
    </w:p>
    <w:p>
      <w:pPr>
        <w:rPr>
          <w:rFonts w:ascii="Courier New" w:hAnsi="Courier New" w:cs="Courier New"/>
          <w:b/>
          <w:bCs/>
          <w:sz w:val="20"/>
          <w:szCs w:val="20"/>
        </w:rPr>
      </w:pPr>
      <w:r>
        <w:rPr>
          <w:rFonts w:ascii="Courier New" w:hAnsi="Courier New" w:cs="Courier New"/>
          <w:b/>
          <w:bCs/>
          <w:sz w:val="20"/>
          <w:szCs w:val="20"/>
        </w:rPr>
        <w:t xml:space="preserve"># there is one gene that has 0 variation -- remove</w:t>
      </w:r>
      <w:r/>
    </w:p>
    <w:p>
      <w:pPr>
        <w:rPr>
          <w:rFonts w:ascii="Courier New" w:hAnsi="Courier New" w:cs="Courier New"/>
          <w:sz w:val="20"/>
          <w:szCs w:val="20"/>
        </w:rPr>
      </w:pPr>
      <w:r>
        <w:rPr>
          <w:rFonts w:ascii="Courier New" w:hAnsi="Courier New" w:cs="Courier New"/>
          <w:b/>
          <w:bCs/>
          <w:sz w:val="20"/>
          <w:szCs w:val="20"/>
        </w:rPr>
        <w:t xml:space="preserve">sd_values</w:t>
      </w:r>
      <w:r>
        <w:rPr>
          <w:rFonts w:ascii="Courier New" w:hAnsi="Courier New" w:cs="Courier New"/>
          <w:b/>
          <w:bCs/>
          <w:sz w:val="20"/>
          <w:szCs w:val="20"/>
        </w:rPr>
        <w:t xml:space="preserve"> &lt;- apply(mddExprData_quantileLog2,1,</w:t>
      </w:r>
      <w:r>
        <w:rPr>
          <w:rFonts w:ascii="Courier New" w:hAnsi="Courier New" w:cs="Courier New"/>
          <w:b/>
          <w:bCs/>
          <w:sz w:val="20"/>
          <w:szCs w:val="20"/>
        </w:rPr>
        <w:t xml:space="preserve"> </w:t>
      </w:r>
      <w:r>
        <w:rPr>
          <w:rFonts w:ascii="Courier New" w:hAnsi="Courier New" w:cs="Courier New"/>
          <w:b/>
          <w:bCs/>
          <w:sz w:val="20"/>
          <w:szCs w:val="20"/>
        </w:rPr>
        <w:t xml:space="preserve">function(x) {</w:t>
      </w:r>
      <w:r>
        <w:rPr>
          <w:rFonts w:ascii="Courier New" w:hAnsi="Courier New" w:cs="Courier New"/>
          <w:b/>
          <w:bCs/>
          <w:sz w:val="20"/>
          <w:szCs w:val="20"/>
        </w:rPr>
        <w:t xml:space="preserve">sd</w:t>
      </w:r>
      <w:r>
        <w:rPr>
          <w:rFonts w:ascii="Courier New" w:hAnsi="Courier New" w:cs="Courier New"/>
          <w:b/>
          <w:bCs/>
          <w:sz w:val="20"/>
          <w:szCs w:val="20"/>
        </w:rPr>
        <w:t xml:space="preserve">(x)})</w:t>
      </w:r>
      <w:r/>
    </w:p>
    <w:p>
      <w:pPr>
        <w:rPr>
          <w:rFonts w:ascii="Courier New" w:hAnsi="Courier New" w:cs="Courier New"/>
          <w:sz w:val="20"/>
          <w:szCs w:val="20"/>
        </w:rPr>
      </w:pPr>
      <w:r>
        <w:rPr>
          <w:rFonts w:ascii="Courier New" w:hAnsi="Courier New" w:cs="Courier New"/>
          <w:sz w:val="20"/>
          <w:szCs w:val="20"/>
        </w:rPr>
        <w:t xml:space="preserve">rownames</w:t>
      </w:r>
      <w:r>
        <w:rPr>
          <w:rFonts w:ascii="Courier New" w:hAnsi="Courier New" w:cs="Courier New"/>
          <w:sz w:val="20"/>
          <w:szCs w:val="20"/>
        </w:rPr>
        <w:t xml:space="preserve">(mddExprData_quantileLog2)[</w:t>
      </w:r>
      <w:r>
        <w:rPr>
          <w:rFonts w:ascii="Courier New" w:hAnsi="Courier New" w:cs="Courier New"/>
          <w:sz w:val="20"/>
          <w:szCs w:val="20"/>
        </w:rPr>
        <w:t xml:space="preserve">sd_values</w:t>
      </w:r>
      <w:r>
        <w:rPr>
          <w:rFonts w:ascii="Courier New" w:hAnsi="Courier New" w:cs="Courier New"/>
          <w:sz w:val="20"/>
          <w:szCs w:val="20"/>
        </w:rPr>
        <w:t xml:space="preserve">==0]</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 filter the data matrix </w:t>
      </w:r>
      <w:r/>
    </w:p>
    <w:p>
      <w:pPr>
        <w:rPr>
          <w:rFonts w:ascii="Courier New" w:hAnsi="Courier New" w:cs="Courier New"/>
          <w:sz w:val="20"/>
          <w:szCs w:val="20"/>
        </w:rPr>
      </w:pPr>
      <w:r>
        <w:rPr>
          <w:rFonts w:ascii="Courier New" w:hAnsi="Courier New" w:cs="Courier New"/>
          <w:sz w:val="20"/>
          <w:szCs w:val="20"/>
        </w:rPr>
        <w:t xml:space="preserve">GxS.covfilter</w:t>
      </w:r>
      <w:r>
        <w:rPr>
          <w:rFonts w:ascii="Courier New" w:hAnsi="Courier New" w:cs="Courier New"/>
          <w:sz w:val="20"/>
          <w:szCs w:val="20"/>
        </w:rPr>
        <w:t xml:space="preserve"> &lt;- mddExprData_quantileLog2[</w:t>
      </w:r>
      <w:r>
        <w:rPr>
          <w:rFonts w:ascii="Courier New" w:hAnsi="Courier New" w:cs="Courier New"/>
          <w:sz w:val="20"/>
          <w:szCs w:val="20"/>
        </w:rPr>
        <w:t xml:space="preserve">CoV_values</w:t>
      </w:r>
      <w:r>
        <w:rPr>
          <w:rFonts w:ascii="Courier New" w:hAnsi="Courier New" w:cs="Courier New"/>
          <w:sz w:val="20"/>
          <w:szCs w:val="20"/>
        </w:rPr>
        <w:t xml:space="preserve">&lt;.045</w:t>
      </w:r>
      <w:r>
        <w:rPr>
          <w:rFonts w:ascii="Courier New" w:hAnsi="Courier New" w:cs="Courier New"/>
          <w:sz w:val="20"/>
          <w:szCs w:val="20"/>
        </w:rPr>
        <w:t xml:space="preserve"> </w:t>
      </w:r>
      <w:r>
        <w:rPr>
          <w:rFonts w:ascii="Courier New" w:hAnsi="Courier New" w:cs="Courier New"/>
          <w:b/>
          <w:bCs/>
          <w:sz w:val="20"/>
          <w:szCs w:val="20"/>
        </w:rPr>
        <w:t xml:space="preserve">&amp;</w:t>
      </w:r>
      <w:r>
        <w:rPr>
          <w:rFonts w:ascii="Courier New" w:hAnsi="Courier New" w:cs="Courier New"/>
          <w:b/>
          <w:bCs/>
          <w:sz w:val="20"/>
          <w:szCs w:val="20"/>
        </w:rPr>
        <w:t xml:space="preserve"> </w:t>
      </w:r>
      <w:r>
        <w:rPr>
          <w:rFonts w:ascii="Courier New" w:hAnsi="Courier New" w:cs="Courier New"/>
          <w:b/>
          <w:bCs/>
          <w:sz w:val="20"/>
          <w:szCs w:val="20"/>
        </w:rPr>
        <w:t xml:space="preserve">sd_values</w:t>
      </w:r>
      <w:r>
        <w:rPr>
          <w:rFonts w:ascii="Courier New" w:hAnsi="Courier New" w:cs="Courier New"/>
          <w:b/>
          <w:bCs/>
          <w:sz w:val="20"/>
          <w:szCs w:val="20"/>
        </w:rPr>
        <w:t xml:space="preserve">&gt;0</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dim(</w:t>
      </w:r>
      <w:r>
        <w:rPr>
          <w:rFonts w:ascii="Courier New" w:hAnsi="Courier New" w:cs="Courier New"/>
          <w:sz w:val="20"/>
          <w:szCs w:val="20"/>
        </w:rPr>
        <w:t xml:space="preserve">GxS.covfilter</w:t>
      </w:r>
      <w:r>
        <w:rPr>
          <w:rFonts w:ascii="Courier New" w:hAnsi="Courier New" w:cs="Courier New"/>
          <w:sz w:val="20"/>
          <w:szCs w:val="20"/>
        </w:rPr>
        <w:t xml:space="preserve">)</w:t>
      </w:r>
      <w:r/>
    </w:p>
    <w:p>
      <w:pPr>
        <w:rPr>
          <w:b/>
        </w:rPr>
      </w:pPr>
      <w:r>
        <w:rPr>
          <w:b/>
        </w:rPr>
      </w:r>
      <w:r/>
    </w:p>
    <w:p>
      <w:r>
        <w:rPr>
          <w:b/>
        </w:rPr>
        <w:t xml:space="preserve">C</w:t>
      </w:r>
      <w:r>
        <w:t xml:space="preserve">. </w:t>
      </w:r>
      <w:r>
        <w:rPr>
          <w:u w:val="single"/>
        </w:rPr>
        <w:t xml:space="preserve">Us</w:t>
      </w:r>
      <w:r>
        <w:rPr>
          <w:u w:val="single"/>
        </w:rPr>
        <w:t xml:space="preserve">ing</w:t>
      </w:r>
      <w:r>
        <w:rPr>
          <w:u w:val="single"/>
        </w:rPr>
        <w:t xml:space="preserve"> the t-test to calculate differential expression</w:t>
      </w:r>
      <w:r>
        <w:t xml:space="preserve">. </w:t>
      </w:r>
      <w:r>
        <w:t xml:space="preserve">The</w:t>
      </w:r>
      <w:r>
        <w:t xml:space="preserve"> following equation is the two-sample t-test with unequal variances for gene </w:t>
      </w:r>
      <w:r>
        <w:rPr>
          <w:rFonts w:ascii="Courier New" w:hAnsi="Courier New" w:cs="Courier New"/>
        </w:rPr>
        <w:t xml:space="preserve">x</w:t>
      </w:r>
      <w:r>
        <w:t xml:space="preserve"> with a vector of expression levels for groups 1 and 2 (subscripts). </w:t>
      </w:r>
      <w:r>
        <w:t xml:space="preserve">The </w:t>
      </w:r>
      <w:r>
        <w:t xml:space="preserve">numerator</w:t>
      </w:r>
      <w:r>
        <w:t xml:space="preserve"> </w:t>
      </w:r>
      <w:r>
        <w:t xml:space="preserve">is </w:t>
      </w:r>
      <w:r>
        <w:t xml:space="preserve">the difference of the mean </w:t>
      </w:r>
      <w:r>
        <w:t xml:space="preserve">expression of gene </w:t>
      </w:r>
      <w:r>
        <w:rPr>
          <w:rFonts w:ascii="Courier New" w:hAnsi="Courier New" w:cs="Courier New"/>
        </w:rPr>
        <w:t xml:space="preserve">x</w:t>
      </w:r>
      <w:r>
        <w:t xml:space="preserve"> </w:t>
      </w:r>
      <w:r>
        <w:t xml:space="preserve">between groups 1 and 2. And the denominator involves the pooled deviation from the means of each group</w:t>
      </w:r>
      <w:r>
        <w:t xml:space="preserve">,</w:t>
      </w:r>
      <w:r>
        <w:t xml:space="preserve"> with sizes n and m. </w:t>
      </w:r>
      <w:r>
        <w:t xml:space="preserve"> </w:t>
      </w:r>
      <w:r/>
    </w:p>
    <w:p>
      <w:r/>
      <w:r/>
    </w:p>
    <w:p>
      <w:r/>
      <m:oMathPara>
        <m:oMathParaPr>
          <m:jc m:val="center"/>
        </m:oMathParaPr>
        <m:oMath>
          <m:r>
            <w:rPr>
              <w:rFonts w:ascii="Cambria Math" w:hAnsi="Cambria Math"/>
            </w:rPr>
            <m: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rPr/>
                        <m:t>x</m:t>
                      </m:r>
                    </m:e>
                  </m:acc>
                </m:e>
                <m:sub>
                  <m:r>
                    <w:rPr>
                      <w:rFonts w:ascii="Cambria Math" w:hAnsi="Cambria Math"/>
                    </w:rPr>
                    <m:rPr/>
                    <m:t>1</m:t>
                  </m:r>
                </m:sub>
              </m:sSub>
              <m:r>
                <w:rPr>
                  <w:rFonts w:ascii="Cambria Math" w:hAnsi="Cambria Math"/>
                </w:rPr>
                <m:rPr/>
                <m:t>-</m:t>
              </m:r>
              <m:sSub>
                <m:sSubPr>
                  <m:ctrlPr>
                    <w:rPr>
                      <w:rFonts w:ascii="Cambria Math" w:hAnsi="Cambria Math"/>
                      <w:i/>
                    </w:rPr>
                  </m:ctrlPr>
                </m:sSubPr>
                <m:e>
                  <m:acc>
                    <m:accPr>
                      <m:chr m:val="̅"/>
                      <m:ctrlPr>
                        <w:rPr>
                          <w:rFonts w:ascii="Cambria Math" w:hAnsi="Cambria Math"/>
                          <w:i/>
                        </w:rPr>
                      </m:ctrlPr>
                    </m:accPr>
                    <m:e>
                      <m:r>
                        <w:rPr>
                          <w:rFonts w:ascii="Cambria Math" w:hAnsi="Cambria Math"/>
                        </w:rPr>
                        <m:rPr/>
                        <m:t>x</m:t>
                      </m:r>
                    </m:e>
                  </m:acc>
                </m:e>
                <m:sub>
                  <m:r>
                    <w:rPr>
                      <w:rFonts w:ascii="Cambria Math" w:hAnsi="Cambria Math"/>
                    </w:rPr>
                    <m:rPr/>
                    <m:t>2</m:t>
                  </m:r>
                </m:sub>
              </m:sSub>
            </m:num>
            <m:den>
              <m:rad>
                <m:radPr>
                  <m:degHide m:val="on"/>
                  <m:ctrlPr>
                    <w:rPr>
                      <w:rFonts w:ascii="Cambria Math" w:hAnsi="Cambria Math"/>
                      <w:i/>
                    </w:rPr>
                  </m:ctrlPr>
                </m:radPr>
                <m:deg>
                  <m:r>
                    <w:rPr>
                      <w:rFonts w:ascii="Cambria Math" w:hAnsi="Cambria Math" w:cs="Cambria Math" w:eastAsia="Cambria Math"/>
                    </w:rPr>
                    <m:rPr/>
                    <m:t/>
                  </m:r>
                </m:deg>
                <m:e>
                  <m:f>
                    <m:fPr>
                      <m:ctrlPr>
                        <w:rPr>
                          <w:rFonts w:ascii="Cambria Math" w:hAnsi="Cambria Math"/>
                          <w:i/>
                        </w:rPr>
                      </m:ctrlPr>
                    </m:fPr>
                    <m:num>
                      <m:sSubSup>
                        <m:sSubSupPr>
                          <m:alnScr m:val="off"/>
                          <m:ctrlPr>
                            <w:rPr>
                              <w:rFonts w:ascii="Cambria Math" w:hAnsi="Cambria Math"/>
                              <w:i/>
                            </w:rPr>
                          </m:ctrlPr>
                        </m:sSubSupPr>
                        <m:e>
                          <m:r>
                            <w:rPr>
                              <w:rFonts w:ascii="Cambria Math" w:hAnsi="Cambria Math"/>
                            </w:rPr>
                            <m:rPr/>
                            <m:t>s</m:t>
                          </m:r>
                        </m:e>
                        <m:sub>
                          <m:r>
                            <w:rPr>
                              <w:rFonts w:ascii="Cambria Math" w:hAnsi="Cambria Math"/>
                            </w:rPr>
                            <m:rPr/>
                            <m:t>1</m:t>
                          </m:r>
                        </m:sub>
                        <m:sup>
                          <m:r>
                            <w:rPr>
                              <w:rFonts w:ascii="Cambria Math" w:hAnsi="Cambria Math"/>
                            </w:rPr>
                            <m:rPr/>
                            <m:t>2</m:t>
                          </m:r>
                        </m:sup>
                      </m:sSubSup>
                    </m:num>
                    <m:den>
                      <m:r>
                        <w:rPr>
                          <w:rFonts w:ascii="Cambria Math" w:hAnsi="Cambria Math"/>
                        </w:rPr>
                        <m:rPr/>
                        <m:t>n</m:t>
                      </m:r>
                    </m:den>
                  </m:f>
                  <m:r>
                    <w:rPr>
                      <w:rFonts w:ascii="Cambria Math" w:hAnsi="Cambria Math"/>
                    </w:rPr>
                    <m:rPr/>
                    <m:t>+</m:t>
                  </m:r>
                  <m:f>
                    <m:fPr>
                      <m:ctrlPr>
                        <w:rPr>
                          <w:rFonts w:ascii="Cambria Math" w:hAnsi="Cambria Math"/>
                          <w:i/>
                        </w:rPr>
                      </m:ctrlPr>
                    </m:fPr>
                    <m:num>
                      <m:sSubSup>
                        <m:sSubSupPr>
                          <m:alnScr m:val="off"/>
                          <m:ctrlPr>
                            <w:rPr>
                              <w:rFonts w:ascii="Cambria Math" w:hAnsi="Cambria Math"/>
                              <w:i/>
                            </w:rPr>
                          </m:ctrlPr>
                        </m:sSubSupPr>
                        <m:e>
                          <m:r>
                            <w:rPr>
                              <w:rFonts w:ascii="Cambria Math" w:hAnsi="Cambria Math"/>
                            </w:rPr>
                            <m:rPr/>
                            <m:t>s</m:t>
                          </m:r>
                        </m:e>
                        <m:sub>
                          <m:r>
                            <w:rPr>
                              <w:rFonts w:ascii="Cambria Math" w:hAnsi="Cambria Math"/>
                            </w:rPr>
                            <m:rPr/>
                            <m:t>2</m:t>
                          </m:r>
                        </m:sub>
                        <m:sup>
                          <m:r>
                            <w:rPr>
                              <w:rFonts w:ascii="Cambria Math" w:hAnsi="Cambria Math"/>
                            </w:rPr>
                            <m:rPr/>
                            <m:t>2</m:t>
                          </m:r>
                        </m:sup>
                      </m:sSubSup>
                    </m:num>
                    <m:den>
                      <m:r>
                        <w:rPr>
                          <w:rFonts w:ascii="Cambria Math" w:hAnsi="Cambria Math"/>
                        </w:rPr>
                        <m:rPr/>
                        <m:t>m</m:t>
                      </m:r>
                    </m:den>
                  </m:f>
                </m:e>
              </m:rad>
            </m:den>
          </m:f>
        </m:oMath>
      </m:oMathPara>
      <w:r/>
      <w:r/>
    </w:p>
    <w:p>
      <w:r/>
      <w:r/>
    </w:p>
    <w:p>
      <w:pPr>
        <w:rPr>
          <w:b/>
        </w:rPr>
      </w:pPr>
      <w:r>
        <w:t xml:space="preserve">Before we compute the t-test, we need to create a factor variable for our two phenotype groups. A factor is a</w:t>
      </w:r>
      <w:r>
        <w:t xml:space="preserve"> special R data type: it is a</w:t>
      </w:r>
      <w:r>
        <w:t xml:space="preserve"> </w:t>
      </w:r>
      <w:r>
        <w:t xml:space="preserve">categorical variable with discrete states (levels) that do not necessarily have a meaningful order. </w:t>
      </w:r>
      <w:r>
        <w:rPr>
          <w:b/>
        </w:rPr>
      </w:r>
      <w:r/>
    </w:p>
    <w:p>
      <w:pPr>
        <w:rPr>
          <w:b/>
        </w:rPr>
      </w:pPr>
      <w:r>
        <w:rPr>
          <w:b/>
        </w:rPr>
      </w:r>
      <w:r/>
    </w:p>
    <w:p>
      <w:r>
        <w:rPr>
          <w:b/>
        </w:rPr>
        <w:t xml:space="preserve">3</w:t>
      </w:r>
      <w:r>
        <w:t xml:space="preserve">. Add the following code. What are the levels and how many are there? </w:t>
      </w:r>
      <w:r/>
    </w:p>
    <w:p>
      <w:pPr>
        <w:rPr>
          <w:color w:val="00B0F0"/>
        </w:rPr>
      </w:pPr>
      <w:r>
        <w:rPr>
          <w:color w:val="00B0F0"/>
        </w:rPr>
      </w:r>
      <w:r/>
    </w:p>
    <w:p>
      <w:pPr>
        <w:rPr>
          <w:color w:val="00B0F0"/>
        </w:rPr>
      </w:pPr>
      <w:r>
        <w:rPr>
          <w:color w:val="00B0F0"/>
        </w:rPr>
        <w:t xml:space="preserve">[in] </w:t>
      </w:r>
      <w:r>
        <w:rPr>
          <w:color w:val="00B0F0"/>
        </w:rPr>
        <w:t xml:space="preserve">levels(pheno.factor)</w:t>
      </w:r>
      <w:r>
        <w:rPr>
          <w:color w:val="00B0F0"/>
        </w:rPr>
      </w:r>
      <w:r/>
    </w:p>
    <w:p>
      <w:r>
        <w:rPr>
          <w:color w:val="00B0F0"/>
        </w:rPr>
        <w:t xml:space="preserve">[out] </w:t>
      </w:r>
      <w:r>
        <w:rPr>
          <w:color w:val="00B0F0"/>
        </w:rPr>
        <w:t xml:space="preserve">"HC"  "MDD"</w:t>
      </w:r>
      <w:r>
        <w:rPr>
          <w:color w:val="00B0F0"/>
        </w:rPr>
      </w:r>
      <w:r/>
    </w:p>
    <w:p>
      <w:r>
        <w:rPr>
          <w:color w:val="00B0F0"/>
        </w:rPr>
        <w:t xml:space="preserve">2 levels: HC, MDD</w:t>
      </w:r>
      <w:r>
        <w:t xml:space="preserve"> </w:t>
      </w: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 convert phenotype</w:t>
      </w:r>
      <w:r/>
    </w:p>
    <w:p>
      <w:pPr>
        <w:rPr>
          <w:rFonts w:ascii="Courier New" w:hAnsi="Courier New" w:cs="Courier New"/>
          <w:sz w:val="20"/>
          <w:szCs w:val="20"/>
        </w:rPr>
      </w:pPr>
      <w:r>
        <w:rPr>
          <w:rFonts w:ascii="Courier New" w:hAnsi="Courier New" w:cs="Courier New"/>
          <w:sz w:val="20"/>
          <w:szCs w:val="20"/>
        </w:rPr>
        <w:t xml:space="preserve">pheno.factor</w:t>
      </w:r>
      <w:r>
        <w:rPr>
          <w:rFonts w:ascii="Courier New" w:hAnsi="Courier New" w:cs="Courier New"/>
          <w:sz w:val="20"/>
          <w:szCs w:val="20"/>
        </w:rPr>
        <w:t xml:space="preserve"> &lt;- </w:t>
      </w:r>
      <w:r>
        <w:rPr>
          <w:rFonts w:ascii="Courier New" w:hAnsi="Courier New" w:cs="Courier New"/>
          <w:sz w:val="20"/>
          <w:szCs w:val="20"/>
        </w:rPr>
        <w:t xml:space="preserve">as.factor</w:t>
      </w:r>
      <w:r>
        <w:rPr>
          <w:rFonts w:ascii="Courier New" w:hAnsi="Courier New" w:cs="Courier New"/>
          <w:sz w:val="20"/>
          <w:szCs w:val="20"/>
        </w:rPr>
        <w:t xml:space="preserve">(</w:t>
      </w:r>
      <w:r>
        <w:rPr>
          <w:rFonts w:ascii="Courier New" w:hAnsi="Courier New" w:cs="Courier New"/>
          <w:sz w:val="20"/>
          <w:szCs w:val="20"/>
        </w:rPr>
        <w:t xml:space="preserve">col</w:t>
      </w:r>
      <w:r>
        <w:rPr>
          <w:rFonts w:ascii="Courier New" w:hAnsi="Courier New" w:cs="Courier New"/>
          <w:sz w:val="20"/>
          <w:szCs w:val="20"/>
        </w:rPr>
        <w:t xml:space="preserve">names</w:t>
      </w:r>
      <w:r>
        <w:rPr>
          <w:rFonts w:ascii="Courier New" w:hAnsi="Courier New" w:cs="Courier New"/>
          <w:sz w:val="20"/>
          <w:szCs w:val="20"/>
        </w:rPr>
        <w:t xml:space="preserve">(</w:t>
      </w:r>
      <w:r>
        <w:rPr>
          <w:rFonts w:ascii="Courier New" w:hAnsi="Courier New" w:cs="Courier New"/>
          <w:sz w:val="20"/>
          <w:szCs w:val="20"/>
        </w:rPr>
        <w:t xml:space="preserve">GxS</w:t>
      </w:r>
      <w:r>
        <w:rPr>
          <w:rFonts w:ascii="Courier New" w:hAnsi="Courier New" w:cs="Courier New"/>
          <w:sz w:val="20"/>
          <w:szCs w:val="20"/>
        </w:rPr>
        <w:t xml:space="preserve">.</w:t>
      </w:r>
      <w:r>
        <w:rPr>
          <w:rFonts w:ascii="Courier New" w:hAnsi="Courier New" w:cs="Courier New"/>
          <w:sz w:val="20"/>
          <w:szCs w:val="20"/>
        </w:rPr>
        <w:t xml:space="preserve">cov</w:t>
      </w:r>
      <w:r>
        <w:rPr>
          <w:rFonts w:ascii="Courier New" w:hAnsi="Courier New" w:cs="Courier New"/>
          <w:sz w:val="20"/>
          <w:szCs w:val="20"/>
        </w:rPr>
        <w:t xml:space="preserve">filter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pheno.factor</w:t>
      </w:r>
      <w:r/>
    </w:p>
    <w:p>
      <w:pPr>
        <w:rPr>
          <w:rFonts w:ascii="Courier New" w:hAnsi="Courier New" w:cs="Courier New"/>
          <w:sz w:val="20"/>
          <w:szCs w:val="20"/>
        </w:rPr>
      </w:pPr>
      <w:r>
        <w:rPr>
          <w:rFonts w:ascii="Courier New" w:hAnsi="Courier New" w:cs="Courier New"/>
          <w:sz w:val="20"/>
          <w:szCs w:val="20"/>
        </w:rPr>
        <w:t xml:space="preserve">str(</w:t>
      </w:r>
      <w:r>
        <w:rPr>
          <w:rFonts w:ascii="Courier New" w:hAnsi="Courier New" w:cs="Courier New"/>
          <w:sz w:val="20"/>
          <w:szCs w:val="20"/>
        </w:rPr>
        <w:t xml:space="preserve">pheno.factor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levels(</w:t>
      </w:r>
      <w:r>
        <w:rPr>
          <w:rFonts w:ascii="Courier New" w:hAnsi="Courier New" w:cs="Courier New"/>
          <w:sz w:val="20"/>
          <w:szCs w:val="20"/>
        </w:rPr>
        <w:t xml:space="preserve">pheno.factor</w:t>
      </w:r>
      <w:r>
        <w:rPr>
          <w:rFonts w:ascii="Courier New" w:hAnsi="Courier New" w:cs="Courier New"/>
          <w:sz w:val="20"/>
          <w:szCs w:val="20"/>
        </w:rPr>
        <w:t xml:space="preserve">)</w:t>
      </w:r>
      <w:r/>
    </w:p>
    <w:p>
      <w:pPr>
        <w:rPr>
          <w:rFonts w:ascii="Courier" w:hAnsi="Courier"/>
          <w:sz w:val="20"/>
          <w:szCs w:val="20"/>
        </w:rPr>
      </w:pPr>
      <w:r>
        <w:rPr>
          <w:rFonts w:ascii="Courier" w:hAnsi="Courier"/>
          <w:sz w:val="20"/>
          <w:szCs w:val="20"/>
        </w:rPr>
      </w:r>
      <w:r/>
    </w:p>
    <w:p>
      <w:r>
        <w:t xml:space="preserve">There are a few </w:t>
      </w:r>
      <w:r>
        <w:t xml:space="preserve">interfaces for</w:t>
      </w:r>
      <w:r>
        <w:t xml:space="preserve"> </w:t>
      </w:r>
      <w:r>
        <w:t xml:space="preserve">calculating</w:t>
      </w:r>
      <w:r>
        <w:t xml:space="preserve"> the t-test in R, which we</w:t>
      </w:r>
      <w:r>
        <w:t xml:space="preserve"> now</w:t>
      </w:r>
      <w:r>
        <w:t xml:space="preserve"> </w:t>
      </w:r>
      <w:r>
        <w:t xml:space="preserve">try</w:t>
      </w:r>
      <w:r>
        <w:t xml:space="preserve"> on </w:t>
      </w:r>
      <w:r>
        <w:t xml:space="preserve">the</w:t>
      </w:r>
      <w:r>
        <w:t xml:space="preserve"> </w:t>
      </w:r>
      <w:r>
        <w:t xml:space="preserve">second</w:t>
      </w:r>
      <w:r>
        <w:t xml:space="preserve"> </w:t>
      </w:r>
      <w:r>
        <w:t xml:space="preserve">g</w:t>
      </w:r>
      <w:r>
        <w:t xml:space="preserve">ene i</w:t>
      </w:r>
      <w:r>
        <w:t xml:space="preserve">n the data</w:t>
      </w:r>
      <w:r>
        <w:t xml:space="preserve"> (</w:t>
      </w:r>
      <w:r>
        <w:t xml:space="preserve">my</w:t>
      </w:r>
      <w:r>
        <w:t xml:space="preserve">row</w:t>
      </w:r>
      <w:r>
        <w:t xml:space="preserve">=</w:t>
      </w:r>
      <w:r>
        <w:t xml:space="preserve">2</w:t>
      </w:r>
      <w:r>
        <w:t xml:space="preserve"> of the data):</w:t>
      </w:r>
      <w:r>
        <w:t xml:space="preserve"> </w:t>
      </w: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myrow</w:t>
      </w:r>
      <w:r>
        <w:rPr>
          <w:rFonts w:ascii="Courier New" w:hAnsi="Courier New" w:cs="Courier New"/>
          <w:sz w:val="20"/>
          <w:szCs w:val="20"/>
        </w:rPr>
        <w:t xml:space="preserve"> &lt;- </w:t>
      </w:r>
      <w:r>
        <w:rPr>
          <w:rFonts w:ascii="Courier New" w:hAnsi="Courier New" w:cs="Courier New"/>
          <w:sz w:val="20"/>
          <w:szCs w:val="20"/>
        </w:rPr>
        <w:t xml:space="preserve">2</w:t>
      </w:r>
      <w:r>
        <w:rPr>
          <w:rFonts w:ascii="Courier New" w:hAnsi="Courier New" w:cs="Courier New"/>
          <w:sz w:val="20"/>
          <w:szCs w:val="20"/>
        </w:rPr>
        <w:t xml:space="preserve">  # </w:t>
      </w:r>
      <w:r>
        <w:rPr>
          <w:rFonts w:ascii="Courier New" w:hAnsi="Courier New" w:cs="Courier New"/>
          <w:sz w:val="20"/>
          <w:szCs w:val="20"/>
        </w:rPr>
        <w:t xml:space="preserve">first </w:t>
      </w:r>
      <w:r>
        <w:rPr>
          <w:rFonts w:ascii="Courier New" w:hAnsi="Courier New" w:cs="Courier New"/>
          <w:sz w:val="20"/>
          <w:szCs w:val="20"/>
        </w:rPr>
        <w:t xml:space="preserve">pick a gene row index</w:t>
      </w:r>
      <w:r>
        <w:rPr>
          <w:rFonts w:ascii="Courier New" w:hAnsi="Courier New" w:cs="Courier New"/>
          <w:sz w:val="20"/>
          <w:szCs w:val="20"/>
        </w:rPr>
        <w:t xml:space="preserve"> to test</w:t>
      </w:r>
      <w:r/>
    </w:p>
    <w:p>
      <w:pPr>
        <w:rPr>
          <w:rFonts w:ascii="Courier New" w:hAnsi="Courier New" w:cs="Courier New"/>
          <w:sz w:val="20"/>
          <w:szCs w:val="20"/>
        </w:rPr>
      </w:pPr>
      <w:r>
        <w:rPr>
          <w:rFonts w:ascii="Courier New" w:hAnsi="Courier New" w:cs="Courier New"/>
          <w:sz w:val="20"/>
          <w:szCs w:val="20"/>
        </w:rPr>
        <w:t xml:space="preserve">mygene</w:t>
      </w:r>
      <w:r>
        <w:rPr>
          <w:rFonts w:ascii="Courier New" w:hAnsi="Courier New" w:cs="Courier New"/>
          <w:sz w:val="20"/>
          <w:szCs w:val="20"/>
        </w:rPr>
        <w:t xml:space="preserve">&lt;-</w:t>
      </w:r>
      <w:r>
        <w:rPr>
          <w:rFonts w:ascii="Courier New" w:hAnsi="Courier New" w:cs="Courier New"/>
          <w:sz w:val="20"/>
          <w:szCs w:val="20"/>
        </w:rPr>
        <w:t xml:space="preserve">rownames</w:t>
      </w:r>
      <w:r>
        <w:rPr>
          <w:rFonts w:ascii="Courier New" w:hAnsi="Courier New" w:cs="Courier New"/>
          <w:sz w:val="20"/>
          <w:szCs w:val="20"/>
        </w:rPr>
        <w:t xml:space="preserv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myrow</w:t>
      </w:r>
      <w:r>
        <w:rPr>
          <w:rFonts w:ascii="Courier New" w:hAnsi="Courier New" w:cs="Courier New"/>
          <w:sz w:val="20"/>
          <w:szCs w:val="20"/>
        </w:rPr>
        <w:t xml:space="preserve">]</w:t>
      </w:r>
      <w:r/>
    </w:p>
    <w:p>
      <w:pPr>
        <w:rPr>
          <w:rFonts w:ascii="Courier" w:hAnsi="Courier"/>
          <w:sz w:val="20"/>
          <w:szCs w:val="20"/>
        </w:rPr>
      </w:pPr>
      <w:r>
        <w:rPr>
          <w:rFonts w:ascii="Courier New" w:hAnsi="Courier New" w:cs="Courier New"/>
          <w:sz w:val="20"/>
          <w:szCs w:val="20"/>
        </w:rPr>
        <w:t xml:space="preserve">mygene</w:t>
      </w:r>
      <w:r/>
    </w:p>
    <w:p>
      <w:pPr>
        <w:rPr>
          <w:rFonts w:ascii="Courier" w:hAnsi="Courier"/>
          <w:sz w:val="20"/>
          <w:szCs w:val="20"/>
        </w:rPr>
      </w:pPr>
      <w:r>
        <w:rPr>
          <w:rFonts w:ascii="Courier" w:hAnsi="Courier"/>
          <w:sz w:val="20"/>
          <w:szCs w:val="20"/>
        </w:rPr>
      </w:r>
      <w:r/>
    </w:p>
    <w:p>
      <w:r>
        <w:rPr>
          <w:b/>
        </w:rPr>
        <w:t xml:space="preserve">4</w:t>
      </w:r>
      <w:r>
        <w:rPr>
          <w:b/>
        </w:rPr>
        <w:t xml:space="preserve">.</w:t>
      </w:r>
      <w:r>
        <w:t xml:space="preserve"> </w:t>
      </w:r>
      <w:r>
        <w:t xml:space="preserve">Run</w:t>
      </w:r>
      <w:r>
        <w:t xml:space="preserve"> the following </w:t>
      </w:r>
      <w:r>
        <w:t xml:space="preserve">implementations of the t-test for this gene. </w:t>
      </w:r>
      <w:r>
        <w:t xml:space="preserve">Show the output and discuss how </w:t>
      </w:r>
      <w:r>
        <w:t xml:space="preserve">implementations </w:t>
      </w:r>
      <w:r>
        <w:t xml:space="preserve">a</w:t>
      </w:r>
      <w:r>
        <w:t xml:space="preserve"> and b</w:t>
      </w:r>
      <w:r>
        <w:t xml:space="preserve"> </w:t>
      </w:r>
      <w:r>
        <w:t xml:space="preserve">differ (u</w:t>
      </w:r>
      <w:r>
        <w:t xml:space="preserve">se </w:t>
      </w:r>
      <w:r>
        <w:rPr>
          <w:rFonts w:ascii="Courier New" w:hAnsi="Courier New" w:cs="Courier New"/>
          <w:sz w:val="22"/>
          <w:szCs w:val="22"/>
        </w:rPr>
        <w:t xml:space="preserve">?</w:t>
      </w:r>
      <w:r>
        <w:rPr>
          <w:rFonts w:ascii="Courier New" w:hAnsi="Courier New" w:cs="Courier New"/>
          <w:sz w:val="22"/>
          <w:szCs w:val="22"/>
        </w:rPr>
        <w:t xml:space="preserve">t.test</w:t>
      </w:r>
      <w:r>
        <w:t xml:space="preserve">).</w:t>
      </w:r>
      <w:r>
        <w:t xml:space="preserve"> Discuss the evidence for whether this gene is differentially expressed.</w:t>
      </w:r>
      <w: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a</w:t>
      </w:r>
      <w:r>
        <w:rPr>
          <w:rFonts w:ascii="Courier New" w:hAnsi="Courier New" w:cs="Courier New"/>
          <w:sz w:val="20"/>
          <w:szCs w:val="20"/>
        </w:rPr>
        <w:t xml:space="preserve">. traditional </w:t>
      </w:r>
      <w:r>
        <w:rPr>
          <w:rFonts w:ascii="Courier New" w:hAnsi="Courier New" w:cs="Courier New"/>
          <w:sz w:val="20"/>
          <w:szCs w:val="20"/>
        </w:rPr>
        <w:t xml:space="preserve">R </w:t>
      </w:r>
      <w:r>
        <w:rPr>
          <w:rFonts w:ascii="Courier New" w:hAnsi="Courier New" w:cs="Courier New"/>
          <w:sz w:val="20"/>
          <w:szCs w:val="20"/>
        </w:rPr>
        <w:t xml:space="preserve">interface </w:t>
      </w:r>
      <w:r/>
    </w:p>
    <w:p>
      <w:pPr>
        <w:rPr>
          <w:rFonts w:ascii="Courier New" w:hAnsi="Courier New" w:cs="Courier New"/>
          <w:sz w:val="20"/>
          <w:szCs w:val="20"/>
        </w:rPr>
      </w:pPr>
      <w:r>
        <w:rPr>
          <w:rFonts w:ascii="Courier New" w:hAnsi="Courier New" w:cs="Courier New"/>
          <w:sz w:val="20"/>
          <w:szCs w:val="20"/>
        </w:rPr>
        <w:t xml:space="preserve">mdd</w:t>
      </w:r>
      <w:r>
        <w:rPr>
          <w:rFonts w:ascii="Courier New" w:hAnsi="Courier New" w:cs="Courier New"/>
          <w:sz w:val="20"/>
          <w:szCs w:val="20"/>
        </w:rPr>
        <w:t xml:space="preserve"> &lt;- </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myrow,</w:t>
      </w:r>
      <w:r>
        <w:rPr>
          <w:rFonts w:ascii="Courier New" w:hAnsi="Courier New" w:cs="Courier New"/>
          <w:sz w:val="20"/>
          <w:szCs w:val="20"/>
        </w:rPr>
        <w:t xml:space="preserve">pheno.factor</w:t>
      </w:r>
      <w:r>
        <w:rPr>
          <w:rFonts w:ascii="Courier New" w:hAnsi="Courier New" w:cs="Courier New"/>
          <w:sz w:val="20"/>
          <w:szCs w:val="20"/>
        </w:rPr>
        <w:t xml:space="preserve">=="</w:t>
      </w:r>
      <w:r>
        <w:rPr>
          <w:rFonts w:ascii="Courier New" w:hAnsi="Courier New" w:cs="Courier New"/>
          <w:sz w:val="20"/>
          <w:szCs w:val="20"/>
        </w:rPr>
        <w:t xml:space="preserve">MDD</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hc</w:t>
      </w:r>
      <w:r>
        <w:rPr>
          <w:rFonts w:ascii="Courier New" w:hAnsi="Courier New" w:cs="Courier New"/>
          <w:sz w:val="20"/>
          <w:szCs w:val="20"/>
        </w:rPr>
        <w:t xml:space="preserve"> &lt;- </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myrow,</w:t>
      </w:r>
      <w:r>
        <w:rPr>
          <w:rFonts w:ascii="Courier New" w:hAnsi="Courier New" w:cs="Courier New"/>
          <w:sz w:val="20"/>
          <w:szCs w:val="20"/>
        </w:rPr>
        <w:t xml:space="preserve">pheno.factor</w:t>
      </w:r>
      <w:r>
        <w:rPr>
          <w:rFonts w:ascii="Courier New" w:hAnsi="Courier New" w:cs="Courier New"/>
          <w:sz w:val="20"/>
          <w:szCs w:val="20"/>
        </w:rPr>
        <w:t xml:space="preserve">=="</w:t>
      </w:r>
      <w:r>
        <w:rPr>
          <w:rFonts w:ascii="Courier New" w:hAnsi="Courier New" w:cs="Courier New"/>
          <w:sz w:val="20"/>
          <w:szCs w:val="20"/>
        </w:rPr>
        <w:t xml:space="preserve">HC</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t.result</w:t>
      </w:r>
      <w:r>
        <w:rPr>
          <w:rFonts w:ascii="Courier New" w:hAnsi="Courier New" w:cs="Courier New"/>
          <w:sz w:val="20"/>
          <w:szCs w:val="20"/>
        </w:rPr>
        <w:t xml:space="preserve"> &lt;- </w:t>
      </w:r>
      <w:r>
        <w:rPr>
          <w:rFonts w:ascii="Courier New" w:hAnsi="Courier New" w:cs="Courier New"/>
          <w:sz w:val="20"/>
          <w:szCs w:val="20"/>
        </w:rPr>
        <w:t xml:space="preserve">t.test</w:t>
      </w:r>
      <w:r>
        <w:rPr>
          <w:rFonts w:ascii="Courier New" w:hAnsi="Courier New" w:cs="Courier New"/>
          <w:sz w:val="20"/>
          <w:szCs w:val="20"/>
        </w:rPr>
        <w:t xml:space="preserve">(</w:t>
      </w:r>
      <w:r>
        <w:rPr>
          <w:rFonts w:ascii="Courier New" w:hAnsi="Courier New" w:cs="Courier New"/>
          <w:sz w:val="20"/>
          <w:szCs w:val="20"/>
        </w:rPr>
        <w:t xml:space="preserve">mdd</w:t>
      </w:r>
      <w:r>
        <w:rPr>
          <w:rFonts w:ascii="Courier New" w:hAnsi="Courier New" w:cs="Courier New"/>
          <w:sz w:val="20"/>
          <w:szCs w:val="20"/>
        </w:rPr>
        <w:t xml:space="preserve">,</w:t>
      </w:r>
      <w:r>
        <w:rPr>
          <w:rFonts w:ascii="Courier New" w:hAnsi="Courier New" w:cs="Courier New"/>
          <w:sz w:val="20"/>
          <w:szCs w:val="20"/>
        </w:rPr>
        <w:t xml:space="preserve">hc</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t.result</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[out]</w:t>
      </w:r>
      <w:r>
        <w:rPr>
          <w:rFonts w:ascii="Courier New" w:hAnsi="Courier New" w:cs="Courier New"/>
          <w:sz w:val="20"/>
          <w:szCs w:val="20"/>
        </w:rPr>
      </w:r>
      <w:r/>
    </w:p>
    <w:p>
      <w:pPr>
        <w:rPr>
          <w:color w:val="00B0F0"/>
        </w:rPr>
      </w:pPr>
      <w:r>
        <w:rPr>
          <w:rFonts w:ascii="Courier New" w:hAnsi="Courier New" w:cs="Courier New"/>
          <w:color w:val="00B0F0"/>
          <w:sz w:val="20"/>
          <w:szCs w:val="20"/>
        </w:rPr>
        <w:t xml:space="preserve">Welch Two Sample t-test</w:t>
      </w:r>
      <w:r>
        <w:rPr>
          <w:color w:val="00B0F0"/>
        </w:rPr>
      </w:r>
      <w:r/>
    </w:p>
    <w:p>
      <w:pPr>
        <w:rPr>
          <w:color w:val="00B0F0"/>
        </w:rPr>
      </w:pPr>
      <w:r>
        <w:rPr>
          <w:rFonts w:ascii="Courier New" w:hAnsi="Courier New" w:cs="Courier New"/>
          <w:color w:val="00B0F0"/>
          <w:sz w:val="20"/>
          <w:szCs w:val="20"/>
        </w:rPr>
      </w:r>
      <w:r>
        <w:rPr>
          <w:color w:val="00B0F0"/>
        </w:rPr>
      </w:r>
      <w:r/>
    </w:p>
    <w:p>
      <w:pPr>
        <w:rPr>
          <w:color w:val="00B0F0"/>
        </w:rPr>
      </w:pPr>
      <w:r>
        <w:rPr>
          <w:rFonts w:ascii="Courier New" w:hAnsi="Courier New" w:cs="Courier New"/>
          <w:color w:val="00B0F0"/>
          <w:sz w:val="20"/>
          <w:szCs w:val="20"/>
        </w:rPr>
        <w:t xml:space="preserve">data:  mdd and hc</w:t>
      </w:r>
      <w:r>
        <w:rPr>
          <w:color w:val="00B0F0"/>
        </w:rPr>
      </w:r>
      <w:r/>
    </w:p>
    <w:p>
      <w:pPr>
        <w:rPr>
          <w:color w:val="00B0F0"/>
        </w:rPr>
      </w:pPr>
      <w:r>
        <w:rPr>
          <w:rFonts w:ascii="Courier New" w:hAnsi="Courier New" w:cs="Courier New"/>
          <w:color w:val="00B0F0"/>
          <w:sz w:val="20"/>
          <w:szCs w:val="20"/>
        </w:rPr>
        <w:t xml:space="preserve">t = 1.4367, df = 154.9, p-value = 0.1528</w:t>
      </w:r>
      <w:r>
        <w:rPr>
          <w:color w:val="00B0F0"/>
        </w:rPr>
      </w:r>
      <w:r/>
    </w:p>
    <w:p>
      <w:pPr>
        <w:rPr>
          <w:color w:val="00B0F0"/>
        </w:rPr>
      </w:pPr>
      <w:r>
        <w:rPr>
          <w:rFonts w:ascii="Courier New" w:hAnsi="Courier New" w:cs="Courier New"/>
          <w:color w:val="00B0F0"/>
          <w:sz w:val="20"/>
          <w:szCs w:val="20"/>
        </w:rPr>
        <w:t xml:space="preserve">alternative hypothesis: true difference in means is not equal to 0</w:t>
      </w:r>
      <w:r>
        <w:rPr>
          <w:color w:val="00B0F0"/>
        </w:rPr>
      </w:r>
      <w:r/>
    </w:p>
    <w:p>
      <w:pPr>
        <w:rPr>
          <w:color w:val="00B0F0"/>
        </w:rPr>
      </w:pPr>
      <w:r>
        <w:rPr>
          <w:rFonts w:ascii="Courier New" w:hAnsi="Courier New" w:cs="Courier New"/>
          <w:color w:val="00B0F0"/>
          <w:sz w:val="20"/>
          <w:szCs w:val="20"/>
        </w:rPr>
        <w:t xml:space="preserve">95 percent confidence interval:</w:t>
      </w:r>
      <w:r>
        <w:rPr>
          <w:color w:val="00B0F0"/>
        </w:rPr>
      </w:r>
      <w:r/>
    </w:p>
    <w:p>
      <w:pPr>
        <w:rPr>
          <w:color w:val="00B0F0"/>
        </w:rPr>
      </w:pPr>
      <w:r>
        <w:rPr>
          <w:rFonts w:ascii="Courier New" w:hAnsi="Courier New" w:cs="Courier New"/>
          <w:color w:val="00B0F0"/>
          <w:sz w:val="20"/>
          <w:szCs w:val="20"/>
        </w:rPr>
        <w:t xml:space="preserve"> -0.01003427  0.06355762</w:t>
      </w:r>
      <w:r>
        <w:rPr>
          <w:color w:val="00B0F0"/>
        </w:rPr>
      </w:r>
      <w:r/>
    </w:p>
    <w:p>
      <w:pPr>
        <w:rPr>
          <w:color w:val="00B0F0"/>
        </w:rPr>
      </w:pPr>
      <w:r>
        <w:rPr>
          <w:rFonts w:ascii="Courier New" w:hAnsi="Courier New" w:cs="Courier New"/>
          <w:color w:val="00B0F0"/>
          <w:sz w:val="20"/>
          <w:szCs w:val="20"/>
        </w:rPr>
        <w:t xml:space="preserve">sample estimates:</w:t>
      </w:r>
      <w:r>
        <w:rPr>
          <w:color w:val="00B0F0"/>
        </w:rPr>
      </w:r>
      <w:r/>
    </w:p>
    <w:p>
      <w:pPr>
        <w:rPr>
          <w:color w:val="00B0F0"/>
        </w:rPr>
      </w:pPr>
      <w:r>
        <w:rPr>
          <w:rFonts w:ascii="Courier New" w:hAnsi="Courier New" w:cs="Courier New"/>
          <w:color w:val="00B0F0"/>
          <w:sz w:val="20"/>
          <w:szCs w:val="20"/>
        </w:rPr>
        <w:t xml:space="preserve">mean of x mean of y </w:t>
      </w:r>
      <w:r>
        <w:rPr>
          <w:color w:val="00B0F0"/>
        </w:rPr>
      </w:r>
      <w:r/>
    </w:p>
    <w:p>
      <w:pPr>
        <w:rPr>
          <w:color w:val="00B0F0"/>
        </w:rPr>
      </w:pPr>
      <w:r>
        <w:rPr>
          <w:rFonts w:ascii="Courier New" w:hAnsi="Courier New" w:cs="Courier New"/>
          <w:color w:val="00B0F0"/>
          <w:sz w:val="20"/>
          <w:szCs w:val="20"/>
        </w:rPr>
        <w:t xml:space="preserve"> 5.590087  5.563325 </w:t>
      </w:r>
      <w:r>
        <w:rPr>
          <w:rFonts w:ascii="Courier New" w:hAnsi="Courier New" w:cs="Courier New"/>
          <w:color w:val="00B0F0"/>
          <w:sz w:val="20"/>
          <w:szCs w:val="20"/>
        </w:rPr>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b</w:t>
      </w:r>
      <w:r>
        <w:rPr>
          <w:rFonts w:ascii="Courier New" w:hAnsi="Courier New" w:cs="Courier New"/>
          <w:sz w:val="20"/>
          <w:szCs w:val="20"/>
        </w:rPr>
        <w:t xml:space="preserve">. formula interface ~</w:t>
      </w:r>
      <w:r>
        <w:rPr>
          <w:rFonts w:ascii="Courier New" w:hAnsi="Courier New" w:cs="Courier New"/>
          <w:sz w:val="20"/>
          <w:szCs w:val="20"/>
        </w:rPr>
        <w:t xml:space="preserve"> saves a step</w:t>
      </w:r>
      <w:r/>
    </w:p>
    <w:p>
      <w:pPr>
        <w:rPr>
          <w:rFonts w:ascii="Courier New" w:hAnsi="Courier New" w:cs="Courier New"/>
          <w:sz w:val="20"/>
          <w:szCs w:val="20"/>
        </w:rPr>
      </w:pPr>
      <w:r>
        <w:rPr>
          <w:rFonts w:ascii="Courier New" w:hAnsi="Courier New" w:cs="Courier New"/>
          <w:sz w:val="20"/>
          <w:szCs w:val="20"/>
        </w:rPr>
        <w:t xml:space="preserve">t.result</w:t>
      </w:r>
      <w:r>
        <w:rPr>
          <w:rFonts w:ascii="Courier New" w:hAnsi="Courier New" w:cs="Courier New"/>
          <w:sz w:val="20"/>
          <w:szCs w:val="20"/>
        </w:rPr>
        <w:t xml:space="preserve"> &lt;- </w:t>
      </w:r>
      <w:r>
        <w:rPr>
          <w:rFonts w:ascii="Courier New" w:hAnsi="Courier New" w:cs="Courier New"/>
          <w:sz w:val="20"/>
          <w:szCs w:val="20"/>
        </w:rPr>
        <w:t xml:space="preserve">t.test</w:t>
      </w:r>
      <w:r>
        <w:rPr>
          <w:rFonts w:ascii="Courier New" w:hAnsi="Courier New" w:cs="Courier New"/>
          <w:sz w:val="20"/>
          <w:szCs w:val="20"/>
        </w:rPr>
        <w:t xml:space="preserv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myrow</w:t>
      </w:r>
      <w:r>
        <w:rPr>
          <w:rFonts w:ascii="Courier New" w:hAnsi="Courier New" w:cs="Courier New"/>
          <w:sz w:val="20"/>
          <w:szCs w:val="20"/>
        </w:rPr>
        <w:t xml:space="preserve">,] ~ </w:t>
      </w:r>
      <w:r>
        <w:rPr>
          <w:rFonts w:ascii="Courier New" w:hAnsi="Courier New" w:cs="Courier New"/>
          <w:sz w:val="20"/>
          <w:szCs w:val="20"/>
        </w:rPr>
        <w:t xml:space="preserve">pheno.factor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t.result</w:t>
      </w:r>
      <w:r/>
    </w:p>
    <w:p>
      <w:pPr>
        <w:rPr>
          <w:rFonts w:ascii="Courier New" w:hAnsi="Courier New" w:cs="Courier New"/>
          <w:sz w:val="20"/>
          <w:szCs w:val="20"/>
        </w:rPr>
      </w:pPr>
      <w:r>
        <w:rPr>
          <w:rFonts w:ascii="Courier New" w:hAnsi="Courier New" w:cs="Courier New"/>
          <w:sz w:val="20"/>
          <w:szCs w:val="20"/>
        </w:rPr>
        <w:t xml:space="preserve">t.result$p.value</w:t>
      </w:r>
      <w:r/>
    </w:p>
    <w:p>
      <w:pPr>
        <w:rPr>
          <w:rFonts w:ascii="Courier New" w:hAnsi="Courier New" w:cs="Courier New"/>
          <w:sz w:val="20"/>
          <w:szCs w:val="20"/>
        </w:rPr>
      </w:pPr>
      <w:r>
        <w:rPr>
          <w:rFonts w:ascii="Courier New" w:hAnsi="Courier New" w:cs="Courier New"/>
          <w:sz w:val="20"/>
          <w:szCs w:val="20"/>
        </w:rPr>
        <w:t xml:space="preserve">t.result$statistic</w:t>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[out]</w:t>
      </w:r>
      <w:r>
        <w:rPr>
          <w:rFonts w:ascii="Courier New" w:hAnsi="Courier New" w:cs="Courier New"/>
          <w:color w:val="00B0F0"/>
          <w:sz w:val="20"/>
          <w:szCs w:val="20"/>
        </w:rPr>
      </w:r>
      <w:r/>
    </w:p>
    <w:p>
      <w:pPr>
        <w:rPr>
          <w:color w:val="00B0F0"/>
        </w:rPr>
      </w:pPr>
      <w:r>
        <w:rPr>
          <w:rFonts w:ascii="Courier New" w:hAnsi="Courier New" w:cs="Courier New"/>
          <w:color w:val="00B0F0"/>
          <w:sz w:val="20"/>
          <w:szCs w:val="20"/>
        </w:rPr>
        <w:tab/>
        <w:t xml:space="preserve">Welch Two Sample t-test</w:t>
      </w:r>
      <w:r>
        <w:rPr>
          <w:color w:val="00B0F0"/>
        </w:rPr>
      </w:r>
      <w:r/>
    </w:p>
    <w:p>
      <w:pPr>
        <w:rPr>
          <w:color w:val="00B0F0"/>
        </w:rPr>
      </w:pPr>
      <w:r>
        <w:rPr>
          <w:rFonts w:ascii="Courier New" w:hAnsi="Courier New" w:cs="Courier New"/>
          <w:color w:val="00B0F0"/>
          <w:sz w:val="20"/>
          <w:szCs w:val="20"/>
        </w:rPr>
      </w:r>
      <w:r>
        <w:rPr>
          <w:color w:val="00B0F0"/>
        </w:rPr>
      </w:r>
      <w:r/>
    </w:p>
    <w:p>
      <w:pPr>
        <w:rPr>
          <w:color w:val="00B0F0"/>
        </w:rPr>
      </w:pPr>
      <w:r>
        <w:rPr>
          <w:rFonts w:ascii="Courier New" w:hAnsi="Courier New" w:cs="Courier New"/>
          <w:color w:val="00B0F0"/>
          <w:sz w:val="20"/>
          <w:szCs w:val="20"/>
        </w:rPr>
        <w:t xml:space="preserve">data:  GxS.covfilter[myrow, ] by pheno.factor</w:t>
      </w:r>
      <w:r>
        <w:rPr>
          <w:color w:val="00B0F0"/>
        </w:rPr>
      </w:r>
      <w:r/>
    </w:p>
    <w:p>
      <w:pPr>
        <w:rPr>
          <w:color w:val="00B0F0"/>
        </w:rPr>
      </w:pPr>
      <w:r>
        <w:rPr>
          <w:rFonts w:ascii="Courier New" w:hAnsi="Courier New" w:cs="Courier New"/>
          <w:color w:val="00B0F0"/>
          <w:sz w:val="20"/>
          <w:szCs w:val="20"/>
        </w:rPr>
        <w:t xml:space="preserve">t = -1.4367, df = 154.9, p-value = 0.1528</w:t>
      </w:r>
      <w:r>
        <w:rPr>
          <w:color w:val="00B0F0"/>
        </w:rPr>
      </w:r>
      <w:r/>
    </w:p>
    <w:p>
      <w:pPr>
        <w:rPr>
          <w:color w:val="00B0F0"/>
        </w:rPr>
      </w:pPr>
      <w:r>
        <w:rPr>
          <w:rFonts w:ascii="Courier New" w:hAnsi="Courier New" w:cs="Courier New"/>
          <w:color w:val="00B0F0"/>
          <w:sz w:val="20"/>
          <w:szCs w:val="20"/>
        </w:rPr>
        <w:t xml:space="preserve">alternative hypothesis: true difference in means is not equal to 0</w:t>
      </w:r>
      <w:r>
        <w:rPr>
          <w:color w:val="00B0F0"/>
        </w:rPr>
      </w:r>
      <w:r/>
    </w:p>
    <w:p>
      <w:pPr>
        <w:rPr>
          <w:color w:val="00B0F0"/>
        </w:rPr>
      </w:pPr>
      <w:r>
        <w:rPr>
          <w:rFonts w:ascii="Courier New" w:hAnsi="Courier New" w:cs="Courier New"/>
          <w:color w:val="00B0F0"/>
          <w:sz w:val="20"/>
          <w:szCs w:val="20"/>
        </w:rPr>
        <w:t xml:space="preserve">95 percent confidence interval:</w:t>
      </w:r>
      <w:r>
        <w:rPr>
          <w:color w:val="00B0F0"/>
        </w:rPr>
      </w:r>
      <w:r/>
    </w:p>
    <w:p>
      <w:pPr>
        <w:rPr>
          <w:color w:val="00B0F0"/>
        </w:rPr>
      </w:pPr>
      <w:r>
        <w:rPr>
          <w:rFonts w:ascii="Courier New" w:hAnsi="Courier New" w:cs="Courier New"/>
          <w:color w:val="00B0F0"/>
          <w:sz w:val="20"/>
          <w:szCs w:val="20"/>
        </w:rPr>
        <w:t xml:space="preserve"> -0.06355762  0.01003427</w:t>
      </w:r>
      <w:r>
        <w:rPr>
          <w:color w:val="00B0F0"/>
        </w:rPr>
      </w:r>
      <w:r/>
    </w:p>
    <w:p>
      <w:pPr>
        <w:rPr>
          <w:color w:val="00B0F0"/>
        </w:rPr>
      </w:pPr>
      <w:r>
        <w:rPr>
          <w:rFonts w:ascii="Courier New" w:hAnsi="Courier New" w:cs="Courier New"/>
          <w:color w:val="00B0F0"/>
          <w:sz w:val="20"/>
          <w:szCs w:val="20"/>
        </w:rPr>
        <w:t xml:space="preserve">sample estimates:</w:t>
      </w:r>
      <w:r>
        <w:rPr>
          <w:color w:val="00B0F0"/>
        </w:rPr>
      </w:r>
      <w:r/>
    </w:p>
    <w:p>
      <w:pPr>
        <w:rPr>
          <w:color w:val="00B0F0"/>
        </w:rPr>
      </w:pPr>
      <w:r>
        <w:rPr>
          <w:rFonts w:ascii="Courier New" w:hAnsi="Courier New" w:cs="Courier New"/>
          <w:color w:val="00B0F0"/>
          <w:sz w:val="20"/>
          <w:szCs w:val="20"/>
        </w:rPr>
        <w:t xml:space="preserve"> mean in group HC mean in group MDD </w:t>
      </w:r>
      <w:r>
        <w:rPr>
          <w:color w:val="00B0F0"/>
        </w:rPr>
      </w:r>
      <w:r/>
    </w:p>
    <w:p>
      <w:pPr>
        <w:rPr>
          <w:rFonts w:ascii="Courier New" w:hAnsi="Courier New" w:cs="Courier New"/>
          <w:color w:val="00B0F0"/>
          <w:sz w:val="20"/>
        </w:rPr>
      </w:pPr>
      <w:r>
        <w:rPr>
          <w:rFonts w:ascii="Courier New" w:hAnsi="Courier New" w:cs="Courier New"/>
          <w:color w:val="00B0F0"/>
          <w:sz w:val="20"/>
          <w:szCs w:val="20"/>
        </w:rPr>
        <w:t xml:space="preserve">         5.563325          5.590087 </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[in] p.result</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[out] </w:t>
      </w:r>
      <w:r>
        <w:rPr>
          <w:rFonts w:ascii="Courier New" w:hAnsi="Courier New" w:cs="Courier New"/>
          <w:color w:val="00B0F0"/>
          <w:sz w:val="20"/>
          <w:szCs w:val="20"/>
        </w:rPr>
        <w:t xml:space="preserve">0.1528184</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[in] t.statistic</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[out] </w:t>
      </w:r>
      <w:r>
        <w:rPr>
          <w:rFonts w:ascii="Courier New" w:hAnsi="Courier New" w:cs="Courier New"/>
          <w:color w:val="00B0F0"/>
          <w:sz w:val="20"/>
          <w:szCs w:val="20"/>
        </w:rPr>
        <w:t xml:space="preserve">-1.436705 </w:t>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r>
      <w:r>
        <w:rPr>
          <w:rFonts w:ascii="Courier New" w:hAnsi="Courier New" w:cs="Courier New"/>
          <w:color w:val="00B0F0"/>
          <w:sz w:val="20"/>
          <w:szCs w:val="20"/>
        </w:rPr>
      </w:r>
      <w:r/>
    </w:p>
    <w:p>
      <w:pPr>
        <w:rPr>
          <w:rFonts w:ascii="Courier New" w:hAnsi="Courier New" w:cs="Courier New"/>
          <w:color w:val="00B0F0"/>
          <w:sz w:val="20"/>
          <w:szCs w:val="20"/>
        </w:rPr>
      </w:pPr>
      <w:r>
        <w:rPr>
          <w:rFonts w:ascii="Courier New" w:hAnsi="Courier New" w:cs="Courier New"/>
          <w:color w:val="00B0F0"/>
          <w:sz w:val="20"/>
          <w:szCs w:val="20"/>
        </w:rPr>
        <w:t xml:space="preserve">A uses x, y values and B</w:t>
      </w:r>
      <w:r>
        <w:rPr>
          <w:rFonts w:ascii="Courier New" w:hAnsi="Courier New" w:cs="Courier New"/>
          <w:color w:val="00B0F0"/>
          <w:sz w:val="20"/>
          <w:szCs w:val="20"/>
        </w:rPr>
        <w:t xml:space="preserve"> uses a formula. The order it inputs is flipped between the two. So the x value in A is the y value in B. This is why the results are different. The p value is decently sized so it isn’t unrealistic to assume that the gene is not  differentially expressed.</w:t>
      </w:r>
      <w:r>
        <w:rPr>
          <w:rFonts w:ascii="Courier New" w:hAnsi="Courier New" w:cs="Courier New"/>
          <w:color w:val="00B0F0"/>
          <w:sz w:val="20"/>
          <w:szCs w:val="20"/>
        </w:rPr>
      </w:r>
      <w:r/>
    </w:p>
    <w:p>
      <w:pPr>
        <w:rPr>
          <w:rFonts w:ascii="Courier New" w:hAnsi="Courier New" w:cs="Courier New"/>
          <w:sz w:val="20"/>
          <w:szCs w:val="20"/>
        </w:rPr>
      </w:pPr>
      <w:r>
        <w:rPr>
          <w:rFonts w:ascii="Courier New" w:hAnsi="Courier New" w:cs="Courier New"/>
          <w:sz w:val="20"/>
          <w:szCs w:val="20"/>
        </w:rPr>
      </w:r>
      <w:r/>
    </w:p>
    <w:p>
      <w:pPr>
        <w:rPr>
          <w:sz w:val="20"/>
          <w:szCs w:val="20"/>
        </w:rPr>
      </w:pPr>
      <w:r>
        <w:rPr>
          <w:b/>
        </w:rPr>
        <w:t xml:space="preserve">5</w:t>
      </w:r>
      <w:r>
        <w:rPr>
          <w:b/>
        </w:rPr>
        <w:t xml:space="preserve">.</w:t>
      </w:r>
      <w:r>
        <w:t xml:space="preserve"> Plot the data.  What gene </w:t>
      </w:r>
      <w:r>
        <w:t xml:space="preserve">name</w:t>
      </w:r>
      <w:r>
        <w:t xml:space="preserve"> was used? Would you say this gene is differentially expressed? Why/why not?</w:t>
      </w:r>
      <w:r/>
    </w:p>
    <w:p>
      <w:pPr>
        <w:rPr>
          <w:color w:val="00B0F0"/>
          <w:sz w:val="20"/>
          <w:szCs w:val="20"/>
        </w:rPr>
      </w:pPr>
      <w:r>
        <w:rPr>
          <w:color w:val="00B0F0"/>
        </w:rPr>
        <w:t xml:space="preserve">gene name: AAK1</w:t>
      </w:r>
      <w:r>
        <w:rPr>
          <w:color w:val="00B0F0"/>
        </w:rPr>
      </w:r>
    </w:p>
    <w:p>
      <w:pPr>
        <w:rPr>
          <w:rFonts w:ascii="Courier New" w:hAnsi="Courier New" w:cs="Courier New"/>
          <w:color w:val="00B0F0"/>
          <w:sz w:val="20"/>
          <w:szCs w:val="20"/>
        </w:rPr>
      </w:pPr>
      <w:r>
        <w:rPr>
          <w:color w:val="00B0F0"/>
        </w:rPr>
        <w:t xml:space="preserve">No, as the means are very near and there is a lot of overlap. </w:t>
      </w:r>
      <w:r>
        <w:rPr>
          <w:color w:val="00B0F0"/>
        </w:rP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plot the data</w:t>
      </w:r>
      <w:r/>
    </w:p>
    <w:p>
      <w:pPr>
        <w:rPr>
          <w:rFonts w:ascii="Courier New" w:hAnsi="Courier New" w:cs="Courier New"/>
          <w:sz w:val="20"/>
          <w:szCs w:val="20"/>
        </w:rPr>
      </w:pPr>
      <w:r>
        <w:rPr>
          <w:rFonts w:ascii="Courier New" w:hAnsi="Courier New" w:cs="Courier New"/>
          <w:sz w:val="20"/>
          <w:szCs w:val="20"/>
        </w:rPr>
        <w:t xml:space="preserve">library(ggplot2)</w:t>
      </w:r>
      <w:r/>
    </w:p>
    <w:p>
      <w:pPr>
        <w:rPr>
          <w:rFonts w:ascii="Courier New" w:hAnsi="Courier New" w:cs="Courier New"/>
          <w:sz w:val="20"/>
          <w:szCs w:val="20"/>
        </w:rPr>
      </w:pPr>
      <w:r>
        <w:rPr>
          <w:rFonts w:ascii="Courier New" w:hAnsi="Courier New" w:cs="Courier New"/>
          <w:sz w:val="20"/>
          <w:szCs w:val="20"/>
        </w:rPr>
        <w:t xml:space="preserve"># create data frame for gene</w:t>
      </w:r>
      <w:r/>
    </w:p>
    <w:p>
      <w:pPr>
        <w:rPr>
          <w:rFonts w:ascii="Courier New" w:hAnsi="Courier New" w:cs="Courier New"/>
          <w:sz w:val="20"/>
          <w:szCs w:val="20"/>
        </w:rPr>
      </w:pPr>
      <w:r>
        <w:rPr>
          <w:rFonts w:ascii="Courier New" w:hAnsi="Courier New" w:cs="Courier New"/>
          <w:sz w:val="20"/>
          <w:szCs w:val="20"/>
        </w:rPr>
        <w:t xml:space="preserve">my</w:t>
      </w:r>
      <w:r>
        <w:rPr>
          <w:rFonts w:ascii="Courier New" w:hAnsi="Courier New" w:cs="Courier New"/>
          <w:sz w:val="20"/>
          <w:szCs w:val="20"/>
        </w:rPr>
        <w:t xml:space="preserve">gene</w:t>
      </w:r>
      <w:r>
        <w:rPr>
          <w:rFonts w:ascii="Courier New" w:hAnsi="Courier New" w:cs="Courier New"/>
          <w:sz w:val="20"/>
          <w:szCs w:val="20"/>
        </w:rPr>
        <w:t xml:space="preserve">.data.df</w:t>
      </w:r>
      <w:r>
        <w:rPr>
          <w:rFonts w:ascii="Courier New" w:hAnsi="Courier New" w:cs="Courier New"/>
          <w:sz w:val="20"/>
          <w:szCs w:val="20"/>
        </w:rPr>
        <w:t xml:space="preserve"> &lt;- </w:t>
      </w:r>
      <w:r>
        <w:rPr>
          <w:rFonts w:ascii="Courier New" w:hAnsi="Courier New" w:cs="Courier New"/>
          <w:sz w:val="20"/>
          <w:szCs w:val="20"/>
        </w:rPr>
        <w:t xml:space="preserve">data.frame</w:t>
      </w:r>
      <w:r>
        <w:rPr>
          <w:rFonts w:ascii="Courier New" w:hAnsi="Courier New" w:cs="Courier New"/>
          <w:sz w:val="20"/>
          <w:szCs w:val="20"/>
        </w:rPr>
        <w:t xml:space="preserve">(gene=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myrow</w:t>
      </w:r>
      <w:r>
        <w:rPr>
          <w:rFonts w:ascii="Courier New" w:hAnsi="Courier New" w:cs="Courier New"/>
          <w:sz w:val="20"/>
          <w:szCs w:val="20"/>
        </w:rPr>
        <w:t xml:space="preserve">,],</w:t>
      </w:r>
      <w:r>
        <w:rPr>
          <w:rFonts w:ascii="Courier New" w:hAnsi="Courier New" w:cs="Courier New"/>
          <w:sz w:val="20"/>
          <w:szCs w:val="20"/>
        </w:rPr>
        <w:t xml:space="preserve">phenotype</w:t>
      </w:r>
      <w:r>
        <w:rPr>
          <w:rFonts w:ascii="Courier New" w:hAnsi="Courier New" w:cs="Courier New"/>
          <w:sz w:val="20"/>
          <w:szCs w:val="20"/>
        </w:rPr>
        <w:t xml:space="preserve">=</w:t>
      </w:r>
      <w:r>
        <w:rPr>
          <w:rFonts w:ascii="Courier New" w:hAnsi="Courier New" w:cs="Courier New"/>
          <w:sz w:val="20"/>
          <w:szCs w:val="20"/>
        </w:rPr>
        <w:t xml:space="preserve">pheno.factor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boxplot</w:t>
      </w:r>
      <w:r/>
    </w:p>
    <w:p>
      <w:pPr>
        <w:rPr>
          <w:rFonts w:ascii="Courier New" w:hAnsi="Courier New" w:cs="Courier New"/>
          <w:sz w:val="20"/>
          <w:szCs w:val="20"/>
        </w:rPr>
      </w:pPr>
      <w:r>
        <w:rPr>
          <w:rFonts w:ascii="Courier New" w:hAnsi="Courier New" w:cs="Courier New"/>
          <w:sz w:val="20"/>
          <w:szCs w:val="20"/>
        </w:rPr>
        <w:t xml:space="preserve">p &lt;- </w:t>
      </w:r>
      <w:r>
        <w:rPr>
          <w:rFonts w:ascii="Courier New" w:hAnsi="Courier New" w:cs="Courier New"/>
          <w:sz w:val="20"/>
          <w:szCs w:val="20"/>
        </w:rPr>
        <w:t xml:space="preserve">ggplot</w:t>
      </w:r>
      <w:r>
        <w:rPr>
          <w:rFonts w:ascii="Courier New" w:hAnsi="Courier New" w:cs="Courier New"/>
          <w:sz w:val="20"/>
          <w:szCs w:val="20"/>
        </w:rPr>
        <w:t xml:space="preserve">(</w:t>
      </w:r>
      <w:r>
        <w:rPr>
          <w:rFonts w:ascii="Courier New" w:hAnsi="Courier New" w:cs="Courier New"/>
          <w:sz w:val="20"/>
          <w:szCs w:val="20"/>
        </w:rPr>
        <w:t xml:space="preserve">my</w:t>
      </w:r>
      <w:r>
        <w:rPr>
          <w:rFonts w:ascii="Courier New" w:hAnsi="Courier New" w:cs="Courier New"/>
          <w:sz w:val="20"/>
          <w:szCs w:val="20"/>
        </w:rPr>
        <w:t xml:space="preserve">gene</w:t>
      </w:r>
      <w:r>
        <w:rPr>
          <w:rFonts w:ascii="Courier New" w:hAnsi="Courier New" w:cs="Courier New"/>
          <w:sz w:val="20"/>
          <w:szCs w:val="20"/>
        </w:rPr>
        <w:t xml:space="preserve">.data.df</w:t>
      </w:r>
      <w:r>
        <w:rPr>
          <w:rFonts w:ascii="Courier New" w:hAnsi="Courier New" w:cs="Courier New"/>
          <w:sz w:val="20"/>
          <w:szCs w:val="20"/>
        </w:rPr>
        <w:t xml:space="preserve">, </w:t>
      </w:r>
      <w:r>
        <w:rPr>
          <w:rFonts w:ascii="Courier New" w:hAnsi="Courier New" w:cs="Courier New"/>
          <w:sz w:val="20"/>
          <w:szCs w:val="20"/>
        </w:rPr>
        <w:t xml:space="preserve">aes</w:t>
      </w:r>
      <w:r>
        <w:rPr>
          <w:rFonts w:ascii="Courier New" w:hAnsi="Courier New" w:cs="Courier New"/>
          <w:sz w:val="20"/>
          <w:szCs w:val="20"/>
        </w:rPr>
        <w:t xml:space="preserve">(x=</w:t>
      </w:r>
      <w:r>
        <w:rPr>
          <w:rFonts w:ascii="Courier New" w:hAnsi="Courier New" w:cs="Courier New"/>
          <w:sz w:val="20"/>
          <w:szCs w:val="20"/>
        </w:rPr>
        <w:t xml:space="preserve">phenotype</w:t>
      </w:r>
      <w:r>
        <w:rPr>
          <w:rFonts w:ascii="Courier New" w:hAnsi="Courier New" w:cs="Courier New"/>
          <w:sz w:val="20"/>
          <w:szCs w:val="20"/>
        </w:rPr>
        <w:t xml:space="preserve">, y=gene, fill=</w:t>
      </w:r>
      <w:r>
        <w:rPr>
          <w:rFonts w:ascii="Courier New" w:hAnsi="Courier New" w:cs="Courier New"/>
          <w:sz w:val="20"/>
          <w:szCs w:val="20"/>
        </w:rPr>
        <w:t xml:space="preserve">phenotype</w:t>
      </w:r>
      <w:r>
        <w:rPr>
          <w:rFonts w:ascii="Courier New" w:hAnsi="Courier New" w:cs="Courier New"/>
          <w:sz w:val="20"/>
          <w:szCs w:val="20"/>
        </w:rPr>
        <w:t xml:space="preserve">)) + </w:t>
      </w:r>
      <w:r>
        <w:rPr>
          <w:rFonts w:ascii="Courier New" w:hAnsi="Courier New" w:cs="Courier New"/>
          <w:sz w:val="20"/>
          <w:szCs w:val="20"/>
        </w:rPr>
        <w:t xml:space="preserve">stat_boxplot</w:t>
      </w:r>
      <w:r>
        <w:rPr>
          <w:rFonts w:ascii="Courier New" w:hAnsi="Courier New" w:cs="Courier New"/>
          <w:sz w:val="20"/>
          <w:szCs w:val="20"/>
        </w:rPr>
        <w:t xml:space="preserve">(</w:t>
      </w:r>
      <w:r>
        <w:rPr>
          <w:rFonts w:ascii="Courier New" w:hAnsi="Courier New" w:cs="Courier New"/>
          <w:sz w:val="20"/>
          <w:szCs w:val="20"/>
        </w:rPr>
        <w:t xml:space="preserve">geom</w:t>
      </w:r>
      <w:r>
        <w:rPr>
          <w:rFonts w:ascii="Courier New" w:hAnsi="Courier New" w:cs="Courier New"/>
          <w:sz w:val="20"/>
          <w:szCs w:val="20"/>
        </w:rPr>
        <w:t xml:space="preserve"> ='</w:t>
      </w:r>
      <w:r>
        <w:rPr>
          <w:rFonts w:ascii="Courier New" w:hAnsi="Courier New" w:cs="Courier New"/>
          <w:sz w:val="20"/>
          <w:szCs w:val="20"/>
        </w:rPr>
        <w:t xml:space="preserve">errorbar</w:t>
      </w:r>
      <w:r>
        <w:rPr>
          <w:rFonts w:ascii="Courier New" w:hAnsi="Courier New" w:cs="Courier New"/>
          <w:sz w:val="20"/>
          <w:szCs w:val="20"/>
        </w:rPr>
        <w:t xml:space="preserve">') + </w:t>
      </w:r>
      <w:r>
        <w:rPr>
          <w:rFonts w:ascii="Courier New" w:hAnsi="Courier New" w:cs="Courier New"/>
          <w:sz w:val="20"/>
          <w:szCs w:val="20"/>
        </w:rPr>
        <w:t xml:space="preserve">geom_boxplot</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p &lt;- p + </w:t>
      </w:r>
      <w:r>
        <w:rPr>
          <w:rFonts w:ascii="Courier New" w:hAnsi="Courier New" w:cs="Courier New"/>
          <w:sz w:val="20"/>
          <w:szCs w:val="20"/>
        </w:rPr>
        <w:t xml:space="preserve">xlab</w:t>
      </w:r>
      <w:r>
        <w:rPr>
          <w:rFonts w:ascii="Courier New" w:hAnsi="Courier New" w:cs="Courier New"/>
          <w:sz w:val="20"/>
          <w:szCs w:val="20"/>
        </w:rPr>
        <w:t xml:space="preserve">("</w:t>
      </w:r>
      <w:r>
        <w:rPr>
          <w:rFonts w:ascii="Courier New" w:hAnsi="Courier New" w:cs="Courier New"/>
          <w:sz w:val="20"/>
          <w:szCs w:val="20"/>
        </w:rPr>
        <w:t xml:space="preserve">MDD</w:t>
      </w:r>
      <w:r>
        <w:rPr>
          <w:rFonts w:ascii="Courier New" w:hAnsi="Courier New" w:cs="Courier New"/>
          <w:sz w:val="20"/>
          <w:szCs w:val="20"/>
        </w:rPr>
        <w:t xml:space="preserve"> versus </w:t>
      </w:r>
      <w:r>
        <w:rPr>
          <w:rFonts w:ascii="Courier New" w:hAnsi="Courier New" w:cs="Courier New"/>
          <w:sz w:val="20"/>
          <w:szCs w:val="20"/>
        </w:rPr>
        <w:t xml:space="preserve">HC</w:t>
      </w:r>
      <w:r>
        <w:rPr>
          <w:rFonts w:ascii="Courier New" w:hAnsi="Courier New" w:cs="Courier New"/>
          <w:sz w:val="20"/>
          <w:szCs w:val="20"/>
        </w:rPr>
        <w:t xml:space="preserve">") + </w:t>
      </w:r>
      <w:r>
        <w:rPr>
          <w:rFonts w:ascii="Courier New" w:hAnsi="Courier New" w:cs="Courier New"/>
          <w:sz w:val="20"/>
          <w:szCs w:val="20"/>
        </w:rPr>
        <w:t xml:space="preserve">ylab</w:t>
      </w:r>
      <w:r>
        <w:rPr>
          <w:rFonts w:ascii="Courier New" w:hAnsi="Courier New" w:cs="Courier New"/>
          <w:sz w:val="20"/>
          <w:szCs w:val="20"/>
        </w:rPr>
        <w:t xml:space="preserve">(</w:t>
      </w:r>
      <w:r>
        <w:rPr>
          <w:rFonts w:ascii="Courier New" w:hAnsi="Courier New" w:cs="Courier New"/>
          <w:sz w:val="20"/>
          <w:szCs w:val="20"/>
        </w:rPr>
        <w:t xml:space="preserve">mygene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p</w:t>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mc:AlternateContent>
          <mc:Choice Requires="wpg">
            <w:drawing>
              <wp:inline xmlns:wp="http://schemas.openxmlformats.org/drawingml/2006/wordprocessingDrawing" distT="0" distB="0" distL="0" distR="0">
                <wp:extent cx="5943600" cy="395292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311.3pt;" stroked="false">
                <v:path textboxrect="0,0,0,0"/>
                <v:imagedata r:id="rId8" o:title=""/>
              </v:shape>
            </w:pict>
          </mc:Fallback>
        </mc:AlternateContent>
      </w:r>
      <w:r>
        <w:rPr>
          <w:rFonts w:ascii="Courier New" w:hAnsi="Courier New" w:cs="Courier New"/>
          <w:sz w:val="20"/>
          <w:szCs w:val="20"/>
        </w:rPr>
      </w:r>
      <w:r/>
    </w:p>
    <w:p>
      <w:pPr>
        <w:rPr>
          <w:rFonts w:ascii="Courier" w:hAnsi="Courier"/>
          <w:sz w:val="20"/>
          <w:szCs w:val="20"/>
        </w:rPr>
      </w:pPr>
      <w:r>
        <w:rPr>
          <w:rFonts w:ascii="Courier" w:hAnsi="Courier"/>
          <w:sz w:val="20"/>
          <w:szCs w:val="20"/>
        </w:rPr>
      </w:r>
      <w:r/>
    </w:p>
    <w:p>
      <w:r>
        <w:rPr>
          <w:b/>
        </w:rPr>
        <w:t xml:space="preserve">D</w:t>
      </w:r>
      <w:r>
        <w:t xml:space="preserve">. </w:t>
      </w:r>
      <w:r>
        <w:rPr>
          <w:u w:val="single"/>
        </w:rPr>
        <w:t xml:space="preserve">Calculate the t-test for all </w:t>
      </w:r>
      <w:r>
        <w:rPr>
          <w:u w:val="single"/>
        </w:rPr>
        <w:t xml:space="preserve">filtered </w:t>
      </w:r>
      <w:r>
        <w:rPr>
          <w:u w:val="single"/>
        </w:rPr>
        <w:t xml:space="preserve">genes</w:t>
      </w:r>
      <w:r>
        <w:t xml:space="preserve">. </w:t>
      </w:r>
      <w:r>
        <w:t xml:space="preserve">We need to repeat the t-test for all genes in the data, so we want to choose the fastest and cleanest way of the above implementations.  I </w:t>
      </w:r>
      <w:r>
        <w:t xml:space="preserve">argue the </w:t>
      </w:r>
      <w:r>
        <w:t xml:space="preserve">formula interface is the simplest. </w:t>
      </w:r>
      <w:r>
        <w:t xml:space="preserve">In addition we want to create a results function for a given gene that we can use to automate the analysis of all genes</w:t>
      </w:r>
      <w:r>
        <w:t xml:space="preserve"> in a for loop</w:t>
      </w:r>
      <w:r>
        <w:t xml:space="preserve">.  </w:t>
      </w:r>
      <w:r>
        <w:t xml:space="preserve">Use the</w:t>
      </w:r>
      <w:r>
        <w:t xml:space="preserve"> following </w:t>
      </w:r>
      <w:r>
        <w:t xml:space="preserve">function in your script</w:t>
      </w:r>
      <w:r>
        <w:t xml:space="preserve"> to </w:t>
      </w:r>
      <w:r>
        <w:t xml:space="preserve">do a t-test </w:t>
      </w:r>
      <w:r>
        <w:t xml:space="preserve">for </w:t>
      </w:r>
      <w:r>
        <w:t xml:space="preserve">a</w:t>
      </w:r>
      <w:r>
        <w:t xml:space="preserve"> gene</w:t>
      </w:r>
      <w:r>
        <w:t xml:space="preserve"> with row index </w:t>
      </w:r>
      <w:r>
        <w:t xml:space="preserve">i</w:t>
      </w:r>
      <w:r>
        <w:t xml:space="preserve">.</w:t>
      </w:r>
      <w:r>
        <w:t xml:space="preserve"> </w:t>
      </w: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 Put it all together</w:t>
      </w:r>
      <w:r>
        <w:rPr>
          <w:rFonts w:ascii="Courier New" w:hAnsi="Courier New" w:cs="Courier New"/>
          <w:sz w:val="20"/>
          <w:szCs w:val="20"/>
        </w:rPr>
        <w:t xml:space="preserve"> into a function </w:t>
      </w:r>
      <w:r>
        <w:rPr>
          <w:rFonts w:ascii="Courier New" w:hAnsi="Courier New" w:cs="Courier New"/>
          <w:sz w:val="20"/>
          <w:szCs w:val="20"/>
        </w:rPr>
        <w:t xml:space="preserve">to run in loop</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 First write a function that computes t-test for one gene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i</w:t>
      </w:r>
      <w:r>
        <w:rPr>
          <w:rFonts w:ascii="Courier New" w:hAnsi="Courier New" w:cs="Courier New"/>
          <w:sz w:val="20"/>
          <w:szCs w:val="20"/>
        </w:rPr>
        <w:t xml:space="preserve"> is the data row </w:t>
      </w:r>
      <w:r>
        <w:rPr>
          <w:rFonts w:ascii="Courier New" w:hAnsi="Courier New" w:cs="Courier New"/>
          <w:sz w:val="20"/>
          <w:szCs w:val="20"/>
        </w:rPr>
        <w:t xml:space="preserve">for the gene</w:t>
      </w:r>
      <w:r/>
    </w:p>
    <w:p>
      <w:pPr>
        <w:rPr>
          <w:rFonts w:ascii="Courier New" w:hAnsi="Courier New" w:cs="Courier New"/>
          <w:sz w:val="20"/>
          <w:szCs w:val="20"/>
        </w:rPr>
      </w:pPr>
      <w:r>
        <w:rPr>
          <w:rFonts w:ascii="Courier New" w:hAnsi="Courier New" w:cs="Courier New"/>
          <w:sz w:val="20"/>
          <w:szCs w:val="20"/>
        </w:rPr>
        <w:t xml:space="preserve">ttest_fn</w:t>
      </w:r>
      <w:r>
        <w:rPr>
          <w:rFonts w:ascii="Courier New" w:hAnsi="Courier New" w:cs="Courier New"/>
          <w:sz w:val="20"/>
          <w:szCs w:val="20"/>
        </w:rPr>
        <w:t xml:space="preserve"> &lt;- function(</w:t>
      </w:r>
      <w:r>
        <w:rPr>
          <w:rFonts w:ascii="Courier New" w:hAnsi="Courier New" w:cs="Courier New"/>
          <w:sz w:val="20"/>
          <w:szCs w:val="20"/>
        </w:rPr>
        <w:t xml:space="preserve">i</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mygene</w:t>
      </w:r>
      <w:r>
        <w:rPr>
          <w:rFonts w:ascii="Courier New" w:hAnsi="Courier New" w:cs="Courier New"/>
          <w:sz w:val="20"/>
          <w:szCs w:val="20"/>
        </w:rPr>
        <w:t xml:space="preserve"> </w:t>
      </w:r>
      <w:r>
        <w:rPr>
          <w:rFonts w:ascii="Courier New" w:hAnsi="Courier New" w:cs="Courier New"/>
          <w:sz w:val="20"/>
          <w:szCs w:val="20"/>
        </w:rPr>
        <w:t xml:space="preserve">&lt;-</w:t>
      </w:r>
      <w:r>
        <w:rPr>
          <w:rFonts w:ascii="Courier New" w:hAnsi="Courier New" w:cs="Courier New"/>
          <w:sz w:val="20"/>
          <w:szCs w:val="20"/>
        </w:rPr>
        <w:t xml:space="preserve"> </w:t>
      </w:r>
      <w:r>
        <w:rPr>
          <w:rFonts w:ascii="Courier New" w:hAnsi="Courier New" w:cs="Courier New"/>
          <w:sz w:val="20"/>
          <w:szCs w:val="20"/>
        </w:rPr>
        <w:t xml:space="preserve">rownames</w:t>
      </w:r>
      <w:r>
        <w:rPr>
          <w:rFonts w:ascii="Courier New" w:hAnsi="Courier New" w:cs="Courier New"/>
          <w:sz w:val="20"/>
          <w:szCs w:val="20"/>
        </w:rPr>
        <w:t xml:space="preserv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i</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t.result</w:t>
      </w:r>
      <w:r>
        <w:rPr>
          <w:rFonts w:ascii="Courier New" w:hAnsi="Courier New" w:cs="Courier New"/>
          <w:sz w:val="20"/>
          <w:szCs w:val="20"/>
        </w:rPr>
        <w:t xml:space="preserve"> &lt;- </w:t>
      </w:r>
      <w:r>
        <w:rPr>
          <w:rFonts w:ascii="Courier New" w:hAnsi="Courier New" w:cs="Courier New"/>
          <w:sz w:val="20"/>
          <w:szCs w:val="20"/>
        </w:rPr>
        <w:t xml:space="preserve">t.test</w:t>
      </w:r>
      <w:r>
        <w:rPr>
          <w:rFonts w:ascii="Courier New" w:hAnsi="Courier New" w:cs="Courier New"/>
          <w:sz w:val="20"/>
          <w:szCs w:val="20"/>
        </w:rPr>
        <w:t xml:space="preserv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i</w:t>
      </w:r>
      <w:r>
        <w:rPr>
          <w:rFonts w:ascii="Courier New" w:hAnsi="Courier New" w:cs="Courier New"/>
          <w:sz w:val="20"/>
          <w:szCs w:val="20"/>
        </w:rPr>
        <w:t xml:space="preserve">,] ~ </w:t>
      </w:r>
      <w:r>
        <w:rPr>
          <w:rFonts w:ascii="Courier New" w:hAnsi="Courier New" w:cs="Courier New"/>
          <w:sz w:val="20"/>
          <w:szCs w:val="20"/>
        </w:rPr>
        <w:t xml:space="preserve">pheno.factor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tstat</w:t>
      </w:r>
      <w:r>
        <w:rPr>
          <w:rFonts w:ascii="Courier New" w:hAnsi="Courier New" w:cs="Courier New"/>
          <w:sz w:val="20"/>
          <w:szCs w:val="20"/>
        </w:rPr>
        <w:t xml:space="preserve"> &lt;- </w:t>
      </w:r>
      <w:r>
        <w:rPr>
          <w:rFonts w:ascii="Courier New" w:hAnsi="Courier New" w:cs="Courier New"/>
          <w:sz w:val="20"/>
          <w:szCs w:val="20"/>
        </w:rPr>
        <w:t xml:space="preserve">t</w:t>
      </w:r>
      <w:r>
        <w:rPr>
          <w:rFonts w:ascii="Courier New" w:hAnsi="Courier New" w:cs="Courier New"/>
          <w:sz w:val="20"/>
          <w:szCs w:val="20"/>
        </w:rPr>
        <w:t xml:space="preserve">.result$statistic</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pval</w:t>
      </w:r>
      <w:r>
        <w:rPr>
          <w:rFonts w:ascii="Courier New" w:hAnsi="Courier New" w:cs="Courier New"/>
          <w:sz w:val="20"/>
          <w:szCs w:val="20"/>
        </w:rPr>
        <w:t xml:space="preserve"> &lt;- </w:t>
      </w:r>
      <w:r>
        <w:rPr>
          <w:rFonts w:ascii="Courier New" w:hAnsi="Courier New" w:cs="Courier New"/>
          <w:sz w:val="20"/>
          <w:szCs w:val="20"/>
        </w:rPr>
        <w:t xml:space="preserve">t.result$p.value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return </w:t>
      </w:r>
      <w:r>
        <w:rPr>
          <w:rFonts w:ascii="Courier New" w:hAnsi="Courier New" w:cs="Courier New"/>
          <w:sz w:val="20"/>
          <w:szCs w:val="20"/>
        </w:rPr>
        <w:t xml:space="preserve">vector of </w:t>
      </w:r>
      <w:r>
        <w:rPr>
          <w:rFonts w:ascii="Courier New" w:hAnsi="Courier New" w:cs="Courier New"/>
          <w:sz w:val="20"/>
          <w:szCs w:val="20"/>
        </w:rPr>
        <w:t xml:space="preserve">three things for each gene    </w:t>
      </w:r>
      <w:r/>
    </w:p>
    <w:p>
      <w:pPr>
        <w:rPr>
          <w:rFonts w:ascii="Courier New" w:hAnsi="Courier New" w:cs="Courier New"/>
          <w:sz w:val="20"/>
          <w:szCs w:val="20"/>
        </w:rPr>
      </w:pPr>
      <w:r>
        <w:rPr>
          <w:rFonts w:ascii="Courier New" w:hAnsi="Courier New" w:cs="Courier New"/>
          <w:sz w:val="20"/>
          <w:szCs w:val="20"/>
        </w:rPr>
        <w:t xml:space="preserve">      c(</w:t>
      </w:r>
      <w:r>
        <w:rPr>
          <w:rFonts w:ascii="Courier New" w:hAnsi="Courier New" w:cs="Courier New"/>
          <w:sz w:val="20"/>
          <w:szCs w:val="20"/>
        </w:rPr>
        <w:t xml:space="preserve">mygene</w:t>
      </w:r>
      <w:r>
        <w:rPr>
          <w:rFonts w:ascii="Courier New" w:hAnsi="Courier New" w:cs="Courier New"/>
          <w:sz w:val="20"/>
          <w:szCs w:val="20"/>
        </w:rPr>
        <w:t xml:space="preserve">, </w:t>
      </w:r>
      <w:r>
        <w:rPr>
          <w:rFonts w:ascii="Courier New" w:hAnsi="Courier New" w:cs="Courier New"/>
          <w:sz w:val="20"/>
          <w:szCs w:val="20"/>
        </w:rPr>
        <w:t xml:space="preserve">tstat</w:t>
      </w:r>
      <w:r>
        <w:rPr>
          <w:rFonts w:ascii="Courier New" w:hAnsi="Courier New" w:cs="Courier New"/>
          <w:sz w:val="20"/>
          <w:szCs w:val="20"/>
        </w:rPr>
        <w:t xml:space="preserve">, </w:t>
      </w:r>
      <w:r>
        <w:rPr>
          <w:rFonts w:ascii="Courier New" w:hAnsi="Courier New" w:cs="Courier New"/>
          <w:sz w:val="20"/>
          <w:szCs w:val="20"/>
        </w:rPr>
        <w:t xml:space="preserve">pval</w:t>
      </w:r>
      <w:r>
        <w:rPr>
          <w:rFonts w:ascii="Courier New" w:hAnsi="Courier New" w:cs="Courier New"/>
          <w:sz w:val="20"/>
          <w:szCs w:val="20"/>
        </w:rPr>
        <w:t xml:space="preserve">)</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r>
      <w:r/>
    </w:p>
    <w:p>
      <w:pPr>
        <w:rPr>
          <w:b/>
        </w:rPr>
      </w:pPr>
      <w:r>
        <w:t xml:space="preserve">Test the function on the second gene using the following command.  </w:t>
      </w:r>
      <w:r>
        <w:rPr>
          <w:b/>
        </w:rPr>
      </w:r>
      <w:r/>
    </w:p>
    <w:p>
      <w:pPr>
        <w:rPr>
          <w:b/>
        </w:rPr>
      </w:pPr>
      <w:r>
        <w:rPr>
          <w:b/>
        </w:rPr>
      </w:r>
      <w:r/>
    </w:p>
    <w:p>
      <w:r>
        <w:rPr>
          <w:b/>
        </w:rPr>
        <w:t xml:space="preserve">6</w:t>
      </w:r>
      <w:r>
        <w:rPr>
          <w:b/>
        </w:rPr>
        <w:t xml:space="preserve">.</w:t>
      </w:r>
      <w:r>
        <w:t xml:space="preserve"> Show the output and explain what the values represent.</w:t>
      </w:r>
      <w:r/>
    </w:p>
    <w:p>
      <w:r/>
      <w:r/>
    </w:p>
    <w:p>
      <w:r>
        <w:rPr>
          <w:rFonts w:ascii="Courier New" w:hAnsi="Courier New" w:cs="Courier New"/>
          <w:sz w:val="20"/>
          <w:szCs w:val="20"/>
        </w:rPr>
        <w:t xml:space="preserve">ttest_fn</w:t>
      </w:r>
      <w:r>
        <w:rPr>
          <w:rFonts w:ascii="Courier New" w:hAnsi="Courier New" w:cs="Courier New"/>
          <w:sz w:val="20"/>
          <w:szCs w:val="20"/>
        </w:rPr>
        <w:t xml:space="preserve">(2)</w:t>
      </w:r>
      <w:r>
        <w:t xml:space="preserve"> </w:t>
      </w:r>
      <w:r/>
    </w:p>
    <w:p>
      <w:r/>
      <w:r/>
    </w:p>
    <w:p>
      <w:pPr>
        <w:rPr>
          <w:color w:val="00B0F0"/>
        </w:rPr>
      </w:pPr>
      <w:r>
        <w:rPr>
          <w:color w:val="00B0F0"/>
        </w:rPr>
      </w:r>
      <w:r>
        <w:rPr>
          <w:color w:val="00B0F0"/>
        </w:rPr>
        <w:t xml:space="preserve">"AAK1" "-1.43670544207136" "0.152818373849126"</w:t>
      </w:r>
      <w:r>
        <w:rPr>
          <w:color w:val="00B0F0"/>
        </w:rPr>
      </w:r>
      <w:r>
        <w:rPr>
          <w:color w:val="00B0F0"/>
        </w:rPr>
      </w:r>
    </w:p>
    <w:p>
      <w:pPr>
        <w:rPr>
          <w:color w:val="00B0F0"/>
        </w:rPr>
      </w:pPr>
      <w:r>
        <w:rPr>
          <w:color w:val="00B0F0"/>
        </w:rPr>
      </w:r>
      <w:r>
        <w:rPr>
          <w:color w:val="00B0F0"/>
        </w:rPr>
      </w:r>
    </w:p>
    <w:p>
      <w:pPr>
        <w:rPr>
          <w:color w:val="00B0F0"/>
        </w:rPr>
      </w:pPr>
      <w:r>
        <w:rPr>
          <w:color w:val="00B0F0"/>
        </w:rPr>
        <w:t xml:space="preserve">gene name, t-value, p-value respectively.</w:t>
      </w:r>
      <w:r>
        <w:rPr>
          <w:color w:val="00B0F0"/>
        </w:rPr>
      </w:r>
    </w:p>
    <w:p>
      <w:pPr>
        <w:rPr>
          <w:color w:val="00B0F0"/>
        </w:rPr>
      </w:pPr>
      <w:r>
        <w:rPr>
          <w:color w:val="00B0F0"/>
        </w:rPr>
      </w:r>
      <w:r>
        <w:rPr>
          <w:color w:val="00B0F0"/>
        </w:rPr>
      </w:r>
    </w:p>
    <w:p>
      <w:r>
        <w:t xml:space="preserve">The following code uses</w:t>
      </w:r>
      <w:r>
        <w:t xml:space="preserve"> a for loop</w:t>
      </w:r>
      <w:r>
        <w:t xml:space="preserve"> </w:t>
      </w:r>
      <w:r>
        <w:t xml:space="preserve">to </w:t>
      </w:r>
      <w:r>
        <w:t xml:space="preserve">apply</w:t>
      </w:r>
      <w:r>
        <w:t xml:space="preserve"> the user-defined </w:t>
      </w:r>
      <w:r>
        <w:rPr>
          <w:rFonts w:ascii="Courier New" w:hAnsi="Courier New" w:cs="Courier New"/>
        </w:rPr>
        <w:t xml:space="preserve">ttest_fn</w:t>
      </w:r>
      <w:r>
        <w:t xml:space="preserve"> function</w:t>
      </w:r>
      <w:r>
        <w:t xml:space="preserve"> above</w:t>
      </w:r>
      <w:r>
        <w:t xml:space="preserve"> </w:t>
      </w:r>
      <w:r>
        <w:t xml:space="preserve">to</w:t>
      </w:r>
      <w:r>
        <w:t xml:space="preserve"> all genes.</w:t>
      </w:r>
      <w:r>
        <w:t xml:space="preserve"> Then we sort the results by p-value</w:t>
      </w:r>
      <w:r>
        <w:t xml:space="preserve"> </w:t>
      </w:r>
      <w:r/>
    </w:p>
    <w:p>
      <w:r/>
      <w:r/>
    </w:p>
    <w:p>
      <w:r/>
      <w:r>
        <w:rPr>
          <w:b/>
        </w:rPr>
        <w:t xml:space="preserve">7</w:t>
      </w:r>
      <w:r>
        <w:rPr>
          <w:b/>
        </w:rPr>
        <w:t xml:space="preserve">.</w:t>
      </w:r>
      <w:r>
        <w:t xml:space="preserve"> Show the top 10 gene</w:t>
      </w:r>
      <w:r>
        <w:t xml:space="preserve"> results</w:t>
      </w:r>
      <w:r>
        <w:t xml:space="preserve"> based on </w:t>
      </w:r>
      <w:r>
        <w:t xml:space="preserve">smallest</w:t>
      </w:r>
      <w:r>
        <w:t xml:space="preserve"> p-value</w:t>
      </w:r>
      <w:r>
        <w:t xml:space="preserve">s</w:t>
      </w:r>
      <w:r>
        <w:t xml:space="preserve">.</w:t>
      </w:r>
      <w: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initialize an empty matrix to store the results</w:t>
      </w:r>
      <w:r/>
    </w:p>
    <w:p>
      <w:pPr>
        <w:rPr>
          <w:rFonts w:ascii="Courier New" w:hAnsi="Courier New" w:cs="Courier New"/>
          <w:sz w:val="20"/>
          <w:szCs w:val="20"/>
        </w:rPr>
      </w:pPr>
      <w:r>
        <w:rPr>
          <w:rFonts w:ascii="Courier New" w:hAnsi="Courier New" w:cs="Courier New"/>
          <w:sz w:val="20"/>
          <w:szCs w:val="20"/>
        </w:rPr>
        <w:t xml:space="preserve">ttest_allgene.mat</w:t>
      </w:r>
      <w:r>
        <w:rPr>
          <w:rFonts w:ascii="Courier New" w:hAnsi="Courier New" w:cs="Courier New"/>
          <w:sz w:val="20"/>
          <w:szCs w:val="20"/>
        </w:rPr>
        <w:t xml:space="preserve"> &lt;- matrix(0,nrow=</w:t>
      </w:r>
      <w:r>
        <w:rPr>
          <w:rFonts w:ascii="Courier New" w:hAnsi="Courier New" w:cs="Courier New"/>
          <w:sz w:val="20"/>
          <w:szCs w:val="20"/>
        </w:rPr>
        <w:t xml:space="preserve">nrow</w:t>
      </w:r>
      <w:r>
        <w:rPr>
          <w:rFonts w:ascii="Courier New" w:hAnsi="Courier New" w:cs="Courier New"/>
          <w:sz w:val="20"/>
          <w:szCs w:val="20"/>
        </w:rPr>
        <w:t xml:space="preserve">(</w:t>
      </w:r>
      <w:r>
        <w:rPr>
          <w:rFonts w:ascii="Courier New" w:hAnsi="Courier New" w:cs="Courier New"/>
          <w:sz w:val="20"/>
          <w:szCs w:val="20"/>
        </w:rPr>
        <w:t xml:space="preserve">GxS.covfilter</w:t>
      </w:r>
      <w:r>
        <w:rPr>
          <w:rFonts w:ascii="Courier New" w:hAnsi="Courier New" w:cs="Courier New"/>
          <w:sz w:val="20"/>
          <w:szCs w:val="20"/>
        </w:rPr>
        <w:t xml:space="preserve">),</w:t>
      </w:r>
      <w:r>
        <w:rPr>
          <w:rFonts w:ascii="Courier New" w:hAnsi="Courier New" w:cs="Courier New"/>
          <w:sz w:val="20"/>
          <w:szCs w:val="20"/>
        </w:rPr>
        <w:t xml:space="preserve"> </w:t>
      </w:r>
      <w:r>
        <w:rPr>
          <w:rFonts w:ascii="Courier New" w:hAnsi="Courier New" w:cs="Courier New"/>
          <w:sz w:val="20"/>
          <w:szCs w:val="20"/>
        </w:rPr>
        <w:t xml:space="preserve">ncol</w:t>
      </w:r>
      <w:r>
        <w:rPr>
          <w:rFonts w:ascii="Courier New" w:hAnsi="Courier New" w:cs="Courier New"/>
          <w:sz w:val="20"/>
          <w:szCs w:val="20"/>
        </w:rPr>
        <w:t xml:space="preserve">=3)</w:t>
      </w:r>
      <w:r/>
    </w:p>
    <w:p>
      <w:pPr>
        <w:rPr>
          <w:rFonts w:ascii="Courier New" w:hAnsi="Courier New" w:cs="Courier New"/>
          <w:sz w:val="20"/>
          <w:szCs w:val="20"/>
        </w:rPr>
      </w:pPr>
      <w:r>
        <w:rPr>
          <w:rFonts w:ascii="Courier New" w:hAnsi="Courier New" w:cs="Courier New"/>
          <w:sz w:val="20"/>
          <w:szCs w:val="20"/>
        </w:rPr>
        <w:t xml:space="preserve"># run analysis on all gene rows</w:t>
      </w:r>
      <w:r/>
    </w:p>
    <w:p>
      <w:pPr>
        <w:rPr>
          <w:rFonts w:ascii="Courier New" w:hAnsi="Courier New" w:cs="Courier New"/>
          <w:sz w:val="20"/>
          <w:szCs w:val="20"/>
        </w:rPr>
      </w:pPr>
      <w:r>
        <w:rPr>
          <w:rFonts w:ascii="Courier New" w:hAnsi="Courier New" w:cs="Courier New"/>
          <w:sz w:val="20"/>
          <w:szCs w:val="20"/>
        </w:rPr>
        <w:t xml:space="preserve">for (</w:t>
      </w:r>
      <w:r>
        <w:rPr>
          <w:rFonts w:ascii="Courier New" w:hAnsi="Courier New" w:cs="Courier New"/>
          <w:sz w:val="20"/>
          <w:szCs w:val="20"/>
        </w:rPr>
        <w:t xml:space="preserve">i</w:t>
      </w:r>
      <w:r>
        <w:rPr>
          <w:rFonts w:ascii="Courier New" w:hAnsi="Courier New" w:cs="Courier New"/>
          <w:sz w:val="20"/>
          <w:szCs w:val="20"/>
        </w:rPr>
        <w:t xml:space="preserve"> in 1:nrow(</w:t>
      </w:r>
      <w:r>
        <w:rPr>
          <w:rFonts w:ascii="Courier New" w:hAnsi="Courier New" w:cs="Courier New"/>
          <w:sz w:val="20"/>
          <w:szCs w:val="20"/>
        </w:rPr>
        <w:t xml:space="preserve">GxS.covfilter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ttest_allgene.mat</w:t>
      </w:r>
      <w:r>
        <w:rPr>
          <w:rFonts w:ascii="Courier New" w:hAnsi="Courier New" w:cs="Courier New"/>
          <w:sz w:val="20"/>
          <w:szCs w:val="20"/>
        </w:rPr>
        <w:t xml:space="preserve">[</w:t>
      </w:r>
      <w:r>
        <w:rPr>
          <w:rFonts w:ascii="Courier New" w:hAnsi="Courier New" w:cs="Courier New"/>
          <w:sz w:val="20"/>
          <w:szCs w:val="20"/>
        </w:rPr>
        <w:t xml:space="preserve">i</w:t>
      </w:r>
      <w:r>
        <w:rPr>
          <w:rFonts w:ascii="Courier New" w:hAnsi="Courier New" w:cs="Courier New"/>
          <w:sz w:val="20"/>
          <w:szCs w:val="20"/>
        </w:rPr>
        <w:t xml:space="preserve">,] &lt;- </w:t>
      </w:r>
      <w:r>
        <w:rPr>
          <w:rFonts w:ascii="Courier New" w:hAnsi="Courier New" w:cs="Courier New"/>
          <w:sz w:val="20"/>
          <w:szCs w:val="20"/>
        </w:rPr>
        <w:t xml:space="preserve">ttest_fn</w:t>
      </w:r>
      <w:r>
        <w:rPr>
          <w:rFonts w:ascii="Courier New" w:hAnsi="Courier New" w:cs="Courier New"/>
          <w:sz w:val="20"/>
          <w:szCs w:val="20"/>
        </w:rPr>
        <w:t xml:space="preserve">(</w:t>
      </w:r>
      <w:r>
        <w:rPr>
          <w:rFonts w:ascii="Courier New" w:hAnsi="Courier New" w:cs="Courier New"/>
          <w:sz w:val="20"/>
          <w:szCs w:val="20"/>
        </w:rPr>
        <w:t xml:space="preserve">i</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convert matrix to data frame</w:t>
      </w:r>
      <w:r>
        <w:rPr>
          <w:rFonts w:ascii="Courier New" w:hAnsi="Courier New" w:cs="Courier New"/>
          <w:sz w:val="20"/>
          <w:szCs w:val="20"/>
        </w:rPr>
        <w:t xml:space="preserve"> and </w:t>
      </w:r>
      <w:r>
        <w:rPr>
          <w:rFonts w:ascii="Courier New" w:hAnsi="Courier New" w:cs="Courier New"/>
          <w:sz w:val="20"/>
          <w:szCs w:val="20"/>
        </w:rPr>
        <w:t xml:space="preserve">colnames</w:t>
      </w:r>
      <w:r/>
    </w:p>
    <w:p>
      <w:pPr>
        <w:rPr>
          <w:rFonts w:ascii="Courier New" w:hAnsi="Courier New" w:cs="Courier New"/>
          <w:sz w:val="20"/>
          <w:szCs w:val="20"/>
        </w:rPr>
      </w:pPr>
      <w:r>
        <w:rPr>
          <w:rFonts w:ascii="Courier New" w:hAnsi="Courier New" w:cs="Courier New"/>
          <w:sz w:val="20"/>
          <w:szCs w:val="20"/>
        </w:rPr>
        <w:t xml:space="preserve">ttest_allgene.df</w:t>
      </w:r>
      <w:r>
        <w:rPr>
          <w:rFonts w:ascii="Courier New" w:hAnsi="Courier New" w:cs="Courier New"/>
          <w:sz w:val="20"/>
          <w:szCs w:val="20"/>
        </w:rPr>
        <w:t xml:space="preserve"> &lt;- </w:t>
      </w:r>
      <w:r>
        <w:rPr>
          <w:rFonts w:ascii="Courier New" w:hAnsi="Courier New" w:cs="Courier New"/>
          <w:sz w:val="20"/>
          <w:szCs w:val="20"/>
        </w:rPr>
        <w:t xml:space="preserve">data.frame</w:t>
      </w:r>
      <w:r>
        <w:rPr>
          <w:rFonts w:ascii="Courier New" w:hAnsi="Courier New" w:cs="Courier New"/>
          <w:sz w:val="20"/>
          <w:szCs w:val="20"/>
        </w:rPr>
        <w:t xml:space="preserve">(</w:t>
      </w:r>
      <w:r>
        <w:rPr>
          <w:rFonts w:ascii="Courier New" w:hAnsi="Courier New" w:cs="Courier New"/>
          <w:sz w:val="20"/>
          <w:szCs w:val="20"/>
        </w:rPr>
        <w:t xml:space="preserve">ttest_allgene.mat</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ttest_allgene.df</w:t>
      </w:r>
      <w:r>
        <w:rPr>
          <w:rFonts w:ascii="Courier New" w:hAnsi="Courier New" w:cs="Courier New"/>
          <w:sz w:val="20"/>
          <w:szCs w:val="20"/>
        </w:rPr>
        <w:t xml:space="preserve">) &lt;- c("gene ", "</w:t>
      </w:r>
      <w:r>
        <w:rPr>
          <w:rFonts w:ascii="Courier New" w:hAnsi="Courier New" w:cs="Courier New"/>
          <w:sz w:val="20"/>
          <w:szCs w:val="20"/>
        </w:rPr>
        <w:t xml:space="preserve">t</w:t>
      </w:r>
      <w:r>
        <w:rPr>
          <w:rFonts w:ascii="Courier New" w:hAnsi="Courier New" w:cs="Courier New"/>
          <w:sz w:val="20"/>
          <w:szCs w:val="20"/>
        </w:rPr>
        <w:t xml:space="preserve">.</w:t>
      </w:r>
      <w:r>
        <w:rPr>
          <w:rFonts w:ascii="Courier New" w:hAnsi="Courier New" w:cs="Courier New"/>
          <w:sz w:val="20"/>
          <w:szCs w:val="20"/>
        </w:rPr>
        <w:t xml:space="preserve">stat</w:t>
      </w:r>
      <w:r>
        <w:rPr>
          <w:rFonts w:ascii="Courier New" w:hAnsi="Courier New" w:cs="Courier New"/>
          <w:sz w:val="20"/>
          <w:szCs w:val="20"/>
        </w:rPr>
        <w:t xml:space="preserve">", "</w:t>
      </w:r>
      <w:r>
        <w:rPr>
          <w:rFonts w:ascii="Courier New" w:hAnsi="Courier New" w:cs="Courier New"/>
          <w:sz w:val="20"/>
          <w:szCs w:val="20"/>
        </w:rPr>
        <w:t xml:space="preserve">p</w:t>
      </w:r>
      <w:r>
        <w:rPr>
          <w:rFonts w:ascii="Courier New" w:hAnsi="Courier New" w:cs="Courier New"/>
          <w:sz w:val="20"/>
          <w:szCs w:val="20"/>
        </w:rPr>
        <w:t xml:space="preserve">.val</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b/>
          <w:bCs/>
          <w:sz w:val="20"/>
          <w:szCs w:val="20"/>
        </w:rPr>
      </w:pPr>
      <w:r>
        <w:rPr>
          <w:rFonts w:ascii="Courier New" w:hAnsi="Courier New" w:cs="Courier New"/>
          <w:b/>
          <w:bCs/>
          <w:sz w:val="20"/>
          <w:szCs w:val="20"/>
        </w:rPr>
        <w:t xml:space="preserve">library(</w:t>
      </w:r>
      <w:r>
        <w:rPr>
          <w:rFonts w:ascii="Courier New" w:hAnsi="Courier New" w:cs="Courier New"/>
          <w:b/>
          <w:bCs/>
          <w:sz w:val="20"/>
          <w:szCs w:val="20"/>
        </w:rPr>
        <w:t xml:space="preserve">dplyr</w:t>
      </w:r>
      <w:r>
        <w:rPr>
          <w:rFonts w:ascii="Courier New" w:hAnsi="Courier New" w:cs="Courier New"/>
          <w:b/>
          <w:bCs/>
          <w:sz w:val="20"/>
          <w:szCs w:val="20"/>
        </w:rPr>
        <w:t xml:space="preserve">)</w:t>
      </w:r>
      <w:r>
        <w:rPr>
          <w:rFonts w:ascii="Courier New" w:hAnsi="Courier New" w:cs="Courier New"/>
          <w:b/>
          <w:bCs/>
          <w:sz w:val="20"/>
          <w:szCs w:val="20"/>
        </w:rPr>
        <w:t xml:space="preserve">          # sort based on p-value</w:t>
      </w:r>
      <w:r/>
    </w:p>
    <w:p>
      <w:pPr>
        <w:rPr>
          <w:rFonts w:ascii="Courier New" w:hAnsi="Courier New" w:cs="Courier New"/>
          <w:sz w:val="20"/>
          <w:szCs w:val="20"/>
        </w:rPr>
      </w:pPr>
      <w:r>
        <w:rPr>
          <w:rFonts w:ascii="Courier New" w:hAnsi="Courier New" w:cs="Courier New"/>
          <w:sz w:val="20"/>
          <w:szCs w:val="20"/>
        </w:rPr>
        <w:t xml:space="preserve">ttest_allgene.sorted</w:t>
      </w:r>
      <w:r>
        <w:rPr>
          <w:rFonts w:ascii="Courier New" w:hAnsi="Courier New" w:cs="Courier New"/>
          <w:sz w:val="20"/>
          <w:szCs w:val="20"/>
        </w:rPr>
        <w:t xml:space="preserve"> &lt;- </w:t>
      </w:r>
      <w:r>
        <w:rPr>
          <w:rFonts w:ascii="Courier New" w:hAnsi="Courier New" w:cs="Courier New"/>
          <w:sz w:val="20"/>
          <w:szCs w:val="20"/>
        </w:rPr>
        <w:t xml:space="preserve">ttest_allgene.df</w:t>
      </w: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b/>
          <w:bCs/>
          <w:sz w:val="20"/>
          <w:szCs w:val="20"/>
        </w:rPr>
        <w:t xml:space="preserve">%&gt;%</w:t>
      </w:r>
      <w:r>
        <w:rPr>
          <w:rFonts w:ascii="Courier New" w:hAnsi="Courier New" w:cs="Courier New"/>
          <w:sz w:val="20"/>
          <w:szCs w:val="20"/>
        </w:rPr>
        <w:t xml:space="preserve"> </w:t>
      </w:r>
      <w:r/>
    </w:p>
    <w:p>
      <w:pPr>
        <w:rPr>
          <w:rFonts w:ascii="Courier New" w:hAnsi="Courier New" w:cs="Courier New"/>
          <w:b/>
          <w:bCs/>
          <w:sz w:val="20"/>
          <w:szCs w:val="20"/>
        </w:rPr>
      </w:pPr>
      <w:r>
        <w:rPr>
          <w:rFonts w:ascii="Courier New" w:hAnsi="Courier New" w:cs="Courier New"/>
          <w:sz w:val="20"/>
          <w:szCs w:val="20"/>
        </w:rPr>
        <w:t xml:space="preserve">                        </w:t>
      </w:r>
      <w:r>
        <w:rPr>
          <w:rFonts w:ascii="Courier New" w:hAnsi="Courier New" w:cs="Courier New"/>
          <w:sz w:val="20"/>
          <w:szCs w:val="20"/>
        </w:rPr>
        <w:t xml:space="preserve">mutate_at</w:t>
      </w:r>
      <w:r>
        <w:rPr>
          <w:rFonts w:ascii="Courier New" w:hAnsi="Courier New" w:cs="Courier New"/>
          <w:sz w:val="20"/>
          <w:szCs w:val="20"/>
        </w:rPr>
        <w:t xml:space="preserve">("</w:t>
      </w:r>
      <w:r>
        <w:rPr>
          <w:rFonts w:ascii="Courier New" w:hAnsi="Courier New" w:cs="Courier New"/>
          <w:sz w:val="20"/>
          <w:szCs w:val="20"/>
        </w:rPr>
        <w:t xml:space="preserve">p.val</w:t>
      </w:r>
      <w:r>
        <w:rPr>
          <w:rFonts w:ascii="Courier New" w:hAnsi="Courier New" w:cs="Courier New"/>
          <w:sz w:val="20"/>
          <w:szCs w:val="20"/>
        </w:rPr>
        <w:t xml:space="preserve">", </w:t>
      </w:r>
      <w:r>
        <w:rPr>
          <w:rFonts w:ascii="Courier New" w:hAnsi="Courier New" w:cs="Courier New"/>
          <w:sz w:val="20"/>
          <w:szCs w:val="20"/>
        </w:rPr>
        <w:t xml:space="preserve">as.character</w:t>
      </w:r>
      <w:r>
        <w:rPr>
          <w:rFonts w:ascii="Courier New" w:hAnsi="Courier New" w:cs="Courier New"/>
          <w:sz w:val="20"/>
          <w:szCs w:val="20"/>
        </w:rPr>
        <w:t xml:space="preserve">) </w:t>
      </w:r>
      <w:r>
        <w:rPr>
          <w:rFonts w:ascii="Courier New" w:hAnsi="Courier New" w:cs="Courier New"/>
          <w:b/>
          <w:bCs/>
          <w:sz w:val="20"/>
          <w:szCs w:val="20"/>
        </w:rPr>
        <w:t xml:space="preserve">%&gt;%</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mutate_at</w:t>
      </w:r>
      <w:r>
        <w:rPr>
          <w:rFonts w:ascii="Courier New" w:hAnsi="Courier New" w:cs="Courier New"/>
          <w:sz w:val="20"/>
          <w:szCs w:val="20"/>
        </w:rPr>
        <w:t xml:space="preserve">("</w:t>
      </w:r>
      <w:r>
        <w:rPr>
          <w:rFonts w:ascii="Courier New" w:hAnsi="Courier New" w:cs="Courier New"/>
          <w:sz w:val="20"/>
          <w:szCs w:val="20"/>
        </w:rPr>
        <w:t xml:space="preserve">p.val</w:t>
      </w:r>
      <w:r>
        <w:rPr>
          <w:rFonts w:ascii="Courier New" w:hAnsi="Courier New" w:cs="Courier New"/>
          <w:sz w:val="20"/>
          <w:szCs w:val="20"/>
        </w:rPr>
        <w:t xml:space="preserve">", </w:t>
      </w:r>
      <w:r>
        <w:rPr>
          <w:rFonts w:ascii="Courier New" w:hAnsi="Courier New" w:cs="Courier New"/>
          <w:sz w:val="20"/>
          <w:szCs w:val="20"/>
        </w:rPr>
        <w:t xml:space="preserve">as.numeric</w:t>
      </w: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b/>
          <w:bCs/>
          <w:sz w:val="20"/>
          <w:szCs w:val="20"/>
        </w:rPr>
        <w:t xml:space="preserve">%&gt;%</w:t>
      </w:r>
      <w:r/>
    </w:p>
    <w:p>
      <w:pPr>
        <w:rPr>
          <w:rFonts w:ascii="Courier New" w:hAnsi="Courier New" w:cs="Courier New"/>
          <w:sz w:val="20"/>
          <w:szCs w:val="20"/>
        </w:rPr>
      </w:pPr>
      <w:r>
        <w:rPr>
          <w:rFonts w:ascii="Courier New" w:hAnsi="Courier New" w:cs="Courier New"/>
          <w:sz w:val="20"/>
          <w:szCs w:val="20"/>
        </w:rPr>
        <w:t xml:space="preserve">                        arrange(</w:t>
      </w:r>
      <w:r>
        <w:rPr>
          <w:rFonts w:ascii="Courier New" w:hAnsi="Courier New" w:cs="Courier New"/>
          <w:sz w:val="20"/>
          <w:szCs w:val="20"/>
        </w:rPr>
        <w:t xml:space="preserve">p.val</w:t>
      </w:r>
      <w:r>
        <w:rPr>
          <w:rFonts w:ascii="Courier New" w:hAnsi="Courier New" w:cs="Courier New"/>
          <w:sz w:val="20"/>
          <w:szCs w:val="20"/>
        </w:rPr>
        <w:t xml:space="preserve">) </w:t>
      </w:r>
      <w:r>
        <w:rPr>
          <w:rFonts w:ascii="Courier New" w:hAnsi="Courier New" w:cs="Courier New"/>
          <w:sz w:val="20"/>
          <w:szCs w:val="20"/>
        </w:rPr>
        <w:t xml:space="preserve"># sort </w:t>
      </w:r>
      <w:r/>
    </w:p>
    <w:p>
      <w:pPr>
        <w:rPr>
          <w:rFonts w:ascii="Courier New" w:hAnsi="Courier New" w:cs="Courier New"/>
          <w:sz w:val="20"/>
          <w:szCs w:val="20"/>
        </w:rPr>
      </w:pPr>
      <w:r>
        <w:rPr>
          <w:rFonts w:ascii="Courier New" w:hAnsi="Courier New" w:cs="Courier New"/>
          <w:sz w:val="20"/>
          <w:szCs w:val="20"/>
        </w:rPr>
        <w:t xml:space="preserve">ttest_allgene.sorted</w:t>
      </w:r>
      <w:r>
        <w:rPr>
          <w:rFonts w:ascii="Courier New" w:hAnsi="Courier New" w:cs="Courier New"/>
          <w:sz w:val="20"/>
          <w:szCs w:val="20"/>
        </w:rPr>
        <w:t xml:space="preserve">[1:10,]</w:t>
      </w:r>
      <w:r>
        <w:rPr>
          <w:rFonts w:ascii="Courier New" w:hAnsi="Courier New" w:cs="Courier New"/>
          <w:sz w:val="20"/>
          <w:szCs w:val="20"/>
        </w:rPr>
        <w:t xml:space="preserve"> </w:t>
      </w:r>
      <w:r>
        <w:rPr>
          <w:rFonts w:ascii="Courier New" w:hAnsi="Courier New" w:cs="Courier New"/>
          <w:sz w:val="20"/>
          <w:szCs w:val="20"/>
        </w:rPr>
        <w:t xml:space="preserve"># look at top 10</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p>
    <w:p>
      <w:pPr>
        <w:rPr>
          <w:rFonts w:ascii="Courier New" w:hAnsi="Courier New" w:cs="Courier New"/>
          <w:color w:val="00B0F0"/>
          <w:sz w:val="20"/>
          <w:szCs w:val="20"/>
        </w:rPr>
      </w:pPr>
      <w:r>
        <w:rPr>
          <w:rFonts w:ascii="Courier New" w:hAnsi="Courier New" w:cs="Courier New"/>
          <w:color w:val="00B0F0"/>
          <w:sz w:val="20"/>
          <w:szCs w:val="20"/>
        </w:rPr>
        <w:t xml:space="preserve">[out]</w:t>
      </w:r>
      <w:r>
        <w:rPr>
          <w:rFonts w:ascii="Courier New" w:hAnsi="Courier New" w:cs="Courier New"/>
          <w:color w:val="00B0F0"/>
          <w:sz w:val="20"/>
          <w:szCs w:val="20"/>
        </w:rPr>
      </w:r>
    </w:p>
    <w:p>
      <w:pPr>
        <w:rPr>
          <w:color w:val="00B0F0"/>
        </w:rPr>
      </w:pPr>
      <w:r>
        <w:rPr>
          <w:rFonts w:ascii="Courier New" w:hAnsi="Courier New" w:cs="Courier New"/>
          <w:color w:val="00B0F0"/>
          <w:sz w:val="20"/>
          <w:szCs w:val="20"/>
        </w:rPr>
        <w:t xml:space="preserve">gene             t.stat        p.val</w:t>
      </w:r>
      <w:r>
        <w:rPr>
          <w:color w:val="00B0F0"/>
        </w:rPr>
      </w:r>
    </w:p>
    <w:p>
      <w:pPr>
        <w:rPr>
          <w:color w:val="00B0F0"/>
        </w:rPr>
      </w:pPr>
      <w:r>
        <w:rPr>
          <w:rFonts w:ascii="Courier New" w:hAnsi="Courier New" w:cs="Courier New"/>
          <w:color w:val="00B0F0"/>
          <w:sz w:val="20"/>
          <w:szCs w:val="20"/>
        </w:rPr>
        <w:t xml:space="preserve">1    MDGA1 -4.60305377574858 8.769336e-06</w:t>
      </w:r>
      <w:r>
        <w:rPr>
          <w:color w:val="00B0F0"/>
        </w:rPr>
      </w:r>
    </w:p>
    <w:p>
      <w:pPr>
        <w:rPr>
          <w:color w:val="00B0F0"/>
        </w:rPr>
      </w:pPr>
      <w:r>
        <w:rPr>
          <w:rFonts w:ascii="Courier New" w:hAnsi="Courier New" w:cs="Courier New"/>
          <w:color w:val="00B0F0"/>
          <w:sz w:val="20"/>
          <w:szCs w:val="20"/>
        </w:rPr>
        <w:t xml:space="preserve">2  ZDHHC20 -4.14665384310082 5.560038e-05</w:t>
      </w:r>
      <w:r>
        <w:rPr>
          <w:color w:val="00B0F0"/>
        </w:rPr>
      </w:r>
    </w:p>
    <w:p>
      <w:pPr>
        <w:rPr>
          <w:color w:val="00B0F0"/>
        </w:rPr>
      </w:pPr>
      <w:r>
        <w:rPr>
          <w:rFonts w:ascii="Courier New" w:hAnsi="Courier New" w:cs="Courier New"/>
          <w:color w:val="00B0F0"/>
          <w:sz w:val="20"/>
          <w:szCs w:val="20"/>
        </w:rPr>
        <w:t xml:space="preserve">3     NPFF  3.92088360163192 1.322952e-04</w:t>
      </w:r>
      <w:r>
        <w:rPr>
          <w:color w:val="00B0F0"/>
        </w:rPr>
      </w:r>
    </w:p>
    <w:p>
      <w:pPr>
        <w:rPr>
          <w:color w:val="00B0F0"/>
        </w:rPr>
      </w:pPr>
      <w:r>
        <w:rPr>
          <w:rFonts w:ascii="Courier New" w:hAnsi="Courier New" w:cs="Courier New"/>
          <w:color w:val="00B0F0"/>
          <w:sz w:val="20"/>
          <w:szCs w:val="20"/>
        </w:rPr>
        <w:t xml:space="preserve">4  ARFGAP1 -3.84850546153888 1.745521e-04</w:t>
      </w:r>
      <w:r>
        <w:rPr>
          <w:color w:val="00B0F0"/>
        </w:rPr>
      </w:r>
    </w:p>
    <w:p>
      <w:pPr>
        <w:rPr>
          <w:color w:val="00B0F0"/>
        </w:rPr>
      </w:pPr>
      <w:r>
        <w:rPr>
          <w:rFonts w:ascii="Courier New" w:hAnsi="Courier New" w:cs="Courier New"/>
          <w:color w:val="00B0F0"/>
          <w:sz w:val="20"/>
          <w:szCs w:val="20"/>
        </w:rPr>
        <w:t xml:space="preserve">5  FAM138A  3.81609056502266 1.977449e-04</w:t>
      </w:r>
      <w:r>
        <w:rPr>
          <w:color w:val="00B0F0"/>
        </w:rPr>
      </w:r>
    </w:p>
    <w:p>
      <w:pPr>
        <w:rPr>
          <w:color w:val="00B0F0"/>
        </w:rPr>
      </w:pPr>
      <w:r>
        <w:rPr>
          <w:rFonts w:ascii="Courier New" w:hAnsi="Courier New" w:cs="Courier New"/>
          <w:color w:val="00B0F0"/>
          <w:sz w:val="20"/>
          <w:szCs w:val="20"/>
        </w:rPr>
        <w:t xml:space="preserve">6  IRF2BPL -3.80484711944538 2.037987e-04</w:t>
      </w:r>
      <w:r>
        <w:rPr>
          <w:color w:val="00B0F0"/>
        </w:rPr>
      </w:r>
    </w:p>
    <w:p>
      <w:pPr>
        <w:rPr>
          <w:color w:val="00B0F0"/>
        </w:rPr>
      </w:pPr>
      <w:r>
        <w:rPr>
          <w:rFonts w:ascii="Courier New" w:hAnsi="Courier New" w:cs="Courier New"/>
          <w:color w:val="00B0F0"/>
          <w:sz w:val="20"/>
          <w:szCs w:val="20"/>
        </w:rPr>
        <w:t xml:space="preserve">7      UBD -3.77495951345364 2.295039e-04</w:t>
      </w:r>
      <w:r>
        <w:rPr>
          <w:color w:val="00B0F0"/>
        </w:rPr>
      </w:r>
    </w:p>
    <w:p>
      <w:pPr>
        <w:rPr>
          <w:color w:val="00B0F0"/>
        </w:rPr>
      </w:pPr>
      <w:r>
        <w:rPr>
          <w:rFonts w:ascii="Courier New" w:hAnsi="Courier New" w:cs="Courier New"/>
          <w:color w:val="00B0F0"/>
          <w:sz w:val="20"/>
          <w:szCs w:val="20"/>
        </w:rPr>
        <w:t xml:space="preserve">8  BCL2L12 -3.70907581977241 2.899766e-04</w:t>
      </w:r>
      <w:r>
        <w:rPr>
          <w:color w:val="00B0F0"/>
        </w:rPr>
      </w:r>
    </w:p>
    <w:p>
      <w:pPr>
        <w:rPr>
          <w:color w:val="00B0F0"/>
        </w:rPr>
      </w:pPr>
      <w:r>
        <w:rPr>
          <w:rFonts w:ascii="Courier New" w:hAnsi="Courier New" w:cs="Courier New"/>
          <w:color w:val="00B0F0"/>
          <w:sz w:val="20"/>
          <w:szCs w:val="20"/>
        </w:rPr>
        <w:t xml:space="preserve">9    KANTR  3.69624774873673 3.048811e-04</w:t>
      </w:r>
      <w:r>
        <w:rPr>
          <w:color w:val="00B0F0"/>
        </w:rPr>
      </w:r>
    </w:p>
    <w:p>
      <w:pPr>
        <w:rPr>
          <w:color w:val="00B0F0"/>
        </w:rPr>
      </w:pPr>
      <w:r>
        <w:rPr>
          <w:rFonts w:ascii="Courier New" w:hAnsi="Courier New" w:cs="Courier New"/>
          <w:color w:val="00B0F0"/>
          <w:sz w:val="20"/>
          <w:szCs w:val="20"/>
        </w:rPr>
        <w:t xml:space="preserve">10     CBL   -3.694547522781 3.056099e-04</w:t>
      </w:r>
      <w:r>
        <w:rPr>
          <w:rFonts w:ascii="Courier New" w:hAnsi="Courier New" w:cs="Courier New"/>
          <w:color w:val="00B0F0"/>
          <w:sz w:val="20"/>
          <w:szCs w:val="20"/>
        </w:rPr>
      </w:r>
      <w:r>
        <w:rPr>
          <w:rFonts w:ascii="Courier New" w:hAnsi="Courier New" w:cs="Courier New"/>
          <w:color w:val="00B0F0"/>
          <w:sz w:val="20"/>
          <w:szCs w:val="20"/>
        </w:rPr>
      </w:r>
    </w:p>
    <w:p>
      <w:pPr>
        <w:rPr>
          <w:bCs/>
        </w:rPr>
      </w:pPr>
      <w:r>
        <w:rPr>
          <w:bCs/>
        </w:rPr>
      </w:r>
      <w:r/>
    </w:p>
    <w:p>
      <w:r>
        <w:rPr>
          <w:b/>
        </w:rPr>
        <w:t xml:space="preserve">8.</w:t>
      </w:r>
      <w:r>
        <w:rPr>
          <w:b/>
        </w:rPr>
        <w:t xml:space="preserve"> </w:t>
      </w:r>
      <w:r>
        <w:rPr>
          <w:u w:val="single"/>
        </w:rPr>
        <w:t xml:space="preserve">Add a boxplot</w:t>
      </w:r>
      <w:r>
        <w:t xml:space="preserve"> for the top gene using the code</w:t>
      </w:r>
      <w:r>
        <w:t xml:space="preserve"> from C5</w:t>
      </w:r>
      <w:r>
        <w:t xml:space="preserve">.</w:t>
      </w:r>
      <w:r>
        <w:t xml:space="preserve"> </w:t>
      </w:r>
      <w:r>
        <w:t xml:space="preserve">First use</w:t>
      </w:r>
      <w:r>
        <w:t xml:space="preserve"> the following code to specify the top gene</w:t>
      </w:r>
      <w:r>
        <w:t xml:space="preserve"> for plotting</w:t>
      </w:r>
      <w:r>
        <w:t xml:space="preserve">:</w:t>
      </w:r>
      <w:r/>
    </w:p>
    <w:p>
      <w:r/>
      <w:r/>
    </w:p>
    <w:p>
      <w:pPr>
        <w:rPr>
          <w:rFonts w:ascii="Courier New" w:hAnsi="Courier New" w:cs="Courier New"/>
          <w:sz w:val="22"/>
          <w:szCs w:val="22"/>
        </w:rPr>
      </w:pPr>
      <w:r>
        <w:rPr>
          <w:rFonts w:ascii="Courier New" w:hAnsi="Courier New" w:cs="Courier New"/>
          <w:sz w:val="22"/>
          <w:szCs w:val="22"/>
        </w:rPr>
        <w:t xml:space="preserve"># find data row index of top gene name</w:t>
      </w:r>
      <w:r/>
    </w:p>
    <w:p>
      <w:pPr>
        <w:rPr>
          <w:rFonts w:ascii="Courier New" w:hAnsi="Courier New" w:cs="Courier New"/>
          <w:sz w:val="22"/>
          <w:szCs w:val="22"/>
        </w:rPr>
      </w:pPr>
      <w:r>
        <w:rPr>
          <w:rFonts w:ascii="Courier New" w:hAnsi="Courier New" w:cs="Courier New"/>
          <w:sz w:val="22"/>
          <w:szCs w:val="22"/>
        </w:rPr>
        <w:t xml:space="preserve">myrow</w:t>
      </w:r>
      <w:r>
        <w:rPr>
          <w:rFonts w:ascii="Courier New" w:hAnsi="Courier New" w:cs="Courier New"/>
          <w:sz w:val="22"/>
          <w:szCs w:val="22"/>
        </w:rPr>
        <w:t xml:space="preserve"> &lt;- which(</w:t>
      </w:r>
      <w:r>
        <w:rPr>
          <w:rFonts w:ascii="Courier New" w:hAnsi="Courier New" w:cs="Courier New"/>
          <w:sz w:val="22"/>
          <w:szCs w:val="22"/>
        </w:rPr>
        <w:t xml:space="preserve">ttest_allgene.df$gene</w:t>
      </w:r>
      <w:r>
        <w:rPr>
          <w:rFonts w:ascii="Courier New" w:hAnsi="Courier New" w:cs="Courier New"/>
          <w:sz w:val="22"/>
          <w:szCs w:val="22"/>
        </w:rPr>
        <w:t xml:space="preserve">=="</w:t>
      </w:r>
      <w:r>
        <w:rPr>
          <w:rFonts w:ascii="Courier New" w:hAnsi="Courier New" w:cs="Courier New"/>
          <w:b/>
          <w:bCs/>
          <w:color w:val="FF0000"/>
          <w:sz w:val="22"/>
          <w:szCs w:val="22"/>
        </w:rPr>
        <w:t xml:space="preserve">ENTER </w:t>
      </w:r>
      <w:r>
        <w:rPr>
          <w:rFonts w:ascii="Courier New" w:hAnsi="Courier New" w:cs="Courier New"/>
          <w:b/>
          <w:bCs/>
          <w:color w:val="FF0000"/>
          <w:sz w:val="22"/>
          <w:szCs w:val="22"/>
        </w:rPr>
        <w:t xml:space="preserve">TOP </w:t>
      </w:r>
      <w:r>
        <w:rPr>
          <w:rFonts w:ascii="Courier New" w:hAnsi="Courier New" w:cs="Courier New"/>
          <w:b/>
          <w:bCs/>
          <w:color w:val="FF0000"/>
          <w:sz w:val="22"/>
          <w:szCs w:val="22"/>
        </w:rPr>
        <w:t xml:space="preserve">GENE NAME HERE</w:t>
      </w:r>
      <w:r>
        <w:rPr>
          <w:rFonts w:ascii="Courier New" w:hAnsi="Courier New" w:cs="Courier New"/>
          <w:sz w:val="22"/>
          <w:szCs w:val="22"/>
        </w:rPr>
        <w:t xml:space="preserve">")</w:t>
      </w:r>
      <w:r/>
    </w:p>
    <w:p>
      <w:pPr>
        <w:rPr>
          <w:rFonts w:ascii="Courier New" w:hAnsi="Courier New" w:cs="Courier New"/>
          <w:sz w:val="22"/>
          <w:szCs w:val="22"/>
        </w:rPr>
      </w:pPr>
      <w:r>
        <w:rPr>
          <w:rFonts w:ascii="Courier New" w:hAnsi="Courier New" w:cs="Courier New"/>
          <w:sz w:val="22"/>
          <w:szCs w:val="22"/>
        </w:rPr>
        <w:t xml:space="preserve">mygene</w:t>
      </w:r>
      <w:r>
        <w:rPr>
          <w:rFonts w:ascii="Courier New" w:hAnsi="Courier New" w:cs="Courier New"/>
          <w:sz w:val="22"/>
          <w:szCs w:val="22"/>
        </w:rPr>
        <w:t xml:space="preserve">&lt;-</w:t>
      </w:r>
      <w:r>
        <w:rPr>
          <w:rFonts w:ascii="Courier New" w:hAnsi="Courier New" w:cs="Courier New"/>
          <w:sz w:val="22"/>
          <w:szCs w:val="22"/>
        </w:rPr>
        <w:t xml:space="preserve">rownames</w:t>
      </w:r>
      <w:r>
        <w:rPr>
          <w:rFonts w:ascii="Courier New" w:hAnsi="Courier New" w:cs="Courier New"/>
          <w:sz w:val="22"/>
          <w:szCs w:val="22"/>
        </w:rPr>
        <w:t xml:space="preserve">(</w:t>
      </w:r>
      <w:r>
        <w:rPr>
          <w:rFonts w:ascii="Courier New" w:hAnsi="Courier New" w:cs="Courier New"/>
          <w:sz w:val="22"/>
          <w:szCs w:val="22"/>
        </w:rPr>
        <w:t xml:space="preserve">GxS.covfilter</w:t>
      </w:r>
      <w:r>
        <w:rPr>
          <w:rFonts w:ascii="Courier New" w:hAnsi="Courier New" w:cs="Courier New"/>
          <w:sz w:val="22"/>
          <w:szCs w:val="22"/>
        </w:rPr>
        <w:t xml:space="preserve">)[</w:t>
      </w:r>
      <w:r>
        <w:rPr>
          <w:rFonts w:ascii="Courier New" w:hAnsi="Courier New" w:cs="Courier New"/>
          <w:sz w:val="22"/>
          <w:szCs w:val="22"/>
        </w:rPr>
        <w:t xml:space="preserve">myrow</w:t>
      </w:r>
      <w:r>
        <w:rPr>
          <w:rFonts w:ascii="Courier New" w:hAnsi="Courier New" w:cs="Courier New"/>
          <w:sz w:val="22"/>
          <w:szCs w:val="22"/>
        </w:rPr>
        <w:t xml:space="preserve">]</w:t>
      </w:r>
      <w:r>
        <w:rPr>
          <w:rFonts w:ascii="Courier New" w:hAnsi="Courier New" w:cs="Courier New"/>
          <w:sz w:val="22"/>
          <w:szCs w:val="22"/>
        </w:rPr>
        <w:t xml:space="preserve"> </w:t>
      </w:r>
      <w:r>
        <w:rPr>
          <w:rFonts w:ascii="Courier New" w:hAnsi="Courier New" w:cs="Courier New"/>
          <w:sz w:val="22"/>
          <w:szCs w:val="22"/>
        </w:rPr>
        <w:t xml:space="preserve"> </w:t>
      </w:r>
      <w:r/>
    </w:p>
    <w:p>
      <w:pPr>
        <w:rPr>
          <w:bCs/>
        </w:rPr>
      </w:pPr>
      <w:r>
        <w:rPr>
          <w:bCs/>
        </w:rPr>
      </w:r>
      <w:r/>
    </w:p>
    <w:p>
      <w:pPr>
        <w:rPr>
          <w:color w:val="00B0F0"/>
        </w:rPr>
      </w:pPr>
      <w:r>
        <w:rPr>
          <w:bCs/>
          <w:color w:val="00B0F0"/>
        </w:rPr>
        <w:t xml:space="preserve">[in]</w:t>
      </w:r>
      <w:r>
        <w:rPr>
          <w:bCs/>
          <w:color w:val="00B0F0"/>
        </w:rPr>
      </w:r>
    </w:p>
    <w:p>
      <w:pPr>
        <w:rPr>
          <w:color w:val="00B0F0"/>
        </w:rPr>
      </w:pPr>
      <w:r>
        <w:rPr>
          <w:bCs/>
          <w:color w:val="00B0F0"/>
        </w:rPr>
        <w:t xml:space="preserve">myrow &lt;- which(ttest_allgene.df$gene=="MDGA1")</w:t>
      </w:r>
      <w:r>
        <w:rPr>
          <w:color w:val="00B0F0"/>
        </w:rPr>
      </w:r>
    </w:p>
    <w:p>
      <w:pPr>
        <w:rPr>
          <w:color w:val="00B0F0"/>
        </w:rPr>
      </w:pPr>
      <w:r>
        <w:rPr>
          <w:bCs/>
          <w:color w:val="00B0F0"/>
        </w:rPr>
        <w:t xml:space="preserve">mygene&lt;-rownames(GxS.covfilter)[myrow]</w:t>
      </w:r>
      <w:r>
        <w:rPr>
          <w:color w:val="00B0F0"/>
        </w:rPr>
      </w:r>
    </w:p>
    <w:p>
      <w:pPr>
        <w:rPr>
          <w:color w:val="00B0F0"/>
        </w:rPr>
      </w:pPr>
      <w:r>
        <w:rPr>
          <w:bCs/>
          <w:color w:val="00B0F0"/>
        </w:rPr>
      </w:r>
      <w:r>
        <w:rPr>
          <w:color w:val="00B0F0"/>
        </w:rPr>
      </w:r>
    </w:p>
    <w:p>
      <w:pPr>
        <w:rPr>
          <w:color w:val="00B0F0"/>
        </w:rPr>
      </w:pPr>
      <w:r>
        <w:rPr>
          <w:bCs/>
          <w:color w:val="00B0F0"/>
        </w:rPr>
        <w:t xml:space="preserve">mygene.data.df &lt;- data.frame(gene=GxS.covfilter[myrow,],phenotype=pheno.factor)</w:t>
      </w:r>
      <w:r>
        <w:rPr>
          <w:bCs/>
          <w:color w:val="00B0F0"/>
        </w:rPr>
      </w:r>
      <w:r>
        <w:rPr>
          <w:color w:val="00B0F0"/>
        </w:rPr>
      </w:r>
    </w:p>
    <w:p>
      <w:pPr>
        <w:rPr>
          <w:color w:val="00B0F0"/>
        </w:rPr>
      </w:pPr>
      <w:r>
        <w:rPr>
          <w:bCs/>
          <w:color w:val="00B0F0"/>
        </w:rPr>
        <w:t xml:space="preserve">p &lt;- ggplot(mygene.data.df, aes(x=phenotype, y=gene, fill=phenotype)) + stat_boxplot(geom ='errorbar') + geom_boxplot()</w:t>
      </w:r>
      <w:r>
        <w:rPr>
          <w:color w:val="00B0F0"/>
        </w:rPr>
      </w:r>
    </w:p>
    <w:p>
      <w:pPr>
        <w:rPr>
          <w:color w:val="00B0F0"/>
        </w:rPr>
      </w:pPr>
      <w:r>
        <w:rPr>
          <w:bCs/>
          <w:color w:val="00B0F0"/>
        </w:rPr>
        <w:t xml:space="preserve">p &lt;- p + xlab("MDD versus HC") + ylab(mygene)</w:t>
      </w:r>
      <w:r>
        <w:rPr>
          <w:color w:val="00B0F0"/>
        </w:rPr>
      </w:r>
    </w:p>
    <w:p>
      <w:pPr>
        <w:rPr>
          <w:color w:val="00B0F0"/>
        </w:rPr>
      </w:pPr>
      <w:r>
        <w:rPr>
          <w:bCs/>
          <w:color w:val="00B0F0"/>
        </w:rPr>
        <w:t xml:space="preserve">p</w:t>
      </w:r>
      <w:r>
        <w:rPr>
          <w:bCs/>
          <w:color w:val="00B0F0"/>
        </w:rPr>
      </w:r>
      <w:r>
        <w:rPr>
          <w:bCs/>
          <w:color w:val="00B0F0"/>
        </w:rPr>
      </w:r>
    </w:p>
    <w:p>
      <w:r>
        <w:rPr>
          <w:bCs/>
        </w:rPr>
      </w:r>
      <w:r>
        <w:rPr>
          <w:bCs/>
        </w:rPr>
      </w:r>
    </w:p>
    <w:p>
      <w:r>
        <mc:AlternateContent>
          <mc:Choice Requires="wpg">
            <w:drawing>
              <wp:inline xmlns:wp="http://schemas.openxmlformats.org/drawingml/2006/wordprocessingDrawing" distT="0" distB="0" distL="0" distR="0">
                <wp:extent cx="5943600" cy="395292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311.3pt;" stroked="false">
                <v:path textboxrect="0,0,0,0"/>
                <v:imagedata r:id="rId9" o:title=""/>
              </v:shape>
            </w:pict>
          </mc:Fallback>
        </mc:AlternateContent>
      </w:r>
      <w:r/>
    </w:p>
    <w:p>
      <w:r/>
      <w:r/>
    </w:p>
    <w:p>
      <w:r/>
      <w:r/>
    </w:p>
    <w:p>
      <w:pPr>
        <w:rPr>
          <w:bCs/>
        </w:rPr>
      </w:pPr>
      <w:r>
        <w:rPr>
          <w:b/>
        </w:rPr>
        <w:t xml:space="preserve">E</w:t>
      </w:r>
      <w:r>
        <w:t xml:space="preserve">.</w:t>
      </w:r>
      <w:r>
        <w:t xml:space="preserve"> </w:t>
      </w:r>
      <w:r>
        <w:rPr>
          <w:bCs/>
          <w:u w:val="single"/>
        </w:rPr>
        <w:t xml:space="preserve">Interpretation of top genes</w:t>
      </w:r>
      <w:r>
        <w:rPr>
          <w:bCs/>
        </w:rPr>
        <w:t xml:space="preserve">. </w:t>
      </w:r>
      <w:r>
        <w:rPr>
          <w:bCs/>
        </w:rPr>
        <w:t xml:space="preserve">Look up the top gene </w:t>
      </w:r>
      <w:r>
        <w:rPr>
          <w:bCs/>
        </w:rPr>
        <w:t xml:space="preserve">in</w:t>
      </w:r>
      <w:r>
        <w:rPr>
          <w:bCs/>
        </w:rPr>
        <w:t xml:space="preserve"> NCBI or Google. </w:t>
      </w:r>
      <w:r>
        <w:rPr>
          <w:b/>
        </w:rPr>
      </w:r>
      <w:r/>
    </w:p>
    <w:p>
      <w:pPr>
        <w:rPr>
          <w:b/>
        </w:rPr>
      </w:pPr>
      <w:r>
        <w:rPr>
          <w:bCs/>
        </w:rPr>
      </w:r>
      <w:r>
        <w:rPr>
          <w:bCs/>
        </w:rPr>
      </w:r>
    </w:p>
    <w:p>
      <w:pPr>
        <w:rPr>
          <w:b/>
          <w:color w:val="00B0F0"/>
        </w:rPr>
      </w:pPr>
      <w:r>
        <w:rPr>
          <w:b/>
          <w:color w:val="00B0F0"/>
        </w:rPr>
      </w:r>
      <w:r>
        <w:rPr>
          <w:b/>
          <w:color w:val="00B0F0"/>
        </w:rPr>
        <w:t xml:space="preserve">https://www.ncbi.nlm.nih.gov/gene/266727</w:t>
      </w:r>
      <w:r>
        <w:rPr>
          <w:b/>
          <w:color w:val="00B0F0"/>
        </w:rPr>
      </w:r>
      <w:r>
        <w:rPr>
          <w:b/>
          <w:color w:val="00B0F0"/>
        </w:rPr>
      </w:r>
    </w:p>
    <w:p>
      <w:pPr>
        <w:rPr>
          <w:b/>
        </w:rPr>
      </w:pPr>
      <w:r>
        <w:rPr>
          <w:b/>
        </w:rPr>
      </w:r>
      <w:r/>
    </w:p>
    <w:p>
      <w:pPr>
        <w:rPr>
          <w:b/>
        </w:rPr>
      </w:pPr>
      <w:r>
        <w:rPr>
          <w:b/>
        </w:rPr>
      </w:r>
      <w:r>
        <w:rPr>
          <w:b/>
        </w:rPr>
      </w:r>
    </w:p>
    <w:p>
      <w:r>
        <w:rPr>
          <w:b/>
        </w:rPr>
        <w:t xml:space="preserve">9.</w:t>
      </w:r>
      <w:r>
        <w:rPr>
          <w:bCs/>
        </w:rPr>
        <w:t xml:space="preserve"> </w:t>
      </w:r>
      <w:r>
        <w:rPr>
          <w:bCs/>
        </w:rPr>
        <w:t xml:space="preserve">What if any is the biological evidence for the relevance of </w:t>
      </w:r>
      <w:r>
        <w:rPr>
          <w:bCs/>
        </w:rPr>
        <w:t xml:space="preserve">the top</w:t>
      </w:r>
      <w:r>
        <w:rPr>
          <w:bCs/>
        </w:rPr>
        <w:t xml:space="preserve"> gene to major depressive disorder?</w:t>
      </w:r>
      <w:r/>
    </w:p>
    <w:p>
      <w:pPr>
        <w:rPr>
          <w:bCs/>
        </w:rPr>
      </w:pPr>
      <w:r>
        <w:rPr>
          <w:bCs/>
        </w:rPr>
      </w:r>
      <w:r/>
    </w:p>
    <w:p>
      <w:pPr>
        <w:rPr>
          <w:color w:val="00B0F0"/>
        </w:rPr>
      </w:pPr>
      <w:r>
        <w:rPr>
          <w:b w:val="false"/>
          <w:color w:val="00B0F0"/>
        </w:rPr>
        <w:t xml:space="preserve">according to the link above the gene MDGA1 is linked to other neurological disorders </w:t>
      </w:r>
      <w:r>
        <w:rPr>
          <w:b w:val="false"/>
          <w:color w:val="00B0F0"/>
        </w:rPr>
      </w:r>
      <w:r>
        <w:rPr>
          <w:color w:val="00B0F0"/>
        </w:rPr>
      </w:r>
    </w:p>
    <w:p>
      <w:r>
        <w:rPr>
          <w:bCs/>
          <w:color w:val="00B0F0"/>
        </w:rPr>
        <w:t xml:space="preserve">so it is very likely it could have some association with depression disorder. Given the very small p-value this conclusion is likely true. </w:t>
      </w:r>
      <w:r>
        <w:rPr>
          <w:bCs/>
        </w:rPr>
      </w:r>
    </w:p>
    <w:p>
      <w:r/>
      <w:r/>
    </w:p>
    <w:p>
      <w:pPr>
        <w:rPr>
          <w:bCs/>
        </w:rPr>
      </w:pPr>
      <w:r/>
      <w:hyperlink r:id="rId10" w:tooltip="https://www.ncbi.nlm.nih.gov/gene/" w:history="1">
        <w:r>
          <w:rPr>
            <w:rStyle w:val="581"/>
            <w:bCs/>
          </w:rPr>
          <w:t xml:space="preserve">https://www.ncbi.nlm.nih.gov/gene/</w:t>
        </w:r>
      </w:hyperlink>
      <w:r/>
      <w:r/>
    </w:p>
    <w:p>
      <w:pPr>
        <w:rPr>
          <w:b/>
        </w:rPr>
      </w:pPr>
      <w:r>
        <w:rPr>
          <w:b/>
        </w:rPr>
      </w:r>
      <w:r/>
    </w:p>
    <w:p>
      <w:pPr>
        <w:rPr>
          <w:rFonts w:ascii="Courier" w:hAnsi="Courier"/>
          <w:sz w:val="20"/>
          <w:szCs w:val="20"/>
        </w:rPr>
      </w:pPr>
      <w:r>
        <w:t xml:space="preserve">Use the </w:t>
      </w:r>
      <w:r>
        <w:t xml:space="preserve">following </w:t>
      </w:r>
      <w:r>
        <w:t xml:space="preserve">code to print the top-200 gene list.</w:t>
      </w: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top_cutoff</w:t>
      </w:r>
      <w:r>
        <w:rPr>
          <w:rFonts w:ascii="Courier New" w:hAnsi="Courier New" w:cs="Courier New"/>
          <w:sz w:val="20"/>
          <w:szCs w:val="20"/>
        </w:rPr>
        <w:t xml:space="preserve"> &lt;- 200</w:t>
      </w:r>
      <w:r/>
    </w:p>
    <w:p>
      <w:pPr>
        <w:rPr>
          <w:rFonts w:ascii="Courier New" w:hAnsi="Courier New" w:cs="Courier New"/>
          <w:sz w:val="20"/>
          <w:szCs w:val="20"/>
        </w:rPr>
      </w:pPr>
      <w:r>
        <w:rPr>
          <w:rFonts w:ascii="Courier New" w:hAnsi="Courier New" w:cs="Courier New"/>
          <w:sz w:val="20"/>
          <w:szCs w:val="20"/>
        </w:rPr>
        <w:t xml:space="preserve">top_genes</w:t>
      </w:r>
      <w:r>
        <w:rPr>
          <w:rFonts w:ascii="Courier New" w:hAnsi="Courier New" w:cs="Courier New"/>
          <w:sz w:val="20"/>
          <w:szCs w:val="20"/>
        </w:rPr>
        <w:t xml:space="preserve"> &lt;- </w:t>
      </w:r>
      <w:r>
        <w:rPr>
          <w:rFonts w:ascii="Courier New" w:hAnsi="Courier New" w:cs="Courier New"/>
          <w:sz w:val="20"/>
          <w:szCs w:val="20"/>
        </w:rPr>
        <w:t xml:space="preserve">as.character</w:t>
      </w:r>
      <w:r>
        <w:rPr>
          <w:rFonts w:ascii="Courier New" w:hAnsi="Courier New" w:cs="Courier New"/>
          <w:sz w:val="20"/>
          <w:szCs w:val="20"/>
        </w:rPr>
        <w:t xml:space="preserve">(</w:t>
      </w:r>
      <w:r>
        <w:rPr>
          <w:rFonts w:ascii="Courier New" w:hAnsi="Courier New" w:cs="Courier New"/>
          <w:sz w:val="20"/>
          <w:szCs w:val="20"/>
        </w:rPr>
        <w:t xml:space="preserve">ttest_allgene.sorted</w:t>
      </w:r>
      <w:r>
        <w:rPr>
          <w:rFonts w:ascii="Courier New" w:hAnsi="Courier New" w:cs="Courier New"/>
          <w:sz w:val="20"/>
          <w:szCs w:val="20"/>
        </w:rPr>
        <w:t xml:space="preserve">[1:top_cutoff,1])</w:t>
      </w:r>
      <w:r/>
    </w:p>
    <w:p>
      <w:pPr>
        <w:rPr>
          <w:rFonts w:ascii="Courier New" w:hAnsi="Courier New" w:cs="Courier New"/>
          <w:sz w:val="20"/>
          <w:szCs w:val="20"/>
        </w:rPr>
      </w:pPr>
      <w:r>
        <w:rPr>
          <w:rFonts w:ascii="Courier New" w:hAnsi="Courier New" w:cs="Courier New"/>
          <w:sz w:val="20"/>
          <w:szCs w:val="20"/>
        </w:rPr>
        <w:t xml:space="preserve">write.table</w:t>
      </w:r>
      <w:r>
        <w:rPr>
          <w:rFonts w:ascii="Courier New" w:hAnsi="Courier New" w:cs="Courier New"/>
          <w:sz w:val="20"/>
          <w:szCs w:val="20"/>
        </w:rPr>
        <w:t xml:space="preserve">(</w:t>
      </w:r>
      <w:r>
        <w:rPr>
          <w:rFonts w:ascii="Courier New" w:hAnsi="Courier New" w:cs="Courier New"/>
          <w:sz w:val="20"/>
          <w:szCs w:val="20"/>
        </w:rPr>
        <w:t xml:space="preserve">top_genes</w:t>
      </w:r>
      <w:r>
        <w:rPr>
          <w:rFonts w:ascii="Courier New" w:hAnsi="Courier New" w:cs="Courier New"/>
          <w:sz w:val="20"/>
          <w:szCs w:val="20"/>
        </w:rPr>
        <w:t xml:space="preserve">, </w:t>
      </w:r>
      <w:r>
        <w:rPr>
          <w:rFonts w:ascii="Courier New" w:hAnsi="Courier New" w:cs="Courier New"/>
          <w:sz w:val="20"/>
          <w:szCs w:val="20"/>
        </w:rPr>
        <w:t xml:space="preserve">sep</w:t>
      </w:r>
      <w:r>
        <w:rPr>
          <w:rFonts w:ascii="Courier New" w:hAnsi="Courier New" w:cs="Courier New"/>
          <w:sz w:val="20"/>
          <w:szCs w:val="20"/>
        </w:rPr>
        <w:t xml:space="preserve">="\t", file="", quote=F, </w:t>
      </w:r>
      <w:r>
        <w:rPr>
          <w:rFonts w:ascii="Courier New" w:hAnsi="Courier New" w:cs="Courier New"/>
          <w:sz w:val="20"/>
          <w:szCs w:val="20"/>
        </w:rPr>
        <w:t xml:space="preserve">row.names</w:t>
      </w:r>
      <w:r>
        <w:rPr>
          <w:rFonts w:ascii="Courier New" w:hAnsi="Courier New" w:cs="Courier New"/>
          <w:sz w:val="20"/>
          <w:szCs w:val="20"/>
        </w:rPr>
        <w:t xml:space="preserve">=F, </w:t>
      </w:r>
      <w:r>
        <w:rPr>
          <w:rFonts w:ascii="Courier New" w:hAnsi="Courier New" w:cs="Courier New"/>
          <w:sz w:val="20"/>
          <w:szCs w:val="20"/>
        </w:rPr>
        <w:t xml:space="preserve">col.names</w:t>
      </w:r>
      <w:r>
        <w:rPr>
          <w:rFonts w:ascii="Courier New" w:hAnsi="Courier New" w:cs="Courier New"/>
          <w:sz w:val="20"/>
          <w:szCs w:val="20"/>
        </w:rPr>
        <w:t xml:space="preserve">=F)</w:t>
      </w:r>
      <w:r/>
    </w:p>
    <w:p>
      <w:pPr>
        <w:rPr>
          <w:rFonts w:ascii="Courier New" w:hAnsi="Courier New" w:cs="Courier New"/>
          <w:sz w:val="20"/>
          <w:szCs w:val="20"/>
        </w:rPr>
      </w:pPr>
      <w:r>
        <w:rPr>
          <w:rFonts w:ascii="Courier New" w:hAnsi="Courier New" w:cs="Courier New"/>
          <w:sz w:val="20"/>
          <w:szCs w:val="20"/>
        </w:rPr>
        <w:t xml:space="preserve">  </w:t>
      </w:r>
      <w:r/>
    </w:p>
    <w:p>
      <w:pPr>
        <w:rPr>
          <w:b/>
        </w:rPr>
      </w:pPr>
      <w:r>
        <w:t xml:space="preserve">Paste the list</w:t>
      </w:r>
      <w:r>
        <w:t xml:space="preserve"> into the following </w:t>
      </w:r>
      <w:r>
        <w:t xml:space="preserve">MSigDB</w:t>
      </w:r>
      <w:r>
        <w:t xml:space="preserve"> (molecular signatures database) gene set enrichment analysis (GSEA) tool. You will need to </w:t>
      </w:r>
      <w:r>
        <w:t xml:space="preserve">provide </w:t>
      </w:r>
      <w:r>
        <w:t xml:space="preserve">an email address to register.  </w:t>
      </w:r>
      <w:r>
        <w:t xml:space="preserve">Go to Investigate Gene Sets, </w:t>
      </w:r>
      <w:r>
        <w:t xml:space="preserve">paste your list</w:t>
      </w:r>
      <w:r>
        <w:t xml:space="preserve"> of gene names into the </w:t>
      </w:r>
      <w:r>
        <w:t xml:space="preserve">Input Box</w:t>
      </w:r>
      <w:r>
        <w:t xml:space="preserve">, check </w:t>
      </w:r>
      <w:r>
        <w:rPr>
          <w:bCs/>
        </w:rPr>
        <w:t xml:space="preserve">Reactome</w:t>
      </w:r>
      <w:r>
        <w:rPr>
          <w:bCs/>
        </w:rPr>
        <w:t xml:space="preserve">,</w:t>
      </w:r>
      <w:r>
        <w:t xml:space="preserve"> and click </w:t>
      </w:r>
      <w:r>
        <w:t xml:space="preserve">C</w:t>
      </w:r>
      <w:r>
        <w:t xml:space="preserve">ompute </w:t>
      </w:r>
      <w:r>
        <w:t xml:space="preserve">O</w:t>
      </w:r>
      <w:r>
        <w:t xml:space="preserve">verlaps. </w:t>
      </w:r>
      <w:r>
        <w:rPr>
          <w:b/>
        </w:rPr>
      </w:r>
      <w:r/>
    </w:p>
    <w:p>
      <w:r>
        <w:rPr>
          <w:b/>
        </w:rPr>
        <w:t xml:space="preserve">1</w:t>
      </w:r>
      <w:r>
        <w:rPr>
          <w:b/>
        </w:rPr>
        <w:t xml:space="preserve">0</w:t>
      </w:r>
      <w:r>
        <w:rPr>
          <w:b/>
        </w:rPr>
        <w:t xml:space="preserve">.</w:t>
      </w:r>
      <w:r>
        <w:t xml:space="preserve"> </w:t>
      </w:r>
      <w:r>
        <w:t xml:space="preserve">What is the top</w:t>
      </w:r>
      <w:r>
        <w:t xml:space="preserve"> enriched</w:t>
      </w:r>
      <w:r>
        <w:t xml:space="preserve"> </w:t>
      </w:r>
      <w:r>
        <w:t xml:space="preserve">geneset</w:t>
      </w:r>
      <w:r>
        <w:t xml:space="preserve">/pathway and what genes from the top list are in it (there is a “Save to: Text” link)?</w:t>
      </w:r>
      <w:r/>
    </w:p>
    <w:p>
      <w:r/>
      <w:r/>
    </w:p>
    <w:p>
      <w:pPr>
        <w:ind w:left="0" w:right="0" w:firstLine="0"/>
        <w:spacing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rPr>
          <w:color w:val="00B0F0"/>
        </w:rPr>
      </w:pPr>
      <w:r>
        <w:rPr>
          <w:color w:val="00B0F0"/>
        </w:rPr>
      </w:r>
      <w:r>
        <w:rPr>
          <w:rFonts w:ascii="Times New Roman" w:hAnsi="Times New Roman" w:cs="Times New Roman" w:eastAsia="Times New Roman"/>
          <w:color w:val="00B0F0"/>
          <w:sz w:val="24"/>
        </w:rPr>
        <w:t xml:space="preserve">REACTOME_POST_TRANSLATIONAL_PROTEIN_MO</w:t>
      </w:r>
      <w:r>
        <w:rPr>
          <w:rFonts w:ascii="Times New Roman" w:hAnsi="Times New Roman" w:cs="Times New Roman" w:eastAsia="Times New Roman"/>
          <w:color w:val="00B0F0"/>
          <w:sz w:val="24"/>
        </w:rPr>
        <w:t xml:space="preserve">_MODIFICATION</w:t>
      </w:r>
      <w:r>
        <w:rPr>
          <w:color w:val="00B0F0"/>
        </w:rPr>
        <w:t xml:space="preserve"> </w:t>
      </w:r>
      <w:r>
        <w:rPr>
          <w:color w:val="00B0F0"/>
        </w:rPr>
      </w:r>
    </w:p>
    <w:p>
      <w:pPr>
        <w:rPr>
          <w:color w:val="00B0F0"/>
        </w:rPr>
      </w:pPr>
      <w:r>
        <w:rPr>
          <w:color w:val="00B0F0"/>
        </w:rPr>
      </w:r>
      <w:r>
        <w:rPr>
          <w:color w:val="00B0F0"/>
        </w:rPr>
      </w:r>
    </w:p>
    <w:p>
      <w:pPr>
        <w:rPr>
          <w:b w:val="false"/>
          <w:color w:val="00B0F0"/>
        </w:rPr>
      </w:pPr>
      <w:r>
        <w:rPr>
          <w:b w:val="false"/>
          <w:color w:val="00B0F0"/>
        </w:rPr>
        <w:t xml:space="preserve">https://www.gsea-msigdb.org/gsea/msigdb/geneset_page.jsp?geneSetName=REACTOME_POST_TRANSLATIONAL_PROTEIN_MODIFICATION</w:t>
      </w:r>
      <w:r>
        <w:rPr>
          <w:b w:val="false"/>
          <w:color w:val="00B0F0"/>
        </w:rPr>
      </w:r>
      <w:r>
        <w:rPr>
          <w:b w:val="false"/>
          <w:color w:val="00B0F0"/>
        </w:rPr>
      </w:r>
    </w:p>
    <w:p>
      <w:pPr>
        <w:rPr>
          <w:rFonts w:ascii="Times New Roman" w:hAnsi="Times New Roman" w:cs="Times New Roman" w:eastAsia="Times New Roman"/>
          <w:b w:val="false"/>
          <w:color w:val="00B0F0"/>
          <w:sz w:val="24"/>
        </w:rPr>
      </w:pPr>
      <w:r>
        <w:rPr>
          <w:b w:val="false"/>
          <w:color w:val="00B0F0"/>
        </w:rPr>
      </w:r>
      <w:r>
        <w:rPr>
          <w:b w:val="false"/>
          <w:color w:val="00B0F0"/>
        </w:rPr>
      </w:r>
    </w:p>
    <w:p>
      <w:pPr>
        <w:rPr>
          <w:rFonts w:ascii="Times New Roman" w:hAnsi="Times New Roman" w:cs="Times New Roman" w:eastAsia="Times New Roman"/>
          <w:color w:val="00B0F0"/>
          <w:sz w:val="24"/>
        </w:rPr>
      </w:pPr>
      <w:r>
        <w:rPr>
          <w:rFonts w:ascii="Times New Roman" w:hAnsi="Times New Roman" w:cs="Times New Roman" w:eastAsia="Times New Roman"/>
          <w:color w:val="00B0F0"/>
          <w:sz w:val="24"/>
        </w:rPr>
      </w:r>
      <w:r>
        <w:rPr>
          <w:rFonts w:ascii="Times New Roman" w:hAnsi="Times New Roman" w:cs="Times New Roman" w:eastAsia="Times New Roman"/>
          <w:color w:val="00B0F0"/>
          <w:sz w:val="24"/>
        </w:rPr>
      </w:r>
    </w:p>
    <w:tbl>
      <w:tblPr>
        <w:tblStyle w:val="428"/>
        <w:tblW w:w="0" w:type="auto"/>
        <w:tblLook w:val="04A0" w:firstRow="1" w:lastRow="0" w:firstColumn="1" w:lastColumn="0" w:noHBand="0" w:noVBand="1"/>
      </w:tblPr>
      <w:tblGrid>
        <w:gridCol w:w="945"/>
      </w:tblGrid>
      <w:tr>
        <w:trPr>
          <w:trHeight w:val="285"/>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PSMD1</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NUP88</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RBBP5</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NR1H2</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MEN1</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TUSC3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DDX58</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CDC20</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BTBD1</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KLHL22</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ST3GAL3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TADA3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SUMO3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MITF</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VDAC3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UBD</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ARFGAP1</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ARFGAP3</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COG2</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PIGH</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MDGA1</w:t>
            </w:r>
            <w:r>
              <w:rPr>
                <w:color w:val="00B0F0"/>
              </w:rPr>
            </w:r>
            <w:r>
              <w:rPr>
                <w:color w:val="00B0F0"/>
              </w:rP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pPr>
              <w:rPr>
                <w:color w:val="00B0F0"/>
              </w:rPr>
            </w:pPr>
            <w:r>
              <w:rPr>
                <w:color w:val="00B0F0"/>
              </w:rPr>
              <w:t xml:space="preserve">TNC</w:t>
            </w:r>
            <w:r>
              <w:rPr>
                <w:color w:val="00B0F0"/>
              </w:rPr>
            </w:r>
            <w:r>
              <w:rPr>
                <w:color w:val="00B0F0"/>
              </w:rPr>
            </w:r>
          </w:p>
        </w:tc>
      </w:tr>
    </w:tbl>
    <w:p>
      <w:pPr>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r>
    </w:p>
    <w:p>
      <w:r/>
      <w:r/>
    </w:p>
    <w:p>
      <w:pPr>
        <w:rPr>
          <w:color w:val="0000FF"/>
          <w:u w:val="single"/>
        </w:rPr>
      </w:pPr>
      <w:r/>
      <w:hyperlink r:id="rId11" w:tooltip="http://www.broadinstitute.org/gsea/msigdb/annotate.jsp" w:history="1">
        <w:r>
          <w:rPr>
            <w:rStyle w:val="581"/>
          </w:rPr>
          <w:t xml:space="preserve">http://www.broadinstitute.org/gsea/msigdb/annotate.jsp</w:t>
        </w:r>
      </w:hyperlink>
      <w:r/>
      <w:r/>
    </w:p>
    <w:p>
      <w:r/>
      <w:r/>
    </w:p>
    <w:p>
      <w:r>
        <w:rPr>
          <w:rFonts w:ascii="Courier New" w:hAnsi="Courier New" w:cs="Courier New"/>
          <w:sz w:val="20"/>
          <w:szCs w:val="20"/>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ourier New">
    <w:panose1 w:val="02070409020205020404"/>
  </w:font>
  <w:font w:name="Courier">
    <w:panose1 w:val="02070409020205020404"/>
  </w:font>
  <w:font w:name="Times New Roman">
    <w:panose1 w:val="02020603050405020304"/>
  </w:font>
  <w:font w:name="Times">
    <w:panose1 w:val="02020603050405020304"/>
  </w:font>
  <w:font w:name="Arial">
    <w:panose1 w:val="020B0604020202020204"/>
  </w:font>
  <w:font w:name="lucida grande">
    <w:panose1 w:val="02000603000000000000"/>
  </w:font>
  <w:font w:name="Cambria">
    <w:panose1 w:val="02040503050406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subSup"/>
    <m:rMargin m:val="0"/>
    <m:smallFrac m:val="off"/>
    <m:wrapRight m:val="on"/>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hAnsi="Cambria" w:cs="Cambria" w:eastAsia="Cambria" w:hint="default"/>
        <w:color w:val="auto"/>
        <w:spacing w:val="0"/>
        <w:position w:val="0"/>
        <w:sz w:val="24"/>
        <w:szCs w:val="24"/>
        <w:lang w:val="en-US"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98">
    <w:name w:val="Heading 1"/>
    <w:basedOn w:val="567"/>
    <w:next w:val="567"/>
    <w:link w:val="399"/>
    <w:qFormat/>
    <w:uiPriority w:val="9"/>
    <w:rPr>
      <w:rFonts w:ascii="Arial" w:hAnsi="Arial" w:cs="Arial" w:eastAsia="Arial"/>
      <w:sz w:val="40"/>
      <w:szCs w:val="40"/>
    </w:rPr>
    <w:pPr>
      <w:keepLines/>
      <w:keepNext/>
      <w:spacing w:after="200" w:before="480"/>
      <w:outlineLvl w:val="0"/>
    </w:pPr>
  </w:style>
  <w:style w:type="character" w:styleId="399">
    <w:name w:val="Heading 1 Char"/>
    <w:basedOn w:val="570"/>
    <w:link w:val="398"/>
    <w:uiPriority w:val="9"/>
    <w:rPr>
      <w:rFonts w:ascii="Arial" w:hAnsi="Arial" w:cs="Arial" w:eastAsia="Arial"/>
      <w:sz w:val="40"/>
      <w:szCs w:val="40"/>
    </w:rPr>
  </w:style>
  <w:style w:type="paragraph" w:styleId="400">
    <w:name w:val="Heading 4"/>
    <w:basedOn w:val="567"/>
    <w:next w:val="567"/>
    <w:link w:val="401"/>
    <w:qFormat/>
    <w:uiPriority w:val="9"/>
    <w:unhideWhenUsed/>
    <w:rPr>
      <w:rFonts w:ascii="Arial" w:hAnsi="Arial" w:cs="Arial" w:eastAsia="Arial"/>
      <w:b/>
      <w:bCs/>
      <w:sz w:val="26"/>
      <w:szCs w:val="26"/>
    </w:rPr>
    <w:pPr>
      <w:keepLines/>
      <w:keepNext/>
      <w:spacing w:after="200" w:before="320"/>
      <w:outlineLvl w:val="3"/>
    </w:pPr>
  </w:style>
  <w:style w:type="character" w:styleId="401">
    <w:name w:val="Heading 4 Char"/>
    <w:basedOn w:val="570"/>
    <w:link w:val="400"/>
    <w:uiPriority w:val="9"/>
    <w:rPr>
      <w:rFonts w:ascii="Arial" w:hAnsi="Arial" w:cs="Arial" w:eastAsia="Arial"/>
      <w:b/>
      <w:bCs/>
      <w:sz w:val="26"/>
      <w:szCs w:val="26"/>
    </w:rPr>
  </w:style>
  <w:style w:type="paragraph" w:styleId="402">
    <w:name w:val="Heading 5"/>
    <w:basedOn w:val="567"/>
    <w:next w:val="567"/>
    <w:link w:val="403"/>
    <w:qFormat/>
    <w:uiPriority w:val="9"/>
    <w:unhideWhenUsed/>
    <w:rPr>
      <w:rFonts w:ascii="Arial" w:hAnsi="Arial" w:cs="Arial" w:eastAsia="Arial"/>
      <w:b/>
      <w:bCs/>
      <w:sz w:val="24"/>
      <w:szCs w:val="24"/>
    </w:rPr>
    <w:pPr>
      <w:keepLines/>
      <w:keepNext/>
      <w:spacing w:after="200" w:before="320"/>
      <w:outlineLvl w:val="4"/>
    </w:pPr>
  </w:style>
  <w:style w:type="character" w:styleId="403">
    <w:name w:val="Heading 5 Char"/>
    <w:basedOn w:val="570"/>
    <w:link w:val="402"/>
    <w:uiPriority w:val="9"/>
    <w:rPr>
      <w:rFonts w:ascii="Arial" w:hAnsi="Arial" w:cs="Arial" w:eastAsia="Arial"/>
      <w:b/>
      <w:bCs/>
      <w:sz w:val="24"/>
      <w:szCs w:val="24"/>
    </w:rPr>
  </w:style>
  <w:style w:type="paragraph" w:styleId="404">
    <w:name w:val="Heading 6"/>
    <w:basedOn w:val="567"/>
    <w:next w:val="567"/>
    <w:link w:val="405"/>
    <w:qFormat/>
    <w:uiPriority w:val="9"/>
    <w:unhideWhenUsed/>
    <w:rPr>
      <w:rFonts w:ascii="Arial" w:hAnsi="Arial" w:cs="Arial" w:eastAsia="Arial"/>
      <w:b/>
      <w:bCs/>
      <w:sz w:val="22"/>
      <w:szCs w:val="22"/>
    </w:rPr>
    <w:pPr>
      <w:keepLines/>
      <w:keepNext/>
      <w:spacing w:after="200" w:before="320"/>
      <w:outlineLvl w:val="5"/>
    </w:pPr>
  </w:style>
  <w:style w:type="character" w:styleId="405">
    <w:name w:val="Heading 6 Char"/>
    <w:basedOn w:val="570"/>
    <w:link w:val="404"/>
    <w:uiPriority w:val="9"/>
    <w:rPr>
      <w:rFonts w:ascii="Arial" w:hAnsi="Arial" w:cs="Arial" w:eastAsia="Arial"/>
      <w:b/>
      <w:bCs/>
      <w:sz w:val="22"/>
      <w:szCs w:val="22"/>
    </w:rPr>
  </w:style>
  <w:style w:type="paragraph" w:styleId="406">
    <w:name w:val="Heading 7"/>
    <w:basedOn w:val="567"/>
    <w:next w:val="567"/>
    <w:link w:val="407"/>
    <w:qFormat/>
    <w:uiPriority w:val="9"/>
    <w:unhideWhenUsed/>
    <w:rPr>
      <w:rFonts w:ascii="Arial" w:hAnsi="Arial" w:cs="Arial" w:eastAsia="Arial"/>
      <w:b/>
      <w:bCs/>
      <w:i/>
      <w:iCs/>
      <w:sz w:val="22"/>
      <w:szCs w:val="22"/>
    </w:rPr>
    <w:pPr>
      <w:keepLines/>
      <w:keepNext/>
      <w:spacing w:after="200" w:before="320"/>
      <w:outlineLvl w:val="6"/>
    </w:pPr>
  </w:style>
  <w:style w:type="character" w:styleId="407">
    <w:name w:val="Heading 7 Char"/>
    <w:basedOn w:val="570"/>
    <w:link w:val="406"/>
    <w:uiPriority w:val="9"/>
    <w:rPr>
      <w:rFonts w:ascii="Arial" w:hAnsi="Arial" w:cs="Arial" w:eastAsia="Arial"/>
      <w:b/>
      <w:bCs/>
      <w:i/>
      <w:iCs/>
      <w:sz w:val="22"/>
      <w:szCs w:val="22"/>
    </w:rPr>
  </w:style>
  <w:style w:type="paragraph" w:styleId="408">
    <w:name w:val="Heading 8"/>
    <w:basedOn w:val="567"/>
    <w:next w:val="567"/>
    <w:link w:val="409"/>
    <w:qFormat/>
    <w:uiPriority w:val="9"/>
    <w:unhideWhenUsed/>
    <w:rPr>
      <w:rFonts w:ascii="Arial" w:hAnsi="Arial" w:cs="Arial" w:eastAsia="Arial"/>
      <w:i/>
      <w:iCs/>
      <w:sz w:val="22"/>
      <w:szCs w:val="22"/>
    </w:rPr>
    <w:pPr>
      <w:keepLines/>
      <w:keepNext/>
      <w:spacing w:after="200" w:before="320"/>
      <w:outlineLvl w:val="7"/>
    </w:pPr>
  </w:style>
  <w:style w:type="character" w:styleId="409">
    <w:name w:val="Heading 8 Char"/>
    <w:basedOn w:val="570"/>
    <w:link w:val="408"/>
    <w:uiPriority w:val="9"/>
    <w:rPr>
      <w:rFonts w:ascii="Arial" w:hAnsi="Arial" w:cs="Arial" w:eastAsia="Arial"/>
      <w:i/>
      <w:iCs/>
      <w:sz w:val="22"/>
      <w:szCs w:val="22"/>
    </w:rPr>
  </w:style>
  <w:style w:type="paragraph" w:styleId="410">
    <w:name w:val="Heading 9"/>
    <w:basedOn w:val="567"/>
    <w:next w:val="567"/>
    <w:link w:val="411"/>
    <w:qFormat/>
    <w:uiPriority w:val="9"/>
    <w:unhideWhenUsed/>
    <w:rPr>
      <w:rFonts w:ascii="Arial" w:hAnsi="Arial" w:cs="Arial" w:eastAsia="Arial"/>
      <w:i/>
      <w:iCs/>
      <w:sz w:val="21"/>
      <w:szCs w:val="21"/>
    </w:rPr>
    <w:pPr>
      <w:keepLines/>
      <w:keepNext/>
      <w:spacing w:after="200" w:before="320"/>
      <w:outlineLvl w:val="8"/>
    </w:pPr>
  </w:style>
  <w:style w:type="character" w:styleId="411">
    <w:name w:val="Heading 9 Char"/>
    <w:basedOn w:val="570"/>
    <w:link w:val="410"/>
    <w:uiPriority w:val="9"/>
    <w:rPr>
      <w:rFonts w:ascii="Arial" w:hAnsi="Arial" w:cs="Arial" w:eastAsia="Arial"/>
      <w:i/>
      <w:iCs/>
      <w:sz w:val="21"/>
      <w:szCs w:val="21"/>
    </w:rPr>
  </w:style>
  <w:style w:type="paragraph" w:styleId="412">
    <w:name w:val="List Paragraph"/>
    <w:basedOn w:val="567"/>
    <w:qFormat/>
    <w:uiPriority w:val="34"/>
    <w:pPr>
      <w:contextualSpacing w:val="true"/>
      <w:ind w:left="720"/>
    </w:pPr>
  </w:style>
  <w:style w:type="paragraph" w:styleId="413">
    <w:name w:val="No Spacing"/>
    <w:qFormat/>
    <w:uiPriority w:val="1"/>
    <w:pPr>
      <w:spacing w:lineRule="auto" w:line="240" w:after="0" w:before="0"/>
    </w:pPr>
  </w:style>
  <w:style w:type="paragraph" w:styleId="414">
    <w:name w:val="Title"/>
    <w:basedOn w:val="567"/>
    <w:next w:val="567"/>
    <w:link w:val="415"/>
    <w:qFormat/>
    <w:uiPriority w:val="10"/>
    <w:rPr>
      <w:sz w:val="48"/>
      <w:szCs w:val="48"/>
    </w:rPr>
    <w:pPr>
      <w:contextualSpacing w:val="true"/>
      <w:spacing w:after="200" w:before="300"/>
    </w:pPr>
  </w:style>
  <w:style w:type="character" w:styleId="415">
    <w:name w:val="Title Char"/>
    <w:basedOn w:val="570"/>
    <w:link w:val="414"/>
    <w:uiPriority w:val="10"/>
    <w:rPr>
      <w:sz w:val="48"/>
      <w:szCs w:val="48"/>
    </w:rPr>
  </w:style>
  <w:style w:type="paragraph" w:styleId="416">
    <w:name w:val="Subtitle"/>
    <w:basedOn w:val="567"/>
    <w:next w:val="567"/>
    <w:link w:val="417"/>
    <w:qFormat/>
    <w:uiPriority w:val="11"/>
    <w:rPr>
      <w:sz w:val="24"/>
      <w:szCs w:val="24"/>
    </w:rPr>
    <w:pPr>
      <w:spacing w:after="200" w:before="200"/>
    </w:pPr>
  </w:style>
  <w:style w:type="character" w:styleId="417">
    <w:name w:val="Subtitle Char"/>
    <w:basedOn w:val="570"/>
    <w:link w:val="416"/>
    <w:uiPriority w:val="11"/>
    <w:rPr>
      <w:sz w:val="24"/>
      <w:szCs w:val="24"/>
    </w:rPr>
  </w:style>
  <w:style w:type="paragraph" w:styleId="418">
    <w:name w:val="Quote"/>
    <w:basedOn w:val="567"/>
    <w:next w:val="567"/>
    <w:link w:val="419"/>
    <w:qFormat/>
    <w:uiPriority w:val="29"/>
    <w:rPr>
      <w:i/>
    </w:rPr>
    <w:pPr>
      <w:ind w:left="720" w:right="720"/>
    </w:pPr>
  </w:style>
  <w:style w:type="character" w:styleId="419">
    <w:name w:val="Quote Char"/>
    <w:link w:val="418"/>
    <w:uiPriority w:val="29"/>
    <w:rPr>
      <w:i/>
    </w:rPr>
  </w:style>
  <w:style w:type="paragraph" w:styleId="420">
    <w:name w:val="Intense Quote"/>
    <w:basedOn w:val="567"/>
    <w:next w:val="567"/>
    <w:link w:val="42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21">
    <w:name w:val="Intense Quote Char"/>
    <w:link w:val="420"/>
    <w:uiPriority w:val="30"/>
    <w:rPr>
      <w:i/>
    </w:rPr>
  </w:style>
  <w:style w:type="paragraph" w:styleId="422">
    <w:name w:val="Header"/>
    <w:basedOn w:val="567"/>
    <w:link w:val="423"/>
    <w:uiPriority w:val="99"/>
    <w:unhideWhenUsed/>
    <w:pPr>
      <w:spacing w:lineRule="auto" w:line="240" w:after="0"/>
      <w:tabs>
        <w:tab w:val="center" w:pos="7143" w:leader="none"/>
        <w:tab w:val="right" w:pos="14287" w:leader="none"/>
      </w:tabs>
    </w:pPr>
  </w:style>
  <w:style w:type="character" w:styleId="423">
    <w:name w:val="Header Char"/>
    <w:basedOn w:val="570"/>
    <w:link w:val="422"/>
    <w:uiPriority w:val="99"/>
  </w:style>
  <w:style w:type="paragraph" w:styleId="424">
    <w:name w:val="Footer"/>
    <w:basedOn w:val="567"/>
    <w:link w:val="427"/>
    <w:uiPriority w:val="99"/>
    <w:unhideWhenUsed/>
    <w:pPr>
      <w:spacing w:lineRule="auto" w:line="240" w:after="0"/>
      <w:tabs>
        <w:tab w:val="center" w:pos="7143" w:leader="none"/>
        <w:tab w:val="right" w:pos="14287" w:leader="none"/>
      </w:tabs>
    </w:pPr>
  </w:style>
  <w:style w:type="character" w:styleId="425">
    <w:name w:val="Footer Char"/>
    <w:basedOn w:val="570"/>
    <w:link w:val="424"/>
    <w:uiPriority w:val="99"/>
  </w:style>
  <w:style w:type="paragraph" w:styleId="426">
    <w:name w:val="Caption"/>
    <w:basedOn w:val="567"/>
    <w:next w:val="567"/>
    <w:qFormat/>
    <w:uiPriority w:val="35"/>
    <w:semiHidden/>
    <w:unhideWhenUsed/>
    <w:rPr>
      <w:b/>
      <w:bCs/>
      <w:color w:val="4F81BD" w:themeColor="accent1"/>
      <w:sz w:val="18"/>
      <w:szCs w:val="18"/>
    </w:rPr>
    <w:pPr>
      <w:spacing w:lineRule="auto" w:line="276"/>
    </w:pPr>
  </w:style>
  <w:style w:type="character" w:styleId="427">
    <w:name w:val="Caption Char"/>
    <w:basedOn w:val="426"/>
    <w:link w:val="424"/>
    <w:uiPriority w:val="99"/>
  </w:style>
  <w:style w:type="table" w:styleId="428">
    <w:name w:val="Table Grid"/>
    <w:basedOn w:val="57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9">
    <w:name w:val="Table Grid Light"/>
    <w:basedOn w:val="5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30">
    <w:name w:val="Plain Table 1"/>
    <w:basedOn w:val="5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31">
    <w:name w:val="Plain Table 2"/>
    <w:basedOn w:val="57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32">
    <w:name w:val="Plain Table 3"/>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33">
    <w:name w:val="Plain Table 4"/>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34">
    <w:name w:val="Plain Table 5"/>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35">
    <w:name w:val="Grid Table 1 Light"/>
    <w:basedOn w:val="57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36">
    <w:name w:val="Grid Table 1 Light - Accent 1"/>
    <w:basedOn w:val="5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7">
    <w:name w:val="Grid Table 1 Light - Accent 2"/>
    <w:basedOn w:val="5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8">
    <w:name w:val="Grid Table 1 Light - Accent 3"/>
    <w:basedOn w:val="5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9">
    <w:name w:val="Grid Table 1 Light - Accent 4"/>
    <w:basedOn w:val="5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40">
    <w:name w:val="Grid Table 1 Light - Accent 5"/>
    <w:basedOn w:val="5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41">
    <w:name w:val="Grid Table 1 Light - Accent 6"/>
    <w:basedOn w:val="5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42">
    <w:name w:val="Grid Table 2"/>
    <w:basedOn w:val="5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43">
    <w:name w:val="Grid Table 2 - Accent 1"/>
    <w:basedOn w:val="5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44">
    <w:name w:val="Grid Table 2 - Accent 2"/>
    <w:basedOn w:val="5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45">
    <w:name w:val="Grid Table 2 - Accent 3"/>
    <w:basedOn w:val="5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46">
    <w:name w:val="Grid Table 2 - Accent 4"/>
    <w:basedOn w:val="5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7">
    <w:name w:val="Grid Table 2 - Accent 5"/>
    <w:basedOn w:val="5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8">
    <w:name w:val="Grid Table 2 - Accent 6"/>
    <w:basedOn w:val="5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9">
    <w:name w:val="Grid Table 3"/>
    <w:basedOn w:val="5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0">
    <w:name w:val="Grid Table 3 - Accent 1"/>
    <w:basedOn w:val="5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1">
    <w:name w:val="Grid Table 3 - Accent 2"/>
    <w:basedOn w:val="5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2">
    <w:name w:val="Grid Table 3 - Accent 3"/>
    <w:basedOn w:val="5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3">
    <w:name w:val="Grid Table 3 - Accent 4"/>
    <w:basedOn w:val="5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4">
    <w:name w:val="Grid Table 3 - Accent 5"/>
    <w:basedOn w:val="5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5">
    <w:name w:val="Grid Table 3 - Accent 6"/>
    <w:basedOn w:val="5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6">
    <w:name w:val="Grid Table 4"/>
    <w:basedOn w:val="57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7">
    <w:name w:val="Grid Table 4 - Accent 1"/>
    <w:basedOn w:val="57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8">
    <w:name w:val="Grid Table 4 - Accent 2"/>
    <w:basedOn w:val="57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9">
    <w:name w:val="Grid Table 4 - Accent 3"/>
    <w:basedOn w:val="57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60">
    <w:name w:val="Grid Table 4 - Accent 4"/>
    <w:basedOn w:val="57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61">
    <w:name w:val="Grid Table 4 - Accent 5"/>
    <w:basedOn w:val="57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62">
    <w:name w:val="Grid Table 4 - Accent 6"/>
    <w:basedOn w:val="57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63">
    <w:name w:val="Grid Table 5 Dark"/>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64">
    <w:name w:val="Grid Table 5 Dark- Accent 1"/>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65">
    <w:name w:val="Grid Table 5 Dark - Accent 2"/>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66">
    <w:name w:val="Grid Table 5 Dark - Accent 3"/>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7">
    <w:name w:val="Grid Table 5 Dark- Accent 4"/>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8">
    <w:name w:val="Grid Table 5 Dark - Accent 5"/>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9">
    <w:name w:val="Grid Table 5 Dark - Accent 6"/>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70">
    <w:name w:val="Grid Table 6 Colorful"/>
    <w:basedOn w:val="57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71">
    <w:name w:val="Grid Table 6 Colorful - Accent 1"/>
    <w:basedOn w:val="57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72">
    <w:name w:val="Grid Table 6 Colorful - Accent 2"/>
    <w:basedOn w:val="5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73">
    <w:name w:val="Grid Table 6 Colorful - Accent 3"/>
    <w:basedOn w:val="57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74">
    <w:name w:val="Grid Table 6 Colorful - Accent 4"/>
    <w:basedOn w:val="5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75">
    <w:name w:val="Grid Table 6 Colorful - Accent 5"/>
    <w:basedOn w:val="57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6">
    <w:name w:val="Grid Table 6 Colorful - Accent 6"/>
    <w:basedOn w:val="57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7">
    <w:name w:val="Grid Table 7 Colorful"/>
    <w:basedOn w:val="57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8">
    <w:name w:val="Grid Table 7 Colorful - Accent 1"/>
    <w:basedOn w:val="57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9">
    <w:name w:val="Grid Table 7 Colorful - Accent 2"/>
    <w:basedOn w:val="57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80">
    <w:name w:val="Grid Table 7 Colorful - Accent 3"/>
    <w:basedOn w:val="57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81">
    <w:name w:val="Grid Table 7 Colorful - Accent 4"/>
    <w:basedOn w:val="57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82">
    <w:name w:val="Grid Table 7 Colorful - Accent 5"/>
    <w:basedOn w:val="57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83">
    <w:name w:val="Grid Table 7 Colorful - Accent 6"/>
    <w:basedOn w:val="57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84">
    <w:name w:val="List Table 1 Light"/>
    <w:basedOn w:val="57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85">
    <w:name w:val="List Table 1 Light - Accent 1"/>
    <w:basedOn w:val="57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86">
    <w:name w:val="List Table 1 Light - Accent 2"/>
    <w:basedOn w:val="57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7">
    <w:name w:val="List Table 1 Light - Accent 3"/>
    <w:basedOn w:val="57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8">
    <w:name w:val="List Table 1 Light - Accent 4"/>
    <w:basedOn w:val="57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9">
    <w:name w:val="List Table 1 Light - Accent 5"/>
    <w:basedOn w:val="57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90">
    <w:name w:val="List Table 1 Light - Accent 6"/>
    <w:basedOn w:val="57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91">
    <w:name w:val="List Table 2"/>
    <w:basedOn w:val="57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92">
    <w:name w:val="List Table 2 - Accent 1"/>
    <w:basedOn w:val="57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93">
    <w:name w:val="List Table 2 - Accent 2"/>
    <w:basedOn w:val="57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94">
    <w:name w:val="List Table 2 - Accent 3"/>
    <w:basedOn w:val="57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95">
    <w:name w:val="List Table 2 - Accent 4"/>
    <w:basedOn w:val="57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96">
    <w:name w:val="List Table 2 - Accent 5"/>
    <w:basedOn w:val="57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7">
    <w:name w:val="List Table 2 - Accent 6"/>
    <w:basedOn w:val="57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8">
    <w:name w:val="List Table 3"/>
    <w:basedOn w:val="5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9">
    <w:name w:val="List Table 3 - Accent 1"/>
    <w:basedOn w:val="57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0">
    <w:name w:val="List Table 3 - Accent 2"/>
    <w:basedOn w:val="5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01">
    <w:name w:val="List Table 3 - Accent 3"/>
    <w:basedOn w:val="57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02">
    <w:name w:val="List Table 3 - Accent 4"/>
    <w:basedOn w:val="5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03">
    <w:name w:val="List Table 3 - Accent 5"/>
    <w:basedOn w:val="57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04">
    <w:name w:val="List Table 3 - Accent 6"/>
    <w:basedOn w:val="57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05">
    <w:name w:val="List Table 4"/>
    <w:basedOn w:val="5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6">
    <w:name w:val="List Table 4 - Accent 1"/>
    <w:basedOn w:val="57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7">
    <w:name w:val="List Table 4 - Accent 2"/>
    <w:basedOn w:val="57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8">
    <w:name w:val="List Table 4 - Accent 3"/>
    <w:basedOn w:val="57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9">
    <w:name w:val="List Table 4 - Accent 4"/>
    <w:basedOn w:val="57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10">
    <w:name w:val="List Table 4 - Accent 5"/>
    <w:basedOn w:val="57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11">
    <w:name w:val="List Table 4 - Accent 6"/>
    <w:basedOn w:val="57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12">
    <w:name w:val="List Table 5 Dark"/>
    <w:basedOn w:val="57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3">
    <w:name w:val="List Table 5 Dark - Accent 1"/>
    <w:basedOn w:val="57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4">
    <w:name w:val="List Table 5 Dark - Accent 2"/>
    <w:basedOn w:val="57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5">
    <w:name w:val="List Table 5 Dark - Accent 3"/>
    <w:basedOn w:val="57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6">
    <w:name w:val="List Table 5 Dark - Accent 4"/>
    <w:basedOn w:val="57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7">
    <w:name w:val="List Table 5 Dark - Accent 5"/>
    <w:basedOn w:val="57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8">
    <w:name w:val="List Table 5 Dark - Accent 6"/>
    <w:basedOn w:val="57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9">
    <w:name w:val="List Table 6 Colorful"/>
    <w:basedOn w:val="57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20">
    <w:name w:val="List Table 6 Colorful - Accent 1"/>
    <w:basedOn w:val="57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21">
    <w:name w:val="List Table 6 Colorful - Accent 2"/>
    <w:basedOn w:val="57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22">
    <w:name w:val="List Table 6 Colorful - Accent 3"/>
    <w:basedOn w:val="57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23">
    <w:name w:val="List Table 6 Colorful - Accent 4"/>
    <w:basedOn w:val="57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24">
    <w:name w:val="List Table 6 Colorful - Accent 5"/>
    <w:basedOn w:val="57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25">
    <w:name w:val="List Table 6 Colorful - Accent 6"/>
    <w:basedOn w:val="57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26">
    <w:name w:val="List Table 7 Colorful"/>
    <w:basedOn w:val="57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7">
    <w:name w:val="List Table 7 Colorful - Accent 1"/>
    <w:basedOn w:val="57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8">
    <w:name w:val="List Table 7 Colorful - Accent 2"/>
    <w:basedOn w:val="57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9">
    <w:name w:val="List Table 7 Colorful - Accent 3"/>
    <w:basedOn w:val="57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30">
    <w:name w:val="List Table 7 Colorful - Accent 4"/>
    <w:basedOn w:val="57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31">
    <w:name w:val="List Table 7 Colorful - Accent 5"/>
    <w:basedOn w:val="57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32">
    <w:name w:val="List Table 7 Colorful - Accent 6"/>
    <w:basedOn w:val="57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33">
    <w:name w:val="Lined - Accent"/>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4">
    <w:name w:val="Lined - Accent 1"/>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5">
    <w:name w:val="Lined - Accent 2"/>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6">
    <w:name w:val="Lined - Accent 3"/>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7">
    <w:name w:val="Lined - Accent 4"/>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8">
    <w:name w:val="Lined - Accent 5"/>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9">
    <w:name w:val="Lined - Accent 6"/>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0">
    <w:name w:val="Bordered &amp; Lined - Accent"/>
    <w:basedOn w:val="57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41">
    <w:name w:val="Bordered &amp; Lined - Accent 1"/>
    <w:basedOn w:val="57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42">
    <w:name w:val="Bordered &amp; Lined - Accent 2"/>
    <w:basedOn w:val="57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43">
    <w:name w:val="Bordered &amp; Lined - Accent 3"/>
    <w:basedOn w:val="57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44">
    <w:name w:val="Bordered &amp; Lined - Accent 4"/>
    <w:basedOn w:val="57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45">
    <w:name w:val="Bordered &amp; Lined - Accent 5"/>
    <w:basedOn w:val="57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6">
    <w:name w:val="Bordered &amp; Lined - Accent 6"/>
    <w:basedOn w:val="57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7">
    <w:name w:val="Bordered"/>
    <w:basedOn w:val="57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8">
    <w:name w:val="Bordered - Accent 1"/>
    <w:basedOn w:val="5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9">
    <w:name w:val="Bordered - Accent 2"/>
    <w:basedOn w:val="5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50">
    <w:name w:val="Bordered - Accent 3"/>
    <w:basedOn w:val="5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51">
    <w:name w:val="Bordered - Accent 4"/>
    <w:basedOn w:val="5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52">
    <w:name w:val="Bordered - Accent 5"/>
    <w:basedOn w:val="5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53">
    <w:name w:val="Bordered - Accent 6"/>
    <w:basedOn w:val="5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54">
    <w:name w:val="footnote text"/>
    <w:basedOn w:val="567"/>
    <w:link w:val="555"/>
    <w:uiPriority w:val="99"/>
    <w:semiHidden/>
    <w:unhideWhenUsed/>
    <w:rPr>
      <w:sz w:val="18"/>
    </w:rPr>
    <w:pPr>
      <w:spacing w:lineRule="auto" w:line="240" w:after="40"/>
    </w:pPr>
  </w:style>
  <w:style w:type="character" w:styleId="555">
    <w:name w:val="Footnote Text Char"/>
    <w:link w:val="554"/>
    <w:uiPriority w:val="99"/>
    <w:rPr>
      <w:sz w:val="18"/>
    </w:rPr>
  </w:style>
  <w:style w:type="character" w:styleId="556">
    <w:name w:val="footnote reference"/>
    <w:basedOn w:val="570"/>
    <w:uiPriority w:val="99"/>
    <w:unhideWhenUsed/>
    <w:rPr>
      <w:vertAlign w:val="superscript"/>
    </w:rPr>
  </w:style>
  <w:style w:type="paragraph" w:styleId="557">
    <w:name w:val="toc 1"/>
    <w:basedOn w:val="567"/>
    <w:next w:val="567"/>
    <w:uiPriority w:val="39"/>
    <w:unhideWhenUsed/>
    <w:pPr>
      <w:ind w:left="0" w:right="0" w:firstLine="0"/>
      <w:spacing w:after="57"/>
    </w:pPr>
  </w:style>
  <w:style w:type="paragraph" w:styleId="558">
    <w:name w:val="toc 2"/>
    <w:basedOn w:val="567"/>
    <w:next w:val="567"/>
    <w:uiPriority w:val="39"/>
    <w:unhideWhenUsed/>
    <w:pPr>
      <w:ind w:left="283" w:right="0" w:firstLine="0"/>
      <w:spacing w:after="57"/>
    </w:pPr>
  </w:style>
  <w:style w:type="paragraph" w:styleId="559">
    <w:name w:val="toc 3"/>
    <w:basedOn w:val="567"/>
    <w:next w:val="567"/>
    <w:uiPriority w:val="39"/>
    <w:unhideWhenUsed/>
    <w:pPr>
      <w:ind w:left="567" w:right="0" w:firstLine="0"/>
      <w:spacing w:after="57"/>
    </w:pPr>
  </w:style>
  <w:style w:type="paragraph" w:styleId="560">
    <w:name w:val="toc 4"/>
    <w:basedOn w:val="567"/>
    <w:next w:val="567"/>
    <w:uiPriority w:val="39"/>
    <w:unhideWhenUsed/>
    <w:pPr>
      <w:ind w:left="850" w:right="0" w:firstLine="0"/>
      <w:spacing w:after="57"/>
    </w:pPr>
  </w:style>
  <w:style w:type="paragraph" w:styleId="561">
    <w:name w:val="toc 5"/>
    <w:basedOn w:val="567"/>
    <w:next w:val="567"/>
    <w:uiPriority w:val="39"/>
    <w:unhideWhenUsed/>
    <w:pPr>
      <w:ind w:left="1134" w:right="0" w:firstLine="0"/>
      <w:spacing w:after="57"/>
    </w:pPr>
  </w:style>
  <w:style w:type="paragraph" w:styleId="562">
    <w:name w:val="toc 6"/>
    <w:basedOn w:val="567"/>
    <w:next w:val="567"/>
    <w:uiPriority w:val="39"/>
    <w:unhideWhenUsed/>
    <w:pPr>
      <w:ind w:left="1417" w:right="0" w:firstLine="0"/>
      <w:spacing w:after="57"/>
    </w:pPr>
  </w:style>
  <w:style w:type="paragraph" w:styleId="563">
    <w:name w:val="toc 7"/>
    <w:basedOn w:val="567"/>
    <w:next w:val="567"/>
    <w:uiPriority w:val="39"/>
    <w:unhideWhenUsed/>
    <w:pPr>
      <w:ind w:left="1701" w:right="0" w:firstLine="0"/>
      <w:spacing w:after="57"/>
    </w:pPr>
  </w:style>
  <w:style w:type="paragraph" w:styleId="564">
    <w:name w:val="toc 8"/>
    <w:basedOn w:val="567"/>
    <w:next w:val="567"/>
    <w:uiPriority w:val="39"/>
    <w:unhideWhenUsed/>
    <w:pPr>
      <w:ind w:left="1984" w:right="0" w:firstLine="0"/>
      <w:spacing w:after="57"/>
    </w:pPr>
  </w:style>
  <w:style w:type="paragraph" w:styleId="565">
    <w:name w:val="toc 9"/>
    <w:basedOn w:val="567"/>
    <w:next w:val="567"/>
    <w:uiPriority w:val="39"/>
    <w:unhideWhenUsed/>
    <w:pPr>
      <w:ind w:left="2268" w:right="0" w:firstLine="0"/>
      <w:spacing w:after="57"/>
    </w:pPr>
  </w:style>
  <w:style w:type="paragraph" w:styleId="566">
    <w:name w:val="TOC Heading"/>
    <w:uiPriority w:val="39"/>
    <w:unhideWhenUsed/>
  </w:style>
  <w:style w:type="paragraph" w:styleId="567" w:default="1">
    <w:name w:val="Normal"/>
    <w:qFormat/>
  </w:style>
  <w:style w:type="paragraph" w:styleId="568">
    <w:name w:val="Heading 2"/>
    <w:basedOn w:val="567"/>
    <w:link w:val="576"/>
    <w:qFormat/>
    <w:uiPriority w:val="9"/>
    <w:rPr>
      <w:rFonts w:ascii="Times" w:hAnsi="Times"/>
      <w:b/>
      <w:bCs/>
      <w:sz w:val="36"/>
      <w:szCs w:val="36"/>
    </w:rPr>
    <w:pPr>
      <w:spacing w:after="100" w:afterAutospacing="1" w:before="100" w:beforeAutospacing="1"/>
      <w:outlineLvl w:val="1"/>
    </w:pPr>
  </w:style>
  <w:style w:type="paragraph" w:styleId="569">
    <w:name w:val="Heading 3"/>
    <w:basedOn w:val="567"/>
    <w:link w:val="577"/>
    <w:qFormat/>
    <w:uiPriority w:val="9"/>
    <w:rPr>
      <w:rFonts w:ascii="Times" w:hAnsi="Times"/>
      <w:b/>
      <w:bCs/>
      <w:sz w:val="27"/>
      <w:szCs w:val="27"/>
    </w:rPr>
    <w:pPr>
      <w:spacing w:after="100" w:afterAutospacing="1" w:before="100" w:beforeAutospacing="1"/>
      <w:outlineLvl w:val="2"/>
    </w:pPr>
  </w:style>
  <w:style w:type="character" w:styleId="570" w:default="1">
    <w:name w:val="Default Paragraph Font"/>
    <w:uiPriority w:val="1"/>
    <w:semiHidden/>
    <w:unhideWhenUsed/>
  </w:style>
  <w:style w:type="table" w:styleId="571" w:default="1">
    <w:name w:val="Normal Table"/>
    <w:uiPriority w:val="99"/>
    <w:semiHidden/>
    <w:unhideWhenUsed/>
    <w:tblPr>
      <w:tblInd w:w="0" w:type="dxa"/>
      <w:tblCellMar>
        <w:left w:w="108" w:type="dxa"/>
        <w:top w:w="0" w:type="dxa"/>
        <w:right w:w="108" w:type="dxa"/>
        <w:bottom w:w="0" w:type="dxa"/>
      </w:tblCellMar>
    </w:tblPr>
  </w:style>
  <w:style w:type="numbering" w:styleId="572" w:default="1">
    <w:name w:val="No List"/>
    <w:uiPriority w:val="99"/>
    <w:semiHidden/>
    <w:unhideWhenUsed/>
  </w:style>
  <w:style w:type="paragraph" w:styleId="573">
    <w:name w:val="Balloon Text"/>
    <w:basedOn w:val="567"/>
    <w:link w:val="574"/>
    <w:uiPriority w:val="99"/>
    <w:semiHidden/>
    <w:unhideWhenUsed/>
    <w:rPr>
      <w:rFonts w:ascii="Lucida Grande" w:hAnsi="Lucida Grande" w:cs="Lucida Grande"/>
      <w:sz w:val="18"/>
      <w:szCs w:val="18"/>
    </w:rPr>
  </w:style>
  <w:style w:type="character" w:styleId="574" w:customStyle="1">
    <w:name w:val="Balloon Text Char"/>
    <w:basedOn w:val="570"/>
    <w:link w:val="573"/>
    <w:uiPriority w:val="99"/>
    <w:semiHidden/>
    <w:rPr>
      <w:rFonts w:ascii="Lucida Grande" w:hAnsi="Lucida Grande" w:cs="Lucida Grande"/>
      <w:sz w:val="18"/>
      <w:szCs w:val="18"/>
    </w:rPr>
  </w:style>
  <w:style w:type="character" w:styleId="575">
    <w:name w:val="Placeholder Text"/>
    <w:basedOn w:val="570"/>
    <w:uiPriority w:val="99"/>
    <w:semiHidden/>
    <w:rPr>
      <w:color w:val="808080"/>
    </w:rPr>
  </w:style>
  <w:style w:type="character" w:styleId="576" w:customStyle="1">
    <w:name w:val="Heading 2 Char"/>
    <w:basedOn w:val="570"/>
    <w:link w:val="568"/>
    <w:uiPriority w:val="9"/>
    <w:rPr>
      <w:rFonts w:ascii="Times" w:hAnsi="Times"/>
      <w:b/>
      <w:bCs/>
      <w:sz w:val="36"/>
      <w:szCs w:val="36"/>
    </w:rPr>
  </w:style>
  <w:style w:type="character" w:styleId="577" w:customStyle="1">
    <w:name w:val="Heading 3 Char"/>
    <w:basedOn w:val="570"/>
    <w:link w:val="569"/>
    <w:uiPriority w:val="9"/>
    <w:rPr>
      <w:rFonts w:ascii="Times" w:hAnsi="Times"/>
      <w:b/>
      <w:bCs/>
      <w:sz w:val="27"/>
      <w:szCs w:val="27"/>
    </w:rPr>
  </w:style>
  <w:style w:type="paragraph" w:styleId="578">
    <w:name w:val="Normal (Web)"/>
    <w:basedOn w:val="567"/>
    <w:uiPriority w:val="99"/>
    <w:semiHidden/>
    <w:unhideWhenUsed/>
    <w:rPr>
      <w:rFonts w:ascii="Times" w:hAnsi="Times" w:cs="Times New Roman"/>
      <w:sz w:val="20"/>
      <w:szCs w:val="20"/>
    </w:rPr>
    <w:pPr>
      <w:spacing w:after="100" w:afterAutospacing="1" w:before="100" w:beforeAutospacing="1"/>
    </w:pPr>
  </w:style>
  <w:style w:type="character" w:styleId="579">
    <w:name w:val="HTML Code"/>
    <w:basedOn w:val="570"/>
    <w:uiPriority w:val="99"/>
    <w:semiHidden/>
    <w:unhideWhenUsed/>
    <w:rPr>
      <w:rFonts w:ascii="Courier" w:hAnsi="Courier" w:cs="Courier" w:eastAsia="Cambria"/>
      <w:sz w:val="20"/>
      <w:szCs w:val="20"/>
    </w:rPr>
  </w:style>
  <w:style w:type="character" w:styleId="580">
    <w:name w:val="Emphasis"/>
    <w:basedOn w:val="570"/>
    <w:qFormat/>
    <w:uiPriority w:val="20"/>
    <w:rPr>
      <w:i/>
      <w:iCs/>
    </w:rPr>
  </w:style>
  <w:style w:type="character" w:styleId="581">
    <w:name w:val="Hyperlink"/>
    <w:basedOn w:val="570"/>
    <w:uiPriority w:val="99"/>
    <w:unhideWhenUsed/>
    <w:rPr>
      <w:color w:val="0000FF" w:themeColor="hyperlink"/>
      <w:u w:val="single"/>
    </w:rPr>
  </w:style>
  <w:style w:type="character" w:styleId="582">
    <w:name w:val="Unresolved Mention"/>
    <w:basedOn w:val="570"/>
    <w:uiPriority w:val="99"/>
    <w:rPr>
      <w:color w:val="605E5C"/>
      <w:shd w:val="clear" w:color="auto" w:fill="E1DFDD"/>
    </w:rPr>
  </w:style>
  <w:style w:type="character" w:styleId="583">
    <w:name w:val="FollowedHyperlink"/>
    <w:basedOn w:val="570"/>
    <w:uiPriority w:val="99"/>
    <w:semiHidden/>
    <w:unhideWhenUsed/>
    <w:rPr>
      <w:color w:val="800080" w:themeColor="followedHyperlink"/>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ncbi.nlm.nih.gov/gene/" TargetMode="External"/><Relationship Id="rId11" Type="http://schemas.openxmlformats.org/officeDocument/2006/relationships/hyperlink" Target="http://www.broadinstitute.org/gsea/msigdb/annotate.jsp"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ONLYOFFICE/5.6.4.20</Application>
  <Company>University of Tulsa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McKinney</dc:creator>
  <cp:keywords/>
  <dc:description/>
  <cp:revision>17</cp:revision>
  <dcterms:created xsi:type="dcterms:W3CDTF">2020-09-14T16:22:00Z</dcterms:created>
  <dcterms:modified xsi:type="dcterms:W3CDTF">2020-09-25T00:29:10Z</dcterms:modified>
</cp:coreProperties>
</file>