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_rels/fontTable.xml.rels" ContentType="application/vnd.openxmlformats-package.relationships+xml"/>
  <Override PartName="/word/_rels/document.xml.rels" ContentType="application/vnd.openxmlformats-package.relationship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shd w:val="clear" w:fill="auto"/>
        <w:spacing w:lineRule="auto" w:line="276" w:before="0" w:after="0"/>
        <w:ind w:hanging="0" w:left="0" w:right="0"/>
        <w:jc w:val="left"/>
        <w:rPr>
          <w:rFonts w:ascii="Arial" w:hAnsi="Arial" w:eastAsia="Arial" w:cs="Arial"/>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 w:val="22"/>
          <w:szCs w:val="22"/>
          <w:u w:val="none"/>
          <w:shd w:fill="auto" w:val="clear"/>
          <w:vertAlign w:val="baseline"/>
        </w:rPr>
      </w:r>
    </w:p>
    <w:tbl>
      <w:tblPr>
        <w:tblStyle w:val="Table1"/>
        <w:tblW w:w="9936" w:type="dxa"/>
        <w:jc w:val="center"/>
        <w:tblInd w:w="0" w:type="dxa"/>
        <w:tblLayout w:type="fixed"/>
        <w:tblCellMar>
          <w:top w:w="40" w:type="dxa"/>
          <w:left w:w="80" w:type="dxa"/>
          <w:bottom w:w="40" w:type="dxa"/>
          <w:right w:w="80" w:type="dxa"/>
        </w:tblCellMar>
        <w:tblLook w:val="0400"/>
      </w:tblPr>
      <w:tblGrid>
        <w:gridCol w:w="1656"/>
        <w:gridCol w:w="1655"/>
        <w:gridCol w:w="1657"/>
        <w:gridCol w:w="1656"/>
        <w:gridCol w:w="1655"/>
        <w:gridCol w:w="1656"/>
      </w:tblGrid>
      <w:tr>
        <w:trPr>
          <w:cantSplit w:val="true"/>
        </w:trPr>
        <w:tc>
          <w:tcPr>
            <w:tcW w:w="165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Creator Name</w:t>
            </w:r>
          </w:p>
        </w:tc>
        <w:tc>
          <w:tcPr>
            <w:tcW w:w="8279" w:type="dxa"/>
            <w:gridSpan w:val="5"/>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VCriate</w:t>
            </w:r>
          </w:p>
        </w:tc>
      </w:tr>
      <w:tr>
        <w:trPr>
          <w:cantSplit w:val="true"/>
        </w:trPr>
        <w:tc>
          <w:tcPr>
            <w:tcW w:w="1656"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bCs/>
                <w:i w:val="false"/>
                <w:iCs w:val="false"/>
                <w:color w:val="000000"/>
                <w:sz w:val="22"/>
                <w:szCs w:val="22"/>
              </w:rPr>
              <w:t>Difficulty</w:t>
              <w:br/>
            </w:r>
            <w:r>
              <w:rPr>
                <w:rFonts w:eastAsia="Calibri" w:cs="Calibri" w:ascii="Calibri" w:hAnsi="Calibri"/>
                <w:b w:val="false"/>
                <w:bCs w:val="false"/>
                <w:i w:val="false"/>
                <w:iCs w:val="false"/>
                <w:color w:val="999999"/>
                <w:sz w:val="22"/>
                <w:szCs w:val="22"/>
              </w:rPr>
              <w:t>Typical solution rates among</w:t>
              <w:br/>
              <w:t>entry level computer science</w:t>
              <w:br/>
              <w:t>graduates are:</w:t>
              <w:br/>
              <w:t>L1: More than 80%</w:t>
              <w:br/>
              <w:t>L2: 50% - 75%</w:t>
              <w:br/>
              <w:t>L3: 20% - 50%</w:t>
              <w:br/>
              <w:t>L4: Less than 20%</w:t>
              <w:br/>
              <w:t>If different from above,</w:t>
              <w:br/>
              <w:t>please specify</w:t>
            </w:r>
          </w:p>
        </w:tc>
        <w:tc>
          <w:tcPr>
            <w:tcW w:w="8279" w:type="dxa"/>
            <w:gridSpan w:val="5"/>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L2</w:t>
            </w:r>
          </w:p>
        </w:tc>
      </w:tr>
      <w:tr>
        <w:trPr>
          <w:cantSplit w:val="true"/>
        </w:trPr>
        <w:tc>
          <w:tcPr>
            <w:tcW w:w="165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Data structure used</w:t>
            </w:r>
          </w:p>
        </w:tc>
        <w:tc>
          <w:tcPr>
            <w:tcW w:w="8279" w:type="dxa"/>
            <w:gridSpan w:val="5"/>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Array</w:t>
            </w:r>
          </w:p>
        </w:tc>
      </w:tr>
      <w:tr>
        <w:trPr>
          <w:cantSplit w:val="true"/>
        </w:trPr>
        <w:tc>
          <w:tcPr>
            <w:tcW w:w="165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Algorithm/ Concepts Used</w:t>
            </w:r>
          </w:p>
        </w:tc>
        <w:tc>
          <w:tcPr>
            <w:tcW w:w="8279" w:type="dxa"/>
            <w:gridSpan w:val="5"/>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Recursion, greatest common divisor</w:t>
            </w:r>
          </w:p>
        </w:tc>
      </w:tr>
      <w:tr>
        <w:trPr>
          <w:cantSplit w:val="true"/>
        </w:trPr>
        <w:tc>
          <w:tcPr>
            <w:tcW w:w="165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Time complexity</w:t>
            </w:r>
          </w:p>
        </w:tc>
        <w:tc>
          <w:tcPr>
            <w:tcW w:w="8279" w:type="dxa"/>
            <w:gridSpan w:val="5"/>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O(2</w:t>
            </w:r>
            <w:r>
              <w:rPr>
                <w:rFonts w:eastAsia="Calibri" w:cs="Calibri" w:ascii="Calibri" w:hAnsi="Calibri"/>
                <w:b w:val="false"/>
                <w:bCs w:val="false"/>
                <w:i w:val="false"/>
                <w:iCs w:val="false"/>
                <w:color w:val="000000"/>
                <w:sz w:val="22"/>
                <w:szCs w:val="22"/>
                <w:vertAlign w:val="superscript"/>
              </w:rPr>
              <w:t>N</w:t>
            </w:r>
            <w:r>
              <w:rPr>
                <w:rFonts w:eastAsia="Calibri" w:cs="Calibri" w:ascii="Calibri" w:hAnsi="Calibri"/>
                <w:b w:val="false"/>
                <w:bCs w:val="false"/>
                <w:i w:val="false"/>
                <w:iCs w:val="false"/>
                <w:color w:val="000000"/>
                <w:sz w:val="22"/>
                <w:szCs w:val="22"/>
              </w:rPr>
              <w:t xml:space="preserve"> log N)</w:t>
            </w:r>
          </w:p>
        </w:tc>
      </w:tr>
      <w:tr>
        <w:trPr>
          <w:cantSplit w:val="true"/>
        </w:trPr>
        <w:tc>
          <w:tcPr>
            <w:tcW w:w="165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Space complexity</w:t>
            </w:r>
          </w:p>
        </w:tc>
        <w:tc>
          <w:tcPr>
            <w:tcW w:w="8279" w:type="dxa"/>
            <w:gridSpan w:val="5"/>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O(N)</w:t>
            </w:r>
          </w:p>
        </w:tc>
      </w:tr>
      <w:tr>
        <w:trPr>
          <w:cantSplit w:val="true"/>
        </w:trPr>
        <w:tc>
          <w:tcPr>
            <w:tcW w:w="1656" w:type="dxa"/>
            <w:vMerge w:val="restart"/>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Languages Allowed</w:t>
              <w:br/>
            </w:r>
            <w:r>
              <w:rPr>
                <w:rFonts w:eastAsia="Calibri" w:cs="Calibri" w:ascii="Calibri" w:hAnsi="Calibri"/>
                <w:b w:val="false"/>
                <w:bCs w:val="false"/>
                <w:i w:val="false"/>
                <w:iCs w:val="false"/>
                <w:color w:val="999999"/>
                <w:sz w:val="22"/>
                <w:szCs w:val="22"/>
              </w:rPr>
              <w:t>(Mark Y/N)</w:t>
            </w:r>
          </w:p>
        </w:tc>
        <w:tc>
          <w:tcPr>
            <w:tcW w:w="1655"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C</w:t>
            </w:r>
          </w:p>
        </w:tc>
        <w:tc>
          <w:tcPr>
            <w:tcW w:w="165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C++</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Java</w:t>
            </w:r>
          </w:p>
        </w:tc>
        <w:tc>
          <w:tcPr>
            <w:tcW w:w="1655"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C#</w:t>
            </w:r>
          </w:p>
        </w:tc>
        <w:tc>
          <w:tcPr>
            <w:tcW w:w="165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Python</w:t>
            </w:r>
          </w:p>
        </w:tc>
      </w:tr>
      <w:tr>
        <w:trPr>
          <w:cantSplit w:val="true"/>
        </w:trPr>
        <w:tc>
          <w:tcPr>
            <w:tcW w:w="1656" w:type="dxa"/>
            <w:vMerge w:val="continue"/>
            <w:tcBorders>
              <w:top w:val="single" w:sz="4" w:space="0" w:color="000000"/>
              <w:left w:val="single" w:sz="4" w:space="0" w:color="000000"/>
              <w:bottom w:val="single" w:sz="4" w:space="0" w:color="000000"/>
              <w:right w:val="single" w:sz="4" w:space="0" w:color="000000"/>
            </w:tcBorders>
            <w:vAlign w:val="center"/>
          </w:tcPr>
          <w:p>
            <w:pPr>
              <w:pStyle w:val="normal1"/>
              <w:keepNext w:val="false"/>
              <w:keepLines w:val="false"/>
              <w:widowControl w:val="false"/>
              <w:shd w:val="clear" w:fill="auto"/>
              <w:spacing w:lineRule="auto" w:line="276" w:before="0" w:after="0"/>
              <w:ind w:hanging="0" w:left="0" w:right="0"/>
              <w:jc w:val="left"/>
              <w:rPr/>
            </w:pPr>
            <w:r>
              <w:rPr/>
            </w:r>
          </w:p>
        </w:tc>
        <w:tc>
          <w:tcPr>
            <w:tcW w:w="1655"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c>
          <w:tcPr>
            <w:tcW w:w="1657"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c>
          <w:tcPr>
            <w:tcW w:w="1656"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c>
          <w:tcPr>
            <w:tcW w:w="1655"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c>
          <w:tcPr>
            <w:tcW w:w="1656"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165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Question Title</w:t>
              <w:br/>
            </w:r>
            <w:r>
              <w:rPr>
                <w:rFonts w:eastAsia="Calibri" w:cs="Calibri" w:ascii="Calibri" w:hAnsi="Calibri"/>
                <w:b w:val="false"/>
                <w:bCs w:val="false"/>
                <w:i w:val="false"/>
                <w:iCs w:val="false"/>
                <w:color w:val="999999"/>
                <w:sz w:val="22"/>
                <w:szCs w:val="22"/>
              </w:rPr>
              <w:t>[&lt; 50 characters]</w:t>
            </w:r>
          </w:p>
        </w:tc>
        <w:tc>
          <w:tcPr>
            <w:tcW w:w="8279" w:type="dxa"/>
            <w:gridSpan w:val="5"/>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rPr>
              <w:t>LCM Subsequences</w:t>
            </w:r>
          </w:p>
        </w:tc>
      </w:tr>
    </w:tbl>
    <w:p>
      <w:pPr>
        <w:pStyle w:val="normal1"/>
        <w:spacing w:lineRule="auto" w:line="240" w:before="0" w:after="0"/>
        <w:rPr/>
      </w:pPr>
      <w:r>
        <w:rPr/>
      </w:r>
      <w:r>
        <w:br w:type="page"/>
      </w:r>
    </w:p>
    <w:tbl>
      <w:tblPr>
        <w:tblStyle w:val="Table2"/>
        <w:tblW w:w="9936" w:type="dxa"/>
        <w:jc w:val="center"/>
        <w:tblInd w:w="0" w:type="dxa"/>
        <w:tblLayout w:type="fixed"/>
        <w:tblCellMar>
          <w:top w:w="40" w:type="dxa"/>
          <w:left w:w="80" w:type="dxa"/>
          <w:bottom w:w="40" w:type="dxa"/>
          <w:right w:w="80" w:type="dxa"/>
        </w:tblCellMar>
        <w:tblLook w:val="0400"/>
      </w:tblPr>
      <w:tblGrid>
        <w:gridCol w:w="4968"/>
        <w:gridCol w:w="4967"/>
      </w:tblGrid>
      <w:tr>
        <w:trPr>
          <w:cantSplit w:val="true"/>
        </w:trPr>
        <w:tc>
          <w:tcPr>
            <w:tcW w:w="4968" w:type="dxa"/>
            <w:tcBorders>
              <w:top w:val="single" w:sz="4" w:space="0" w:color="000000"/>
              <w:left w:val="single" w:sz="4" w:space="0" w:color="000000"/>
              <w:bottom w:val="single" w:sz="4" w:space="0" w:color="000000"/>
              <w:right w:val="single" w:sz="4" w:space="0" w:color="000000"/>
            </w:tcBorders>
          </w:tcPr>
          <w:p>
            <w:pPr>
              <w:pStyle w:val="normal1"/>
              <w:pageBreakBefore/>
              <w:spacing w:lineRule="auto" w:line="276" w:before="0" w:after="0"/>
              <w:jc w:val="left"/>
              <w:rPr/>
            </w:pPr>
            <w:r>
              <w:rPr>
                <w:rFonts w:eastAsia="Calibri" w:cs="Calibri" w:ascii="Calibri" w:hAnsi="Calibri"/>
                <w:b/>
                <w:bCs/>
                <w:i w:val="false"/>
                <w:iCs w:val="false"/>
                <w:color w:val="000000"/>
                <w:sz w:val="22"/>
                <w:szCs w:val="22"/>
              </w:rPr>
              <w:t>Question Body</w:t>
              <w:br/>
            </w:r>
            <w:r>
              <w:rPr>
                <w:rFonts w:eastAsia="Calibri" w:cs="Calibri" w:ascii="Calibri" w:hAnsi="Calibri"/>
                <w:b w:val="false"/>
                <w:bCs w:val="false"/>
                <w:i w:val="false"/>
                <w:iCs w:val="false"/>
                <w:color w:val="999999"/>
                <w:sz w:val="22"/>
                <w:szCs w:val="22"/>
              </w:rPr>
              <w:t>- The question body should be concise</w:t>
              <w:br/>
              <w:t>- No Indian Names</w:t>
              <w:br/>
              <w:t>- Do not use names of any specific places, events, festival, games or regional thing. Use international or popular scenarios or letters to denote.</w:t>
            </w:r>
          </w:p>
        </w:tc>
        <w:tc>
          <w:tcPr>
            <w:tcW w:w="496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Given </w:t>
            </w:r>
            <w:r>
              <w:rPr>
                <w:rFonts w:eastAsia="Calibri" w:cs="Calibri" w:ascii="Calibri" w:hAnsi="Calibri"/>
                <w:b/>
                <w:bCs w:val="false"/>
                <w:i w:val="false"/>
                <w:iCs w:val="false"/>
                <w:color w:val="000000"/>
                <w:sz w:val="22"/>
                <w:szCs w:val="22"/>
              </w:rPr>
              <w:t>N</w:t>
            </w:r>
            <w:r>
              <w:rPr>
                <w:rFonts w:eastAsia="Calibri" w:cs="Calibri" w:ascii="Calibri" w:hAnsi="Calibri"/>
                <w:b w:val="false"/>
                <w:bCs w:val="false"/>
                <w:i w:val="false"/>
                <w:iCs w:val="false"/>
                <w:color w:val="000000"/>
                <w:sz w:val="22"/>
                <w:szCs w:val="22"/>
              </w:rPr>
              <w:t xml:space="preserve"> positive integers, count nonempty subsequences whose LCM is </w:t>
            </w:r>
            <w:r>
              <w:rPr>
                <w:rFonts w:eastAsia="Calibri" w:cs="Calibri" w:ascii="Calibri" w:hAnsi="Calibri"/>
                <w:b/>
                <w:bCs w:val="false"/>
                <w:i w:val="false"/>
                <w:iCs w:val="false"/>
                <w:color w:val="000000"/>
                <w:sz w:val="22"/>
                <w:szCs w:val="22"/>
              </w:rPr>
              <w:t>N</w:t>
            </w:r>
            <w:r>
              <w:rPr>
                <w:rFonts w:eastAsia="Calibri" w:cs="Calibri" w:ascii="Calibri" w:hAnsi="Calibri"/>
                <w:b w:val="false"/>
                <w:bCs w:val="false"/>
                <w:i w:val="false"/>
                <w:iCs w:val="false"/>
                <w:color w:val="000000"/>
                <w:sz w:val="22"/>
                <w:szCs w:val="22"/>
              </w:rPr>
              <w:t xml:space="preserve"> and whose chosen original indices are nonconsecutive. The LCM is the smallest positive integer divisible by every chosen value. Choices with different indices count separately, even when values repeat.</w:t>
            </w:r>
          </w:p>
        </w:tc>
      </w:tr>
      <w:tr>
        <w:trPr>
          <w:cantSplit w:val="true"/>
        </w:trPr>
        <w:tc>
          <w:tcPr>
            <w:tcW w:w="4968"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bCs/>
                <w:i w:val="false"/>
                <w:iCs w:val="false"/>
                <w:color w:val="000000"/>
                <w:sz w:val="22"/>
                <w:szCs w:val="22"/>
              </w:rPr>
              <w:t xml:space="preserve">Note </w:t>
            </w:r>
            <w:r>
              <w:rPr>
                <w:rFonts w:eastAsia="Calibri" w:cs="Calibri" w:ascii="Calibri" w:hAnsi="Calibri"/>
                <w:b w:val="false"/>
                <w:bCs w:val="false"/>
                <w:i w:val="false"/>
                <w:iCs w:val="false"/>
                <w:color w:val="999999"/>
                <w:sz w:val="22"/>
                <w:szCs w:val="22"/>
              </w:rPr>
              <w:t>[optional]</w:t>
              <w:br/>
              <w:t>● Used to mention edge/ corner cases of the question</w:t>
            </w:r>
          </w:p>
        </w:tc>
        <w:tc>
          <w:tcPr>
            <w:tcW w:w="496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A single chosen index is allowed. If no valid choice has least common multiple </w:t>
            </w:r>
            <w:r>
              <w:rPr>
                <w:rFonts w:eastAsia="Calibri" w:cs="Calibri" w:ascii="Calibri" w:hAnsi="Calibri"/>
                <w:b/>
                <w:bCs/>
                <w:i w:val="false"/>
                <w:iCs w:val="false"/>
                <w:color w:val="000000"/>
                <w:sz w:val="22"/>
                <w:szCs w:val="22"/>
              </w:rPr>
              <w:t>N</w:t>
            </w:r>
            <w:r>
              <w:rPr>
                <w:rFonts w:eastAsia="Calibri" w:cs="Calibri" w:ascii="Calibri" w:hAnsi="Calibri"/>
                <w:b w:val="false"/>
                <w:bCs w:val="false"/>
                <w:i w:val="false"/>
                <w:iCs w:val="false"/>
                <w:color w:val="000000"/>
                <w:sz w:val="22"/>
                <w:szCs w:val="22"/>
              </w:rPr>
              <w:t>, the answer is 0.</w:t>
            </w:r>
          </w:p>
        </w:tc>
      </w:tr>
      <w:tr>
        <w:trPr>
          <w:cantSplit w:val="true"/>
        </w:trPr>
        <w:tc>
          <w:tcPr>
            <w:tcW w:w="4968"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bCs/>
                <w:i w:val="false"/>
                <w:iCs w:val="false"/>
                <w:color w:val="000000"/>
                <w:sz w:val="22"/>
                <w:szCs w:val="22"/>
              </w:rPr>
              <w:t>Input Format</w:t>
            </w:r>
          </w:p>
        </w:tc>
        <w:tc>
          <w:tcPr>
            <w:tcW w:w="496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The first line contains the integer </w:t>
            </w:r>
            <w:r>
              <w:rPr>
                <w:rFonts w:eastAsia="Calibri" w:cs="Calibri" w:ascii="Calibri" w:hAnsi="Calibri"/>
                <w:b/>
                <w:bCs/>
                <w:i w:val="false"/>
                <w:iCs w:val="false"/>
                <w:color w:val="000000"/>
                <w:sz w:val="22"/>
                <w:szCs w:val="22"/>
              </w:rPr>
              <w:t>N</w:t>
            </w:r>
            <w:r>
              <w:rPr>
                <w:rFonts w:eastAsia="Calibri" w:cs="Calibri" w:ascii="Calibri" w:hAnsi="Calibri"/>
                <w:b w:val="false"/>
                <w:bCs w:val="false"/>
                <w:i w:val="false"/>
                <w:iCs w:val="false"/>
                <w:color w:val="000000"/>
                <w:sz w:val="22"/>
                <w:szCs w:val="22"/>
              </w:rPr>
              <w:t>, the array length and target value.</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The second line contains </w:t>
            </w:r>
            <w:r>
              <w:rPr>
                <w:rFonts w:eastAsia="Calibri" w:cs="Calibri" w:ascii="Calibri" w:hAnsi="Calibri"/>
                <w:b/>
                <w:bCs/>
                <w:i w:val="false"/>
                <w:iCs w:val="false"/>
                <w:color w:val="000000"/>
                <w:sz w:val="22"/>
                <w:szCs w:val="22"/>
              </w:rPr>
              <w:t>N</w:t>
            </w:r>
            <w:r>
              <w:rPr>
                <w:rFonts w:eastAsia="Calibri" w:cs="Calibri" w:ascii="Calibri" w:hAnsi="Calibri"/>
                <w:b w:val="false"/>
                <w:bCs w:val="false"/>
                <w:i w:val="false"/>
                <w:iCs w:val="false"/>
                <w:color w:val="000000"/>
                <w:sz w:val="22"/>
                <w:szCs w:val="22"/>
              </w:rPr>
              <w:t xml:space="preserve"> space-separated integers </w:t>
            </w:r>
            <w:r>
              <w:rPr>
                <w:rFonts w:eastAsia="Calibri" w:cs="Calibri" w:ascii="Calibri" w:hAnsi="Calibri"/>
                <w:b/>
                <w:bCs/>
                <w:i w:val="false"/>
                <w:iCs w:val="false"/>
                <w:color w:val="000000"/>
                <w:sz w:val="22"/>
                <w:szCs w:val="22"/>
              </w:rPr>
              <w:t>A</w:t>
            </w:r>
            <w:r>
              <w:rPr>
                <w:rFonts w:eastAsia="Calibri" w:cs="Calibri" w:ascii="Calibri" w:hAnsi="Calibri"/>
                <w:b w:val="false"/>
                <w:bCs w:val="false"/>
                <w:i w:val="false"/>
                <w:iCs w:val="false"/>
                <w:color w:val="000000"/>
                <w:sz w:val="22"/>
                <w:szCs w:val="22"/>
                <w:vertAlign w:val="subscript"/>
              </w:rPr>
              <w:t>i</w:t>
            </w:r>
            <w:r>
              <w:rPr>
                <w:rFonts w:eastAsia="Calibri" w:cs="Calibri" w:ascii="Calibri" w:hAnsi="Calibri"/>
                <w:b w:val="false"/>
                <w:bCs w:val="false"/>
                <w:i w:val="false"/>
                <w:iCs w:val="false"/>
                <w:color w:val="000000"/>
                <w:sz w:val="22"/>
                <w:szCs w:val="22"/>
              </w:rPr>
              <w:t xml:space="preserve"> - the array values.</w:t>
            </w:r>
          </w:p>
          <w:p>
            <w:pPr>
              <w:pStyle w:val="normal1"/>
              <w:spacing w:lineRule="auto" w:line="276" w:before="0" w:after="0"/>
              <w:jc w:val="left"/>
              <w:rPr/>
            </w:pPr>
            <w:r>
              <w:rPr>
                <w:rFonts w:eastAsia="Calibri" w:cs="Calibri" w:ascii="Calibri" w:hAnsi="Calibri"/>
                <w:b/>
                <w:bCs/>
                <w:i w:val="false"/>
                <w:iCs w:val="false"/>
                <w:color w:val="000000"/>
                <w:sz w:val="22"/>
                <w:szCs w:val="22"/>
              </w:rPr>
              <w:t>Input will be read from standard input (STDIN).</w:t>
            </w:r>
          </w:p>
        </w:tc>
      </w:tr>
      <w:tr>
        <w:trPr>
          <w:cantSplit w:val="true"/>
        </w:trPr>
        <w:tc>
          <w:tcPr>
            <w:tcW w:w="4968"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bCs/>
                <w:i w:val="false"/>
                <w:iCs w:val="false"/>
                <w:color w:val="000000"/>
                <w:sz w:val="22"/>
                <w:szCs w:val="22"/>
              </w:rPr>
              <w:t>Output Format</w:t>
            </w:r>
          </w:p>
        </w:tc>
        <w:tc>
          <w:tcPr>
            <w:tcW w:w="496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i w:val="false"/>
                <w:iCs w:val="false"/>
                <w:color w:val="000000"/>
                <w:sz w:val="22"/>
                <w:szCs w:val="22"/>
              </w:rPr>
              <w:t>Print one integer - the number of valid index choices.</w:t>
            </w:r>
          </w:p>
          <w:p>
            <w:pPr>
              <w:pStyle w:val="normal1"/>
              <w:spacing w:lineRule="auto" w:line="276" w:before="0" w:after="0"/>
              <w:jc w:val="left"/>
              <w:rPr/>
            </w:pPr>
            <w:r>
              <w:rPr>
                <w:rFonts w:eastAsia="Calibri" w:cs="Calibri" w:ascii="Calibri" w:hAnsi="Calibri"/>
                <w:b/>
                <w:i w:val="false"/>
                <w:iCs w:val="false"/>
                <w:color w:val="000000"/>
                <w:sz w:val="22"/>
                <w:szCs w:val="22"/>
              </w:rPr>
              <w:t>The output will be compared against the candidate's output printed to STDOUT.</w:t>
            </w:r>
          </w:p>
        </w:tc>
      </w:tr>
      <w:tr>
        <w:trPr>
          <w:cantSplit w:val="true"/>
        </w:trPr>
        <w:tc>
          <w:tcPr>
            <w:tcW w:w="4968"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bCs/>
                <w:i w:val="false"/>
                <w:iCs w:val="false"/>
                <w:color w:val="000000"/>
                <w:sz w:val="22"/>
                <w:szCs w:val="22"/>
              </w:rPr>
              <w:t>Constraints</w:t>
              <w:br/>
            </w:r>
            <w:r>
              <w:rPr>
                <w:rFonts w:eastAsia="Calibri" w:cs="Calibri" w:ascii="Calibri" w:hAnsi="Calibri"/>
                <w:b w:val="false"/>
                <w:bCs w:val="false"/>
                <w:i w:val="false"/>
                <w:iCs w:val="false"/>
                <w:color w:val="999999"/>
                <w:sz w:val="22"/>
                <w:szCs w:val="22"/>
              </w:rPr>
              <w:t>-Use superscript or subscript if necessary</w:t>
            </w:r>
          </w:p>
        </w:tc>
        <w:tc>
          <w:tcPr>
            <w:tcW w:w="496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3 ≤ </w:t>
            </w:r>
            <w:r>
              <w:rPr>
                <w:rFonts w:eastAsia="Calibri" w:cs="Calibri" w:ascii="Calibri" w:hAnsi="Calibri"/>
                <w:b/>
                <w:bCs/>
                <w:i w:val="false"/>
                <w:iCs w:val="false"/>
                <w:color w:val="000000"/>
                <w:sz w:val="22"/>
                <w:szCs w:val="22"/>
              </w:rPr>
              <w:t>N</w:t>
            </w:r>
            <w:r>
              <w:rPr>
                <w:rFonts w:eastAsia="Calibri" w:cs="Calibri" w:ascii="Calibri" w:hAnsi="Calibri"/>
                <w:b w:val="false"/>
                <w:bCs w:val="false"/>
                <w:i w:val="false"/>
                <w:iCs w:val="false"/>
                <w:color w:val="000000"/>
                <w:sz w:val="22"/>
                <w:szCs w:val="22"/>
              </w:rPr>
              <w:t xml:space="preserve"> ≤ 22</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 xml:space="preserve">1 ≤ </w:t>
            </w:r>
            <w:r>
              <w:rPr>
                <w:rFonts w:eastAsia="Calibri" w:cs="Calibri" w:ascii="Calibri" w:hAnsi="Calibri"/>
                <w:b/>
                <w:bCs/>
                <w:i w:val="false"/>
                <w:iCs w:val="false"/>
                <w:color w:val="000000"/>
                <w:sz w:val="22"/>
                <w:szCs w:val="22"/>
              </w:rPr>
              <w:t>A</w:t>
            </w:r>
            <w:r>
              <w:rPr>
                <w:rFonts w:eastAsia="Calibri" w:cs="Calibri" w:ascii="Calibri" w:hAnsi="Calibri"/>
                <w:b w:val="false"/>
                <w:bCs w:val="false"/>
                <w:i w:val="false"/>
                <w:iCs w:val="false"/>
                <w:color w:val="000000"/>
                <w:sz w:val="22"/>
                <w:szCs w:val="22"/>
                <w:vertAlign w:val="subscript"/>
              </w:rPr>
              <w:t>i</w:t>
            </w:r>
            <w:r>
              <w:rPr>
                <w:rFonts w:eastAsia="Calibri" w:cs="Calibri" w:ascii="Calibri" w:hAnsi="Calibri"/>
                <w:b w:val="false"/>
                <w:bCs w:val="false"/>
                <w:i w:val="false"/>
                <w:iCs w:val="false"/>
                <w:color w:val="000000"/>
                <w:sz w:val="22"/>
                <w:szCs w:val="22"/>
              </w:rPr>
              <w:t xml:space="preserve"> ≤ 10</w:t>
            </w:r>
            <w:r>
              <w:rPr>
                <w:rFonts w:eastAsia="Calibri" w:cs="Calibri" w:ascii="Calibri" w:hAnsi="Calibri"/>
                <w:b w:val="false"/>
                <w:bCs w:val="false"/>
                <w:i w:val="false"/>
                <w:iCs w:val="false"/>
                <w:color w:val="000000"/>
                <w:sz w:val="22"/>
                <w:szCs w:val="22"/>
                <w:vertAlign w:val="superscript"/>
              </w:rPr>
              <w:t>9</w:t>
            </w:r>
            <w:r>
              <w:rPr>
                <w:rFonts w:eastAsia="Calibri" w:cs="Calibri" w:ascii="Calibri" w:hAnsi="Calibri"/>
                <w:b w:val="false"/>
                <w:bCs w:val="false"/>
                <w:i w:val="false"/>
                <w:iCs w:val="false"/>
                <w:color w:val="000000"/>
                <w:sz w:val="22"/>
                <w:szCs w:val="22"/>
              </w:rPr>
              <w:t xml:space="preserve"> for every 1 ≤ i ≤ </w:t>
            </w:r>
            <w:r>
              <w:rPr>
                <w:rFonts w:eastAsia="Calibri" w:cs="Calibri" w:ascii="Calibri" w:hAnsi="Calibri"/>
                <w:b/>
                <w:bCs/>
                <w:i w:val="false"/>
                <w:iCs w:val="false"/>
                <w:color w:val="000000"/>
                <w:sz w:val="22"/>
                <w:szCs w:val="22"/>
              </w:rPr>
              <w:t>N</w:t>
            </w:r>
          </w:p>
        </w:tc>
      </w:tr>
      <w:tr>
        <w:trPr>
          <w:cantSplit w:val="true"/>
        </w:trPr>
        <w:tc>
          <w:tcPr>
            <w:tcW w:w="496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Is output Numeric?</w:t>
            </w:r>
          </w:p>
        </w:tc>
        <w:tc>
          <w:tcPr>
            <w:tcW w:w="496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Y</w:t>
            </w:r>
          </w:p>
        </w:tc>
      </w:tr>
      <w:tr>
        <w:trPr>
          <w:cantSplit w:val="true"/>
        </w:trPr>
        <w:tc>
          <w:tcPr>
            <w:tcW w:w="4968"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Max Score</w:t>
              <w:br/>
            </w:r>
            <w:r>
              <w:rPr>
                <w:rFonts w:eastAsia="Calibri" w:cs="Calibri" w:ascii="Calibri" w:hAnsi="Calibri"/>
                <w:b w:val="false"/>
                <w:bCs w:val="false"/>
                <w:i w:val="false"/>
                <w:iCs w:val="false"/>
                <w:color w:val="999999"/>
                <w:sz w:val="22"/>
                <w:szCs w:val="22"/>
              </w:rPr>
              <w:t>[Max 50]</w:t>
            </w:r>
          </w:p>
        </w:tc>
        <w:tc>
          <w:tcPr>
            <w:tcW w:w="4967"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3</w:t>
            </w:r>
          </w:p>
        </w:tc>
      </w:tr>
    </w:tbl>
    <w:p>
      <w:pPr>
        <w:pStyle w:val="normal1"/>
        <w:spacing w:lineRule="auto" w:line="276" w:before="120" w:after="80"/>
        <w:jc w:val="left"/>
        <w:rPr>
          <w:rFonts w:ascii="Calibri" w:hAnsi="Calibri" w:eastAsia="Calibri" w:cs="Calibri"/>
          <w:b/>
          <w:bCs/>
        </w:rPr>
      </w:pPr>
      <w:r>
        <w:rPr>
          <w:rFonts w:eastAsia="Calibri" w:cs="Calibri" w:ascii="Calibri" w:hAnsi="Calibri"/>
          <w:b/>
          <w:bCs/>
        </w:rPr>
      </w:r>
    </w:p>
    <w:p>
      <w:pPr>
        <w:pStyle w:val="normal1"/>
        <w:spacing w:lineRule="auto" w:line="276" w:before="120" w:after="80"/>
        <w:jc w:val="left"/>
        <w:rPr/>
      </w:pPr>
      <w:r>
        <w:rPr>
          <w:rFonts w:eastAsia="Calibri" w:cs="Calibri" w:ascii="Calibri" w:hAnsi="Calibri"/>
          <w:b/>
          <w:bCs/>
          <w:i w:val="false"/>
          <w:iCs w:val="false"/>
          <w:color w:val="000000"/>
          <w:sz w:val="22"/>
          <w:szCs w:val="22"/>
        </w:rPr>
        <w:t>Note:</w:t>
        <w:br/>
        <w:t>● The character limit for question body, note, Input/ Output format and constraints is 3500</w:t>
        <w:br/>
        <w:t>● It’s mandatory to fill the checklist with Yes(Y) or No(N) given at the end of every section of the question creation process. The following points will be verified at our end. So, kindly fill them carefully and correctly.</w:t>
      </w:r>
    </w:p>
    <w:tbl>
      <w:tblPr>
        <w:tblStyle w:val="Table3"/>
        <w:tblW w:w="9936" w:type="dxa"/>
        <w:jc w:val="center"/>
        <w:tblInd w:w="0" w:type="dxa"/>
        <w:tblLayout w:type="fixed"/>
        <w:tblCellMar>
          <w:top w:w="40" w:type="dxa"/>
          <w:left w:w="80" w:type="dxa"/>
          <w:bottom w:w="40" w:type="dxa"/>
          <w:right w:w="80" w:type="dxa"/>
        </w:tblCellMar>
        <w:tblLook w:val="0400"/>
      </w:tblPr>
      <w:tblGrid>
        <w:gridCol w:w="3312"/>
        <w:gridCol w:w="3312"/>
        <w:gridCol w:w="3312"/>
      </w:tblGrid>
      <w:tr>
        <w:trPr>
          <w:tblHeader w:val="true"/>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S.No</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Checklist:</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Y/N</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1</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No regional names of events, sports, festivals, places and so on</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2</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No Indian names used</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3</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Verified from “Grammarly” or “Grammar Checking tool”</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4</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Edge Cases mentioned in the Note section (optional)</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5</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No unnecessary spacing or lack of spacing</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6</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Definition of all unknown terminologies provided?</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7</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Are constraints given?</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bl>
    <w:p>
      <w:pPr>
        <w:pStyle w:val="normal1"/>
        <w:spacing w:lineRule="auto" w:line="276" w:before="240" w:after="40"/>
        <w:jc w:val="left"/>
        <w:rPr>
          <w:rFonts w:ascii="Calibri" w:hAnsi="Calibri" w:eastAsia="Calibri" w:cs="Calibri"/>
          <w:b/>
          <w:bCs/>
        </w:rPr>
      </w:pPr>
      <w:r>
        <w:rPr>
          <w:rFonts w:eastAsia="Calibri" w:cs="Calibri" w:ascii="Calibri" w:hAnsi="Calibri"/>
          <w:b/>
          <w:bCs/>
        </w:rPr>
      </w:r>
    </w:p>
    <w:p>
      <w:pPr>
        <w:pStyle w:val="normal1"/>
        <w:spacing w:lineRule="auto" w:line="276" w:before="240" w:after="40"/>
        <w:jc w:val="left"/>
        <w:rPr/>
      </w:pPr>
      <w:r>
        <w:rPr>
          <w:rFonts w:eastAsia="Calibri" w:cs="Calibri" w:ascii="Calibri" w:hAnsi="Calibri"/>
          <w:b/>
          <w:bCs/>
          <w:i w:val="false"/>
          <w:iCs w:val="false"/>
          <w:color w:val="000000"/>
          <w:sz w:val="22"/>
          <w:szCs w:val="22"/>
        </w:rPr>
        <w:t>Sample Input / Output (Please provide only two) – This will be shown as a part of question (count 2)</w:t>
      </w:r>
    </w:p>
    <w:p>
      <w:pPr>
        <w:pStyle w:val="normal1"/>
        <w:spacing w:lineRule="auto" w:line="276" w:before="0" w:after="80"/>
        <w:jc w:val="left"/>
        <w:rPr/>
      </w:pPr>
      <w:r>
        <w:rPr>
          <w:rFonts w:eastAsia="Calibri" w:cs="Calibri" w:ascii="Calibri" w:hAnsi="Calibri"/>
          <w:b w:val="false"/>
          <w:bCs w:val="false"/>
          <w:i w:val="false"/>
          <w:iCs w:val="false"/>
          <w:color w:val="999999"/>
          <w:sz w:val="22"/>
          <w:szCs w:val="22"/>
        </w:rPr>
        <w:t>Note:</w:t>
        <w:br/>
        <w:t>- Both sample cases should be manually calculable.</w:t>
        <w:br/>
        <w:t>- Try to avoid images. Use only when it is required.</w:t>
      </w:r>
    </w:p>
    <w:tbl>
      <w:tblPr>
        <w:tblStyle w:val="Table4"/>
        <w:tblW w:w="9936" w:type="dxa"/>
        <w:jc w:val="center"/>
        <w:tblInd w:w="0" w:type="dxa"/>
        <w:tblLayout w:type="fixed"/>
        <w:tblCellMar>
          <w:top w:w="40" w:type="dxa"/>
          <w:left w:w="80" w:type="dxa"/>
          <w:bottom w:w="40" w:type="dxa"/>
          <w:right w:w="80" w:type="dxa"/>
        </w:tblCellMar>
        <w:tblLook w:val="0400"/>
      </w:tblPr>
      <w:tblGrid>
        <w:gridCol w:w="3312"/>
        <w:gridCol w:w="3312"/>
        <w:gridCol w:w="3312"/>
      </w:tblGrid>
      <w:tr>
        <w:trPr>
          <w:tblHeader w:val="true"/>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Sample Input</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Sample Output</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Explanation</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3</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3 1 3</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3</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The nonempty choices with no consecutive indices are index 1 alone, index 2 alone, index 3 alone, and indices 1 and 3 together. Their LCMs are 3, 1, 3, and 3, respectively, so three choices have LCM 3.</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4</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2 4 1 2</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w:t>
            </w:r>
          </w:p>
        </w:tc>
        <w:tc>
          <w:tcPr>
            <w:tcW w:w="3312"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The nonempty choices with no consecutive indices are the four single indices and the pairs (1, 3), (1, 4), and (2, 4). Their LCMs are 2, 4, 1, 2, 2, 2, and 4. Index 2 alone and the pair (2, 4) have LCM 4, so the answer is 2.</w:t>
            </w:r>
          </w:p>
        </w:tc>
      </w:tr>
    </w:tbl>
    <w:p>
      <w:pPr>
        <w:pStyle w:val="normal1"/>
        <w:spacing w:lineRule="auto" w:line="276" w:before="120" w:after="80"/>
        <w:jc w:val="left"/>
        <w:rPr>
          <w:rFonts w:ascii="Calibri" w:hAnsi="Calibri" w:eastAsia="Calibri" w:cs="Calibri"/>
          <w:b/>
          <w:bCs/>
        </w:rPr>
      </w:pPr>
      <w:r>
        <w:rPr>
          <w:rFonts w:eastAsia="Calibri" w:cs="Calibri" w:ascii="Calibri" w:hAnsi="Calibri"/>
          <w:b/>
          <w:bCs/>
        </w:rPr>
      </w:r>
    </w:p>
    <w:p>
      <w:pPr>
        <w:pStyle w:val="normal1"/>
        <w:spacing w:lineRule="auto" w:line="276" w:before="120" w:after="80"/>
        <w:jc w:val="left"/>
        <w:rPr/>
      </w:pPr>
      <w:r>
        <w:rPr>
          <w:rFonts w:eastAsia="Calibri" w:cs="Calibri" w:ascii="Calibri" w:hAnsi="Calibri"/>
          <w:b/>
          <w:bCs/>
          <w:i w:val="false"/>
          <w:iCs w:val="false"/>
          <w:color w:val="000000"/>
          <w:sz w:val="22"/>
          <w:szCs w:val="22"/>
        </w:rPr>
        <w:t>Note: It’s mandatory to fill the checklist with Yes(Y) or No(N) given at the end of every section of the question creation process. The following points will be verified at our end. So, kindly fill them carefully and correctly.</w:t>
      </w:r>
    </w:p>
    <w:tbl>
      <w:tblPr>
        <w:tblStyle w:val="Table5"/>
        <w:tblW w:w="9936" w:type="dxa"/>
        <w:jc w:val="center"/>
        <w:tblInd w:w="0" w:type="dxa"/>
        <w:tblLayout w:type="fixed"/>
        <w:tblCellMar>
          <w:top w:w="40" w:type="dxa"/>
          <w:left w:w="80" w:type="dxa"/>
          <w:bottom w:w="40" w:type="dxa"/>
          <w:right w:w="80" w:type="dxa"/>
        </w:tblCellMar>
        <w:tblLook w:val="0400"/>
      </w:tblPr>
      <w:tblGrid>
        <w:gridCol w:w="3312"/>
        <w:gridCol w:w="3312"/>
        <w:gridCol w:w="3312"/>
      </w:tblGrid>
      <w:tr>
        <w:trPr>
          <w:tblHeader w:val="true"/>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S.No.</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Checklist:</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Y/N</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10</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 sample Input/ output given with explanation?</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11</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Is Explanation detailed?</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bl>
    <w:p>
      <w:pPr>
        <w:pStyle w:val="normal1"/>
        <w:spacing w:lineRule="auto" w:line="276" w:before="240" w:after="80"/>
        <w:jc w:val="left"/>
        <w:rPr>
          <w:rFonts w:ascii="Calibri" w:hAnsi="Calibri" w:eastAsia="Calibri" w:cs="Calibri"/>
          <w:b/>
          <w:bCs/>
        </w:rPr>
      </w:pPr>
      <w:r>
        <w:rPr>
          <w:rFonts w:eastAsia="Calibri" w:cs="Calibri" w:ascii="Calibri" w:hAnsi="Calibri"/>
          <w:b/>
          <w:bCs/>
        </w:rPr>
      </w:r>
    </w:p>
    <w:p>
      <w:pPr>
        <w:pStyle w:val="normal1"/>
        <w:spacing w:lineRule="auto" w:line="276" w:before="240" w:after="80"/>
        <w:jc w:val="left"/>
        <w:rPr/>
      </w:pPr>
      <w:r>
        <w:rPr>
          <w:rFonts w:eastAsia="Calibri" w:cs="Calibri" w:ascii="Calibri" w:hAnsi="Calibri"/>
          <w:b/>
          <w:bCs/>
          <w:i w:val="false"/>
          <w:iCs w:val="false"/>
          <w:color w:val="000000"/>
          <w:sz w:val="22"/>
          <w:szCs w:val="22"/>
        </w:rPr>
        <w:t>Test Cases (add test cases that you want the engine to evaluate)</w:t>
      </w:r>
    </w:p>
    <w:p>
      <w:pPr>
        <w:pStyle w:val="normal1"/>
        <w:spacing w:lineRule="auto" w:line="276" w:before="0" w:after="80"/>
        <w:jc w:val="left"/>
        <w:rPr/>
      </w:pPr>
      <w:r>
        <w:rPr>
          <w:rFonts w:eastAsia="Calibri" w:cs="Calibri" w:ascii="Calibri" w:hAnsi="Calibri"/>
          <w:b w:val="false"/>
          <w:bCs w:val="false"/>
          <w:i w:val="false"/>
          <w:iCs w:val="false"/>
          <w:color w:val="000000"/>
          <w:sz w:val="22"/>
          <w:szCs w:val="22"/>
        </w:rPr>
        <w:t>1. Sample Correctness Cases (count 2)</w:t>
        <w:br/>
        <w:t>- Shown to the candidate</w:t>
        <w:br/>
        <w:t>- Not used for scoring</w:t>
        <w:br/>
        <w:t>- Minimum 2 test cases required, maximum 5 test cases</w:t>
      </w:r>
    </w:p>
    <w:tbl>
      <w:tblPr>
        <w:tblStyle w:val="Table6"/>
        <w:tblW w:w="9936" w:type="dxa"/>
        <w:jc w:val="center"/>
        <w:tblInd w:w="0" w:type="dxa"/>
        <w:tblLayout w:type="fixed"/>
        <w:tblCellMar>
          <w:top w:w="40" w:type="dxa"/>
          <w:left w:w="80" w:type="dxa"/>
          <w:bottom w:w="40" w:type="dxa"/>
          <w:right w:w="80" w:type="dxa"/>
        </w:tblCellMar>
        <w:tblLook w:val="0400"/>
      </w:tblPr>
      <w:tblGrid>
        <w:gridCol w:w="2484"/>
        <w:gridCol w:w="2484"/>
        <w:gridCol w:w="2484"/>
        <w:gridCol w:w="2483"/>
      </w:tblGrid>
      <w:tr>
        <w:trPr>
          <w:tblHeader w:val="true"/>
          <w:cantSplit w:val="true"/>
        </w:trPr>
        <w:tc>
          <w:tcPr>
            <w:tcW w:w="248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S.No.</w:t>
            </w:r>
          </w:p>
        </w:tc>
        <w:tc>
          <w:tcPr>
            <w:tcW w:w="248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Case Name</w:t>
              <w:br/>
            </w:r>
            <w:r>
              <w:rPr>
                <w:rFonts w:eastAsia="Calibri" w:cs="Calibri" w:ascii="Calibri" w:hAnsi="Calibri"/>
                <w:b w:val="false"/>
                <w:bCs w:val="false"/>
                <w:i w:val="false"/>
                <w:iCs w:val="false"/>
                <w:color w:val="999999"/>
                <w:sz w:val="22"/>
                <w:szCs w:val="22"/>
              </w:rPr>
              <w:t>[&lt;30 characters]</w:t>
            </w:r>
          </w:p>
        </w:tc>
        <w:tc>
          <w:tcPr>
            <w:tcW w:w="2484"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Input</w:t>
              <w:br/>
            </w:r>
            <w:r>
              <w:rPr>
                <w:rFonts w:eastAsia="Calibri" w:cs="Calibri" w:ascii="Calibri" w:hAnsi="Calibri"/>
                <w:b w:val="false"/>
                <w:bCs w:val="false"/>
                <w:i w:val="false"/>
                <w:iCs w:val="false"/>
                <w:color w:val="999999"/>
                <w:sz w:val="22"/>
                <w:szCs w:val="22"/>
              </w:rPr>
              <w:t>[&lt;2000 characters]</w:t>
            </w:r>
          </w:p>
        </w:tc>
        <w:tc>
          <w:tcPr>
            <w:tcW w:w="2483"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Output</w:t>
              <w:br/>
            </w:r>
            <w:r>
              <w:rPr>
                <w:rFonts w:eastAsia="Calibri" w:cs="Calibri" w:ascii="Calibri" w:hAnsi="Calibri"/>
                <w:b w:val="false"/>
                <w:bCs w:val="false"/>
                <w:i w:val="false"/>
                <w:iCs w:val="false"/>
                <w:color w:val="999999"/>
                <w:sz w:val="22"/>
                <w:szCs w:val="22"/>
              </w:rPr>
              <w:t>[&lt;2000 characters]</w:t>
            </w:r>
          </w:p>
        </w:tc>
      </w:tr>
      <w:tr>
        <w:trPr>
          <w:cantSplit w:val="true"/>
        </w:trPr>
        <w:tc>
          <w:tcPr>
            <w:tcW w:w="2484"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w:t>
            </w:r>
          </w:p>
        </w:tc>
        <w:tc>
          <w:tcPr>
            <w:tcW w:w="2484"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sample case 1</w:t>
            </w:r>
          </w:p>
        </w:tc>
        <w:tc>
          <w:tcPr>
            <w:tcW w:w="2484"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4</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4 4 4 4</w:t>
            </w:r>
          </w:p>
        </w:tc>
        <w:tc>
          <w:tcPr>
            <w:tcW w:w="2483"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7</w:t>
            </w:r>
          </w:p>
        </w:tc>
      </w:tr>
      <w:tr>
        <w:trPr>
          <w:cantSplit w:val="true"/>
        </w:trPr>
        <w:tc>
          <w:tcPr>
            <w:tcW w:w="2484"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w:t>
            </w:r>
          </w:p>
        </w:tc>
        <w:tc>
          <w:tcPr>
            <w:tcW w:w="2484"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sample case 2</w:t>
            </w:r>
          </w:p>
        </w:tc>
        <w:tc>
          <w:tcPr>
            <w:tcW w:w="2484"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5</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5 5 5 5 5</w:t>
            </w:r>
          </w:p>
        </w:tc>
        <w:tc>
          <w:tcPr>
            <w:tcW w:w="2483"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12</w:t>
            </w:r>
          </w:p>
        </w:tc>
      </w:tr>
    </w:tbl>
    <w:p>
      <w:pPr>
        <w:pStyle w:val="normal1"/>
        <w:spacing w:lineRule="auto" w:line="276" w:before="160" w:after="80"/>
        <w:jc w:val="left"/>
        <w:rPr>
          <w:rFonts w:ascii="Calibri" w:hAnsi="Calibri" w:eastAsia="Calibri" w:cs="Calibri"/>
        </w:rPr>
      </w:pPr>
      <w:r>
        <w:rPr>
          <w:rFonts w:eastAsia="Calibri" w:cs="Calibri" w:ascii="Calibri" w:hAnsi="Calibri"/>
        </w:rPr>
      </w:r>
    </w:p>
    <w:p>
      <w:pPr>
        <w:pStyle w:val="normal1"/>
        <w:spacing w:lineRule="auto" w:line="276" w:before="160" w:after="80"/>
        <w:jc w:val="left"/>
        <w:rPr/>
      </w:pPr>
      <w:r>
        <w:rPr>
          <w:rFonts w:eastAsia="Calibri" w:cs="Calibri" w:ascii="Calibri" w:hAnsi="Calibri"/>
          <w:b w:val="false"/>
          <w:bCs w:val="false"/>
          <w:i w:val="false"/>
          <w:iCs w:val="false"/>
          <w:color w:val="000000"/>
          <w:sz w:val="22"/>
          <w:szCs w:val="22"/>
        </w:rPr>
        <w:t>2. Submit Correctness Cases (count 4)</w:t>
        <w:br/>
        <w:t>- Not shown to the candidate</w:t>
        <w:br/>
        <w:t>- Used for scoring after final submission</w:t>
        <w:br/>
        <w:t>- Minimum 3 test cases required, maximum 5 test cases</w:t>
      </w:r>
    </w:p>
    <w:tbl>
      <w:tblPr>
        <w:tblStyle w:val="Table7"/>
        <w:tblW w:w="9935" w:type="dxa"/>
        <w:jc w:val="center"/>
        <w:tblInd w:w="0" w:type="dxa"/>
        <w:tblLayout w:type="fixed"/>
        <w:tblCellMar>
          <w:top w:w="40" w:type="dxa"/>
          <w:left w:w="80" w:type="dxa"/>
          <w:bottom w:w="40" w:type="dxa"/>
          <w:right w:w="80" w:type="dxa"/>
        </w:tblCellMar>
        <w:tblLook w:val="0400"/>
      </w:tblPr>
      <w:tblGrid>
        <w:gridCol w:w="1987"/>
        <w:gridCol w:w="1987"/>
        <w:gridCol w:w="1987"/>
        <w:gridCol w:w="1987"/>
        <w:gridCol w:w="1987"/>
      </w:tblGrid>
      <w:tr>
        <w:trPr>
          <w:tblHeader w:val="true"/>
          <w:cantSplit w:val="true"/>
        </w:trPr>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S.No.</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Case Name</w:t>
              <w:br/>
            </w:r>
            <w:r>
              <w:rPr>
                <w:rFonts w:eastAsia="Calibri" w:cs="Calibri" w:ascii="Calibri" w:hAnsi="Calibri"/>
                <w:b w:val="false"/>
                <w:bCs w:val="false"/>
                <w:i w:val="false"/>
                <w:iCs w:val="false"/>
                <w:color w:val="999999"/>
                <w:sz w:val="22"/>
                <w:szCs w:val="22"/>
              </w:rPr>
              <w:t>[&lt;30 characters]</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Input</w:t>
              <w:br/>
            </w:r>
            <w:r>
              <w:rPr>
                <w:rFonts w:eastAsia="Calibri" w:cs="Calibri" w:ascii="Calibri" w:hAnsi="Calibri"/>
                <w:b w:val="false"/>
                <w:bCs w:val="false"/>
                <w:i w:val="false"/>
                <w:iCs w:val="false"/>
                <w:color w:val="999999"/>
                <w:sz w:val="22"/>
                <w:szCs w:val="22"/>
              </w:rPr>
              <w:t>[&lt;2000 characters]</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Output</w:t>
              <w:br/>
            </w:r>
            <w:r>
              <w:rPr>
                <w:rFonts w:eastAsia="Calibri" w:cs="Calibri" w:ascii="Calibri" w:hAnsi="Calibri"/>
                <w:b w:val="false"/>
                <w:bCs w:val="false"/>
                <w:i w:val="false"/>
                <w:iCs w:val="false"/>
                <w:color w:val="999999"/>
                <w:sz w:val="22"/>
                <w:szCs w:val="22"/>
              </w:rPr>
              <w:t>[&lt;2000 characters]</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Score</w:t>
              <w:br/>
            </w:r>
            <w:r>
              <w:rPr>
                <w:rFonts w:eastAsia="Calibri" w:cs="Calibri" w:ascii="Calibri" w:hAnsi="Calibri"/>
                <w:b w:val="false"/>
                <w:bCs w:val="false"/>
                <w:i w:val="false"/>
                <w:iCs w:val="false"/>
                <w:color w:val="999999"/>
                <w:sz w:val="22"/>
                <w:szCs w:val="22"/>
              </w:rPr>
              <w:t>[&gt;0.1]</w:t>
            </w:r>
          </w:p>
        </w:tc>
      </w:tr>
      <w:tr>
        <w:trPr>
          <w:cantSplit w:val="true"/>
        </w:trPr>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correctness case 1</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6</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2 3 1 6 2 3</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9</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0.4</w:t>
            </w:r>
          </w:p>
        </w:tc>
      </w:tr>
      <w:tr>
        <w:trPr>
          <w:cantSplit w:val="true"/>
        </w:trPr>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correctness case 2</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7</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7 7 7 7 7 7 7</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33</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0.4</w:t>
            </w:r>
          </w:p>
        </w:tc>
      </w:tr>
      <w:tr>
        <w:trPr>
          <w:cantSplit w:val="true"/>
        </w:trPr>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3.</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correctness case 3</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8</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1 4 2 8 4 1 2 8</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30</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0.4</w:t>
            </w:r>
          </w:p>
        </w:tc>
      </w:tr>
      <w:tr>
        <w:trPr>
          <w:cantSplit w:val="true"/>
        </w:trPr>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4.</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correctness case 4</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10</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2 5 1 10 2 5 10 1 2 5</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100</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0.4</w:t>
            </w:r>
          </w:p>
        </w:tc>
      </w:tr>
    </w:tbl>
    <w:p>
      <w:pPr>
        <w:pStyle w:val="normal1"/>
        <w:spacing w:lineRule="auto" w:line="276" w:before="160" w:after="80"/>
        <w:jc w:val="left"/>
        <w:rPr/>
      </w:pPr>
      <w:r>
        <w:rPr>
          <w:rFonts w:eastAsia="Calibri" w:cs="Calibri" w:ascii="Calibri" w:hAnsi="Calibri"/>
          <w:b w:val="false"/>
          <w:bCs w:val="false"/>
          <w:i w:val="false"/>
          <w:iCs w:val="false"/>
          <w:color w:val="000000"/>
          <w:sz w:val="22"/>
          <w:szCs w:val="22"/>
        </w:rPr>
        <w:t>3. Edge / Boundary Cases (count 2)</w:t>
        <w:br/>
        <w:t>- Optional for L1 and L2, maximum 4 test cases</w:t>
        <w:br/>
        <w:t>- Not shown to the candidate</w:t>
        <w:br/>
        <w:t>- Used for scoring after final submission.</w:t>
        <w:br/>
        <w:t>- Minimum 2 edge cases</w:t>
      </w:r>
    </w:p>
    <w:tbl>
      <w:tblPr>
        <w:tblStyle w:val="Table8"/>
        <w:tblW w:w="9935" w:type="dxa"/>
        <w:jc w:val="center"/>
        <w:tblInd w:w="0" w:type="dxa"/>
        <w:tblLayout w:type="fixed"/>
        <w:tblCellMar>
          <w:top w:w="40" w:type="dxa"/>
          <w:left w:w="80" w:type="dxa"/>
          <w:bottom w:w="40" w:type="dxa"/>
          <w:right w:w="80" w:type="dxa"/>
        </w:tblCellMar>
        <w:tblLook w:val="0400"/>
      </w:tblPr>
      <w:tblGrid>
        <w:gridCol w:w="1987"/>
        <w:gridCol w:w="1987"/>
        <w:gridCol w:w="1987"/>
        <w:gridCol w:w="1987"/>
        <w:gridCol w:w="1987"/>
      </w:tblGrid>
      <w:tr>
        <w:trPr>
          <w:tblHeader w:val="true"/>
          <w:cantSplit w:val="true"/>
        </w:trPr>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S.No.</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Case Name</w:t>
              <w:br/>
            </w:r>
            <w:r>
              <w:rPr>
                <w:rFonts w:eastAsia="Calibri" w:cs="Calibri" w:ascii="Calibri" w:hAnsi="Calibri"/>
                <w:b w:val="false"/>
                <w:bCs w:val="false"/>
                <w:i w:val="false"/>
                <w:iCs w:val="false"/>
                <w:color w:val="999999"/>
                <w:sz w:val="22"/>
                <w:szCs w:val="22"/>
              </w:rPr>
              <w:t>[&lt;30 characters]</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Input</w:t>
              <w:br/>
            </w:r>
            <w:r>
              <w:rPr>
                <w:rFonts w:eastAsia="Calibri" w:cs="Calibri" w:ascii="Calibri" w:hAnsi="Calibri"/>
                <w:b w:val="false"/>
                <w:bCs w:val="false"/>
                <w:i w:val="false"/>
                <w:iCs w:val="false"/>
                <w:color w:val="999999"/>
                <w:sz w:val="22"/>
                <w:szCs w:val="22"/>
              </w:rPr>
              <w:t>[&lt;2000 characters]</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Output</w:t>
              <w:br/>
            </w:r>
            <w:r>
              <w:rPr>
                <w:rFonts w:eastAsia="Calibri" w:cs="Calibri" w:ascii="Calibri" w:hAnsi="Calibri"/>
                <w:b w:val="false"/>
                <w:bCs w:val="false"/>
                <w:i w:val="false"/>
                <w:iCs w:val="false"/>
                <w:color w:val="999999"/>
                <w:sz w:val="22"/>
                <w:szCs w:val="22"/>
              </w:rPr>
              <w:t>[&lt;2000 characters]</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Score</w:t>
              <w:br/>
            </w:r>
            <w:r>
              <w:rPr>
                <w:rFonts w:eastAsia="Calibri" w:cs="Calibri" w:ascii="Calibri" w:hAnsi="Calibri"/>
                <w:b w:val="false"/>
                <w:bCs w:val="false"/>
                <w:i w:val="false"/>
                <w:iCs w:val="false"/>
                <w:color w:val="999999"/>
                <w:sz w:val="22"/>
                <w:szCs w:val="22"/>
              </w:rPr>
              <w:t>[&gt;0.1]</w:t>
            </w:r>
          </w:p>
        </w:tc>
      </w:tr>
      <w:tr>
        <w:trPr>
          <w:cantSplit w:val="true"/>
        </w:trPr>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edge case 1</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3</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7 1 613566757</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0</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0.3</w:t>
            </w:r>
          </w:p>
        </w:tc>
      </w:tr>
      <w:tr>
        <w:trPr>
          <w:cantSplit w:val="true"/>
        </w:trPr>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edge case 2</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3</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3 3 3</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4</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0.3</w:t>
            </w:r>
          </w:p>
        </w:tc>
      </w:tr>
    </w:tbl>
    <w:p>
      <w:pPr>
        <w:pStyle w:val="normal1"/>
        <w:spacing w:lineRule="auto" w:line="276" w:before="160" w:after="80"/>
        <w:jc w:val="left"/>
        <w:rPr/>
      </w:pPr>
      <w:r>
        <w:rPr>
          <w:rFonts w:eastAsia="Calibri" w:cs="Calibri" w:ascii="Calibri" w:hAnsi="Calibri"/>
          <w:b w:val="false"/>
          <w:bCs w:val="false"/>
          <w:i w:val="false"/>
          <w:iCs w:val="false"/>
          <w:color w:val="000000"/>
          <w:sz w:val="22"/>
          <w:szCs w:val="22"/>
        </w:rPr>
        <w:t>4. Performance Cases (count 2)</w:t>
        <w:br/>
        <w:t>- Optional for L1 and L2</w:t>
        <w:br/>
        <w:t>- Not shown to the candidate</w:t>
        <w:br/>
        <w:t>- Used for scoring after final submission.</w:t>
        <w:br/>
        <w:t>- Refer performance case guidelines document for creation of performance case.</w:t>
        <w:br/>
        <w:t>- Minimum 1 performance case and maximum 4.</w:t>
      </w:r>
    </w:p>
    <w:tbl>
      <w:tblPr>
        <w:tblStyle w:val="Table9"/>
        <w:tblW w:w="9935" w:type="dxa"/>
        <w:jc w:val="center"/>
        <w:tblInd w:w="0" w:type="dxa"/>
        <w:tblLayout w:type="fixed"/>
        <w:tblCellMar>
          <w:top w:w="40" w:type="dxa"/>
          <w:left w:w="80" w:type="dxa"/>
          <w:bottom w:w="40" w:type="dxa"/>
          <w:right w:w="80" w:type="dxa"/>
        </w:tblCellMar>
        <w:tblLook w:val="0400"/>
      </w:tblPr>
      <w:tblGrid>
        <w:gridCol w:w="1987"/>
        <w:gridCol w:w="1987"/>
        <w:gridCol w:w="1987"/>
        <w:gridCol w:w="1987"/>
        <w:gridCol w:w="1987"/>
      </w:tblGrid>
      <w:tr>
        <w:trPr>
          <w:tblHeader w:val="true"/>
        </w:trPr>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S.No.</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Case Name</w:t>
              <w:br/>
            </w:r>
            <w:r>
              <w:rPr>
                <w:rFonts w:eastAsia="Calibri" w:cs="Calibri" w:ascii="Calibri" w:hAnsi="Calibri"/>
                <w:b w:val="false"/>
                <w:bCs w:val="false"/>
                <w:i w:val="false"/>
                <w:iCs w:val="false"/>
                <w:color w:val="999999"/>
                <w:sz w:val="22"/>
                <w:szCs w:val="22"/>
              </w:rPr>
              <w:t>[&lt;30 characters]</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Input</w:t>
              <w:br/>
            </w:r>
            <w:r>
              <w:rPr>
                <w:rFonts w:eastAsia="Calibri" w:cs="Calibri" w:ascii="Calibri" w:hAnsi="Calibri"/>
                <w:b w:val="false"/>
                <w:bCs w:val="false"/>
                <w:i w:val="false"/>
                <w:iCs w:val="false"/>
                <w:color w:val="999999"/>
                <w:sz w:val="22"/>
                <w:szCs w:val="22"/>
              </w:rPr>
              <w:t>[&lt;2000 characters]</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Output</w:t>
              <w:br/>
            </w:r>
            <w:r>
              <w:rPr>
                <w:rFonts w:eastAsia="Calibri" w:cs="Calibri" w:ascii="Calibri" w:hAnsi="Calibri"/>
                <w:b w:val="false"/>
                <w:bCs w:val="false"/>
                <w:i w:val="false"/>
                <w:iCs w:val="false"/>
                <w:color w:val="999999"/>
                <w:sz w:val="22"/>
                <w:szCs w:val="22"/>
              </w:rPr>
              <w:t>[&lt;2000 characters]</w:t>
            </w:r>
          </w:p>
        </w:tc>
        <w:tc>
          <w:tcPr>
            <w:tcW w:w="1987"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Score</w:t>
              <w:br/>
            </w:r>
            <w:r>
              <w:rPr>
                <w:rFonts w:eastAsia="Calibri" w:cs="Calibri" w:ascii="Calibri" w:hAnsi="Calibri"/>
                <w:b w:val="false"/>
                <w:bCs w:val="false"/>
                <w:i w:val="false"/>
                <w:iCs w:val="false"/>
                <w:color w:val="999999"/>
                <w:sz w:val="22"/>
                <w:szCs w:val="22"/>
              </w:rPr>
              <w:t>[&gt;0.1]</w:t>
            </w:r>
          </w:p>
        </w:tc>
      </w:tr>
      <w:tr>
        <w:trPr/>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Performance case 1</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22</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22 22 22 22 22 22 22 22 22 22 22 22 22 22 22 22 22 22 22 22 22 22</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46367</w:t>
            </w:r>
          </w:p>
        </w:tc>
        <w:tc>
          <w:tcPr>
            <w:tcW w:w="1987" w:type="dxa"/>
            <w:tcBorders>
              <w:top w:val="single" w:sz="4" w:space="0" w:color="000000"/>
              <w:left w:val="single" w:sz="4" w:space="0" w:color="000000"/>
              <w:bottom w:val="single" w:sz="4" w:space="0" w:color="000000"/>
              <w:right w:val="single" w:sz="4" w:space="0" w:color="000000"/>
            </w:tcBorders>
            <w:shd w:fill="EBF1F5" w:val="clea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0.4</w:t>
            </w:r>
          </w:p>
        </w:tc>
      </w:tr>
      <w:tr>
        <w:trPr/>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Performance case 2</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22</w:t>
            </w:r>
          </w:p>
          <w:p>
            <w:pPr>
              <w:pStyle w:val="normal1"/>
              <w:spacing w:lineRule="auto" w:line="276" w:before="0" w:after="0"/>
              <w:jc w:val="left"/>
              <w:rPr/>
            </w:pPr>
            <w:r>
              <w:rPr>
                <w:rFonts w:eastAsia="Calibri" w:cs="Calibri" w:ascii="Calibri" w:hAnsi="Calibri"/>
                <w:b w:val="false"/>
                <w:bCs w:val="false"/>
                <w:i w:val="false"/>
                <w:iCs w:val="false"/>
                <w:color w:val="000000"/>
                <w:sz w:val="22"/>
                <w:szCs w:val="22"/>
              </w:rPr>
              <w:t>1000000000 1000000000 1000000000 1000000000 1000000000 1000000000 1000000000 1000000000 1000000000 1000000000 22 1000000000 1000000000 1000000000 1000000000 1000000000 1000000000 1000000000 1000000000 1000000000 1000000000 1000000000</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w:t>
            </w:r>
          </w:p>
        </w:tc>
        <w:tc>
          <w:tcPr>
            <w:tcW w:w="1987" w:type="dxa"/>
            <w:tcBorders>
              <w:top w:val="single" w:sz="4" w:space="0" w:color="000000"/>
              <w:left w:val="single" w:sz="4" w:space="0" w:color="000000"/>
              <w:bottom w:val="single" w:sz="4" w:space="0" w:color="000000"/>
              <w:right w:val="single" w:sz="4" w:space="0" w:color="000000"/>
            </w:tcBorders>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0.4</w:t>
            </w:r>
          </w:p>
        </w:tc>
      </w:tr>
    </w:tbl>
    <w:p>
      <w:pPr>
        <w:pStyle w:val="normal1"/>
        <w:spacing w:lineRule="auto" w:line="276" w:before="120" w:after="80"/>
        <w:jc w:val="left"/>
        <w:rPr/>
      </w:pPr>
      <w:r>
        <w:rPr>
          <w:rFonts w:eastAsia="Calibri" w:cs="Calibri" w:ascii="Calibri" w:hAnsi="Calibri"/>
          <w:b/>
          <w:bCs/>
          <w:i w:val="false"/>
          <w:iCs w:val="false"/>
          <w:color w:val="000000"/>
          <w:sz w:val="22"/>
          <w:szCs w:val="22"/>
        </w:rPr>
        <w:t>Note: It’s mandatory to fill the checklist with Yes(Y) or No(N) given at the end of every section of question creation process. The following points will be verified at our end. So, kindly fill them carefully and correctly.</w:t>
      </w:r>
    </w:p>
    <w:tbl>
      <w:tblPr>
        <w:tblStyle w:val="Table10"/>
        <w:tblW w:w="9936" w:type="dxa"/>
        <w:jc w:val="center"/>
        <w:tblInd w:w="0" w:type="dxa"/>
        <w:tblLayout w:type="fixed"/>
        <w:tblCellMar>
          <w:top w:w="40" w:type="dxa"/>
          <w:left w:w="80" w:type="dxa"/>
          <w:bottom w:w="40" w:type="dxa"/>
          <w:right w:w="80" w:type="dxa"/>
        </w:tblCellMar>
        <w:tblLook w:val="0400"/>
      </w:tblPr>
      <w:tblGrid>
        <w:gridCol w:w="3312"/>
        <w:gridCol w:w="3312"/>
        <w:gridCol w:w="3312"/>
      </w:tblGrid>
      <w:tr>
        <w:trPr>
          <w:tblHeader w:val="true"/>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S.No.</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bCs/>
                <w:i w:val="false"/>
                <w:iCs w:val="false"/>
                <w:color w:val="000000"/>
                <w:sz w:val="22"/>
                <w:szCs w:val="22"/>
              </w:rPr>
              <w:t>Checklist:</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bCs/>
                <w:i w:val="false"/>
                <w:iCs w:val="false"/>
                <w:color w:val="000000"/>
                <w:sz w:val="22"/>
                <w:szCs w:val="22"/>
              </w:rPr>
              <w:t>Y/N</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12</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 sample correctness (visible) cases given?</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13</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3 submit correctness(hidden) cases given?</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14</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2 edge cases /special cases given?</w:t>
            </w:r>
          </w:p>
        </w:tc>
        <w:tc>
          <w:tcPr>
            <w:tcW w:w="3312" w:type="dxa"/>
            <w:tcBorders>
              <w:top w:val="single" w:sz="4" w:space="0" w:color="000000"/>
              <w:left w:val="single" w:sz="4" w:space="0" w:color="000000"/>
              <w:bottom w:val="single" w:sz="4" w:space="0" w:color="000000"/>
              <w:right w:val="single" w:sz="4" w:space="0" w:color="000000"/>
            </w:tcBorders>
            <w:shd w:fill="EBF1F5" w:val="clear"/>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r>
        <w:trPr>
          <w:cantSplit w:val="true"/>
        </w:trPr>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15</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left"/>
              <w:rPr/>
            </w:pPr>
            <w:r>
              <w:rPr>
                <w:rFonts w:eastAsia="Calibri" w:cs="Calibri" w:ascii="Calibri" w:hAnsi="Calibri"/>
                <w:b w:val="false"/>
                <w:bCs w:val="false"/>
                <w:i w:val="false"/>
                <w:iCs w:val="false"/>
                <w:color w:val="000000"/>
                <w:sz w:val="22"/>
                <w:szCs w:val="22"/>
              </w:rPr>
              <w:t>1 Performance case given?</w:t>
            </w:r>
          </w:p>
        </w:tc>
        <w:tc>
          <w:tcPr>
            <w:tcW w:w="3312"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76" w:before="0" w:after="0"/>
              <w:jc w:val="center"/>
              <w:rPr/>
            </w:pPr>
            <w:r>
              <w:rPr>
                <w:rFonts w:eastAsia="Calibri" w:cs="Calibri" w:ascii="Calibri" w:hAnsi="Calibri"/>
                <w:b w:val="false"/>
                <w:bCs w:val="false"/>
                <w:i w:val="false"/>
                <w:iCs w:val="false"/>
                <w:color w:val="000000"/>
                <w:sz w:val="22"/>
                <w:szCs w:val="22"/>
              </w:rPr>
              <w:t>Y</w:t>
            </w:r>
          </w:p>
        </w:tc>
      </w:tr>
    </w:tbl>
    <w:p>
      <w:pPr>
        <w:pStyle w:val="normal1"/>
        <w:spacing w:lineRule="auto" w:line="276" w:before="120" w:after="80"/>
        <w:jc w:val="left"/>
        <w:rPr/>
      </w:pPr>
      <w:r>
        <w:rPr>
          <w:rFonts w:eastAsia="Calibri" w:cs="Calibri" w:ascii="Calibri" w:hAnsi="Calibri"/>
          <w:b/>
          <w:bCs/>
          <w:i w:val="false"/>
          <w:iCs w:val="false"/>
          <w:color w:val="000000"/>
          <w:sz w:val="22"/>
          <w:szCs w:val="22"/>
        </w:rPr>
        <w:t>Note: All the 15 points in the checklist must be filled carefully before finalizing the question.</w:t>
        <w:br/>
        <w:br/>
        <w:t>Please make sure the information provided in this document is complete and unambiguous. AON will not Quality check (QC) the information provided.</w:t>
        <w:br/>
        <w:br/>
        <w:tab/>
      </w:r>
      <w:r>
        <w:rPr>
          <w:rFonts w:eastAsia="Calibri" w:cs="Calibri" w:ascii="Calibri" w:hAnsi="Calibri"/>
          <w:i w:val="false"/>
          <w:iCs w:val="false"/>
          <w:color w:val="000000"/>
          <w:sz w:val="22"/>
          <w:szCs w:val="22"/>
        </w:rPr>
        <w:t>● Input will be read from the STDIN by the candidate.</w:t>
        <w:br/>
        <w:tab/>
        <w:t>● Output will be matched to the candidate’s output printed on the STDOUT.</w:t>
      </w:r>
    </w:p>
    <w:p>
      <w:pPr>
        <w:pStyle w:val="normal1"/>
        <w:spacing w:lineRule="auto" w:line="276" w:before="160" w:after="80"/>
        <w:jc w:val="left"/>
        <w:rPr/>
      </w:pPr>
      <w:r>
        <w:rPr>
          <w:rFonts w:eastAsia="Calibri" w:cs="Calibri" w:ascii="Calibri" w:hAnsi="Calibri"/>
          <w:b/>
          <w:bCs/>
          <w:i w:val="false"/>
          <w:iCs w:val="false"/>
          <w:color w:val="000000"/>
          <w:sz w:val="22"/>
          <w:szCs w:val="22"/>
        </w:rPr>
        <w:t>C++:</w:t>
      </w:r>
    </w:p>
    <w:tbl>
      <w:tblPr>
        <w:tblStyle w:val="Table11"/>
        <w:tblW w:w="9936" w:type="dxa"/>
        <w:jc w:val="center"/>
        <w:tblInd w:w="0" w:type="dxa"/>
        <w:tblLayout w:type="fixed"/>
        <w:tblCellMar>
          <w:top w:w="40" w:type="dxa"/>
          <w:left w:w="80" w:type="dxa"/>
          <w:bottom w:w="40" w:type="dxa"/>
          <w:right w:w="80" w:type="dxa"/>
        </w:tblCellMar>
        <w:tblLook w:val="0400"/>
      </w:tblPr>
      <w:tblGrid>
        <w:gridCol w:w="9936"/>
      </w:tblGrid>
      <w:tr>
        <w:trPr/>
        <w:tc>
          <w:tcPr>
            <w:tcW w:w="9936" w:type="dxa"/>
            <w:tcBorders>
              <w:top w:val="single" w:sz="4" w:space="0" w:color="000000"/>
              <w:left w:val="single" w:sz="4" w:space="0" w:color="000000"/>
              <w:bottom w:val="single" w:sz="4" w:space="0" w:color="000000"/>
              <w:right w:val="single" w:sz="4" w:space="0" w:color="000000"/>
            </w:tcBorders>
            <w:vAlign w:val="center"/>
          </w:tcPr>
          <w:p>
            <w:pPr>
              <w:pStyle w:val="normal1"/>
              <w:spacing w:lineRule="auto" w:line="240" w:before="0" w:after="0"/>
              <w:jc w:val="left"/>
              <w:rPr/>
            </w:pPr>
            <w:r>
              <w:rPr>
                <w:rFonts w:eastAsia="Calibri" w:cs="Calibri" w:ascii="Calibri" w:hAnsi="Calibri"/>
                <w:b w:val="false"/>
                <w:bCs w:val="false"/>
                <w:i w:val="false"/>
                <w:iCs w:val="false"/>
                <w:color w:val="000000"/>
                <w:sz w:val="22"/>
                <w:szCs w:val="22"/>
              </w:rPr>
              <w:t>#include &lt;iostream&gt;</w:t>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#include &lt;numeric&gt;</w:t>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#include &lt;vector&gt;</w:t>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using namespace std;</w:t>
            </w:r>
          </w:p>
          <w:p>
            <w:pPr>
              <w:pStyle w:val="normal1"/>
              <w:spacing w:lineRule="auto" w:line="240" w:before="0" w:after="0"/>
              <w:jc w:val="left"/>
              <w:rPr/>
            </w:pPr>
            <w:r>
              <w:rPr/>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int n;</w:t>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vector&lt;int&gt; a;</w:t>
            </w:r>
          </w:p>
          <w:p>
            <w:pPr>
              <w:pStyle w:val="normal1"/>
              <w:spacing w:lineRule="auto" w:line="240" w:before="0" w:after="0"/>
              <w:jc w:val="left"/>
              <w:rPr/>
            </w:pPr>
            <w:r>
              <w:rPr/>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long long countChoices(int index, int currentLcm, bool nonempty) {</w:t>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if (index &gt;= n) {</w:t>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return nonempty &amp;&amp; currentLcm == n;</w:t>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w:t>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 Skip this index.</w:t>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long long answer = countChoices(index + 1, currentLcm, nonempty);</w:t>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 A selected value must divide the target LCM.</w:t>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if (n % a[index] == 0) {</w:t>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int nextLcm = currentLcm / gcd(currentLcm, a[index]) * a[index];</w:t>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 Taking this index forces the next index to be skipped.</w:t>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answer += countChoices(index + 2, nextLcm, true);</w:t>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w:t>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return answer;</w:t>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w:t>
            </w:r>
          </w:p>
          <w:p>
            <w:pPr>
              <w:pStyle w:val="normal1"/>
              <w:spacing w:lineRule="auto" w:line="240" w:before="0" w:after="0"/>
              <w:jc w:val="left"/>
              <w:rPr/>
            </w:pPr>
            <w:r>
              <w:rPr/>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int main() {</w:t>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ios::sync_with_stdio(false);</w:t>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cin.tie(nullptr);</w:t>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cin &gt;&gt; n;</w:t>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a.resize(n);</w:t>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for (int &amp;value : a) {</w:t>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cin &gt;&gt; value;</w:t>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w:t>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cout &lt;&lt; countChoices(0, 1, false) &lt;&lt; '\n';</w:t>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 xml:space="preserve">    </w:t>
            </w:r>
            <w:r>
              <w:rPr>
                <w:rFonts w:eastAsia="Calibri" w:cs="Calibri" w:ascii="Calibri" w:hAnsi="Calibri"/>
                <w:b w:val="false"/>
                <w:bCs w:val="false"/>
                <w:i w:val="false"/>
                <w:iCs w:val="false"/>
                <w:color w:val="000000"/>
                <w:sz w:val="22"/>
                <w:szCs w:val="22"/>
              </w:rPr>
              <w:t>return 0;</w:t>
            </w:r>
          </w:p>
          <w:p>
            <w:pPr>
              <w:pStyle w:val="normal1"/>
              <w:spacing w:lineRule="auto" w:line="240" w:before="0" w:after="0"/>
              <w:jc w:val="left"/>
              <w:rPr/>
            </w:pPr>
            <w:r>
              <w:rPr>
                <w:rFonts w:eastAsia="Calibri" w:cs="Calibri" w:ascii="Calibri" w:hAnsi="Calibri"/>
                <w:b w:val="false"/>
                <w:bCs w:val="false"/>
                <w:i w:val="false"/>
                <w:iCs w:val="false"/>
                <w:color w:val="000000"/>
                <w:sz w:val="22"/>
                <w:szCs w:val="22"/>
              </w:rPr>
              <w:t>}</w:t>
            </w:r>
          </w:p>
          <w:p>
            <w:pPr>
              <w:pStyle w:val="normal1"/>
              <w:spacing w:lineRule="auto" w:line="240" w:before="0" w:after="0"/>
              <w:jc w:val="left"/>
              <w:rPr/>
            </w:pPr>
            <w:r>
              <w:rPr/>
            </w:r>
          </w:p>
        </w:tc>
      </w:tr>
    </w:tbl>
    <w:p>
      <w:pPr>
        <w:pStyle w:val="normal1"/>
        <w:keepNext w:val="false"/>
        <w:keepLines w:val="false"/>
        <w:pageBreakBefore w:val="false"/>
        <w:widowControl w:val="false"/>
        <w:shd w:val="clear" w:fill="auto"/>
        <w:spacing w:lineRule="exact" w:line="20" w:before="0" w:after="0"/>
        <w:ind w:hanging="0" w:left="0" w:right="0"/>
        <w:jc w:val="left"/>
        <w:rPr>
          <w:sz w:val="2"/>
          <w:szCs w:val="2"/>
        </w:rPr>
      </w:pPr>
      <w:r>
        <w:rPr>
          <w:sz w:val="2"/>
          <w:szCs w:val="2"/>
        </w:rPr>
      </w:r>
    </w:p>
    <w:sectPr>
      <w:type w:val="nextPage"/>
      <w:pgSz w:w="12240" w:h="15840"/>
      <w:pgMar w:left="1152" w:right="1152" w:gutter="0" w:header="0" w:top="1152" w:footer="0" w:bottom="1152"/>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mbria">
    <w:charset w:val="01"/>
    <w:family w:val="roman"/>
    <w:pitch w:val="variable"/>
  </w:font>
  <w:font w:name="Calibri">
    <w:charset w:val="01"/>
    <w:family w:val="swiss"/>
    <w:pitch w:val="variable"/>
  </w:font>
  <w:font w:name="Liberation Sans">
    <w:altName w:val="Arial"/>
    <w:charset w:val="01"/>
    <w:family w:val="roman"/>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alibri">
    <w:charset w:val="01"/>
    <w:family w:val="roman"/>
    <w:pitch w:val="variable"/>
  </w:font>
  <w:font w:name="Arial">
    <w:charset w:val="01"/>
    <w:family w:val="roman"/>
    <w:pitch w:val="variable"/>
  </w:font>
</w:fonts>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Cambria"/>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200"/>
      <w:jc w:val="left"/>
    </w:pPr>
    <w:rPr>
      <w:rFonts w:ascii="Cambria" w:hAnsi="Cambria" w:eastAsia="Cambria" w:cs="Cambria"/>
      <w:color w:val="auto"/>
      <w:kern w:val="0"/>
      <w:sz w:val="22"/>
      <w:szCs w:val="22"/>
      <w:lang w:val="en-US" w:eastAsia="zh-CN" w:bidi="hi-IN"/>
    </w:rPr>
  </w:style>
  <w:style w:type="paragraph" w:styleId="Heading1">
    <w:name w:val="Heading 1"/>
    <w:basedOn w:val="normal1"/>
    <w:next w:val="normal1"/>
    <w:qFormat/>
    <w:pPr>
      <w:keepNext w:val="true"/>
      <w:keepLines/>
      <w:spacing w:lineRule="auto" w:line="240" w:before="480" w:after="0"/>
    </w:pPr>
    <w:rPr>
      <w:rFonts w:ascii="Calibri" w:hAnsi="Calibri" w:eastAsia="Calibri" w:cs="Calibri"/>
      <w:b/>
      <w:bCs/>
      <w:color w:val="366091"/>
      <w:sz w:val="28"/>
      <w:szCs w:val="28"/>
    </w:rPr>
  </w:style>
  <w:style w:type="paragraph" w:styleId="Heading2">
    <w:name w:val="Heading 2"/>
    <w:basedOn w:val="normal1"/>
    <w:next w:val="normal1"/>
    <w:qFormat/>
    <w:pPr>
      <w:keepNext w:val="true"/>
      <w:keepLines/>
      <w:spacing w:lineRule="auto" w:line="240" w:before="200" w:after="0"/>
    </w:pPr>
    <w:rPr>
      <w:rFonts w:ascii="Calibri" w:hAnsi="Calibri" w:eastAsia="Calibri" w:cs="Calibri"/>
      <w:b/>
      <w:bCs/>
      <w:color w:val="4F81BD"/>
      <w:sz w:val="26"/>
      <w:szCs w:val="26"/>
    </w:rPr>
  </w:style>
  <w:style w:type="paragraph" w:styleId="Heading3">
    <w:name w:val="Heading 3"/>
    <w:basedOn w:val="normal1"/>
    <w:next w:val="normal1"/>
    <w:qFormat/>
    <w:pPr>
      <w:keepNext w:val="true"/>
      <w:keepLines/>
      <w:spacing w:lineRule="auto" w:line="240" w:before="200" w:after="0"/>
    </w:pPr>
    <w:rPr>
      <w:rFonts w:ascii="Calibri" w:hAnsi="Calibri" w:eastAsia="Calibri" w:cs="Calibri"/>
      <w:b/>
      <w:bCs/>
      <w:color w:val="4F81BD"/>
    </w:rPr>
  </w:style>
  <w:style w:type="paragraph" w:styleId="Heading4">
    <w:name w:val="Heading 4"/>
    <w:basedOn w:val="normal1"/>
    <w:next w:val="normal1"/>
    <w:qFormat/>
    <w:pPr>
      <w:keepNext w:val="true"/>
      <w:keepLines/>
      <w:spacing w:lineRule="auto" w:line="240" w:before="200" w:after="0"/>
    </w:pPr>
    <w:rPr>
      <w:rFonts w:ascii="Calibri" w:hAnsi="Calibri" w:eastAsia="Calibri" w:cs="Calibri"/>
      <w:b/>
      <w:bCs/>
      <w:i/>
      <w:iCs/>
      <w:color w:val="4F81BD"/>
    </w:rPr>
  </w:style>
  <w:style w:type="paragraph" w:styleId="Heading5">
    <w:name w:val="Heading 5"/>
    <w:basedOn w:val="normal1"/>
    <w:next w:val="normal1"/>
    <w:qFormat/>
    <w:pPr>
      <w:keepNext w:val="true"/>
      <w:keepLines/>
      <w:spacing w:lineRule="auto" w:line="240" w:before="200" w:after="0"/>
    </w:pPr>
    <w:rPr>
      <w:rFonts w:ascii="Calibri" w:hAnsi="Calibri" w:eastAsia="Calibri" w:cs="Calibri"/>
      <w:color w:val="243F61"/>
    </w:rPr>
  </w:style>
  <w:style w:type="paragraph" w:styleId="Heading6">
    <w:name w:val="Heading 6"/>
    <w:basedOn w:val="normal1"/>
    <w:next w:val="normal1"/>
    <w:qFormat/>
    <w:pPr>
      <w:keepNext w:val="true"/>
      <w:keepLines/>
      <w:spacing w:lineRule="auto" w:line="240" w:before="200" w:after="0"/>
    </w:pPr>
    <w:rPr>
      <w:rFonts w:ascii="Calibri" w:hAnsi="Calibri" w:eastAsia="Calibri" w:cs="Calibri"/>
      <w:i/>
      <w:iCs/>
      <w:color w:val="243F61"/>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276" w:before="0" w:after="200"/>
      <w:jc w:val="left"/>
    </w:pPr>
    <w:rPr>
      <w:rFonts w:ascii="Cambria" w:hAnsi="Cambria" w:eastAsia="Cambria" w:cs="Cambria"/>
      <w:color w:val="auto"/>
      <w:kern w:val="0"/>
      <w:sz w:val="22"/>
      <w:szCs w:val="22"/>
      <w:lang w:val="en-US" w:eastAsia="zh-CN" w:bidi="hi-IN"/>
    </w:rPr>
  </w:style>
  <w:style w:type="paragraph" w:styleId="Title">
    <w:name w:val="Title"/>
    <w:basedOn w:val="normal1"/>
    <w:next w:val="normal1"/>
    <w:qFormat/>
    <w:pPr>
      <w:pBdr>
        <w:bottom w:val="single" w:sz="8" w:space="4" w:color="4F81BD"/>
      </w:pBdr>
      <w:spacing w:lineRule="auto" w:line="240" w:before="0" w:after="300"/>
    </w:pPr>
    <w:rPr>
      <w:rFonts w:ascii="Calibri" w:hAnsi="Calibri" w:eastAsia="Calibri" w:cs="Calibri"/>
      <w:color w:val="17365D"/>
      <w:sz w:val="52"/>
      <w:szCs w:val="52"/>
    </w:rPr>
  </w:style>
  <w:style w:type="paragraph" w:styleId="Subtitle">
    <w:name w:val="Subtitle"/>
    <w:basedOn w:val="normal1"/>
    <w:next w:val="normal1"/>
    <w:qFormat/>
    <w:pPr/>
    <w:rPr>
      <w:rFonts w:ascii="Calibri" w:hAnsi="Calibri" w:eastAsia="Calibri" w:cs="Calibri"/>
      <w:i/>
      <w:iCs/>
      <w:color w:val="4F81BD"/>
      <w:sz w:val="24"/>
      <w:szCs w:val="24"/>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8</Pages>
  <Words>1202</Words>
  <Characters>5509</Characters>
  <CharactersWithSpaces>6598</CharactersWithSpaces>
  <Paragraphs>222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2026-10-15T17:00:04Z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