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/>
        </w:pBdr>
        <w:spacing w:after="60"/>
      </w:pPr>
      <w:r>
        <w:rPr>
          <w:b/>
          <w:bCs/>
          <w:sz w:val="32"/>
          <w:szCs w:val="32"/>
        </w:rPr>
        <w:t xml:space="preserve">QC Report — Parcel Hubs Across the Grid (Debugging)</w:t>
      </w:r>
    </w:p>
    <w:p>
      <w:pPr>
        <w:spacing w:after="100"/>
      </w:pPr>
    </w:p>
    <w:p>
      <w:pPr>
        <w:pStyle w:val="Heading1"/>
        <w:spacing w:after="140" w:before="300"/>
      </w:pPr>
      <w:r>
        <w:t xml:space="preserve">1. Final Analysis</w:t>
      </w:r>
    </w:p>
    <w:p>
      <w:pPr>
        <w:spacing w:after="120"/>
      </w:pPr>
      <w:r>
        <w:rPr>
          <w:b/>
          <w:bCs/>
        </w:rPr>
        <w:t xml:space="preserve">The solution code is correct. </w:t>
      </w:r>
      <w:r>
        <w:t xml:space="preserve">The two fixes made in the solution are the right ones, and together they are enough. There is no third bug hiding in the code template.</w:t>
      </w:r>
    </w:p>
    <w:p>
      <w:pPr>
        <w:spacing w:after="120"/>
      </w:pPr>
      <w:r>
        <w:t xml:space="preserve">I compiled and ran all four language solutions. They give the exact expected output on both sample cases and on every test case file provided. Nothing failed.</w:t>
      </w:r>
    </w:p>
    <w:p>
      <w:pPr>
        <w:spacing w:after="120"/>
      </w:pPr>
      <w:r>
        <w:rPr>
          <w:b/>
          <w:bCs/>
        </w:rPr>
        <w:t xml:space="preserve">No change is needed in the solution code.</w:t>
      </w:r>
    </w:p>
    <w:p>
      <w:pPr>
        <w:pStyle w:val="Heading1"/>
        <w:spacing w:after="140" w:before="300"/>
      </w:pPr>
      <w:r>
        <w:t xml:space="preserve">2. Testing Done</w:t>
      </w:r>
    </w:p>
    <w:p>
      <w:pPr>
        <w:pStyle w:val="Heading2"/>
        <w:spacing w:after="110" w:before="240"/>
      </w:pPr>
      <w:r>
        <w:t xml:space="preserve">2.1 Sample cases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900"/>
        <w:gridCol w:w="900"/>
        <w:gridCol w:w="1000"/>
      </w:tblGrid>
      <w:tr>
        <w:trPr>
          <w:tblHeader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output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C++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Java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Python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Example (n = 3, m = 3)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/ 1 coordinate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Sample (n = 6, m = 5)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13 / 13 coordinates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00"/>
      </w:pPr>
    </w:p>
    <w:p>
      <w:pPr>
        <w:pStyle w:val="Heading2"/>
        <w:spacing w:after="110" w:before="240"/>
      </w:pPr>
      <w:r>
        <w:t xml:space="preserve">2.2 Provided test case files</w:t>
      </w:r>
    </w:p>
    <w:p>
      <w:pPr>
        <w:spacing w:after="120"/>
      </w:pPr>
      <w:r>
        <w:t xml:space="preserve">Each test case was checked in two ways. For the small inputs, the given output was compared against a plain double loop over every block, which is the definition of the problem. For the large inputs, where a double loop is not possible, it was compared against a separately written reference that counts residues in a different way. Second, the corrected code of all four languages was run on the input and matched against the given output.</w:t>
      </w:r>
    </w:p>
    <w:p>
      <w:pPr>
        <w:spacing w:after="120"/>
      </w:pPr>
      <w:r>
        <w:rPr>
          <w:b/>
          <w:bCs/>
        </w:rPr>
        <w:t xml:space="preserve">All test cases are correct. </w:t>
      </w:r>
      <w:r>
        <w:t xml:space="preserve">Every test case file provided is valid and consistent, and all four language solutions pass every one of them. All values stay inside the given limits: n is within 1 to 10</w:t>
      </w:r>
      <w:r>
        <w:rPr>
          <w:vertAlign w:val="superscript"/>
        </w:rPr>
        <w:t xml:space="preserve">9</w:t>
      </w:r>
      <w:r>
        <w:t xml:space="preserve">, m is within 1 to 1000, and mode is 0 or 1.</w:t>
      </w:r>
    </w:p>
    <w:p>
      <w:pPr>
        <w:spacing w:after="120"/>
      </w:pPr>
      <w:r>
        <w:rPr>
          <w:b/>
          <w:bCs/>
        </w:rPr>
        <w:t xml:space="preserve">The counting formula was checked separately. </w:t>
      </w:r>
      <w:r>
        <w:t xml:space="preserve">Since the fix replaces a direct loop with a residue count, the fixed code was compared against the plain double loop on every combination of small n and m, and against the separate reference on many large random values of n and m. The two always agreed.</w:t>
      </w:r>
    </w:p>
    <w:p>
      <w:pPr>
        <w:spacing w:after="120"/>
      </w:pPr>
      <w:r>
        <w:rPr>
          <w:b/>
          <w:bCs/>
        </w:rPr>
        <w:t xml:space="preserve">No overflow risk. </w:t>
      </w:r>
      <w:r>
        <w:t xml:space="preserve">The largest possible answer is n times n, which is 10</w:t>
      </w:r>
      <w:r>
        <w:rPr>
          <w:vertAlign w:val="superscript"/>
        </w:rPr>
        <w:t xml:space="preserve">18</w:t>
      </w:r>
      <w:r>
        <w:t xml:space="preserve"> when n is at its maximum. This fits inside a signed 64-bit integer, and the largest test case (n = 10</w:t>
      </w:r>
      <w:r>
        <w:rPr>
          <w:vertAlign w:val="superscript"/>
        </w:rPr>
        <w:t xml:space="preserve">9</w:t>
      </w:r>
      <w:r>
        <w:t xml:space="preserve">, m = 1) produces exactly this value and is handled correctly. The largest input finishes in a few milliseconds in C, C++ and Java, and well under a tenth of a second in Python, against a 2 second limit.</w:t>
      </w:r>
    </w:p>
    <w:p>
      <w:pPr>
        <w:pageBreakBefore/>
      </w:pPr>
    </w:p>
    <w:p>
      <w:pPr>
        <w:pStyle w:val="Heading1"/>
        <w:spacing w:after="140" w:before="300"/>
      </w:pPr>
      <w:r>
        <w:t xml:space="preserve">3. Corrected Code and Bugs</w:t>
      </w:r>
    </w:p>
    <w:p>
      <w:pPr>
        <w:pStyle w:val="Heading2"/>
        <w:spacing w:after="110" w:before="240"/>
      </w:pPr>
      <w:r>
        <w:t xml:space="preserve">C</w:t>
      </w:r>
    </w:p>
    <w:p>
      <w:pPr>
        <w:spacing w:after="80"/>
      </w:pPr>
      <w:r>
        <w:rPr>
          <w:b/>
          <w:bCs/>
        </w:rPr>
        <w:t xml:space="preserve">Corrected debugged code: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void ParcelHubsAcrossGrid(long long n, long long m, int mode, long long* count,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long long* coordR, long long* coordC, long long* coordCount)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MOD = 1000000007LL;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base = n /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rem = n %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*freq = (long long *)(calloc(m, sizeof(long long)));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0; r &lt; m; r++)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 = base;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1; r &lt;= rem; r++)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*sqcnt = (long long *)(calloc(m, sizeof(long long)));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0; r &lt; m; r++)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long long sq = (r * r) %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sqcnt[sq] += freq[r];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total = 0;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s = 0; s &lt; m; s++)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sqcnt[(m - s) % m];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*count = (mode == 1) ? (total % MOD) : total;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*coordCount = 0;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if (n &lt;= 100)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for (long long i = 1; i &lt;= n; i++)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for (long long j = 1; j &lt;= n; j++)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if ((i * i + j * j) % m == 0)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coordR[*coordCount] = i;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coordC[*coordCount] = j;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(*coordCount)++;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free(freq);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free(sqcnt);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70" w:before="160"/>
      </w:pPr>
      <w:r>
        <w:rPr>
          <w:b/>
          <w:bCs/>
        </w:rPr>
        <w:t xml:space="preserve">Bug 1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0; r &lt; rem; r++)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1; r &lt;= rem; r++)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spacing w:after="70" w:before="160"/>
      </w:pPr>
      <w:r>
        <w:rPr>
          <w:b/>
          <w:bCs/>
        </w:rPr>
        <w:t xml:space="preserve">Bug 2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sqcnt[s];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sqcnt[(m - s) % m];</w:t>
      </w:r>
    </w:p>
    <w:p>
      <w:pPr>
        <w:spacing w:after="100"/>
      </w:pPr>
    </w:p>
    <w:p>
      <w:pPr>
        <w:pStyle w:val="Heading2"/>
        <w:spacing w:after="110" w:before="240"/>
      </w:pPr>
      <w:r>
        <w:t xml:space="preserve">C++</w:t>
      </w:r>
    </w:p>
    <w:p>
      <w:pPr>
        <w:spacing w:after="80"/>
      </w:pPr>
      <w:r>
        <w:rPr>
          <w:b/>
          <w:bCs/>
        </w:rPr>
        <w:t xml:space="preserve">Corrected debugged code: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void ParcelHubsAcrossGrid(long long n, long long m, int mode, long long&amp; count,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vector&lt;long long&gt;&amp; coordR, vector&lt;long long&gt;&amp; coordC)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MOD = 1000000007LL;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base = n /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rem = n %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vector&lt;long long&gt; freq(m, base);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1; r &lt;= rem; r++)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vector&lt;long long&gt; sqcnt(m, 0);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0; r &lt; m; r++)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long long sq = (r * r) %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sqcnt[sq] += freq[r];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total = 0;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s = 0; s &lt; m; s++)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sqcnt[(m - s) % m];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count = (mode == 1) ? (total % MOD) : total;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if (n &lt;= 100)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for (long long i = 1; i &lt;= n; i++)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for (long long j = 1; j &lt;= n; j++)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if ((i * i + j * j) % m == 0)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coordR.push_back(i);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coordC.push_back(j);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70" w:before="160"/>
      </w:pPr>
      <w:r>
        <w:rPr>
          <w:b/>
          <w:bCs/>
        </w:rPr>
        <w:t xml:space="preserve">Bug 1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0; r &lt; rem; r++)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(long long r = 1; r &lt;= rem; r++)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spacing w:after="70" w:before="160"/>
      </w:pPr>
      <w:r>
        <w:rPr>
          <w:b/>
          <w:bCs/>
        </w:rPr>
        <w:t xml:space="preserve">Bug 2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sqcnt[s];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sqcnt[(m - s) % m];</w:t>
      </w:r>
    </w:p>
    <w:p>
      <w:pPr>
        <w:spacing w:after="100"/>
      </w:pPr>
    </w:p>
    <w:p>
      <w:pPr>
        <w:pStyle w:val="Heading2"/>
        <w:spacing w:after="110" w:before="240"/>
      </w:pPr>
      <w:r>
        <w:t xml:space="preserve">Java</w:t>
      </w:r>
    </w:p>
    <w:p>
      <w:pPr>
        <w:spacing w:after="80"/>
      </w:pPr>
      <w:r>
        <w:rPr>
          <w:b/>
          <w:bCs/>
        </w:rPr>
        <w:t xml:space="preserve">Corrected debugged code: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static long ParcelHubsAcrossGrid(long n, long m, int mode, List&lt;long[]&gt; coords)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MOD = 1000000007L;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base = n /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rem = n %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long[] freq = new long[(int) m];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(int r = 0; r &lt; m; r++)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 = base;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(int r = 1; r &lt;= rem; r++)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long[] sqcnt = new long[(int) m];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(int r = 0; r &lt; m; r++)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int sq = (int) (((long) r * r) % m);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sqcnt[sq] += freq[r];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total = 0;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(int s = 0; s &lt; m; s++)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sqcnt[(int) ((m - s) % m)];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count = (mode == 1) ? (total % MOD) : total;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if (n &lt;= 100) {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for (long i = 1; i &lt;= n; i++)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for (long j = 1; j &lt;= n; j++)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if ((i * i + j * j) % m == 0)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coords.add(new long[]{i, j});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return count;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</w:p>
    <w:p>
      <w:pPr>
        <w:spacing w:after="70" w:before="160"/>
      </w:pPr>
      <w:r>
        <w:rPr>
          <w:b/>
          <w:bCs/>
        </w:rPr>
        <w:t xml:space="preserve">Bug 1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(int r = 0; r &lt; rem; r++)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(int r = 1; r &lt;= rem; r++)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freq[r]++;</w:t>
      </w:r>
    </w:p>
    <w:p>
      <w:pPr>
        <w:spacing w:after="70" w:before="160"/>
      </w:pPr>
      <w:r>
        <w:rPr>
          <w:b/>
          <w:bCs/>
        </w:rPr>
        <w:t xml:space="preserve">Bug 2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sqcnt[s];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sqcnt[(int) ((m - s) % m)];</w:t>
      </w:r>
    </w:p>
    <w:p>
      <w:pPr>
        <w:spacing w:after="100"/>
      </w:pPr>
    </w:p>
    <w:p>
      <w:pPr>
        <w:pStyle w:val="Heading2"/>
        <w:spacing w:after="110" w:before="240"/>
      </w:pPr>
      <w:r>
        <w:t xml:space="preserve">Python</w:t>
      </w:r>
    </w:p>
    <w:p>
      <w:pPr>
        <w:spacing w:after="80"/>
      </w:pPr>
      <w:r>
        <w:rPr>
          <w:b/>
          <w:bCs/>
        </w:rPr>
        <w:t xml:space="preserve">Corrected debugged code: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def ParcelHubsAcrossGrid(n, m, mode):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MOD = 10 ** 9 + 7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base = n // m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rem = n % m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freq = [base] * m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r in range(1, rem + 1):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 += 1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sqcnt = [0] * m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r in range(m):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sq = (r * r) % m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sqcnt[sq] += freq[r]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total = 0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s in range(m):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sqcnt[(-s) % m]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count = total % MOD if mode == 1 else total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coords = []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if n &lt;= 100: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for i in range(1, n + 1):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for j in range(1, n + 1):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if (i * i + j * j) % m == 0: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            coords.append((i, j))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return count, coords</w:t>
      </w:r>
    </w:p>
    <w:p>
      <w:pPr>
        <w:spacing w:after="100"/>
      </w:pPr>
    </w:p>
    <w:p>
      <w:pPr>
        <w:spacing w:after="70" w:before="160"/>
      </w:pPr>
      <w:r>
        <w:rPr>
          <w:b/>
          <w:bCs/>
        </w:rPr>
        <w:t xml:space="preserve">Bug 1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r in range(0, rem):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 += 1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for r in range(1, rem + 1):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freq[r] += 1</w:t>
      </w:r>
    </w:p>
    <w:p>
      <w:pPr>
        <w:spacing w:after="70" w:before="160"/>
      </w:pPr>
      <w:r>
        <w:rPr>
          <w:b/>
          <w:bCs/>
        </w:rPr>
        <w:t xml:space="preserve">Bug 2</w:t>
      </w:r>
    </w:p>
    <w:p>
      <w:pPr>
        <w:spacing w:after="40"/>
      </w:pPr>
      <w:r>
        <w:rPr>
          <w:i/>
          <w:iCs/>
          <w:sz w:val="19"/>
          <w:szCs w:val="19"/>
        </w:rPr>
        <w:t xml:space="preserve">Original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sqcnt[s]</w:t>
      </w:r>
    </w:p>
    <w:p>
      <w:pPr>
        <w:spacing w:after="40" w:before="90"/>
      </w:pPr>
      <w:r>
        <w:rPr>
          <w:i/>
          <w:iCs/>
          <w:sz w:val="19"/>
          <w:szCs w:val="19"/>
        </w:rPr>
        <w:t xml:space="preserve">Corrected line:</w:t>
      </w:r>
    </w:p>
    <w:p>
      <w:pPr>
        <w:pBdr>
          <w:top w:val="single" w:color="000000" w:sz="4"/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    total += sqcnt[s] * sqcnt[(-s) % m]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40" w:before="300"/>
      </w:pPr>
      <w:r>
        <w:t xml:space="preserve">4. Additional Feedback</w:t>
      </w:r>
    </w:p>
    <w:p>
      <w:pPr>
        <w:spacing w:after="120"/>
      </w:pPr>
      <w:r>
        <w:rPr>
          <w:b/>
          <w:bCs/>
        </w:rPr>
        <w:t xml:space="preserve">Difficulty level: Hard. </w:t>
      </w:r>
      <w:r>
        <w:t xml:space="preserve">The candidate has to understand the whole residue counting idea before either bug makes sense. The first bug is an off-by-one in which residues get the extra count, which is easy to miss because the rows are numbered from 1 while the array is indexed from 0. The second bug is the mathematical heart of the problem: a block is balanced when the two square residues add up to a multiple of m, not when they are equal.</w:t>
      </w:r>
    </w:p>
    <w:p>
      <w:pPr>
        <w:spacing w:after="120"/>
      </w:pPr>
      <w:r>
        <w:rPr>
          <w:b/>
          <w:bCs/>
        </w:rPr>
        <w:t xml:space="preserve">Expected time to solve: 25 minutes. </w:t>
      </w:r>
      <w:r>
        <w:t xml:space="preserve">A strong candidate will finish in 15 to 20 minutes. An average candidate will need 30 to 40 minutes, mostly spent working out why residues 1 to rem get the extra count and not 0 to rem minus 1.</w:t>
      </w:r>
    </w:p>
    <w:p>
      <w:pPr>
        <w:pStyle w:val="Heading1"/>
        <w:spacing w:after="140" w:before="300"/>
      </w:pPr>
      <w:r>
        <w:t xml:space="preserve">5. Suggestion (only if a third bug is required)</w:t>
      </w:r>
    </w:p>
    <w:p>
      <w:pPr>
        <w:spacing w:after="120"/>
      </w:pPr>
      <w:r>
        <w:t xml:space="preserve">Drop the square when building the residue histogram in the code template: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Original: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sq = (r * r) % m;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Change to:</w:t>
      </w:r>
    </w:p>
    <w:p>
      <w:pPr>
        <w:pBdr>
          <w:bottom w:val="single" w:color="000000" w:sz="4"/>
          <w:left w:val="single" w:color="000000" w:sz="4"/>
          <w:right w:val="single" w:color="000000" w:sz="4"/>
        </w:pBdr>
        <w:spacing w:after="0" w:line="240"/>
        <w:ind w:left="172"/>
      </w:pPr>
      <w:r>
        <w:rPr>
          <w:rFonts w:ascii="Consolas" w:cs="Consolas" w:eastAsia="Consolas" w:hAnsi="Consolas"/>
          <w:sz w:val="16"/>
          <w:szCs w:val="16"/>
        </w:rPr>
        <w:t xml:space="preserve">    long long sq = r % m;</w:t>
      </w:r>
    </w:p>
    <w:p>
      <w:pPr>
        <w:spacing w:after="100"/>
      </w:pPr>
    </w:p>
    <w:p>
      <w:pPr>
        <w:spacing w:after="120"/>
      </w:pPr>
      <w:r>
        <w:t xml:space="preserve">This counts plain residues instead of square residues, works the same in all four languages, and is caught by both sample cases, so no test case needs to be changed.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2026-08-25T00:46:51.065Z</dcterms:created>
  <dcterms:modified xsi:type="dcterms:W3CDTF">2026-08-25T00:46:51.076Z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