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4885" w14:textId="18F63B60" w:rsidR="001E3ED3" w:rsidRDefault="008C4024" w:rsidP="008C402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8C4024">
        <w:rPr>
          <w:rFonts w:ascii="Times New Roman" w:eastAsia="宋体" w:hAnsi="Times New Roman" w:cs="Times New Roman" w:hint="eastAsia"/>
          <w:b/>
          <w:sz w:val="36"/>
          <w:szCs w:val="36"/>
        </w:rPr>
        <w:t>燃气管线失效管理系统应用实例</w:t>
      </w:r>
    </w:p>
    <w:p w14:paraId="39509F0D" w14:textId="25BBC73C" w:rsidR="008C4024" w:rsidRDefault="008C4024" w:rsidP="008C402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884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7DD60" w14:textId="0C928739" w:rsidR="007E57B8" w:rsidRPr="006B06F6" w:rsidRDefault="007E57B8" w:rsidP="009C5EC5">
          <w:pPr>
            <w:pStyle w:val="TOC"/>
            <w:snapToGrid w:val="0"/>
            <w:spacing w:line="276" w:lineRule="auto"/>
            <w:jc w:val="center"/>
            <w:rPr>
              <w:rFonts w:ascii="宋体" w:eastAsia="宋体" w:hAnsi="宋体"/>
              <w:b/>
              <w:bCs/>
              <w:color w:val="auto"/>
              <w:sz w:val="40"/>
              <w:szCs w:val="40"/>
            </w:rPr>
          </w:pPr>
          <w:r w:rsidRPr="006B06F6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>目</w:t>
          </w:r>
          <w:r w:rsidRPr="006B06F6">
            <w:rPr>
              <w:rFonts w:ascii="宋体" w:eastAsia="宋体" w:hAnsi="宋体" w:hint="eastAsia"/>
              <w:b/>
              <w:bCs/>
              <w:color w:val="auto"/>
              <w:sz w:val="40"/>
              <w:szCs w:val="40"/>
              <w:lang w:val="zh-CN"/>
            </w:rPr>
            <w:t xml:space="preserve"> </w:t>
          </w:r>
          <w:r w:rsidRPr="006B06F6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 xml:space="preserve"> 录</w:t>
          </w:r>
        </w:p>
        <w:p w14:paraId="2104CC95" w14:textId="3E92FE86" w:rsidR="009C5EC5" w:rsidRPr="009C5EC5" w:rsidRDefault="007E57B8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r w:rsidRPr="009C5EC5">
            <w:rPr>
              <w:sz w:val="32"/>
              <w:szCs w:val="36"/>
            </w:rPr>
            <w:fldChar w:fldCharType="begin"/>
          </w:r>
          <w:r w:rsidRPr="009C5EC5">
            <w:rPr>
              <w:sz w:val="32"/>
              <w:szCs w:val="36"/>
            </w:rPr>
            <w:instrText xml:space="preserve"> TOC \o "1-3" \h \z \u </w:instrText>
          </w:r>
          <w:r w:rsidRPr="009C5EC5">
            <w:rPr>
              <w:sz w:val="32"/>
              <w:szCs w:val="36"/>
            </w:rPr>
            <w:fldChar w:fldCharType="separate"/>
          </w:r>
          <w:hyperlink w:anchor="_Toc104887079" w:history="1"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1.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系统概论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_Toc104887079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0293BA8" w14:textId="45332CAB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0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1.1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研究问题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_Toc104887080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8E27977" w14:textId="0489DED6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1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1.2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系统环境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_Toc104887081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35AB77B" w14:textId="17B0772F" w:rsidR="009C5EC5" w:rsidRPr="009C5EC5" w:rsidRDefault="00AD10DC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2" w:history="1"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2.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需求分析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_Toc104887082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A3D96B7" w14:textId="6B2FD1DA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3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2.1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用户需求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_Toc104887083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7CBCAB0" w14:textId="556DC9E7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4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2.2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系统功能模块结构图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_Toc104887084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02BA478" w14:textId="40B4FF24" w:rsidR="009C5EC5" w:rsidRPr="009C5EC5" w:rsidRDefault="00AD10DC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5" w:history="1"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3.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用例建模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_Toc104887085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55163F7" w14:textId="377D0C30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6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3.1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确定系统边界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_Toc104887086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E74C26F" w14:textId="333BB757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7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3.2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识别参与者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_Toc104887087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0541602" w14:textId="035E0DF4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8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3.3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识别用例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_Toc104887088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4DD23F7" w14:textId="0A0F0945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89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3.4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用例图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_Toc104887089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2B9A161" w14:textId="0851F44A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0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3.5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用例描述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_Toc104887090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67100C0" w14:textId="7DF55F97" w:rsidR="009C5EC5" w:rsidRPr="009C5EC5" w:rsidRDefault="00AD10DC" w:rsidP="009C5EC5">
          <w:pPr>
            <w:pStyle w:val="TOC1"/>
            <w:tabs>
              <w:tab w:val="left" w:pos="42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1" w:history="1"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4.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Times New Roman" w:eastAsia="宋体" w:hAnsi="Times New Roman" w:cs="Times New Roman"/>
                <w:noProof/>
                <w:sz w:val="32"/>
                <w:szCs w:val="36"/>
              </w:rPr>
              <w:t>小组成员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_Toc104887091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836788D" w14:textId="38E90CBF" w:rsidR="009C5EC5" w:rsidRPr="009C5EC5" w:rsidRDefault="00AD10DC" w:rsidP="009C5EC5">
          <w:pPr>
            <w:pStyle w:val="TOC2"/>
            <w:tabs>
              <w:tab w:val="left" w:pos="1050"/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2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4.1</w:t>
            </w:r>
            <w:r w:rsidR="009C5EC5" w:rsidRPr="009C5EC5">
              <w:rPr>
                <w:noProof/>
                <w:sz w:val="32"/>
                <w:szCs w:val="36"/>
              </w:rPr>
              <w:tab/>
            </w:r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成员简介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_Toc104887092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CBB98E9" w14:textId="2CE5223F" w:rsidR="009C5EC5" w:rsidRPr="009C5EC5" w:rsidRDefault="00AD10DC" w:rsidP="009C5EC5">
          <w:pPr>
            <w:pStyle w:val="TOC2"/>
            <w:tabs>
              <w:tab w:val="right" w:leader="dot" w:pos="8296"/>
            </w:tabs>
            <w:snapToGrid w:val="0"/>
            <w:spacing w:line="276" w:lineRule="auto"/>
            <w:rPr>
              <w:noProof/>
              <w:sz w:val="32"/>
              <w:szCs w:val="36"/>
            </w:rPr>
          </w:pPr>
          <w:hyperlink w:anchor="_Toc104887093" w:history="1">
            <w:r w:rsidR="009C5EC5" w:rsidRPr="009C5EC5">
              <w:rPr>
                <w:rStyle w:val="a8"/>
                <w:rFonts w:ascii="宋体" w:eastAsia="宋体" w:hAnsi="宋体" w:cs="Times New Roman"/>
                <w:noProof/>
                <w:sz w:val="32"/>
                <w:szCs w:val="36"/>
              </w:rPr>
              <w:t>4.2 成员分工</w:t>
            </w:r>
            <w:r w:rsidR="009C5EC5" w:rsidRPr="009C5EC5">
              <w:rPr>
                <w:noProof/>
                <w:webHidden/>
                <w:sz w:val="32"/>
                <w:szCs w:val="36"/>
              </w:rPr>
              <w:tab/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begin"/>
            </w:r>
            <w:r w:rsidR="009C5EC5" w:rsidRPr="009C5EC5">
              <w:rPr>
                <w:noProof/>
                <w:webHidden/>
                <w:sz w:val="32"/>
                <w:szCs w:val="36"/>
              </w:rPr>
              <w:instrText xml:space="preserve"> PAGEREF _Toc104887093 \h </w:instrText>
            </w:r>
            <w:r w:rsidR="009C5EC5" w:rsidRPr="009C5EC5">
              <w:rPr>
                <w:noProof/>
                <w:webHidden/>
                <w:sz w:val="32"/>
                <w:szCs w:val="36"/>
              </w:rPr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separate"/>
            </w:r>
            <w:r w:rsidR="009C5EC5" w:rsidRPr="009C5EC5">
              <w:rPr>
                <w:noProof/>
                <w:webHidden/>
                <w:sz w:val="32"/>
                <w:szCs w:val="36"/>
              </w:rPr>
              <w:t>2</w:t>
            </w:r>
            <w:r w:rsidR="009C5EC5" w:rsidRPr="009C5EC5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9BD17A9" w14:textId="7FC6649A" w:rsidR="009C5EC5" w:rsidRPr="009C5EC5" w:rsidRDefault="007E57B8" w:rsidP="009C5EC5">
          <w:pPr>
            <w:snapToGrid w:val="0"/>
            <w:spacing w:line="276" w:lineRule="auto"/>
          </w:pPr>
          <w:r w:rsidRPr="009C5EC5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418CDB9E" w14:textId="77777777" w:rsidR="003D6293" w:rsidRDefault="003D6293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48FE9309" w14:textId="772AD727" w:rsidR="008C4024" w:rsidRPr="008C4024" w:rsidRDefault="008C4024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分组：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丈育队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</w:p>
    <w:p w14:paraId="30166523" w14:textId="6210D05D" w:rsidR="008C4024" w:rsidRPr="008C4024" w:rsidRDefault="008C4024" w:rsidP="008C4024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专业年级：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软件工程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>0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级</w:t>
      </w:r>
    </w:p>
    <w:p w14:paraId="2C86D9B3" w14:textId="19E6650D" w:rsidR="008C4024" w:rsidRDefault="008C4024" w:rsidP="009C5EC5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完成日期：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2022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年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5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月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31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日</w:t>
      </w:r>
    </w:p>
    <w:p w14:paraId="641559C3" w14:textId="0EBC842F" w:rsidR="007E57B8" w:rsidRDefault="008C4024" w:rsidP="009C5EC5">
      <w:pPr>
        <w:pStyle w:val="1"/>
        <w:numPr>
          <w:ilvl w:val="0"/>
          <w:numId w:val="2"/>
        </w:numPr>
        <w:wordWrap w:val="0"/>
        <w:spacing w:before="480" w:after="480" w:line="440" w:lineRule="exact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b w:val="0"/>
          <w:sz w:val="32"/>
          <w:szCs w:val="32"/>
          <w:u w:val="single"/>
        </w:rPr>
        <w:br w:type="page"/>
      </w:r>
      <w:bookmarkStart w:id="0" w:name="_Toc104887079"/>
      <w:r w:rsidR="007E57B8">
        <w:rPr>
          <w:rFonts w:ascii="Times New Roman" w:eastAsia="宋体" w:hAnsi="Times New Roman" w:cs="Times New Roman" w:hint="eastAsia"/>
          <w:sz w:val="32"/>
          <w:szCs w:val="32"/>
        </w:rPr>
        <w:lastRenderedPageBreak/>
        <w:t>系统概论</w:t>
      </w:r>
      <w:bookmarkEnd w:id="0"/>
    </w:p>
    <w:p w14:paraId="7127B6BE" w14:textId="39F373F2" w:rsidR="00A7022C" w:rsidRPr="00A7022C" w:rsidRDefault="00A7022C" w:rsidP="00A7022C">
      <w:pPr>
        <w:rPr>
          <w:rFonts w:hint="eastAsia"/>
        </w:rPr>
      </w:pPr>
    </w:p>
    <w:p w14:paraId="1533B958" w14:textId="18DDDFE6" w:rsidR="007E57B8" w:rsidRDefault="007E57B8" w:rsidP="007E57B8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" w:name="_Toc104887080"/>
      <w:r>
        <w:rPr>
          <w:rFonts w:ascii="宋体" w:eastAsia="宋体" w:hAnsi="宋体" w:cs="Times New Roman" w:hint="eastAsia"/>
          <w:sz w:val="30"/>
          <w:szCs w:val="30"/>
        </w:rPr>
        <w:t>研究问题</w:t>
      </w:r>
      <w:bookmarkEnd w:id="1"/>
    </w:p>
    <w:p w14:paraId="59BB4A06" w14:textId="77777777" w:rsidR="003D6293" w:rsidRDefault="003D6293" w:rsidP="003D6293">
      <w:r>
        <w:rPr>
          <w:rFonts w:hint="eastAsia"/>
        </w:rPr>
        <w:t>正文格式</w:t>
      </w:r>
    </w:p>
    <w:p w14:paraId="12E33647" w14:textId="0113AC5D" w:rsidR="003D6293" w:rsidRPr="003D6293" w:rsidRDefault="003D6293" w:rsidP="003D6293">
      <w:r>
        <w:rPr>
          <w:rFonts w:hint="eastAsia"/>
        </w:rPr>
        <w:t>正文格式</w:t>
      </w:r>
    </w:p>
    <w:p w14:paraId="28A10CA3" w14:textId="3A90B29B" w:rsidR="007E57B8" w:rsidRDefault="007E57B8" w:rsidP="007E57B8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2" w:name="_Toc104887081"/>
      <w:r w:rsidRPr="007E57B8">
        <w:rPr>
          <w:rFonts w:ascii="宋体" w:eastAsia="宋体" w:hAnsi="宋体" w:cs="Times New Roman" w:hint="eastAsia"/>
          <w:sz w:val="30"/>
          <w:szCs w:val="30"/>
        </w:rPr>
        <w:t>系统环境</w:t>
      </w:r>
      <w:bookmarkEnd w:id="2"/>
    </w:p>
    <w:p w14:paraId="6E630D43" w14:textId="77777777" w:rsidR="003D6293" w:rsidRDefault="003D6293" w:rsidP="003D6293">
      <w:r>
        <w:rPr>
          <w:rFonts w:hint="eastAsia"/>
        </w:rPr>
        <w:t>正文格式</w:t>
      </w:r>
    </w:p>
    <w:p w14:paraId="5C20A50C" w14:textId="6900BA2D" w:rsidR="003D6293" w:rsidRPr="003D6293" w:rsidRDefault="003D6293" w:rsidP="003D6293">
      <w:r>
        <w:rPr>
          <w:rFonts w:hint="eastAsia"/>
        </w:rPr>
        <w:t>正文格式</w:t>
      </w:r>
    </w:p>
    <w:p w14:paraId="69FBB64E" w14:textId="097B1F1A" w:rsidR="007E57B8" w:rsidRDefault="007E57B8" w:rsidP="007E57B8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3" w:name="_Toc104887082"/>
      <w:r w:rsidRPr="007E57B8">
        <w:rPr>
          <w:rFonts w:ascii="Times New Roman" w:eastAsia="宋体" w:hAnsi="Times New Roman" w:cs="Times New Roman" w:hint="eastAsia"/>
          <w:sz w:val="32"/>
          <w:szCs w:val="32"/>
        </w:rPr>
        <w:t>需求分析</w:t>
      </w:r>
      <w:bookmarkEnd w:id="3"/>
    </w:p>
    <w:p w14:paraId="5364EE94" w14:textId="5FA82B64" w:rsidR="006C52FA" w:rsidRPr="006C52FA" w:rsidRDefault="006C52FA" w:rsidP="00423428">
      <w:pPr>
        <w:ind w:firstLineChars="200" w:firstLine="420"/>
        <w:rPr>
          <w:rFonts w:hint="eastAsia"/>
        </w:rPr>
      </w:pPr>
      <w:r>
        <w:rPr>
          <w:rFonts w:hint="eastAsia"/>
        </w:rPr>
        <w:t>本系统是基于G</w:t>
      </w:r>
      <w:r>
        <w:t>IS</w:t>
      </w:r>
      <w:r w:rsidR="00423428">
        <w:rPr>
          <w:rFonts w:hint="eastAsia"/>
        </w:rPr>
        <w:t>（地理信息系统）</w:t>
      </w:r>
      <w:r>
        <w:rPr>
          <w:rFonts w:hint="eastAsia"/>
        </w:rPr>
        <w:t>的燃气管线</w:t>
      </w:r>
      <w:r w:rsidR="00423428">
        <w:rPr>
          <w:rFonts w:hint="eastAsia"/>
        </w:rPr>
        <w:t>失效处置系统。</w:t>
      </w:r>
    </w:p>
    <w:p w14:paraId="27E41CED" w14:textId="6ADD1985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4" w:name="_Toc104887083"/>
      <w:r w:rsidRPr="008A15CE">
        <w:rPr>
          <w:rFonts w:ascii="宋体" w:eastAsia="宋体" w:hAnsi="宋体" w:cs="Times New Roman" w:hint="eastAsia"/>
          <w:sz w:val="30"/>
          <w:szCs w:val="30"/>
        </w:rPr>
        <w:t>用户需求</w:t>
      </w:r>
      <w:bookmarkEnd w:id="4"/>
    </w:p>
    <w:p w14:paraId="776D3A95" w14:textId="22313954" w:rsidR="005D2FE7" w:rsidRDefault="005D2FE7" w:rsidP="002D682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DE1459">
        <w:rPr>
          <w:rFonts w:hint="eastAsia"/>
        </w:rPr>
        <w:t>经过计算机的高速发展后，我国对城镇中的燃气管道运行的安全问题十分重视，为确保百姓和实时工作部门、人员的安全，</w:t>
      </w:r>
      <w:r w:rsidR="00DE1459">
        <w:rPr>
          <w:rFonts w:hint="eastAsia"/>
        </w:rPr>
        <w:t>燃气管线失效处置系统</w:t>
      </w:r>
      <w:r w:rsidR="00DE1459">
        <w:rPr>
          <w:rFonts w:hint="eastAsia"/>
        </w:rPr>
        <w:t>因此而生。</w:t>
      </w:r>
    </w:p>
    <w:p w14:paraId="62795B16" w14:textId="4BA56BA6" w:rsidR="00C93B03" w:rsidRDefault="00423428" w:rsidP="002D6822">
      <w:pPr>
        <w:spacing w:line="360" w:lineRule="auto"/>
        <w:ind w:firstLineChars="200"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燃气管线失效处置系统</w:t>
      </w:r>
      <w:r>
        <w:rPr>
          <w:rFonts w:hint="eastAsia"/>
        </w:rPr>
        <w:t>，</w:t>
      </w:r>
      <w:r w:rsidR="00BE4D55">
        <w:rPr>
          <w:rFonts w:hint="eastAsia"/>
        </w:rPr>
        <w:t>相关人</w:t>
      </w:r>
      <w:r w:rsidR="00E56E23">
        <w:rPr>
          <w:rFonts w:hint="eastAsia"/>
        </w:rPr>
        <w:t>员</w:t>
      </w:r>
      <w:r>
        <w:rPr>
          <w:rFonts w:hint="eastAsia"/>
        </w:rPr>
        <w:t>可以</w:t>
      </w:r>
      <w:r w:rsidR="00BE4D55">
        <w:rPr>
          <w:rFonts w:hint="eastAsia"/>
        </w:rPr>
        <w:t>通过该系统</w:t>
      </w:r>
      <w:r w:rsidR="00A13426">
        <w:rPr>
          <w:rFonts w:hint="eastAsia"/>
        </w:rPr>
        <w:t>远程监控指定区域管线情况，显示出在相关区域巡线人的信息</w:t>
      </w:r>
      <w:r w:rsidR="002D6822">
        <w:rPr>
          <w:rFonts w:hint="eastAsia"/>
        </w:rPr>
        <w:t>，</w:t>
      </w:r>
      <w:r w:rsidR="00A13426">
        <w:rPr>
          <w:rFonts w:hint="eastAsia"/>
        </w:rPr>
        <w:t>巡线人也可以在基于该系统的</w:t>
      </w:r>
      <w:r w:rsidR="005D2FE7">
        <w:rPr>
          <w:rFonts w:hint="eastAsia"/>
        </w:rPr>
        <w:t>巡线</w:t>
      </w:r>
      <w:r w:rsidR="00A13426">
        <w:rPr>
          <w:rFonts w:hint="eastAsia"/>
        </w:rPr>
        <w:t>A</w:t>
      </w:r>
      <w:r w:rsidR="00A13426">
        <w:t>PP</w:t>
      </w:r>
      <w:r w:rsidR="00A13426">
        <w:rPr>
          <w:rFonts w:hint="eastAsia"/>
        </w:rPr>
        <w:t>下</w:t>
      </w:r>
      <w:r w:rsidR="00A13426">
        <w:rPr>
          <w:rFonts w:ascii="宋体" w:eastAsia="宋体" w:hAnsi="宋体" w:hint="eastAsia"/>
          <w:color w:val="000000"/>
          <w:sz w:val="24"/>
          <w:szCs w:val="24"/>
        </w:rPr>
        <w:t>上报管线泄漏</w:t>
      </w:r>
      <w:r w:rsidR="00A13426" w:rsidRPr="00E67B03">
        <w:rPr>
          <w:rFonts w:ascii="宋体" w:eastAsia="宋体" w:hAnsi="宋体" w:hint="eastAsia"/>
          <w:color w:val="000000"/>
          <w:sz w:val="24"/>
          <w:szCs w:val="24"/>
        </w:rPr>
        <w:t>失效情况</w:t>
      </w:r>
      <w:r w:rsidR="00A13426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5D2FE7">
        <w:rPr>
          <w:rFonts w:ascii="宋体" w:eastAsia="宋体" w:hAnsi="宋体" w:hint="eastAsia"/>
          <w:color w:val="000000"/>
          <w:sz w:val="24"/>
          <w:szCs w:val="24"/>
        </w:rPr>
        <w:t>系统收到失效信息后推送至web端和失效处置A</w:t>
      </w:r>
      <w:r w:rsidR="005D2FE7">
        <w:rPr>
          <w:rFonts w:ascii="宋体" w:eastAsia="宋体" w:hAnsi="宋体"/>
          <w:color w:val="000000"/>
          <w:sz w:val="24"/>
          <w:szCs w:val="24"/>
        </w:rPr>
        <w:t>PP</w:t>
      </w:r>
      <w:r w:rsidR="005D2FE7">
        <w:rPr>
          <w:rFonts w:ascii="宋体" w:eastAsia="宋体" w:hAnsi="宋体" w:hint="eastAsia"/>
          <w:color w:val="000000"/>
          <w:sz w:val="24"/>
          <w:szCs w:val="24"/>
        </w:rPr>
        <w:t>，管理人员得到信息后</w:t>
      </w:r>
      <w:r w:rsidR="00A13426">
        <w:rPr>
          <w:rFonts w:ascii="宋体" w:eastAsia="宋体" w:hAnsi="宋体" w:hint="eastAsia"/>
          <w:color w:val="000000"/>
          <w:sz w:val="24"/>
          <w:szCs w:val="24"/>
        </w:rPr>
        <w:t>通知相关人员进行处理</w:t>
      </w:r>
      <w:r w:rsidR="005D2FE7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DF4AC9">
        <w:rPr>
          <w:rFonts w:ascii="宋体" w:eastAsia="宋体" w:hAnsi="宋体" w:hint="eastAsia"/>
          <w:color w:val="000000"/>
          <w:sz w:val="24"/>
          <w:szCs w:val="24"/>
        </w:rPr>
        <w:t>系统工作</w:t>
      </w:r>
      <w:r w:rsidR="00A13426">
        <w:rPr>
          <w:rFonts w:ascii="宋体" w:eastAsia="宋体" w:hAnsi="宋体" w:hint="eastAsia"/>
          <w:color w:val="000000"/>
          <w:sz w:val="24"/>
          <w:szCs w:val="24"/>
        </w:rPr>
        <w:t>包括</w:t>
      </w:r>
      <w:r w:rsidR="002D6822">
        <w:rPr>
          <w:rFonts w:ascii="宋体" w:eastAsia="宋体" w:hAnsi="宋体" w:hint="eastAsia"/>
          <w:color w:val="000000"/>
          <w:sz w:val="24"/>
          <w:szCs w:val="24"/>
        </w:rPr>
        <w:t>判断失效信息真伪，对失效信息查询，派单等多种功能。</w:t>
      </w:r>
      <w:r w:rsidR="005D2FE7">
        <w:rPr>
          <w:rFonts w:ascii="宋体" w:eastAsia="宋体" w:hAnsi="宋体" w:hint="eastAsia"/>
          <w:color w:val="000000"/>
          <w:sz w:val="24"/>
          <w:szCs w:val="24"/>
        </w:rPr>
        <w:t>管理人员可</w:t>
      </w:r>
      <w:r w:rsidR="00CB4191">
        <w:rPr>
          <w:rFonts w:ascii="宋体" w:eastAsia="宋体" w:hAnsi="宋体" w:hint="eastAsia"/>
          <w:color w:val="000000"/>
          <w:sz w:val="24"/>
          <w:szCs w:val="24"/>
        </w:rPr>
        <w:t>管理失效事件等。处置人员也能上报处置情况，接单、查看失效事件，</w:t>
      </w:r>
      <w:r w:rsidR="002D6822">
        <w:rPr>
          <w:rFonts w:ascii="宋体" w:eastAsia="宋体" w:hAnsi="宋体" w:hint="eastAsia"/>
          <w:color w:val="000000"/>
          <w:sz w:val="24"/>
          <w:szCs w:val="24"/>
        </w:rPr>
        <w:t>其主要实现的功能如下：</w:t>
      </w:r>
    </w:p>
    <w:p w14:paraId="30C4253E" w14:textId="14B51D22" w:rsidR="002D6822" w:rsidRPr="002D6822" w:rsidRDefault="002D6822" w:rsidP="002D682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2D6822">
        <w:rPr>
          <w:rFonts w:ascii="宋体" w:eastAsia="宋体" w:hAnsi="宋体" w:hint="eastAsia"/>
          <w:color w:val="000000"/>
          <w:sz w:val="24"/>
          <w:szCs w:val="24"/>
        </w:rPr>
        <w:t>登录验证与注册</w:t>
      </w:r>
    </w:p>
    <w:p w14:paraId="78DD600F" w14:textId="24CEE8A0" w:rsidR="000A64EA" w:rsidRDefault="002D6822" w:rsidP="002D6822">
      <w:pPr>
        <w:spacing w:line="360" w:lineRule="auto"/>
      </w:pPr>
      <w:r>
        <w:rPr>
          <w:rFonts w:hint="eastAsia"/>
        </w:rPr>
        <w:t>管理人员、巡线人员、处置人员都需要登录注册相关信息，</w:t>
      </w:r>
      <w:r w:rsidR="000A64EA">
        <w:rPr>
          <w:rFonts w:hint="eastAsia"/>
        </w:rPr>
        <w:t>在</w:t>
      </w:r>
      <w:r>
        <w:rPr>
          <w:rFonts w:hint="eastAsia"/>
        </w:rPr>
        <w:t>web系统</w:t>
      </w:r>
      <w:r w:rsidR="000A64EA">
        <w:rPr>
          <w:rFonts w:hint="eastAsia"/>
        </w:rPr>
        <w:t>或者</w:t>
      </w:r>
      <w:r w:rsidR="000A64EA">
        <w:t>APP</w:t>
      </w:r>
      <w:r w:rsidR="000A64EA">
        <w:rPr>
          <w:rFonts w:hint="eastAsia"/>
        </w:rPr>
        <w:t>中使用各个职位需使用基于该系统的功能。</w:t>
      </w:r>
    </w:p>
    <w:p w14:paraId="30BF15E5" w14:textId="508183D3" w:rsidR="000A64EA" w:rsidRDefault="007C05BA" w:rsidP="007C05B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7C05BA">
        <w:rPr>
          <w:rFonts w:ascii="宋体" w:eastAsia="宋体" w:hAnsi="宋体" w:hint="eastAsia"/>
          <w:color w:val="000000"/>
          <w:sz w:val="24"/>
          <w:szCs w:val="24"/>
        </w:rPr>
        <w:t>上报失效事件</w:t>
      </w:r>
      <w:r w:rsidR="00BF2969">
        <w:rPr>
          <w:rFonts w:ascii="宋体" w:eastAsia="宋体" w:hAnsi="宋体" w:hint="eastAsia"/>
          <w:color w:val="000000"/>
          <w:sz w:val="24"/>
          <w:szCs w:val="24"/>
        </w:rPr>
        <w:t>管理</w:t>
      </w:r>
      <w:r w:rsidR="00CB4191">
        <w:rPr>
          <w:rFonts w:ascii="宋体" w:eastAsia="宋体" w:hAnsi="宋体" w:hint="eastAsia"/>
          <w:color w:val="000000"/>
          <w:sz w:val="24"/>
          <w:szCs w:val="24"/>
        </w:rPr>
        <w:t>（巡线人员）</w:t>
      </w:r>
    </w:p>
    <w:p w14:paraId="527A92AC" w14:textId="5EE61586" w:rsidR="007C05BA" w:rsidRPr="007C05BA" w:rsidRDefault="007C05BA" w:rsidP="007C05BA">
      <w:pPr>
        <w:spacing w:line="360" w:lineRule="auto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巡线人员通过登录系统，在指定A</w:t>
      </w:r>
      <w:r>
        <w:rPr>
          <w:rFonts w:ascii="宋体" w:eastAsia="宋体" w:hAnsi="宋体"/>
          <w:color w:val="000000"/>
          <w:sz w:val="24"/>
          <w:szCs w:val="24"/>
        </w:rPr>
        <w:t>PP</w:t>
      </w:r>
      <w:r>
        <w:rPr>
          <w:rFonts w:ascii="宋体" w:eastAsia="宋体" w:hAnsi="宋体" w:hint="eastAsia"/>
          <w:color w:val="000000"/>
          <w:sz w:val="24"/>
          <w:szCs w:val="24"/>
        </w:rPr>
        <w:t>上填写失效信息，上传当地图片像系统上传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失效信息</w:t>
      </w:r>
      <w:r w:rsidR="00505A6C">
        <w:rPr>
          <w:rFonts w:ascii="宋体" w:eastAsia="宋体" w:hAnsi="宋体" w:hint="eastAsia"/>
          <w:color w:val="000000"/>
          <w:sz w:val="24"/>
          <w:szCs w:val="24"/>
        </w:rPr>
        <w:t>、在必要时也要进行现场抢修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602538A" w14:textId="6290CF0D" w:rsidR="007C05BA" w:rsidRDefault="00CB4191" w:rsidP="007C05B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管理失效事件（管理人员）</w:t>
      </w:r>
    </w:p>
    <w:p w14:paraId="3893DEEF" w14:textId="3D7090C1" w:rsidR="00DF4AC9" w:rsidRPr="00DF4AC9" w:rsidRDefault="00036ED9" w:rsidP="00DF4AC9">
      <w:pPr>
        <w:spacing w:line="360" w:lineRule="auto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管理人员可通过web系统查看管线地图查看巡线人实时信息，</w:t>
      </w:r>
      <w:r w:rsidR="00DF4AC9">
        <w:rPr>
          <w:rFonts w:ascii="宋体" w:eastAsia="宋体" w:hAnsi="宋体" w:hint="eastAsia"/>
          <w:color w:val="000000"/>
          <w:sz w:val="24"/>
          <w:szCs w:val="24"/>
        </w:rPr>
        <w:t>在收到上传的失效事件后，系统自动进行失效分析，</w:t>
      </w:r>
      <w:r w:rsidR="00CB4191">
        <w:rPr>
          <w:rFonts w:ascii="宋体" w:eastAsia="宋体" w:hAnsi="宋体" w:hint="eastAsia"/>
          <w:color w:val="000000"/>
          <w:sz w:val="24"/>
          <w:szCs w:val="24"/>
        </w:rPr>
        <w:t>对失效信息的确认</w:t>
      </w:r>
      <w:r w:rsidR="001B5127">
        <w:rPr>
          <w:rFonts w:ascii="宋体" w:eastAsia="宋体" w:hAnsi="宋体" w:hint="eastAsia"/>
          <w:color w:val="000000"/>
          <w:sz w:val="24"/>
          <w:szCs w:val="24"/>
        </w:rPr>
        <w:t>，对失效事件的销项、失效事件查询</w:t>
      </w:r>
      <w:r w:rsidR="004A10C3">
        <w:rPr>
          <w:rFonts w:ascii="宋体" w:eastAsia="宋体" w:hAnsi="宋体" w:hint="eastAsia"/>
          <w:color w:val="000000"/>
          <w:sz w:val="24"/>
          <w:szCs w:val="24"/>
        </w:rPr>
        <w:t>、人工派单</w:t>
      </w:r>
      <w:r w:rsidR="00D401E9">
        <w:rPr>
          <w:rFonts w:ascii="宋体" w:eastAsia="宋体" w:hAnsi="宋体" w:hint="eastAsia"/>
          <w:color w:val="000000"/>
          <w:sz w:val="24"/>
          <w:szCs w:val="24"/>
        </w:rPr>
        <w:t>（电话通知）</w:t>
      </w:r>
      <w:r w:rsidR="00505A6C">
        <w:rPr>
          <w:rFonts w:ascii="宋体" w:eastAsia="宋体" w:hAnsi="宋体" w:hint="eastAsia"/>
          <w:color w:val="000000"/>
          <w:sz w:val="24"/>
          <w:szCs w:val="24"/>
        </w:rPr>
        <w:t>、并且指定第一个抢单的人为第一负责人</w:t>
      </w:r>
      <w:r w:rsidR="001B5127">
        <w:rPr>
          <w:rFonts w:ascii="宋体" w:eastAsia="宋体" w:hAnsi="宋体" w:hint="eastAsia"/>
          <w:color w:val="000000"/>
          <w:sz w:val="24"/>
          <w:szCs w:val="24"/>
        </w:rPr>
        <w:t>等</w:t>
      </w:r>
      <w:r w:rsidR="00D401E9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3EFA8A9" w14:textId="7A1A788D" w:rsidR="007C05BA" w:rsidRDefault="00CB4191" w:rsidP="007C05B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失效</w:t>
      </w:r>
      <w:r w:rsidR="001B5127">
        <w:rPr>
          <w:rFonts w:ascii="宋体" w:eastAsia="宋体" w:hAnsi="宋体" w:hint="eastAsia"/>
          <w:color w:val="000000"/>
          <w:sz w:val="24"/>
          <w:szCs w:val="24"/>
        </w:rPr>
        <w:t>事件的处理（处置人员）</w:t>
      </w:r>
    </w:p>
    <w:p w14:paraId="648FB0CE" w14:textId="09E430B3" w:rsidR="001B5127" w:rsidRPr="001B5127" w:rsidRDefault="001B5127" w:rsidP="001B5127">
      <w:pPr>
        <w:spacing w:line="360" w:lineRule="auto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处置人员可在</w:t>
      </w:r>
      <w:r w:rsidR="004A10C3">
        <w:rPr>
          <w:rFonts w:ascii="宋体" w:eastAsia="宋体" w:hAnsi="宋体" w:hint="eastAsia"/>
          <w:color w:val="000000"/>
          <w:sz w:val="24"/>
          <w:szCs w:val="24"/>
        </w:rPr>
        <w:t>手机上</w:t>
      </w:r>
      <w:r>
        <w:rPr>
          <w:rFonts w:ascii="宋体" w:eastAsia="宋体" w:hAnsi="宋体" w:hint="eastAsia"/>
          <w:color w:val="000000"/>
          <w:sz w:val="24"/>
          <w:szCs w:val="24"/>
        </w:rPr>
        <w:t>下接单，或者查询失效事件</w:t>
      </w:r>
      <w:r w:rsidR="00505A6C">
        <w:rPr>
          <w:rFonts w:ascii="宋体" w:eastAsia="宋体" w:hAnsi="宋体" w:hint="eastAsia"/>
          <w:color w:val="000000"/>
          <w:sz w:val="24"/>
          <w:szCs w:val="24"/>
        </w:rPr>
        <w:t>即现场抢修</w:t>
      </w:r>
      <w:r>
        <w:rPr>
          <w:rFonts w:ascii="宋体" w:eastAsia="宋体" w:hAnsi="宋体" w:hint="eastAsia"/>
          <w:color w:val="000000"/>
          <w:sz w:val="24"/>
          <w:szCs w:val="24"/>
        </w:rPr>
        <w:t>，在处置完成后需要上传自己的处置情况。</w:t>
      </w:r>
    </w:p>
    <w:p w14:paraId="3AE83A89" w14:textId="4CA89010" w:rsidR="001B5127" w:rsidRDefault="001B5127" w:rsidP="007C05B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S</w:t>
      </w:r>
      <w:r>
        <w:rPr>
          <w:rFonts w:ascii="宋体" w:eastAsia="宋体" w:hAnsi="宋体" w:hint="eastAsia"/>
          <w:color w:val="000000"/>
          <w:sz w:val="24"/>
          <w:szCs w:val="24"/>
        </w:rPr>
        <w:t>cada</w:t>
      </w:r>
      <w:r w:rsidR="004A10C3">
        <w:rPr>
          <w:rFonts w:ascii="宋体" w:eastAsia="宋体" w:hAnsi="宋体" w:hint="eastAsia"/>
          <w:color w:val="000000"/>
          <w:sz w:val="24"/>
          <w:szCs w:val="24"/>
        </w:rPr>
        <w:t>系统</w:t>
      </w:r>
    </w:p>
    <w:p w14:paraId="79AB8C47" w14:textId="4ABE879F" w:rsidR="00D401E9" w:rsidRPr="00D401E9" w:rsidRDefault="00D401E9" w:rsidP="00D401E9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在无人接单的情况下，由系统自适应远程操作关闭阀门。</w:t>
      </w:r>
      <w:r w:rsidRPr="00D401E9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64FF489B" w14:textId="77777777" w:rsidR="00D401E9" w:rsidRPr="007C05BA" w:rsidRDefault="00D401E9" w:rsidP="00BE7543">
      <w:pPr>
        <w:pStyle w:val="a7"/>
        <w:spacing w:line="360" w:lineRule="auto"/>
        <w:ind w:left="720" w:firstLineChars="0" w:firstLine="0"/>
        <w:rPr>
          <w:rFonts w:ascii="宋体" w:eastAsia="宋体" w:hAnsi="宋体" w:hint="eastAsia"/>
          <w:color w:val="000000"/>
          <w:sz w:val="24"/>
          <w:szCs w:val="24"/>
        </w:rPr>
      </w:pPr>
    </w:p>
    <w:p w14:paraId="450B4C38" w14:textId="2C15500E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5" w:name="_Toc104887084"/>
      <w:r>
        <w:rPr>
          <w:rFonts w:ascii="宋体" w:eastAsia="宋体" w:hAnsi="宋体" w:cs="Times New Roman" w:hint="eastAsia"/>
          <w:sz w:val="30"/>
          <w:szCs w:val="30"/>
        </w:rPr>
        <w:t>系统功能模块结构图</w:t>
      </w:r>
      <w:bookmarkEnd w:id="5"/>
    </w:p>
    <w:p w14:paraId="48ACF7FC" w14:textId="6284C94D" w:rsidR="00B5416D" w:rsidRPr="00B5416D" w:rsidRDefault="00673FE5" w:rsidP="00B5416D">
      <w:pPr>
        <w:rPr>
          <w:rFonts w:hint="eastAsia"/>
        </w:rPr>
      </w:pPr>
      <w:r w:rsidRPr="00673FE5">
        <w:drawing>
          <wp:inline distT="0" distB="0" distL="0" distR="0" wp14:anchorId="1B2B71E1" wp14:editId="69FC1BE6">
            <wp:extent cx="5274310" cy="2486660"/>
            <wp:effectExtent l="0" t="0" r="2540" b="889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4FC" w14:textId="25E6B9C9" w:rsidR="008A15CE" w:rsidRDefault="008A15CE" w:rsidP="008A15CE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6" w:name="_Toc104887085"/>
      <w:r w:rsidRPr="008A15CE">
        <w:rPr>
          <w:rFonts w:ascii="Times New Roman" w:eastAsia="宋体" w:hAnsi="Times New Roman" w:cs="Times New Roman" w:hint="eastAsia"/>
          <w:sz w:val="32"/>
          <w:szCs w:val="32"/>
        </w:rPr>
        <w:t>用例建模</w:t>
      </w:r>
      <w:bookmarkEnd w:id="6"/>
    </w:p>
    <w:p w14:paraId="1F72295D" w14:textId="77777777" w:rsidR="004A1B12" w:rsidRPr="004A1B12" w:rsidRDefault="004A1B12" w:rsidP="004A1B12">
      <w:pPr>
        <w:rPr>
          <w:rFonts w:hint="eastAsia"/>
        </w:rPr>
      </w:pPr>
    </w:p>
    <w:p w14:paraId="3C841FAD" w14:textId="4478F0C7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7" w:name="_Toc104887086"/>
      <w:r>
        <w:rPr>
          <w:rFonts w:ascii="宋体" w:eastAsia="宋体" w:hAnsi="宋体" w:cs="Times New Roman" w:hint="eastAsia"/>
          <w:sz w:val="30"/>
          <w:szCs w:val="30"/>
        </w:rPr>
        <w:t>确定系统边界</w:t>
      </w:r>
      <w:bookmarkEnd w:id="7"/>
    </w:p>
    <w:p w14:paraId="6EB9D35D" w14:textId="6F897E2C" w:rsidR="003D6293" w:rsidRDefault="007D42EC" w:rsidP="003D6293">
      <w:r>
        <w:rPr>
          <w:rFonts w:hint="eastAsia"/>
        </w:rPr>
        <w:t>在进行用例分析和用例建模之前，必须先确定系统边界。本系统的全部功能是巡线app管理功能、管理失效事件功能、失效事件处置功能、属于本系统，其他的参与者例如：管理人</w:t>
      </w:r>
      <w:r>
        <w:rPr>
          <w:rFonts w:hint="eastAsia"/>
        </w:rPr>
        <w:lastRenderedPageBreak/>
        <w:t>员、处置人员、巡线人员、以及S</w:t>
      </w:r>
      <w:r w:rsidR="00E645DD">
        <w:t>CADA不属于该系统。</w:t>
      </w:r>
    </w:p>
    <w:p w14:paraId="08BA5580" w14:textId="5FDB530F" w:rsidR="00E645DD" w:rsidRDefault="00FF407D" w:rsidP="003D6293">
      <w:pPr>
        <w:rPr>
          <w:rFonts w:hint="eastAsia"/>
        </w:rPr>
      </w:pPr>
      <w:r>
        <w:rPr>
          <w:rFonts w:hint="eastAsia"/>
        </w:rPr>
        <w:t>将上述用例放于系统边界内部，将参与者放在系统边界外部</w:t>
      </w:r>
    </w:p>
    <w:p w14:paraId="2BE11555" w14:textId="07C7312E" w:rsidR="00E645DD" w:rsidRDefault="00E645DD" w:rsidP="003D6293">
      <w:r>
        <w:t>语境图如下：</w:t>
      </w:r>
    </w:p>
    <w:p w14:paraId="7FB67764" w14:textId="4BDA29C0" w:rsidR="00673FE5" w:rsidRPr="003D6293" w:rsidRDefault="00673FE5" w:rsidP="003D6293">
      <w:pPr>
        <w:rPr>
          <w:rFonts w:hint="eastAsia"/>
        </w:rPr>
      </w:pPr>
      <w:r w:rsidRPr="00673FE5">
        <w:drawing>
          <wp:inline distT="0" distB="0" distL="0" distR="0" wp14:anchorId="0B80892A" wp14:editId="544CA07C">
            <wp:extent cx="5274310" cy="2783840"/>
            <wp:effectExtent l="0" t="0" r="254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4A0D" w14:textId="169EE837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8" w:name="_Toc104887087"/>
      <w:r>
        <w:rPr>
          <w:rFonts w:ascii="宋体" w:eastAsia="宋体" w:hAnsi="宋体" w:cs="Times New Roman" w:hint="eastAsia"/>
          <w:sz w:val="30"/>
          <w:szCs w:val="30"/>
        </w:rPr>
        <w:t>识别参与者</w:t>
      </w:r>
      <w:bookmarkEnd w:id="8"/>
    </w:p>
    <w:p w14:paraId="6F1646D5" w14:textId="77777777" w:rsidR="003D6293" w:rsidRDefault="003D6293" w:rsidP="003D6293">
      <w:r>
        <w:rPr>
          <w:rFonts w:hint="eastAsia"/>
        </w:rPr>
        <w:t>正文格式</w:t>
      </w:r>
    </w:p>
    <w:p w14:paraId="693F3855" w14:textId="44A83C82" w:rsidR="003D6293" w:rsidRPr="003D6293" w:rsidRDefault="003D6293" w:rsidP="003D6293">
      <w:r>
        <w:rPr>
          <w:rFonts w:hint="eastAsia"/>
        </w:rPr>
        <w:t>正文格式</w:t>
      </w:r>
    </w:p>
    <w:p w14:paraId="43C22952" w14:textId="28C62779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9" w:name="_Toc104887088"/>
      <w:r>
        <w:rPr>
          <w:rFonts w:ascii="宋体" w:eastAsia="宋体" w:hAnsi="宋体" w:cs="Times New Roman" w:hint="eastAsia"/>
          <w:sz w:val="30"/>
          <w:szCs w:val="30"/>
        </w:rPr>
        <w:t>识别用例</w:t>
      </w:r>
      <w:bookmarkEnd w:id="9"/>
    </w:p>
    <w:p w14:paraId="39340442" w14:textId="77777777" w:rsidR="003D6293" w:rsidRDefault="003D6293" w:rsidP="003D6293">
      <w:r>
        <w:rPr>
          <w:rFonts w:hint="eastAsia"/>
        </w:rPr>
        <w:t>正文格式</w:t>
      </w:r>
    </w:p>
    <w:p w14:paraId="54E5175C" w14:textId="1B9433C4" w:rsidR="003D6293" w:rsidRPr="003D6293" w:rsidRDefault="003D6293" w:rsidP="003D6293">
      <w:r>
        <w:rPr>
          <w:rFonts w:hint="eastAsia"/>
        </w:rPr>
        <w:t>正文格式</w:t>
      </w:r>
    </w:p>
    <w:p w14:paraId="5FD3A45F" w14:textId="01DB3152" w:rsidR="008A15CE" w:rsidRDefault="008A15CE" w:rsidP="008A15CE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0" w:name="_Toc104887089"/>
      <w:r>
        <w:rPr>
          <w:rFonts w:ascii="宋体" w:eastAsia="宋体" w:hAnsi="宋体" w:cs="Times New Roman" w:hint="eastAsia"/>
          <w:sz w:val="30"/>
          <w:szCs w:val="30"/>
        </w:rPr>
        <w:t>用例图</w:t>
      </w:r>
      <w:bookmarkEnd w:id="10"/>
    </w:p>
    <w:p w14:paraId="66511A14" w14:textId="77777777" w:rsidR="003D6293" w:rsidRDefault="003D6293" w:rsidP="003D6293">
      <w:r>
        <w:rPr>
          <w:rFonts w:hint="eastAsia"/>
        </w:rPr>
        <w:t>正文格式</w:t>
      </w:r>
    </w:p>
    <w:p w14:paraId="50FFBE20" w14:textId="506269E6" w:rsidR="003D6293" w:rsidRPr="003D6293" w:rsidRDefault="003D6293" w:rsidP="003D6293">
      <w:r>
        <w:rPr>
          <w:rFonts w:hint="eastAsia"/>
        </w:rPr>
        <w:t>正文格式</w:t>
      </w:r>
    </w:p>
    <w:p w14:paraId="1A0DFABF" w14:textId="4DD47BEA" w:rsidR="008A15CE" w:rsidRDefault="008A15CE" w:rsidP="009C5EC5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1" w:name="_Toc104887090"/>
      <w:r>
        <w:rPr>
          <w:rFonts w:ascii="宋体" w:eastAsia="宋体" w:hAnsi="宋体" w:cs="Times New Roman" w:hint="eastAsia"/>
          <w:sz w:val="30"/>
          <w:szCs w:val="30"/>
        </w:rPr>
        <w:t>用例描述</w:t>
      </w:r>
      <w:bookmarkEnd w:id="11"/>
    </w:p>
    <w:p w14:paraId="2EB15099" w14:textId="77777777" w:rsidR="003D6293" w:rsidRDefault="003D6293" w:rsidP="003D6293">
      <w:r>
        <w:rPr>
          <w:rFonts w:hint="eastAsia"/>
        </w:rPr>
        <w:t>正文格式</w:t>
      </w:r>
    </w:p>
    <w:p w14:paraId="6BA2A48F" w14:textId="636DCD74" w:rsidR="003D6293" w:rsidRPr="003D6293" w:rsidRDefault="003D6293" w:rsidP="003D6293">
      <w:r>
        <w:rPr>
          <w:rFonts w:hint="eastAsia"/>
        </w:rPr>
        <w:t>正文格式</w:t>
      </w:r>
    </w:p>
    <w:p w14:paraId="22F1158E" w14:textId="1869A2FD" w:rsidR="003D6293" w:rsidRPr="003D6293" w:rsidRDefault="009C5EC5" w:rsidP="003D629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12" w:name="_Toc104887091"/>
      <w:r w:rsidRPr="009C5EC5">
        <w:rPr>
          <w:rFonts w:ascii="Times New Roman" w:eastAsia="宋体" w:hAnsi="Times New Roman" w:cs="Times New Roman" w:hint="eastAsia"/>
          <w:sz w:val="32"/>
          <w:szCs w:val="32"/>
        </w:rPr>
        <w:lastRenderedPageBreak/>
        <w:t>小组成员</w:t>
      </w:r>
      <w:bookmarkEnd w:id="12"/>
    </w:p>
    <w:p w14:paraId="298D967D" w14:textId="279E6FE5" w:rsidR="009C5EC5" w:rsidRDefault="009C5EC5" w:rsidP="009C5EC5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3" w:name="_Toc104887092"/>
      <w:r w:rsidRPr="009C5EC5">
        <w:rPr>
          <w:rFonts w:ascii="宋体" w:eastAsia="宋体" w:hAnsi="宋体" w:cs="Times New Roman" w:hint="eastAsia"/>
          <w:sz w:val="30"/>
          <w:szCs w:val="30"/>
        </w:rPr>
        <w:t>成员简介</w:t>
      </w:r>
      <w:bookmarkEnd w:id="13"/>
    </w:p>
    <w:p w14:paraId="1598CAA3" w14:textId="77777777" w:rsidR="003D6293" w:rsidRDefault="003D6293" w:rsidP="003D6293">
      <w:r>
        <w:rPr>
          <w:rFonts w:hint="eastAsia"/>
        </w:rPr>
        <w:t>正文格式</w:t>
      </w:r>
    </w:p>
    <w:p w14:paraId="04376F93" w14:textId="21A27B20" w:rsidR="003D6293" w:rsidRPr="003D6293" w:rsidRDefault="003D6293" w:rsidP="003D6293">
      <w:r>
        <w:rPr>
          <w:rFonts w:hint="eastAsia"/>
        </w:rPr>
        <w:t>正文格式</w:t>
      </w:r>
    </w:p>
    <w:p w14:paraId="54FE986E" w14:textId="1FC4C5BA" w:rsidR="009C5EC5" w:rsidRDefault="009C5EC5" w:rsidP="003D6293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14" w:name="_Toc104887093"/>
      <w:r w:rsidRPr="009C5EC5">
        <w:rPr>
          <w:rFonts w:ascii="宋体" w:eastAsia="宋体" w:hAnsi="宋体" w:cs="Times New Roman" w:hint="eastAsia"/>
          <w:sz w:val="30"/>
          <w:szCs w:val="30"/>
        </w:rPr>
        <w:t>成员分工</w:t>
      </w:r>
      <w:bookmarkEnd w:id="14"/>
    </w:p>
    <w:p w14:paraId="56A29B56" w14:textId="77777777" w:rsidR="003D6293" w:rsidRDefault="003D6293" w:rsidP="003D6293">
      <w:r>
        <w:rPr>
          <w:rFonts w:hint="eastAsia"/>
        </w:rPr>
        <w:t>正文格式</w:t>
      </w:r>
    </w:p>
    <w:p w14:paraId="5F4CC8EB" w14:textId="372E0C02" w:rsidR="003D6293" w:rsidRPr="003D6293" w:rsidRDefault="003D6293" w:rsidP="003D6293">
      <w:r>
        <w:rPr>
          <w:rFonts w:hint="eastAsia"/>
        </w:rPr>
        <w:t>正文格式</w:t>
      </w:r>
    </w:p>
    <w:sectPr w:rsidR="003D6293" w:rsidRPr="003D6293" w:rsidSect="003D629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9161" w14:textId="77777777" w:rsidR="00AD10DC" w:rsidRDefault="00AD10DC" w:rsidP="008C4024">
      <w:r>
        <w:separator/>
      </w:r>
    </w:p>
  </w:endnote>
  <w:endnote w:type="continuationSeparator" w:id="0">
    <w:p w14:paraId="17486A0D" w14:textId="77777777" w:rsidR="00AD10DC" w:rsidRDefault="00AD10DC" w:rsidP="008C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391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E3BE2" w14:textId="38BE1656" w:rsidR="003D6293" w:rsidRDefault="003D629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B86D9" w14:textId="77777777" w:rsidR="003D6293" w:rsidRDefault="003D62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47D7" w14:textId="77777777" w:rsidR="00AD10DC" w:rsidRDefault="00AD10DC" w:rsidP="008C4024">
      <w:r>
        <w:separator/>
      </w:r>
    </w:p>
  </w:footnote>
  <w:footnote w:type="continuationSeparator" w:id="0">
    <w:p w14:paraId="12C28250" w14:textId="77777777" w:rsidR="00AD10DC" w:rsidRDefault="00AD10DC" w:rsidP="008C4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C4B" w14:textId="3DF8061C" w:rsidR="003D6293" w:rsidRPr="003D6293" w:rsidRDefault="003D6293" w:rsidP="003D6293">
    <w:pPr>
      <w:jc w:val="center"/>
      <w:rPr>
        <w:rFonts w:ascii="微软雅黑" w:eastAsia="微软雅黑" w:hAnsi="微软雅黑" w:cs="Times New Roman"/>
        <w:bCs/>
        <w:spacing w:val="34"/>
        <w:sz w:val="22"/>
      </w:rPr>
    </w:pPr>
    <w:r w:rsidRPr="003D6293">
      <w:rPr>
        <w:rFonts w:ascii="微软雅黑" w:eastAsia="微软雅黑" w:hAnsi="微软雅黑" w:cs="Times New Roman" w:hint="eastAsia"/>
        <w:bCs/>
        <w:spacing w:val="34"/>
        <w:sz w:val="22"/>
      </w:rPr>
      <w:t>燃气管线失效管理系统应用实例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831"/>
    <w:multiLevelType w:val="hybridMultilevel"/>
    <w:tmpl w:val="7EF621E4"/>
    <w:lvl w:ilvl="0" w:tplc="A65489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F1715"/>
    <w:multiLevelType w:val="hybridMultilevel"/>
    <w:tmpl w:val="535073A2"/>
    <w:lvl w:ilvl="0" w:tplc="953228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62272"/>
    <w:multiLevelType w:val="multilevel"/>
    <w:tmpl w:val="D8F4A7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u w:val="none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4747224">
    <w:abstractNumId w:val="0"/>
  </w:num>
  <w:num w:numId="2" w16cid:durableId="1691836520">
    <w:abstractNumId w:val="2"/>
  </w:num>
  <w:num w:numId="3" w16cid:durableId="202081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78"/>
    <w:rsid w:val="00036ED9"/>
    <w:rsid w:val="000A64EA"/>
    <w:rsid w:val="0012239B"/>
    <w:rsid w:val="001B5127"/>
    <w:rsid w:val="001E3ED3"/>
    <w:rsid w:val="002D6822"/>
    <w:rsid w:val="003D6293"/>
    <w:rsid w:val="00423428"/>
    <w:rsid w:val="004264E9"/>
    <w:rsid w:val="004A10C3"/>
    <w:rsid w:val="004A1B12"/>
    <w:rsid w:val="00505A6C"/>
    <w:rsid w:val="005D2FE7"/>
    <w:rsid w:val="00673FE5"/>
    <w:rsid w:val="006B06F6"/>
    <w:rsid w:val="006C52FA"/>
    <w:rsid w:val="007C05BA"/>
    <w:rsid w:val="007D42EC"/>
    <w:rsid w:val="007E57B8"/>
    <w:rsid w:val="008A15CE"/>
    <w:rsid w:val="008C4024"/>
    <w:rsid w:val="009C5EC5"/>
    <w:rsid w:val="00A13426"/>
    <w:rsid w:val="00A7022C"/>
    <w:rsid w:val="00AD10DC"/>
    <w:rsid w:val="00B5416D"/>
    <w:rsid w:val="00BE4D55"/>
    <w:rsid w:val="00BE7543"/>
    <w:rsid w:val="00BF2969"/>
    <w:rsid w:val="00C93B03"/>
    <w:rsid w:val="00CB4191"/>
    <w:rsid w:val="00D401E9"/>
    <w:rsid w:val="00DE1459"/>
    <w:rsid w:val="00DF4AC9"/>
    <w:rsid w:val="00E56E23"/>
    <w:rsid w:val="00E645DD"/>
    <w:rsid w:val="00EA1478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2D440"/>
  <w15:chartTrackingRefBased/>
  <w15:docId w15:val="{8E0D8A9E-B185-425E-A8B2-9542D14A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C4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024"/>
    <w:rPr>
      <w:sz w:val="18"/>
      <w:szCs w:val="18"/>
    </w:rPr>
  </w:style>
  <w:style w:type="character" w:customStyle="1" w:styleId="10">
    <w:name w:val="标题 1 字符"/>
    <w:basedOn w:val="a0"/>
    <w:link w:val="1"/>
    <w:rsid w:val="008C40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5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57B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E57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57B8"/>
  </w:style>
  <w:style w:type="paragraph" w:styleId="TOC2">
    <w:name w:val="toc 2"/>
    <w:basedOn w:val="a"/>
    <w:next w:val="a"/>
    <w:autoRedefine/>
    <w:uiPriority w:val="39"/>
    <w:unhideWhenUsed/>
    <w:rsid w:val="007E57B8"/>
    <w:pPr>
      <w:ind w:leftChars="200" w:left="420"/>
    </w:pPr>
  </w:style>
  <w:style w:type="character" w:styleId="a8">
    <w:name w:val="Hyperlink"/>
    <w:basedOn w:val="a0"/>
    <w:uiPriority w:val="99"/>
    <w:unhideWhenUsed/>
    <w:rsid w:val="007E57B8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4264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26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4264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74AF-8746-4173-BDD0-95B25A4C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宗欣</dc:creator>
  <cp:keywords/>
  <dc:description/>
  <cp:lastModifiedBy>u029851</cp:lastModifiedBy>
  <cp:revision>4</cp:revision>
  <dcterms:created xsi:type="dcterms:W3CDTF">2022-05-31T02:33:00Z</dcterms:created>
  <dcterms:modified xsi:type="dcterms:W3CDTF">2022-05-31T12:46:00Z</dcterms:modified>
</cp:coreProperties>
</file>