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1、VUE的基本开发步骤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1.1、导入js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"https://cdn.jsdelivr.net/npm/vue/dist/vue.js"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1.2、创建Vue实例对象，设置el和data属性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vue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Vue({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"lalala"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1.3、使用模板语法进行数据渲染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{{msg}}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2、el挂载点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2.1、作用范围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作用于el选项命中的元素及其后代元素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2.2、选择器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el可使用id选择器(建议)、class选择器、标签选择器等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注：挂载点不适用于单标签，不能用在&lt;html&gt;与&lt;body&gt;上，建议用在&lt;div&gt;上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3、data数据对象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3.1、作用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Vue中用到的数据定义在data中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3.2、数据定义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data中可写复杂类型的数据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"lalala"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"cxd"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"cxd1"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"cxd2"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"cxd3"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3.3、数据获取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数据获取遵循js基本语法，示例如下：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{{msg}}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{{stu.name}}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{{stus[0]}}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4、Vue本地应用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4.1、常用指令信息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4.1.1、v-text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替换标签文本值，数据来源为data，且可实现拼接字符串操作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v-text=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"msg"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啦啦啦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4.1.2、v-html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除普通文本操作外，还可实现页面标签元素的追加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v-html=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"myurl"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&gt;&lt;/h2&gt;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myurl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"&lt;a href='http://www.baidu.com'&gt;百度&lt;/a&gt;"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....}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4.1.3、v-on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为元素绑定事件，使用方式为</w:t>
      </w:r>
      <w:r>
        <w:rPr>
          <w:rFonts w:hint="eastAsia"/>
          <w:color w:val="0000FF"/>
          <w:sz w:val="24"/>
          <w:szCs w:val="24"/>
          <w:lang w:val="en-US" w:eastAsia="zh-CN"/>
        </w:rPr>
        <w:t>v-on:事件名</w:t>
      </w:r>
      <w:r>
        <w:rPr>
          <w:rFonts w:hint="eastAsia"/>
          <w:sz w:val="24"/>
          <w:szCs w:val="24"/>
          <w:lang w:val="en-US" w:eastAsia="zh-CN"/>
        </w:rPr>
        <w:t>或</w:t>
      </w:r>
      <w:r>
        <w:rPr>
          <w:rFonts w:hint="eastAsia"/>
          <w:color w:val="0000FF"/>
          <w:sz w:val="24"/>
          <w:szCs w:val="24"/>
          <w:lang w:val="en-US" w:eastAsia="zh-CN"/>
        </w:rPr>
        <w:t>@事件名</w:t>
      </w:r>
      <w:r>
        <w:rPr>
          <w:rFonts w:hint="eastAsia"/>
          <w:sz w:val="24"/>
          <w:szCs w:val="24"/>
          <w:lang w:val="en-US" w:eastAsia="zh-CN"/>
        </w:rPr>
        <w:t>，方法来源为methods，也可以进行参数传递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"v-on1"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v-on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:click=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"test1"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"v-on2"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"test1"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"v-on3"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@dblclick=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"test1"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test1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"v-on"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注：在方法的内部可使用this直接访问定义在data中的元素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4.1.4、v-show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可隐藏或显示标签，本质是更改display属性，指令内容可为表达式，最终解析为bool值，true显示false隐藏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v-show=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"isShow"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"./test.png"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4.1.5、v-if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条件成立标签生效，操作dom树，本质上不同于v-show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v-if=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1&gt;0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"./test.png"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注：除v-if外，还有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v-else-if、v-else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，使用相似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4.1.6、v-bind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用于设置元素的属性，如v-bind:src=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，可简写为</w:t>
      </w:r>
      <w:r>
        <w:rPr>
          <w:rFonts w:hint="eastAsia"/>
          <w:color w:val="0000FF"/>
          <w:sz w:val="24"/>
          <w:szCs w:val="24"/>
          <w:lang w:val="en-US" w:eastAsia="zh-CN"/>
        </w:rPr>
        <w:t>:src=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...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，示例如下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"imgUrl"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:title=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"imgUrl"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:title=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注：三元运算符的使用：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1&gt;0?active:</w:t>
      </w:r>
      <w:r>
        <w:rPr>
          <w:rFonts w:hint="default"/>
          <w:sz w:val="24"/>
          <w:szCs w:val="24"/>
          <w:lang w:val="en-US" w:eastAsia="zh-CN"/>
        </w:rPr>
        <w:t>’’”</w:t>
      </w:r>
      <w:r>
        <w:rPr>
          <w:rFonts w:hint="eastAsia"/>
          <w:sz w:val="24"/>
          <w:szCs w:val="24"/>
          <w:lang w:val="en-US" w:eastAsia="zh-CN"/>
        </w:rPr>
        <w:t>等价于{active:1&gt;0}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4.1.7、v-for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遍历数据，并且可获取下标值index，格式为v-for=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 in 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(a,index) in b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"(temp,index) in addrs"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v-text=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"index+'、'+temp"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"(temp,index) in addrs"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{{index}}、{{temp}}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addrs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"北京"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"上海"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"广州"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"深圳"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注：</w:t>
      </w:r>
      <w:r>
        <w:rPr>
          <w:rFonts w:hint="eastAsia"/>
          <w:color w:val="0000FF"/>
          <w:sz w:val="24"/>
          <w:szCs w:val="24"/>
          <w:lang w:val="en-US" w:eastAsia="zh-CN"/>
        </w:rPr>
        <w:t>v-for可用于遍历数组，也可以用于遍历对象v-for=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(value,key,index) in object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，值分别为当前值，所属key，索引下标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4.1.9、v-model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获取和设置表单元素的值--&gt;</w:t>
      </w:r>
      <w:r>
        <w:rPr>
          <w:rFonts w:hint="eastAsia"/>
          <w:color w:val="C00000"/>
          <w:sz w:val="24"/>
          <w:szCs w:val="24"/>
          <w:lang w:val="en-US" w:eastAsia="zh-CN"/>
        </w:rPr>
        <w:t>双向数据绑定</w:t>
      </w:r>
      <w:r>
        <w:rPr>
          <w:rFonts w:hint="eastAsia"/>
          <w:sz w:val="24"/>
          <w:szCs w:val="24"/>
          <w:lang w:val="en-US" w:eastAsia="zh-CN"/>
        </w:rPr>
        <w:t>，即表单元素值与data值同步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"msg"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{{msg}}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4.2、其余常用信息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4.2.1、事件修饰符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@事件名.修饰符=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方法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，示例如下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@keyup.enter=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"whenEnter"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4.2.2、过滤器filters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格式为{{msg | filter}}，且过滤器配置在filters中，示例如下：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 message | capitalize 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"message | capitalize"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9876A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filters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capitalize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(!value)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 = value.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charAt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toUpperCase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+ value.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slice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4.2.3、监听属性watch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对某个Vue属性的监听，当发生改变时做出的操作，可在watch中写具体的监听事件，也可以在外部调用$watch方法，如app.$watch(msg,function(old,new))，示例如下：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千米：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5"/>
          <w:szCs w:val="15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v-model=</w:t>
      </w:r>
      <w:r>
        <w:rPr>
          <w:rFonts w:hint="eastAsia" w:ascii="宋体" w:hAnsi="宋体" w:eastAsia="宋体" w:cs="宋体"/>
          <w:color w:val="A5C261"/>
          <w:sz w:val="15"/>
          <w:szCs w:val="15"/>
          <w:shd w:val="clear" w:fill="2B2B2B"/>
        </w:rPr>
        <w:t>"kilometers"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米：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5"/>
          <w:szCs w:val="15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v-model=</w:t>
      </w:r>
      <w:r>
        <w:rPr>
          <w:rFonts w:hint="eastAsia" w:ascii="宋体" w:hAnsi="宋体" w:eastAsia="宋体" w:cs="宋体"/>
          <w:color w:val="A5C261"/>
          <w:sz w:val="15"/>
          <w:szCs w:val="15"/>
          <w:shd w:val="clear" w:fill="2B2B2B"/>
        </w:rPr>
        <w:t>"meters"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5"/>
          <w:szCs w:val="15"/>
          <w:shd w:val="clear" w:fill="2B2B2B"/>
        </w:rPr>
        <w:t>"info"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&gt;&lt;/p&gt;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15"/>
          <w:szCs w:val="15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5"/>
          <w:szCs w:val="15"/>
          <w:shd w:val="clear" w:fill="2B2B2B"/>
          <w:lang w:val="en-US" w:eastAsia="zh-CN"/>
        </w:rPr>
        <w:t>--------------------------------------------------------------------------------------------------------------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watch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kilometers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(val) {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kilometers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=val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;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=val*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(val) {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kilometers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val/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meters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val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5"/>
          <w:szCs w:val="15"/>
          <w:shd w:val="clear" w:fill="2B2B2B"/>
          <w:lang w:val="en-US" w:eastAsia="zh-CN"/>
        </w:rPr>
        <w:t>--------------------------------------------------------------------------------------------------------------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15"/>
          <w:szCs w:val="15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$watch 是一个实例方法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app.$watch(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'kilometers'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(newValue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oldValue)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这个回调将在 app.kilometers 改变后调用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document.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getElementById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"info"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innerHTML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"修改前值为: 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oldValue 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"，修改后值为: "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+ newValue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4.3、自定义指令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4.3.1、自定义全局指令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FF0000"/>
          <w:lang w:val="en-US" w:eastAsia="zh-CN"/>
        </w:rPr>
        <w:t>Vue.directive</w:t>
      </w:r>
      <w:r>
        <w:rPr>
          <w:rFonts w:hint="eastAsia"/>
          <w:lang w:val="en-US" w:eastAsia="zh-CN"/>
        </w:rPr>
        <w:t>(指令名,对应操作)来自定义指令，示例如下：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v-focus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&lt;!--页面载入时，input 元素自动获取焦点--&gt;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Vue.directive(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'focus'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inserted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(el)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当绑定元素插入到 DOM 中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focus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聚焦元素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4.3.2、自定义局部指令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使用类似局部组件的创建，涉及的vue属性为</w:t>
      </w:r>
      <w:r>
        <w:rPr>
          <w:rFonts w:hint="eastAsia"/>
          <w:color w:val="FF0000"/>
          <w:lang w:val="en-US" w:eastAsia="zh-CN"/>
        </w:rPr>
        <w:t>directives</w:t>
      </w:r>
      <w:r>
        <w:rPr>
          <w:rFonts w:hint="eastAsia"/>
          <w:lang w:val="en-US" w:eastAsia="zh-CN"/>
        </w:rPr>
        <w:t>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v-focus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&lt;!--页面载入时，input 元素自动获取焦点--&gt;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'#app'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directives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focus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inserted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(el){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//当绑定元素插入到 DOM 中</w:t>
      </w:r>
      <w:r>
        <w:rPr>
          <w:rFonts w:hint="eastAsia" w:cs="宋体"/>
          <w:color w:val="808080"/>
          <w:sz w:val="21"/>
          <w:szCs w:val="21"/>
          <w:shd w:val="clear" w:fill="2B2B2B"/>
          <w:lang w:eastAsia="zh-CN"/>
        </w:rPr>
        <w:t>，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inserted为钩子函数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focus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聚焦元素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4.3.3、钩子函数(了解)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b/>
          <w:bCs/>
          <w:sz w:val="24"/>
          <w:szCs w:val="24"/>
        </w:rPr>
        <w:t>ind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只调用一次，指令第一次绑定到元素时调用，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可用于</w:t>
      </w:r>
      <w:r>
        <w:rPr>
          <w:rFonts w:ascii="宋体" w:hAnsi="宋体" w:eastAsia="宋体" w:cs="宋体"/>
          <w:sz w:val="24"/>
          <w:szCs w:val="24"/>
        </w:rPr>
        <w:t>初始化动作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inserted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被绑定元素插入父节点时调用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被绑定元素所在的模板更新时调用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componentUpdated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被绑定元素所在模板完成一次更新周期时调用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unbind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只调用一次，指令与元素解绑时调用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4.3.4、钩子函数参数(了解)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指令所绑定的元素，可以用来直接操作DOM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binding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一个对象，包含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name、value、oldValue等</w:t>
      </w:r>
      <w:r>
        <w:rPr>
          <w:rFonts w:ascii="宋体" w:hAnsi="宋体" w:eastAsia="宋体" w:cs="宋体"/>
          <w:sz w:val="24"/>
          <w:szCs w:val="24"/>
        </w:rPr>
        <w:t>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vnode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Vue编译生成的虚拟节点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oldVnode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t>上一个虚拟节点，仅在update和componentUpdated钩子中可用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5、Vue网络应用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5.1、axios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5.1.1、引入axios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axios是一个功能强大的网络请求库，需先引入axios.js，如下：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"https://unpkg.com/axios/dist/axios.min.js"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&lt;/script&gt;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5.1.2、发送get请求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使用方式为axios.get(url).then(function(res){},function(error){})，示例如下：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axios.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"https://autumnfish.cn/api/joke/list?num=6"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(response) {console.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(error) {console.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(error)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5.1.3、发送post请求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使用方式为axios.post(url,params).then(function(res){},function(error){})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postMethod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axios.post(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"https://autumnfish.cn/api/user/reg"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"cxd"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(response) { 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(error) {console.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(error)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5.2、vue+axios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在请求发送后页面上显示响应的回调数据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  <w:r>
        <w:rPr>
          <w:rFonts w:hint="eastAsia"/>
          <w:color w:val="C00000"/>
          <w:sz w:val="24"/>
          <w:szCs w:val="24"/>
          <w:lang w:val="en-US" w:eastAsia="zh-CN"/>
        </w:rPr>
        <w:t>axios的回调函数中无法使用this</w:t>
      </w:r>
      <w:r>
        <w:rPr>
          <w:rFonts w:hint="eastAsia"/>
          <w:sz w:val="24"/>
          <w:szCs w:val="24"/>
          <w:lang w:val="en-US" w:eastAsia="zh-CN"/>
        </w:rPr>
        <w:t>，需在外部对this进行保存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"get请求"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"getMethod"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v-text=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"jokes"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info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"https://autumnfish.cn/api/joke/list?num=6"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(response) {info.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jokes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response.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jokes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(error) {info.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jokes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6、使用vue-cli来创建项目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6.1、安装nodejs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 -v--&gt;检查node安装版本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-v--&gt;检查npm版本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6.2、设置cache与global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在安装目录下新建node_cache与node_global文件夹，再配置路径即可，执行命令如下：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config set prefix "D:\nodejs\node_global"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npm config set cache "D:\nodejs\node_cache"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list -global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--&gt;查看全局文件夹信息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6.3、配置淘宝镜像cnpm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npm install -g cnpm --registry=https://registry.npm.taobao.org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注：若提示cnpm命令不存在，则需在path变量中添加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D:\nodejs\node_global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config 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--&gt;查看配置信息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install npm 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--&gt;更新或安装npm，-g指定为全局文件中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6.4、开始配置vue脚手架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config get registry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--&gt;查看镜像地址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npm config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</w:t>
      </w:r>
      <w:r>
        <w:rPr>
          <w:rFonts w:ascii="宋体" w:hAnsi="宋体" w:eastAsia="宋体" w:cs="宋体"/>
          <w:sz w:val="24"/>
          <w:szCs w:val="24"/>
        </w:rPr>
        <w:t> registry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url--&gt;设置镜像地址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npm install vue 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--&gt;安装vue库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cnpm install --global vue-cli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--&gt;安装vue脚手架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6.5、创建并运行vue项目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vue init webpack my-project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--&gt;创建基于webpack的vue项目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cd my-project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--&gt;进入项目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cnpm install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--&gt;安装依赖项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cnpm run dev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--&gt;运行项目，默认为：localhost:8080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注：vsCode执行cnpm install报错--&gt;set-ExecutionPolicy RemoteSigned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6.6、项目目录信息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788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7、组件Component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7.1、注册全局组件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Vue.component(tagName,options)--&gt;</w:t>
      </w:r>
      <w:r>
        <w:rPr>
          <w:rFonts w:ascii="宋体" w:hAnsi="宋体" w:eastAsia="宋体" w:cs="宋体"/>
          <w:sz w:val="24"/>
          <w:szCs w:val="24"/>
        </w:rPr>
        <w:t>tagName为组件名，options为配置选项。注册后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可在任意实例下通过&lt;tagName&gt;</w:t>
      </w:r>
      <w:r>
        <w:rPr>
          <w:rFonts w:ascii="宋体" w:hAnsi="宋体" w:eastAsia="宋体" w:cs="宋体"/>
          <w:sz w:val="24"/>
          <w:szCs w:val="24"/>
        </w:rPr>
        <w:t>来调用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</w:t>
      </w:r>
      <w:r>
        <w:rPr>
          <w:rFonts w:ascii="宋体" w:hAnsi="宋体" w:eastAsia="宋体" w:cs="宋体"/>
          <w:sz w:val="24"/>
          <w:szCs w:val="24"/>
        </w:rPr>
        <w:t>组件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&gt;&lt;runoob&gt;&lt;/runoob&gt;&lt;/div&gt;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'runoob'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注册全局组件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'&lt;h1&gt;自定义组件!&lt;/h1&gt;'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Vue({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7.2、注册局部组件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局部组件写在实例对象中，只能在该父模板下使用，示例如下：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&gt;&lt;runoob&gt;&lt;/runoob&gt;&lt;/div&gt;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Vue({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'#app'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'runoob'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{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//局部组件只能在父模板中使用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'&lt;h1&gt;自定义组件!&lt;/h1&gt;'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7.3、原始创建组件的步骤（了解）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基本创建并使用组件的步骤如下（7.1与7.2是简化创建方式）：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&lt;runoob&gt;&lt;/runoob&gt;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3.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使用组件--&gt;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cpnC = Vue.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({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//1.创建组件构造器对象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'&lt;h1&gt;自定义组件!&lt;/h1&gt;'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'runoob'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cpnC)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//2.注册全局组件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Vue({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7.4、组件的分离写法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当组件中的模板较为复杂时，js中写模板并不友好，此时可将模板抽离出来，有两种方式：script/template，均需指明id，示例如下：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&gt;&lt;cpn&gt;&lt;/cpn&gt;&lt;/div&gt;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&lt;!-- 1.抽离组件：使用script标签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"text/x-template"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"cpn1"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&gt;&lt;h1&gt;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标题1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&lt;/h1&gt;&lt;/script&gt;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&lt;!-- 2.抽离组件：使用template标签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&lt;template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"cpn2"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&gt;&lt;h1&gt;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标题2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&lt;/h1&gt;&lt;/template&gt;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'cpn'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'#cpn2'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Vue({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7.5、组件数据的存放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组件中数据也是存于data中，但是</w:t>
      </w:r>
      <w:r>
        <w:rPr>
          <w:rFonts w:hint="eastAsia"/>
          <w:color w:val="FF0000"/>
          <w:lang w:val="en-US" w:eastAsia="zh-CN"/>
        </w:rPr>
        <w:t>组件的data只能是一个函数</w:t>
      </w:r>
      <w:r>
        <w:rPr>
          <w:rFonts w:hint="eastAsia"/>
          <w:lang w:val="en-US" w:eastAsia="zh-CN"/>
        </w:rPr>
        <w:t>，函数中再返回一个对象，示例如下：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'cpn'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'#cpn2'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data(){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'标题'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}}})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组件的data为什么只能是函数</w:t>
      </w:r>
      <w:r>
        <w:rPr>
          <w:rFonts w:hint="eastAsia"/>
          <w:color w:val="FF0000"/>
          <w:lang w:val="en-US" w:eastAsia="zh-CN"/>
        </w:rPr>
        <w:t>：在函数中再返回对象，是为了保证在创建多个组件实例时，data数据不会共享，各个组件之间不会相互影响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7.6、参数传递父-&gt;子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7.6.1、普通props参数传递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父组件的数据需通过 props 传给子组件，在调用子组件时传入，示例如下：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&gt;&lt;child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message=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"hello!"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&gt;&lt;/child&gt;&lt;/div&gt;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'child'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'message'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声明 props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//同样也可以在 vm 实例中像 “this.message” 这样使用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'&lt;span&gt;{{ message }}&lt;/span&gt;'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---------------------------------------------------------------------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Vue({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7.6.2、动态props参数传递（重点）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父组件在调用子组件时可使用v-bind:msg=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来进行传参，父组件值的变化会同步到子组件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v-model=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"parentMsg"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&lt;child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:message=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"parentMsg"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&gt;&lt;/child&gt;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'child'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'message'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'&lt;span&gt;{{ message }}&lt;/span&gt;'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Vue({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'#app'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parentMsg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'父组件内容'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}})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7.6.3、props的申明方式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自定义组件申明变量的同时可指定类型及默认值</w:t>
      </w:r>
      <w:r>
        <w:rPr>
          <w:rFonts w:hint="eastAsia"/>
          <w:lang w:val="en-US" w:eastAsia="zh-CN"/>
        </w:rPr>
        <w:t>，且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当参数为对象或数组时，默认值必须是函数</w:t>
      </w:r>
      <w:r>
        <w:rPr>
          <w:rFonts w:hint="eastAsia"/>
          <w:lang w:val="en-US" w:eastAsia="zh-CN"/>
        </w:rPr>
        <w:t>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声明 props的同时指明类型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:{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声明 props的同时指明类型、默认值、是否必传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9876AA"/>
          <w:sz w:val="21"/>
          <w:szCs w:val="21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"cxd"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cs="宋体"/>
          <w:b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20"/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movies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:{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//当参数类型为对象或数组时，默认值必须是函数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7.6.4、props变量的驼峰问题（了解）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在子组件props变量申明时，若变量为驼峰命名，则父传入时应有驼峰映射，因为v-bind不支持驼峰，示例如下：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&lt;child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:my-school-name=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"parentMsg"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&gt;&lt;/child&gt;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9876A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9876AA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mySchoolName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:String}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7.7、参数传递子到父--&gt;自定义事件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7.7.1、定义子组件事件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子组件事件中</w:t>
      </w:r>
      <w:r>
        <w:rPr>
          <w:rFonts w:hint="eastAsia"/>
          <w:color w:val="FF0000"/>
          <w:lang w:val="en-US" w:eastAsia="zh-CN"/>
        </w:rPr>
        <w:t>使用$emit()来指明自定义事件名与参数</w:t>
      </w:r>
      <w:r>
        <w:rPr>
          <w:rFonts w:hint="eastAsia"/>
          <w:lang w:val="en-US" w:eastAsia="zh-CN"/>
        </w:rPr>
        <w:t>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"item in catalogs"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@click=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"btnClick(item)"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{{item.name}}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&lt;/button&gt;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//将子组件的值传递到父组件，自定义事件名+参数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btnClick(item){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.$emit(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'itemclick'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7.7.2、监听自定义事件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父组件中通过v-on来监听子组件的自定义事件，并写明监听后的对应事件操作，示例如下：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&gt;&lt;cpn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@itemclick=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"cpnClick"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&gt;&lt;/cpn&gt;&lt;/div&gt;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cpnClick(item){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//可直接使用子组件传过来的参数</w:t>
      </w:r>
      <w:r>
        <w:rPr>
          <w:rFonts w:hint="eastAsia" w:cs="宋体"/>
          <w:color w:val="808080"/>
          <w:sz w:val="21"/>
          <w:szCs w:val="21"/>
          <w:shd w:val="clear" w:fill="2B2B2B"/>
          <w:lang w:eastAsia="zh-CN"/>
        </w:rPr>
        <w:t>，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必须显式传入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(item)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子传父完整demo示例源码：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"demo/vue02-子传父.html"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vue-子传父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8、路由Router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8.1、路由的基本使用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8.1.1、定义组件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此处的组件可以是定义的，也可以是其它文件中导入的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1. 定义（路由）组件，可以从其他文件 import 进来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Foo = {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'&lt;div&gt;foo&lt;/div&gt;'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Bar = {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'&lt;div&gt;bar&lt;/div&gt;'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8.1.2、创建router实例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router实例中配置了url与组件的对应关系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2. 创建 router 实例，然后传 `routes` 配置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router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VueRouter({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routes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:[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//3.定义路由，每个路由应该映射一个组件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'/foo'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Foo 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'/bar'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Bar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8.1.3、创建并挂载根实例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3. 创建和挂载根实例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Vue({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router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:router }).$mount(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8.1.4、页面使用路由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在页面中使用&lt;router-link&gt;与&lt;router-view&gt;即可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router-link 导航.to 属性指定链接，默认会被渲染成一个&lt;a&gt;标签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&lt;router-link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to=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"/foo"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 to Foo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&lt;/router-link&gt;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&lt;router-link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to=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"/bar"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Go to Bar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&lt;/router-link&gt;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路由出口，路由匹配到的组件将渲染在这里 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&lt;router-view&gt;&lt;/router-view&gt;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完整demo示例源码：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"demo/vue03-路由.html"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vue-路由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8.2、使用路由的注意事项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8.2.1、设置默认路径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当访问ip:port时，默认加载某个路由信息，示例如下：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配置路径与组件间的映射关系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配置路由的默认路径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重定向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8.2.2、更改项目模式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Vue项目默认为hash模式，即路径中带#号，可在创建路由时更改为history模式，示例如下：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默认值为hash，即路径中带#号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8.3、&lt;router-link&gt;的属性介绍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8.3.1、tag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&lt;router-link&gt;默认会渲染为&lt;a&gt;标签，通过tag属性可指定渲染为其它标签，示例如下：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8.3.2、replace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replace不会留下history记录(默认为push)，即不能返回上一个页面，示例如下：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关于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8.3.3、active-class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默认为active-class=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router-link-active，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当某个路由被点击时，会添加该样式，也可自己指定样式，示例如下：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也可以在路由配置中指定linkActiveClass属性，示例如下：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linkActiveClass: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8.3.4、其它标签替代&lt;router-link&gt;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可使用其它标签来代替&lt;router-link&gt;也能达到相同的效果，但是需在单击事件中进行处理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关于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homeClick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8.4、动态路由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及在url后面有动态拼接内容，如/user/userid，userid为具体值，使用步骤如下: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8.4.1、配置动态路由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'/user/:userid'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8.4.2、&lt;router-link&gt;的to属性传入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'cxd'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8.4.3、组件中$route.params获取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具体的参数名需与路由配置中的参数一致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也可以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单击按钮触发路由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//拼接传参，可通过this.$route.params.userid来获取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获取传参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6EA"/>
    <w:rsid w:val="00773F81"/>
    <w:rsid w:val="00A41B79"/>
    <w:rsid w:val="00F506D4"/>
    <w:rsid w:val="017E1D83"/>
    <w:rsid w:val="018146A4"/>
    <w:rsid w:val="01AC2A45"/>
    <w:rsid w:val="01B96A9F"/>
    <w:rsid w:val="01C36CBA"/>
    <w:rsid w:val="01FD425B"/>
    <w:rsid w:val="024F35E0"/>
    <w:rsid w:val="02913205"/>
    <w:rsid w:val="02B045C8"/>
    <w:rsid w:val="02DE0E53"/>
    <w:rsid w:val="0326403B"/>
    <w:rsid w:val="038471DC"/>
    <w:rsid w:val="03C01D1E"/>
    <w:rsid w:val="03E21C82"/>
    <w:rsid w:val="041318CB"/>
    <w:rsid w:val="04422F8A"/>
    <w:rsid w:val="04907C47"/>
    <w:rsid w:val="04D43402"/>
    <w:rsid w:val="04FA6A81"/>
    <w:rsid w:val="05972D50"/>
    <w:rsid w:val="05AB00D3"/>
    <w:rsid w:val="05D47D9B"/>
    <w:rsid w:val="05F91C29"/>
    <w:rsid w:val="06237956"/>
    <w:rsid w:val="06717F91"/>
    <w:rsid w:val="06ED6DE1"/>
    <w:rsid w:val="07013A7B"/>
    <w:rsid w:val="07243F7A"/>
    <w:rsid w:val="077D0455"/>
    <w:rsid w:val="078D7AD2"/>
    <w:rsid w:val="07BF0D68"/>
    <w:rsid w:val="07D45C8D"/>
    <w:rsid w:val="07D65F1D"/>
    <w:rsid w:val="07DD2AE4"/>
    <w:rsid w:val="081E5FF1"/>
    <w:rsid w:val="08203940"/>
    <w:rsid w:val="085B23BA"/>
    <w:rsid w:val="08CB35E8"/>
    <w:rsid w:val="08E0306B"/>
    <w:rsid w:val="09110F74"/>
    <w:rsid w:val="093F6494"/>
    <w:rsid w:val="09F046AC"/>
    <w:rsid w:val="09FD782E"/>
    <w:rsid w:val="0A2D1C11"/>
    <w:rsid w:val="0A73169F"/>
    <w:rsid w:val="0A864DD5"/>
    <w:rsid w:val="0A903625"/>
    <w:rsid w:val="0A9E05F6"/>
    <w:rsid w:val="0AC206E3"/>
    <w:rsid w:val="0AD3576D"/>
    <w:rsid w:val="0ADD3E76"/>
    <w:rsid w:val="0AE4170F"/>
    <w:rsid w:val="0B7F6B37"/>
    <w:rsid w:val="0BA507B8"/>
    <w:rsid w:val="0BB843F2"/>
    <w:rsid w:val="0BD12CBD"/>
    <w:rsid w:val="0BDB5AB5"/>
    <w:rsid w:val="0C32008D"/>
    <w:rsid w:val="0C8C04BA"/>
    <w:rsid w:val="0CA665A2"/>
    <w:rsid w:val="0CE94FEB"/>
    <w:rsid w:val="0CFD7B57"/>
    <w:rsid w:val="0D0B4E2E"/>
    <w:rsid w:val="0D5B560C"/>
    <w:rsid w:val="0E1A6800"/>
    <w:rsid w:val="0E522643"/>
    <w:rsid w:val="0E623728"/>
    <w:rsid w:val="0E7A3EE1"/>
    <w:rsid w:val="0ED21883"/>
    <w:rsid w:val="0EF05739"/>
    <w:rsid w:val="0F797FB2"/>
    <w:rsid w:val="0F902343"/>
    <w:rsid w:val="0FAD28D9"/>
    <w:rsid w:val="0FEB235F"/>
    <w:rsid w:val="1069495F"/>
    <w:rsid w:val="106F6570"/>
    <w:rsid w:val="10A6347C"/>
    <w:rsid w:val="115A4A97"/>
    <w:rsid w:val="115D6DD0"/>
    <w:rsid w:val="11685D1F"/>
    <w:rsid w:val="116F5CEF"/>
    <w:rsid w:val="11931A98"/>
    <w:rsid w:val="119C3B9D"/>
    <w:rsid w:val="11F3291A"/>
    <w:rsid w:val="121556E5"/>
    <w:rsid w:val="12206A15"/>
    <w:rsid w:val="12787B9F"/>
    <w:rsid w:val="127A62D6"/>
    <w:rsid w:val="12820D72"/>
    <w:rsid w:val="12B135D3"/>
    <w:rsid w:val="12D645C7"/>
    <w:rsid w:val="13266EB5"/>
    <w:rsid w:val="13431A1B"/>
    <w:rsid w:val="1367017B"/>
    <w:rsid w:val="138D7D58"/>
    <w:rsid w:val="13FE17CB"/>
    <w:rsid w:val="140F5E0C"/>
    <w:rsid w:val="145015CA"/>
    <w:rsid w:val="14B05687"/>
    <w:rsid w:val="14C11D95"/>
    <w:rsid w:val="14EA5E44"/>
    <w:rsid w:val="15E96E66"/>
    <w:rsid w:val="162B79B7"/>
    <w:rsid w:val="162E77E1"/>
    <w:rsid w:val="163F2FD1"/>
    <w:rsid w:val="16931503"/>
    <w:rsid w:val="16CD020E"/>
    <w:rsid w:val="17074E08"/>
    <w:rsid w:val="172406DC"/>
    <w:rsid w:val="17411007"/>
    <w:rsid w:val="175125EE"/>
    <w:rsid w:val="177B141A"/>
    <w:rsid w:val="17D75199"/>
    <w:rsid w:val="17DE35BB"/>
    <w:rsid w:val="180F4E1C"/>
    <w:rsid w:val="18166629"/>
    <w:rsid w:val="18414297"/>
    <w:rsid w:val="189E1763"/>
    <w:rsid w:val="18BF2484"/>
    <w:rsid w:val="19364D4B"/>
    <w:rsid w:val="19702EAA"/>
    <w:rsid w:val="19704372"/>
    <w:rsid w:val="19952E92"/>
    <w:rsid w:val="19A63980"/>
    <w:rsid w:val="19E11FDD"/>
    <w:rsid w:val="19E1461E"/>
    <w:rsid w:val="19F25443"/>
    <w:rsid w:val="1AC93BB0"/>
    <w:rsid w:val="1ADC0DF7"/>
    <w:rsid w:val="1B125794"/>
    <w:rsid w:val="1B8D614F"/>
    <w:rsid w:val="1B9918E9"/>
    <w:rsid w:val="1BDE2B67"/>
    <w:rsid w:val="1C080A37"/>
    <w:rsid w:val="1C0F53EA"/>
    <w:rsid w:val="1C4F0A83"/>
    <w:rsid w:val="1C6554B0"/>
    <w:rsid w:val="1C67611B"/>
    <w:rsid w:val="1C9B1651"/>
    <w:rsid w:val="1CA77603"/>
    <w:rsid w:val="1CBC3A33"/>
    <w:rsid w:val="1CDC01DB"/>
    <w:rsid w:val="1CDC156F"/>
    <w:rsid w:val="1D09638F"/>
    <w:rsid w:val="1D166DB2"/>
    <w:rsid w:val="1D4E5B83"/>
    <w:rsid w:val="1D4F1EBA"/>
    <w:rsid w:val="1DEA24DC"/>
    <w:rsid w:val="1DEF0E2C"/>
    <w:rsid w:val="1E2A48CC"/>
    <w:rsid w:val="1E5B3464"/>
    <w:rsid w:val="1F0354E7"/>
    <w:rsid w:val="1F2A1933"/>
    <w:rsid w:val="1FF47750"/>
    <w:rsid w:val="1FF74710"/>
    <w:rsid w:val="20041C4B"/>
    <w:rsid w:val="20253C1D"/>
    <w:rsid w:val="203A3DD5"/>
    <w:rsid w:val="204A2B59"/>
    <w:rsid w:val="2153037A"/>
    <w:rsid w:val="21585ECD"/>
    <w:rsid w:val="216C39C5"/>
    <w:rsid w:val="21A47B3D"/>
    <w:rsid w:val="21C23ACB"/>
    <w:rsid w:val="21EB5B57"/>
    <w:rsid w:val="221B73A1"/>
    <w:rsid w:val="22723657"/>
    <w:rsid w:val="227B0214"/>
    <w:rsid w:val="22AB31A7"/>
    <w:rsid w:val="22EF162B"/>
    <w:rsid w:val="23130FA4"/>
    <w:rsid w:val="232E287C"/>
    <w:rsid w:val="23B76728"/>
    <w:rsid w:val="243349D1"/>
    <w:rsid w:val="243861E5"/>
    <w:rsid w:val="24736AF3"/>
    <w:rsid w:val="24F31460"/>
    <w:rsid w:val="25074C70"/>
    <w:rsid w:val="252F15D0"/>
    <w:rsid w:val="254C5611"/>
    <w:rsid w:val="257377A3"/>
    <w:rsid w:val="25B17818"/>
    <w:rsid w:val="26462F96"/>
    <w:rsid w:val="26492483"/>
    <w:rsid w:val="2682032E"/>
    <w:rsid w:val="26B2684B"/>
    <w:rsid w:val="26E672AA"/>
    <w:rsid w:val="273011DA"/>
    <w:rsid w:val="276C36D7"/>
    <w:rsid w:val="276D617F"/>
    <w:rsid w:val="27BE2A6C"/>
    <w:rsid w:val="27CA3E4E"/>
    <w:rsid w:val="27DE342B"/>
    <w:rsid w:val="2812166C"/>
    <w:rsid w:val="284E0710"/>
    <w:rsid w:val="290D0A78"/>
    <w:rsid w:val="2999732A"/>
    <w:rsid w:val="29BB06A9"/>
    <w:rsid w:val="29C51148"/>
    <w:rsid w:val="2A4635DE"/>
    <w:rsid w:val="2A470A2F"/>
    <w:rsid w:val="2A4B53C7"/>
    <w:rsid w:val="2AC85EAB"/>
    <w:rsid w:val="2AE51C7D"/>
    <w:rsid w:val="2B634C02"/>
    <w:rsid w:val="2B7F78C4"/>
    <w:rsid w:val="2B8527C2"/>
    <w:rsid w:val="2B867A6A"/>
    <w:rsid w:val="2BA822C9"/>
    <w:rsid w:val="2BB5729A"/>
    <w:rsid w:val="2C0637A8"/>
    <w:rsid w:val="2C226DFB"/>
    <w:rsid w:val="2C483C8C"/>
    <w:rsid w:val="2C4B3E98"/>
    <w:rsid w:val="2C56686F"/>
    <w:rsid w:val="2D6A32EF"/>
    <w:rsid w:val="2D9E0AA8"/>
    <w:rsid w:val="2DB33683"/>
    <w:rsid w:val="2DCD6F70"/>
    <w:rsid w:val="2DE20D7C"/>
    <w:rsid w:val="2E5F47DD"/>
    <w:rsid w:val="2EC27DCD"/>
    <w:rsid w:val="2EDE1A30"/>
    <w:rsid w:val="2F146A82"/>
    <w:rsid w:val="2F371220"/>
    <w:rsid w:val="2F4247AD"/>
    <w:rsid w:val="2FBF0D57"/>
    <w:rsid w:val="2FED0C70"/>
    <w:rsid w:val="31A47371"/>
    <w:rsid w:val="31CC61CA"/>
    <w:rsid w:val="325333F1"/>
    <w:rsid w:val="32E77D83"/>
    <w:rsid w:val="332605BE"/>
    <w:rsid w:val="33BA18C3"/>
    <w:rsid w:val="34562F5F"/>
    <w:rsid w:val="347D44CB"/>
    <w:rsid w:val="350E089D"/>
    <w:rsid w:val="35D013AE"/>
    <w:rsid w:val="35DE5827"/>
    <w:rsid w:val="36887FE8"/>
    <w:rsid w:val="369E79E8"/>
    <w:rsid w:val="36AB4EA9"/>
    <w:rsid w:val="36EB51B8"/>
    <w:rsid w:val="36EC2176"/>
    <w:rsid w:val="3762031E"/>
    <w:rsid w:val="37BF1F7F"/>
    <w:rsid w:val="38596C93"/>
    <w:rsid w:val="389B0D47"/>
    <w:rsid w:val="39FA492C"/>
    <w:rsid w:val="3A00058B"/>
    <w:rsid w:val="3A071F5C"/>
    <w:rsid w:val="3A3F41C3"/>
    <w:rsid w:val="3A545C12"/>
    <w:rsid w:val="3A987D9F"/>
    <w:rsid w:val="3AAE7928"/>
    <w:rsid w:val="3AC2704F"/>
    <w:rsid w:val="3ADE0946"/>
    <w:rsid w:val="3B43187B"/>
    <w:rsid w:val="3BE0599A"/>
    <w:rsid w:val="3C2624D9"/>
    <w:rsid w:val="3CD10F7E"/>
    <w:rsid w:val="3CF01532"/>
    <w:rsid w:val="3D40521F"/>
    <w:rsid w:val="3D5F2DB4"/>
    <w:rsid w:val="3D757E20"/>
    <w:rsid w:val="3D7B29FE"/>
    <w:rsid w:val="3DE10CD5"/>
    <w:rsid w:val="3E1C19B7"/>
    <w:rsid w:val="3E94134A"/>
    <w:rsid w:val="3EC24536"/>
    <w:rsid w:val="3EFB62D7"/>
    <w:rsid w:val="3F2976B9"/>
    <w:rsid w:val="3F8A64AA"/>
    <w:rsid w:val="3FA02E27"/>
    <w:rsid w:val="401B42AC"/>
    <w:rsid w:val="40317CD6"/>
    <w:rsid w:val="403E018E"/>
    <w:rsid w:val="406662FF"/>
    <w:rsid w:val="409B2CBF"/>
    <w:rsid w:val="40A74E29"/>
    <w:rsid w:val="40E76426"/>
    <w:rsid w:val="413D58B9"/>
    <w:rsid w:val="4173421E"/>
    <w:rsid w:val="418D40FF"/>
    <w:rsid w:val="41E174BB"/>
    <w:rsid w:val="420E2CCC"/>
    <w:rsid w:val="4226329E"/>
    <w:rsid w:val="422B6B9C"/>
    <w:rsid w:val="428E5A39"/>
    <w:rsid w:val="42A819F2"/>
    <w:rsid w:val="42A94DA5"/>
    <w:rsid w:val="42B074DC"/>
    <w:rsid w:val="42E97FDD"/>
    <w:rsid w:val="4307770A"/>
    <w:rsid w:val="430C0CCA"/>
    <w:rsid w:val="43477A92"/>
    <w:rsid w:val="437F34C6"/>
    <w:rsid w:val="438536CA"/>
    <w:rsid w:val="43A34977"/>
    <w:rsid w:val="43C660CD"/>
    <w:rsid w:val="440747E1"/>
    <w:rsid w:val="4439340F"/>
    <w:rsid w:val="44662CC5"/>
    <w:rsid w:val="44B916AA"/>
    <w:rsid w:val="44F735B7"/>
    <w:rsid w:val="45014290"/>
    <w:rsid w:val="45615EB2"/>
    <w:rsid w:val="45782DE6"/>
    <w:rsid w:val="457E797E"/>
    <w:rsid w:val="460A2F4B"/>
    <w:rsid w:val="470B7F13"/>
    <w:rsid w:val="476B1A5D"/>
    <w:rsid w:val="484A0E82"/>
    <w:rsid w:val="49343FAC"/>
    <w:rsid w:val="496E11DA"/>
    <w:rsid w:val="496E2FD4"/>
    <w:rsid w:val="49A82681"/>
    <w:rsid w:val="49F16574"/>
    <w:rsid w:val="4A036A95"/>
    <w:rsid w:val="4A0E1E45"/>
    <w:rsid w:val="4A3A5F2C"/>
    <w:rsid w:val="4A3A5F65"/>
    <w:rsid w:val="4A4609C1"/>
    <w:rsid w:val="4A487C60"/>
    <w:rsid w:val="4A7E7C1E"/>
    <w:rsid w:val="4B2502FD"/>
    <w:rsid w:val="4B61406A"/>
    <w:rsid w:val="4B66147D"/>
    <w:rsid w:val="4B7B68F8"/>
    <w:rsid w:val="4BAD610C"/>
    <w:rsid w:val="4C455A52"/>
    <w:rsid w:val="4CBF7332"/>
    <w:rsid w:val="4CC006D9"/>
    <w:rsid w:val="4CC63315"/>
    <w:rsid w:val="4CE47A3E"/>
    <w:rsid w:val="4D0F5A73"/>
    <w:rsid w:val="4D416AB0"/>
    <w:rsid w:val="4D8C2049"/>
    <w:rsid w:val="4D900C36"/>
    <w:rsid w:val="4E6A0A08"/>
    <w:rsid w:val="4ECB6F48"/>
    <w:rsid w:val="4F0E0A9E"/>
    <w:rsid w:val="4FA03993"/>
    <w:rsid w:val="504C4FE5"/>
    <w:rsid w:val="507D4416"/>
    <w:rsid w:val="50AF1D14"/>
    <w:rsid w:val="50C65CD6"/>
    <w:rsid w:val="51266235"/>
    <w:rsid w:val="51592A84"/>
    <w:rsid w:val="523F7AEF"/>
    <w:rsid w:val="525E212E"/>
    <w:rsid w:val="5285447D"/>
    <w:rsid w:val="53C053BC"/>
    <w:rsid w:val="541309B5"/>
    <w:rsid w:val="54583982"/>
    <w:rsid w:val="54862536"/>
    <w:rsid w:val="54A438E6"/>
    <w:rsid w:val="54B608C2"/>
    <w:rsid w:val="54E61E02"/>
    <w:rsid w:val="55076359"/>
    <w:rsid w:val="55DA1A5B"/>
    <w:rsid w:val="564E6197"/>
    <w:rsid w:val="56772D13"/>
    <w:rsid w:val="56D83591"/>
    <w:rsid w:val="56FA0DE9"/>
    <w:rsid w:val="574403DF"/>
    <w:rsid w:val="579E5FAA"/>
    <w:rsid w:val="57DB1BF1"/>
    <w:rsid w:val="58180726"/>
    <w:rsid w:val="58E40D67"/>
    <w:rsid w:val="58E630FA"/>
    <w:rsid w:val="595A6636"/>
    <w:rsid w:val="59B559FF"/>
    <w:rsid w:val="59EF6424"/>
    <w:rsid w:val="5A116330"/>
    <w:rsid w:val="5A4268D0"/>
    <w:rsid w:val="5A4D59FE"/>
    <w:rsid w:val="5B0B32F9"/>
    <w:rsid w:val="5B262674"/>
    <w:rsid w:val="5B6B2C1B"/>
    <w:rsid w:val="5B75663A"/>
    <w:rsid w:val="5B7B6E28"/>
    <w:rsid w:val="5B8B5F38"/>
    <w:rsid w:val="5BB21034"/>
    <w:rsid w:val="5BC0746D"/>
    <w:rsid w:val="5C1F37B8"/>
    <w:rsid w:val="5C3366C4"/>
    <w:rsid w:val="5C592FF2"/>
    <w:rsid w:val="5C7259B7"/>
    <w:rsid w:val="5C816096"/>
    <w:rsid w:val="5C943A02"/>
    <w:rsid w:val="5CED334D"/>
    <w:rsid w:val="5D582C93"/>
    <w:rsid w:val="5DA172CB"/>
    <w:rsid w:val="5DB2343A"/>
    <w:rsid w:val="5DDD27A6"/>
    <w:rsid w:val="5DE52D36"/>
    <w:rsid w:val="5E0E7395"/>
    <w:rsid w:val="5E1D4165"/>
    <w:rsid w:val="5E4200A2"/>
    <w:rsid w:val="5E5827E4"/>
    <w:rsid w:val="5E64741F"/>
    <w:rsid w:val="5E7118B1"/>
    <w:rsid w:val="5E7649B1"/>
    <w:rsid w:val="5EBA7E3F"/>
    <w:rsid w:val="5EC82BC8"/>
    <w:rsid w:val="5EDF20B4"/>
    <w:rsid w:val="5F1451D5"/>
    <w:rsid w:val="5F7264E9"/>
    <w:rsid w:val="5FC22261"/>
    <w:rsid w:val="5FC84E44"/>
    <w:rsid w:val="5FDD32AE"/>
    <w:rsid w:val="600B7E34"/>
    <w:rsid w:val="60476E8F"/>
    <w:rsid w:val="605E6FC8"/>
    <w:rsid w:val="60B75CC8"/>
    <w:rsid w:val="60E91A2D"/>
    <w:rsid w:val="611E39E5"/>
    <w:rsid w:val="613D1E77"/>
    <w:rsid w:val="61CB23FD"/>
    <w:rsid w:val="62677A89"/>
    <w:rsid w:val="626D6880"/>
    <w:rsid w:val="6276487C"/>
    <w:rsid w:val="628B4B77"/>
    <w:rsid w:val="629E0F43"/>
    <w:rsid w:val="63C97A35"/>
    <w:rsid w:val="63F63390"/>
    <w:rsid w:val="64154663"/>
    <w:rsid w:val="642A10EF"/>
    <w:rsid w:val="645426DA"/>
    <w:rsid w:val="647D09AC"/>
    <w:rsid w:val="648F1607"/>
    <w:rsid w:val="64DF13B0"/>
    <w:rsid w:val="6617303E"/>
    <w:rsid w:val="664C6BA8"/>
    <w:rsid w:val="66884C24"/>
    <w:rsid w:val="66B078F3"/>
    <w:rsid w:val="66B906F4"/>
    <w:rsid w:val="67045321"/>
    <w:rsid w:val="672C5103"/>
    <w:rsid w:val="67510DF8"/>
    <w:rsid w:val="67B23779"/>
    <w:rsid w:val="681B6F7B"/>
    <w:rsid w:val="6823646E"/>
    <w:rsid w:val="6827524A"/>
    <w:rsid w:val="683926A2"/>
    <w:rsid w:val="684B1B0E"/>
    <w:rsid w:val="69534539"/>
    <w:rsid w:val="6978657E"/>
    <w:rsid w:val="698850A2"/>
    <w:rsid w:val="69A5361E"/>
    <w:rsid w:val="69C96292"/>
    <w:rsid w:val="69DA7F7B"/>
    <w:rsid w:val="6A5D788D"/>
    <w:rsid w:val="6A81091F"/>
    <w:rsid w:val="6B3F454F"/>
    <w:rsid w:val="6B6848FD"/>
    <w:rsid w:val="6B9151BF"/>
    <w:rsid w:val="6C3C0E3A"/>
    <w:rsid w:val="6C6B7DEC"/>
    <w:rsid w:val="6CE875EC"/>
    <w:rsid w:val="6D3B2F65"/>
    <w:rsid w:val="6D6C5A8F"/>
    <w:rsid w:val="6D9C3181"/>
    <w:rsid w:val="6DC90B89"/>
    <w:rsid w:val="6DD85D7B"/>
    <w:rsid w:val="6DDF354D"/>
    <w:rsid w:val="6DE86E87"/>
    <w:rsid w:val="6E4C3630"/>
    <w:rsid w:val="6E6D33DC"/>
    <w:rsid w:val="6EDA1515"/>
    <w:rsid w:val="6F056E79"/>
    <w:rsid w:val="6F31017D"/>
    <w:rsid w:val="6F4244FD"/>
    <w:rsid w:val="6FAF445B"/>
    <w:rsid w:val="6FD54A92"/>
    <w:rsid w:val="6FD77109"/>
    <w:rsid w:val="6FE11D83"/>
    <w:rsid w:val="70283498"/>
    <w:rsid w:val="70A221EC"/>
    <w:rsid w:val="70AC3915"/>
    <w:rsid w:val="70B17B24"/>
    <w:rsid w:val="71006DB9"/>
    <w:rsid w:val="7143530B"/>
    <w:rsid w:val="71791FB9"/>
    <w:rsid w:val="71F90026"/>
    <w:rsid w:val="72190EB2"/>
    <w:rsid w:val="727C5C23"/>
    <w:rsid w:val="72E81793"/>
    <w:rsid w:val="73C55FC5"/>
    <w:rsid w:val="73F4107C"/>
    <w:rsid w:val="74361EAF"/>
    <w:rsid w:val="74681C4D"/>
    <w:rsid w:val="74831198"/>
    <w:rsid w:val="748B7E1A"/>
    <w:rsid w:val="74B32F8D"/>
    <w:rsid w:val="755D118E"/>
    <w:rsid w:val="75A9719B"/>
    <w:rsid w:val="75D928E0"/>
    <w:rsid w:val="76F41C61"/>
    <w:rsid w:val="76FE44AE"/>
    <w:rsid w:val="77137D68"/>
    <w:rsid w:val="77744BE3"/>
    <w:rsid w:val="77A76BC3"/>
    <w:rsid w:val="77F42E9B"/>
    <w:rsid w:val="78027FB7"/>
    <w:rsid w:val="781E425C"/>
    <w:rsid w:val="784F0E52"/>
    <w:rsid w:val="785C4AD0"/>
    <w:rsid w:val="79717E8E"/>
    <w:rsid w:val="7A874E25"/>
    <w:rsid w:val="7A8F301C"/>
    <w:rsid w:val="7A981013"/>
    <w:rsid w:val="7A9E6FB2"/>
    <w:rsid w:val="7ACE34A2"/>
    <w:rsid w:val="7B43047F"/>
    <w:rsid w:val="7B5066BC"/>
    <w:rsid w:val="7B68233C"/>
    <w:rsid w:val="7BD26B0D"/>
    <w:rsid w:val="7BDD5DDC"/>
    <w:rsid w:val="7BEF1CA0"/>
    <w:rsid w:val="7BFE5957"/>
    <w:rsid w:val="7C144313"/>
    <w:rsid w:val="7C5052A5"/>
    <w:rsid w:val="7C564DA2"/>
    <w:rsid w:val="7C815C67"/>
    <w:rsid w:val="7CCA160F"/>
    <w:rsid w:val="7D1D06CD"/>
    <w:rsid w:val="7D3361A2"/>
    <w:rsid w:val="7D381281"/>
    <w:rsid w:val="7DD20742"/>
    <w:rsid w:val="7DD856D1"/>
    <w:rsid w:val="7E145096"/>
    <w:rsid w:val="7E2A0C2D"/>
    <w:rsid w:val="7ED84A0F"/>
    <w:rsid w:val="7EF218BB"/>
    <w:rsid w:val="7EFC3264"/>
    <w:rsid w:val="7F125F52"/>
    <w:rsid w:val="7F343B73"/>
    <w:rsid w:val="7F876EB9"/>
    <w:rsid w:val="7F953411"/>
    <w:rsid w:val="7FD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outlineLvl w:val="0"/>
    </w:pPr>
    <w:rPr>
      <w:rFonts w:ascii="宋体" w:hAnsi="宋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rFonts w:ascii="宋体" w:hAnsi="宋体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="宋体" w:hAnsi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2020-08-06T02:26:00Z</dcterms:created>
  <dc:creator>xdchen2</dc:creator>
  <cp:lastModifiedBy>啦啦啦</cp:lastModifiedBy>
  <dcterms:modified xsi:type="dcterms:W3CDTF">2020-08-11T02:52:12Z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