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36"/>
          <w:szCs w:val="36"/>
        </w:rPr>
      </w:pPr>
      <w:r>
        <w:rPr>
          <w:b/>
          <w:bCs/>
          <w:sz w:val="36"/>
          <w:szCs w:val="36"/>
        </w:rPr>
        <w:t xml:space="preserve">MG Azure ML Pipeline Docs</w:t>
      </w:r>
      <w:r>
        <w:rPr>
          <w:b/>
          <w:bCs/>
          <w:sz w:val="36"/>
          <w:szCs w:val="36"/>
        </w:rPr>
      </w:r>
    </w:p>
    <w:p>
      <w:pPr>
        <w:pBdr/>
        <w:spacing/>
        <w:ind/>
        <w:rPr/>
      </w:pPr>
      <w:r>
        <w:t xml:space="preserve">in Azure Portal, search resources</w:t>
      </w:r>
      <w:r>
        <w:t xml:space="preserve"> (top search bar)</w:t>
      </w:r>
      <w:r>
        <w:t xml:space="preserve"> for Azure Machine Learning</w:t>
      </w:r>
      <w:r/>
    </w:p>
    <w:p>
      <w:pPr>
        <w:pBdr/>
        <w:spacing/>
        <w:ind/>
        <w:rPr/>
      </w:pPr>
      <w:r>
        <w:t xml:space="preserve">in Azure Machine Learning, click on </w:t>
      </w:r>
      <w:r>
        <w:t xml:space="preserve">`</w:t>
      </w:r>
      <w:r>
        <w:rPr>
          <w:color w:val="215e99" w:themeColor="text2" w:themeTint="BF"/>
        </w:rPr>
        <w:t xml:space="preserve">mb-workspace-new</w:t>
      </w:r>
      <w:r>
        <w:rPr>
          <w:color w:val="215e99" w:themeColor="text2" w:themeTint="BF"/>
        </w:rPr>
        <w:t xml:space="preserve">`</w:t>
      </w:r>
      <w:r/>
    </w:p>
    <w:p>
      <w:pPr>
        <w:pBdr/>
        <w:spacing/>
        <w:ind/>
        <w:rPr/>
      </w:pPr>
      <w:r>
        <w:t xml:space="preserve">To access the ML pipeline, click on `</w:t>
      </w:r>
      <w:r>
        <w:rPr>
          <w:color w:val="215e99" w:themeColor="text2" w:themeTint="BF"/>
        </w:rPr>
        <w:t xml:space="preserve">Designer</w:t>
      </w:r>
      <w:r>
        <w:t xml:space="preserve">` tab on the left menu and select `</w:t>
      </w:r>
      <w:r>
        <w:rPr>
          <w:color w:val="215e99" w:themeColor="text2" w:themeTint="BF"/>
        </w:rPr>
        <w:t xml:space="preserve">WORKING - Wide &amp; Deep based Recommender</w:t>
      </w:r>
      <w:r>
        <w:t xml:space="preserve">` from Pipeline drafts.</w:t>
      </w:r>
      <w:r/>
    </w:p>
    <w:p>
      <w:pPr>
        <w:pBdr/>
        <w:spacing/>
        <w:ind/>
        <w:rPr/>
      </w:pPr>
      <w:r/>
      <w:r/>
    </w:p>
    <w:p>
      <w:pPr>
        <w:pBdr/>
        <w:spacing/>
        <w:ind/>
        <w:rPr/>
      </w:pPr>
      <w:r>
        <w:t xml:space="preserve">In the `</w:t>
      </w:r>
      <w:r>
        <w:rPr>
          <w:color w:val="215e99" w:themeColor="text2" w:themeTint="BF"/>
        </w:rPr>
        <w:t xml:space="preserve">Data</w:t>
      </w:r>
      <w:r>
        <w:t xml:space="preserve">` tab on the left menu are pipeline components manually created for the data files and tables in the account we want to use for ML.</w:t>
      </w:r>
      <w:r/>
    </w:p>
    <w:p>
      <w:pPr>
        <w:pBdr/>
        <w:spacing/>
        <w:ind/>
        <w:rPr/>
      </w:pPr>
      <w:r>
        <mc:AlternateContent>
          <mc:Choice Requires="wpg">
            <w:drawing>
              <wp:inline xmlns:wp="http://schemas.openxmlformats.org/drawingml/2006/wordprocessingDrawing" distT="0" distB="0" distL="0" distR="0">
                <wp:extent cx="4559300" cy="2347843"/>
                <wp:effectExtent l="0" t="0" r="0" b="0"/>
                <wp:docPr id="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06814" name="Picture 2" descr="A screenshot of a computer&#10;&#10;AI-generated content may be incorrect."/>
                        <pic:cNvPicPr>
                          <a:picLocks noChangeAspect="1"/>
                        </pic:cNvPicPr>
                        <pic:nvPr/>
                      </pic:nvPicPr>
                      <pic:blipFill>
                        <a:blip r:embed="rId8"/>
                        <a:stretch/>
                      </pic:blipFill>
                      <pic:spPr bwMode="auto">
                        <a:xfrm>
                          <a:off x="0" y="0"/>
                          <a:ext cx="4585688" cy="236143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9.00pt;height:184.87pt;mso-wrap-distance-left:0.00pt;mso-wrap-distance-top:0.00pt;mso-wrap-distance-right:0.00pt;mso-wrap-distance-bottom:0.00pt;z-index:1;" stroked="f">
                <v:imagedata r:id="rId8" o:title=""/>
                <o:lock v:ext="edit" rotation="t"/>
              </v:shape>
            </w:pict>
          </mc:Fallback>
        </mc:AlternateContent>
      </w:r>
      <w:r/>
    </w:p>
    <w:p>
      <w:pPr>
        <w:pBdr/>
        <w:spacing/>
        <w:ind/>
        <w:rPr/>
      </w:pPr>
      <w:r>
        <w:t xml:space="preserve">You can create and update your components (but to my knowledge cannot delete them, only archive them), so it's good practice to simply update a component, refresh the components in the `</w:t>
      </w:r>
      <w:r>
        <w:rPr>
          <w:color w:val="215e99" w:themeColor="text2" w:themeTint="BF"/>
        </w:rPr>
        <w:t xml:space="preserve">Designer</w:t>
      </w:r>
      <w:r>
        <w:t xml:space="preserve">` and click and drag the newest version into the designer to use.</w:t>
      </w:r>
      <w:r/>
    </w:p>
    <w:p>
      <w:pPr>
        <w:pBdr/>
        <w:spacing/>
        <w:ind/>
        <w:rPr/>
      </w:pPr>
      <w:r>
        <mc:AlternateContent>
          <mc:Choice Requires="wpg">
            <w:drawing>
              <wp:inline xmlns:wp="http://schemas.openxmlformats.org/drawingml/2006/wordprocessingDrawing" distT="0" distB="0" distL="0" distR="0">
                <wp:extent cx="4559804" cy="4057650"/>
                <wp:effectExtent l="0" t="0" r="0" b="0"/>
                <wp:docPr id="2"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89615" name="Picture 3" descr="A screenshot of a computer"/>
                        <pic:cNvPicPr>
                          <a:picLocks noChangeAspect="1"/>
                        </pic:cNvPicPr>
                        <pic:nvPr/>
                      </pic:nvPicPr>
                      <pic:blipFill>
                        <a:blip r:embed="rId9"/>
                        <a:stretch/>
                      </pic:blipFill>
                      <pic:spPr bwMode="auto">
                        <a:xfrm>
                          <a:off x="0" y="0"/>
                          <a:ext cx="4606331" cy="409905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9.04pt;height:319.50pt;mso-wrap-distance-left:0.00pt;mso-wrap-distance-top:0.00pt;mso-wrap-distance-right:0.00pt;mso-wrap-distance-bottom:0.00pt;z-index:1;" stroked="f">
                <v:imagedata r:id="rId9" o:title=""/>
                <o:lock v:ext="edit" rotation="t"/>
              </v:shape>
            </w:pict>
          </mc:Fallback>
        </mc:AlternateContent>
      </w:r>
      <w:r/>
    </w:p>
    <w:p>
      <w:pPr>
        <w:pBdr/>
        <w:spacing/>
        <w:ind/>
        <w:rPr/>
      </w:pPr>
      <w:r/>
      <w:r/>
    </w:p>
    <w:p>
      <w:pPr>
        <w:pBdr/>
        <w:spacing/>
        <w:ind/>
        <w:rPr>
          <w:sz w:val="32"/>
          <w:szCs w:val="32"/>
        </w:rPr>
      </w:pPr>
      <w:r>
        <w:t xml:space="preserve">## </w:t>
      </w:r>
      <w:r>
        <w:rPr>
          <w:sz w:val="32"/>
          <w:szCs w:val="32"/>
        </w:rPr>
        <w:t xml:space="preserve">Data sources</w:t>
      </w:r>
      <w:r>
        <w:rPr>
          <w:sz w:val="32"/>
          <w:szCs w:val="32"/>
        </w:rPr>
        <w:t xml:space="preserve"> used in Pipeline</w:t>
      </w:r>
      <w:r>
        <w:rPr>
          <w:sz w:val="32"/>
          <w:szCs w:val="32"/>
        </w:rPr>
        <w:t xml:space="preserve"> (at the time of writing):</w:t>
      </w:r>
      <w:r>
        <w:rPr>
          <w:sz w:val="32"/>
          <w:szCs w:val="32"/>
        </w:rPr>
      </w:r>
    </w:p>
    <w:p>
      <w:pPr>
        <w:pBdr/>
        <w:spacing/>
        <w:ind/>
        <w:rPr/>
      </w:pPr>
      <w:r>
        <w:t xml:space="preserve">- `</w:t>
      </w:r>
      <w:r>
        <w:rPr>
          <w:color w:val="215e99" w:themeColor="text2" w:themeTint="BF"/>
        </w:rPr>
        <w:t xml:space="preserve">mock_game_data</w:t>
      </w:r>
      <w:r>
        <w:t xml:space="preserve">` = `</w:t>
      </w:r>
      <w:r>
        <w:rPr>
          <w:color w:val="215e99" w:themeColor="text2" w:themeTint="BF"/>
        </w:rPr>
        <w:t xml:space="preserve">MOCK_GAME_DATA2.jsonl</w:t>
      </w:r>
      <w:r>
        <w:t xml:space="preserve">` in Blob storage</w:t>
      </w:r>
      <w:r/>
    </w:p>
    <w:p>
      <w:pPr>
        <w:pBdr/>
        <w:spacing/>
        <w:ind/>
        <w:rPr/>
      </w:pPr>
      <w:r>
        <w:t xml:space="preserve">- `</w:t>
      </w:r>
      <w:r>
        <w:rPr>
          <w:color w:val="215e99" w:themeColor="text2" w:themeTint="BF"/>
        </w:rPr>
        <w:t xml:space="preserve">users_sql</w:t>
      </w:r>
      <w:r>
        <w:t xml:space="preserve">` = `</w:t>
      </w:r>
      <w:r>
        <w:rPr>
          <w:color w:val="215e99" w:themeColor="text2" w:themeTint="BF"/>
        </w:rPr>
        <w:t xml:space="preserve">dbo.users_data</w:t>
      </w:r>
      <w:r>
        <w:t xml:space="preserve">` SQL table</w:t>
      </w:r>
      <w:r/>
    </w:p>
    <w:p>
      <w:pPr>
        <w:pBdr/>
        <w:spacing/>
        <w:ind/>
        <w:rPr/>
      </w:pPr>
      <w:r/>
      <w:r/>
    </w:p>
    <w:p>
      <w:pPr>
        <w:pBdr/>
        <w:spacing/>
        <w:ind/>
        <w:rPr/>
      </w:pPr>
      <w:r>
        <w:t xml:space="preserve">`</w:t>
      </w:r>
      <w:r>
        <w:rPr>
          <w:color w:val="215e99" w:themeColor="text2" w:themeTint="BF"/>
        </w:rPr>
        <w:t xml:space="preserve">mock_game_data</w:t>
      </w:r>
      <w:r>
        <w:t xml:space="preserve">` currently includes the entire club JSON object in each game and it can be read as a column by the ML in `</w:t>
      </w:r>
      <w:r>
        <w:rPr>
          <w:color w:val="215e99" w:themeColor="text2" w:themeTint="BF"/>
        </w:rPr>
        <w:t xml:space="preserve">select_columns_in_dataset_1</w:t>
      </w:r>
      <w:r>
        <w:t xml:space="preserve">`</w:t>
      </w:r>
      <w:r/>
    </w:p>
    <w:p>
      <w:pPr>
        <w:pBdr/>
        <w:spacing/>
        <w:ind/>
        <w:rPr/>
      </w:pPr>
      <w:r/>
      <w:r/>
    </w:p>
    <w:p>
      <w:pPr>
        <w:pBdr/>
        <w:spacing/>
        <w:ind/>
        <w:rPr>
          <w:b/>
          <w:bCs/>
        </w:rPr>
      </w:pPr>
      <w:r>
        <w:t xml:space="preserve">## </w:t>
      </w:r>
      <w:r>
        <w:rPr>
          <w:sz w:val="36"/>
          <w:szCs w:val="36"/>
        </w:rPr>
        <w:t xml:space="preserve">How it works</w:t>
      </w:r>
      <w:r>
        <w:rPr>
          <w:b/>
          <w:bCs/>
        </w:rPr>
      </w:r>
    </w:p>
    <w:p>
      <w:pPr>
        <w:pBdr/>
        <w:spacing/>
        <w:ind/>
        <w:rPr/>
      </w:pPr>
      <w:r>
        <w:t xml:space="preserve">Data from `</w:t>
      </w:r>
      <w:r>
        <w:rPr>
          <w:color w:val="215e99" w:themeColor="text2" w:themeTint="BF"/>
        </w:rPr>
        <w:t xml:space="preserve">mock_games_data</w:t>
      </w:r>
      <w:r>
        <w:t xml:space="preserve">` is used in `</w:t>
      </w:r>
      <w:r>
        <w:rPr>
          <w:color w:val="215e99" w:themeColor="text2" w:themeTint="BF"/>
        </w:rPr>
        <w:t xml:space="preserve">select_columns_in_dataset_1</w:t>
      </w:r>
      <w:r>
        <w:t xml:space="preserve">` to select features of the game to feed directly into the `</w:t>
      </w:r>
      <w:r>
        <w:rPr>
          <w:color w:val="215e99" w:themeColor="text2" w:themeTint="BF"/>
        </w:rPr>
        <w:t xml:space="preserve">Score Wide and Deep Recommender</w:t>
      </w:r>
      <w:r>
        <w:t xml:space="preserve">` component (Arrow 1). It simultaneously is pre-processed into a dataset of userId, gameId, ratings (Arrow 2). This is then split into training and test datasets. </w:t>
      </w:r>
      <w:r/>
    </w:p>
    <w:p>
      <w:pPr>
        <w:pBdr/>
        <w:spacing/>
        <w:ind/>
        <w:rPr/>
      </w:pPr>
      <w:r>
        <mc:AlternateContent>
          <mc:Choice Requires="wpg">
            <w:drawing>
              <wp:inline xmlns:wp="http://schemas.openxmlformats.org/drawingml/2006/wordprocessingDrawing" distT="0" distB="0" distL="0" distR="0">
                <wp:extent cx="6232024" cy="2838450"/>
                <wp:effectExtent l="0" t="0" r="0" b="0"/>
                <wp:docPr id="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47179" name="Picture 4" descr="A screenshot of a computer&#10;&#10;AI-generated content may be incorrect."/>
                        <pic:cNvPicPr>
                          <a:picLocks noChangeAspect="1"/>
                        </pic:cNvPicPr>
                        <pic:nvPr/>
                      </pic:nvPicPr>
                      <pic:blipFill>
                        <a:blip r:embed="rId10"/>
                        <a:stretch/>
                      </pic:blipFill>
                      <pic:spPr bwMode="auto">
                        <a:xfrm>
                          <a:off x="0" y="0"/>
                          <a:ext cx="6241169" cy="284261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90.71pt;height:223.50pt;mso-wrap-distance-left:0.00pt;mso-wrap-distance-top:0.00pt;mso-wrap-distance-right:0.00pt;mso-wrap-distance-bottom:0.00pt;z-index:1;" stroked="f">
                <v:imagedata r:id="rId10" o:title=""/>
                <o:lock v:ext="edit" rotation="t"/>
              </v:shape>
            </w:pict>
          </mc:Fallback>
        </mc:AlternateContent>
      </w:r>
      <w:r/>
    </w:p>
    <w:p>
      <w:pPr>
        <w:pBdr/>
        <w:spacing/>
        <w:ind/>
        <w:rPr/>
      </w:pPr>
      <w:r>
        <w:t xml:space="preserve">The training dataset is passed into `</w:t>
      </w:r>
      <w:r>
        <w:rPr>
          <w:color w:val="215e99" w:themeColor="text2" w:themeTint="BF"/>
        </w:rPr>
        <w:t xml:space="preserve">Train</w:t>
      </w:r>
      <w:r>
        <w:t xml:space="preserve">` and the other is fed into `</w:t>
      </w:r>
      <w:r>
        <w:rPr>
          <w:color w:val="215e99" w:themeColor="text2" w:themeTint="BF"/>
        </w:rPr>
        <w:t xml:space="preserve">Score</w:t>
      </w:r>
      <w:r>
        <w:t xml:space="preserve">` and `</w:t>
      </w:r>
      <w:r>
        <w:rPr>
          <w:color w:val="215e99" w:themeColor="text2" w:themeTint="BF"/>
        </w:rPr>
        <w:t xml:space="preserve">Evaluate</w:t>
      </w:r>
      <w:r>
        <w:t xml:space="preserve">` as a test set to be compared with the eventual Scored dataset produced by the other data processed in the `</w:t>
      </w:r>
      <w:r>
        <w:rPr>
          <w:color w:val="215e99" w:themeColor="text2" w:themeTint="BF"/>
        </w:rPr>
        <w:t xml:space="preserve">Score</w:t>
      </w:r>
      <w:r>
        <w:t xml:space="preserve">` component.</w:t>
      </w:r>
      <w:r/>
    </w:p>
    <w:p>
      <w:pPr>
        <w:pBdr/>
        <w:spacing/>
        <w:ind/>
        <w:rPr/>
      </w:pPr>
      <w:r/>
      <w:r/>
    </w:p>
    <w:p>
      <w:pPr>
        <w:pBdr/>
        <w:spacing/>
        <w:ind/>
        <w:rPr/>
      </w:pPr>
      <w:r>
        <w:t xml:space="preserve">`</w:t>
      </w:r>
      <w:r>
        <w:rPr>
          <w:color w:val="215e99" w:themeColor="text2" w:themeTint="BF"/>
        </w:rPr>
        <w:t xml:space="preserve">users_sql</w:t>
      </w:r>
      <w:r>
        <w:t xml:space="preserve">` has user features selected as columns fed into both the `</w:t>
      </w:r>
      <w:r>
        <w:rPr>
          <w:color w:val="215e99" w:themeColor="text2" w:themeTint="BF"/>
        </w:rPr>
        <w:t xml:space="preserve">Train</w:t>
      </w:r>
      <w:r>
        <w:t xml:space="preserve">` and `</w:t>
      </w:r>
      <w:r>
        <w:rPr>
          <w:color w:val="215e99" w:themeColor="text2" w:themeTint="BF"/>
        </w:rPr>
        <w:t xml:space="preserve">Score</w:t>
      </w:r>
      <w:r>
        <w:t xml:space="preserve">` components. </w:t>
      </w:r>
      <w:r/>
    </w:p>
    <w:p>
      <w:pPr>
        <w:pBdr/>
        <w:spacing/>
        <w:ind/>
        <w:rPr/>
      </w:pPr>
      <w:r/>
      <w:r/>
    </w:p>
    <w:p>
      <w:pPr>
        <w:pBdr/>
        <w:spacing/>
        <w:ind/>
        <w:rPr/>
      </w:pPr>
      <w:r>
        <w:t xml:space="preserve">All together the ML model uses features from `</w:t>
      </w:r>
      <w:r>
        <w:rPr>
          <w:color w:val="215e99" w:themeColor="text2" w:themeTint="BF"/>
        </w:rPr>
        <w:t xml:space="preserve">users_sql</w:t>
      </w:r>
      <w:r>
        <w:t xml:space="preserve">` and `</w:t>
      </w:r>
      <w:r>
        <w:rPr>
          <w:color w:val="215e99" w:themeColor="text2" w:themeTint="BF"/>
        </w:rPr>
        <w:t xml:space="preserve">mock_game_data</w:t>
      </w:r>
      <w:r>
        <w:t xml:space="preserve">`, and userId, gameId, and ratings extracted from `</w:t>
      </w:r>
      <w:r>
        <w:rPr>
          <w:color w:val="215e99" w:themeColor="text2" w:themeTint="BF"/>
        </w:rPr>
        <w:t xml:space="preserve">mock_game_data</w:t>
      </w:r>
      <w:r>
        <w:t xml:space="preserve">`</w:t>
      </w:r>
      <w:r/>
    </w:p>
    <w:p>
      <w:pPr>
        <w:pBdr/>
        <w:spacing/>
        <w:ind/>
        <w:rPr/>
      </w:pPr>
      <w:r/>
      <w:r/>
    </w:p>
    <w:p>
      <w:pPr>
        <w:pBdr/>
        <w:spacing/>
        <w:ind/>
        <w:rPr/>
      </w:pPr>
      <w:r>
        <w:t xml:space="preserve">Finally, the `</w:t>
      </w:r>
      <w:r>
        <w:rPr>
          <w:color w:val="215e99" w:themeColor="text2" w:themeTint="BF"/>
        </w:rPr>
        <w:t xml:space="preserve">Export Data</w:t>
      </w:r>
      <w:r>
        <w:t xml:space="preserve">` component attached </w:t>
      </w:r>
      <w:r>
        <w:t xml:space="preserve">to  `</w:t>
      </w:r>
      <w:r>
        <w:rPr>
          <w:color w:val="215e99" w:themeColor="text2" w:themeTint="BF"/>
        </w:rPr>
        <w:t xml:space="preserve">Score</w:t>
      </w:r>
      <w:r>
        <w:t xml:space="preserve">` outputs the </w:t>
      </w:r>
      <w:r>
        <w:t xml:space="preserve">pipeline </w:t>
      </w:r>
      <w:r>
        <w:t xml:space="preserve">results to `</w:t>
      </w:r>
      <w:r>
        <w:rPr>
          <w:color w:val="215e99" w:themeColor="text2" w:themeTint="BF"/>
        </w:rPr>
        <w:t xml:space="preserve">MLresults</w:t>
      </w:r>
      <w:r>
        <w:t xml:space="preserve">` in the `</w:t>
      </w:r>
      <w:r>
        <w:rPr>
          <w:color w:val="215e99" w:themeColor="text2" w:themeTint="BF"/>
        </w:rPr>
        <w:t xml:space="preserve">mbmlstorage</w:t>
      </w:r>
      <w:r>
        <w:t xml:space="preserve">` Blob storage account. It should save as a csv and it's parsed as a csv from the frontend app, but it shows as either JSONL or unknown file type. Works though. </w:t>
      </w:r>
      <w:r/>
    </w:p>
    <w:p>
      <w:pPr>
        <w:pBdr/>
        <w:spacing/>
        <w:ind/>
        <w:rPr/>
      </w:pPr>
      <w:r/>
      <w:r/>
    </w:p>
    <w:p>
      <w:pPr>
        <w:pBdr/>
        <w:spacing/>
        <w:ind/>
        <w:rPr/>
      </w:pPr>
      <w:r>
        <w:t xml:space="preserve">Each</w:t>
      </w:r>
      <w:r>
        <w:t xml:space="preserve"> pipeline</w:t>
      </w:r>
      <w:r>
        <w:t xml:space="preserve"> component can be t</w:t>
      </w:r>
      <w:r>
        <w:t xml:space="preserve">weaked by double clicking and exploring the settings, but it's not advised to edit Output and Input settings unless you know what you're doing. (an error I encountered was an entire new resource group being made which exceeded the free tier and charged me)</w:t>
      </w:r>
      <w:r/>
    </w:p>
    <w:p>
      <w:pPr>
        <w:pBdr/>
        <w:spacing/>
        <w:ind/>
        <w:rPr/>
      </w:pPr>
      <w:r/>
      <w:r/>
    </w:p>
    <w:p>
      <w:pPr>
        <w:pBdr/>
        <w:spacing/>
        <w:ind/>
        <w:rPr/>
      </w:pPr>
      <w:r>
        <w:t xml:space="preserve">The `</w:t>
      </w:r>
      <w:r>
        <w:rPr>
          <w:color w:val="215e99" w:themeColor="text2" w:themeTint="BF"/>
        </w:rPr>
        <w:t xml:space="preserve">Score</w:t>
      </w:r>
      <w:r>
        <w:t xml:space="preserve">` component can be edited to change the recommendation type between Item Recommendation/content based</w:t>
      </w:r>
      <w:r>
        <w:t xml:space="preserve"> </w:t>
      </w:r>
      <w:r>
        <w:t xml:space="preserve">(currently)</w:t>
      </w:r>
      <w:r>
        <w:t xml:space="preserve"> or Ratings Prediction. The frontend application will require different postprocessing for each.</w:t>
      </w:r>
      <w:r/>
    </w:p>
    <w:p>
      <w:pPr>
        <w:pBdr/>
        <w:spacing/>
        <w:ind/>
        <w:rPr/>
      </w:pPr>
      <w:r>
        <w:t xml:space="preserve">As data grows and becomes more rich, more/different columns can be selected for use in the ML by editing the `</w:t>
      </w:r>
      <w:r>
        <w:rPr>
          <w:color w:val="215e99" w:themeColor="text2" w:themeTint="BF"/>
        </w:rPr>
        <w:t xml:space="preserve">Select Columns</w:t>
      </w:r>
      <w:r>
        <w:t xml:space="preserve">` components</w:t>
      </w:r>
      <w:r/>
    </w:p>
    <w:p>
      <w:pPr>
        <w:pBdr/>
        <w:spacing/>
        <w:ind/>
        <w:rPr/>
      </w:pPr>
      <w:r/>
      <w:r/>
    </w:p>
    <w:p>
      <w:pPr>
        <w:pBdr/>
        <w:spacing/>
        <w:ind/>
        <w:rPr/>
      </w:pPr>
      <w:r>
        <w:t xml:space="preserve">Remember to save any changes at the top right tab.</w:t>
      </w:r>
      <w:r/>
    </w:p>
    <w:p>
      <w:pPr>
        <w:pBdr/>
        <w:spacing/>
        <w:ind/>
        <w:rPr/>
      </w:pPr>
      <w:r/>
      <w:r/>
    </w:p>
    <w:p>
      <w:pPr>
        <w:pBdr/>
        <w:spacing/>
        <w:ind/>
        <w:rPr/>
      </w:pPr>
      <w:r>
        <w:t xml:space="preserve">## </w:t>
      </w:r>
      <w:r>
        <w:rPr>
          <w:sz w:val="36"/>
          <w:szCs w:val="36"/>
        </w:rPr>
        <w:t xml:space="preserve">Run the model</w:t>
      </w:r>
      <w:r/>
    </w:p>
    <w:p>
      <w:pPr>
        <w:pBdr/>
        <w:spacing/>
        <w:ind/>
        <w:rPr/>
      </w:pPr>
      <w:r>
        <w:t xml:space="preserve">Navigate back into `</w:t>
      </w:r>
      <w:r>
        <w:rPr>
          <w:color w:val="215e99" w:themeColor="text2" w:themeTint="BF"/>
        </w:rPr>
        <w:t xml:space="preserve">mb-workspace-new</w:t>
      </w:r>
      <w:r>
        <w:t xml:space="preserve">` and scroll to the bottom of the screen. Select `</w:t>
      </w:r>
      <w:r>
        <w:rPr>
          <w:color w:val="215e99" w:themeColor="text2" w:themeTint="BF"/>
        </w:rPr>
        <w:t xml:space="preserve">Add compute instance</w:t>
      </w:r>
      <w:r>
        <w:t xml:space="preserve">`, you can just choose the cheapest GPU (usually around $0.10 per hour). When it's up and running navigate back to the `</w:t>
      </w:r>
      <w:r>
        <w:rPr>
          <w:color w:val="215e99" w:themeColor="text2" w:themeTint="BF"/>
        </w:rPr>
        <w:t xml:space="preserve">Designer</w:t>
      </w:r>
      <w:r>
        <w:t xml:space="preserve">` and click Configure and Submit in the top right.</w:t>
      </w:r>
      <w:r/>
    </w:p>
    <w:p>
      <w:pPr>
        <w:pBdr/>
        <w:spacing/>
        <w:ind/>
        <w:rPr/>
      </w:pPr>
      <w:r/>
      <w:r/>
    </w:p>
    <w:p>
      <w:pPr>
        <w:pBdr/>
        <w:spacing/>
        <w:ind/>
        <w:rPr/>
      </w:pPr>
      <w:r>
        <w:t xml:space="preserve">This will run the pipeline. A Green snackbar should appear at the top left of the Designer, click on it to see the job in process.</w:t>
      </w:r>
      <w:r/>
    </w:p>
    <w:p>
      <w:pPr>
        <w:pBdr/>
        <w:spacing/>
        <w:ind/>
        <w:rPr/>
      </w:pPr>
      <w:r/>
      <w:r/>
    </w:p>
    <w:p>
      <w:pPr>
        <w:pBdr/>
        <w:spacing/>
        <w:ind/>
        <w:rPr/>
      </w:pPr>
      <w:r>
        <w:t xml:space="preserve">The data input and output of this pipeline interact with the</w:t>
      </w:r>
      <w:r>
        <w:t xml:space="preserve"> frontend app either directly (Blob) or via a custom API (SQL). Changes made by users in the app reflect in the ML Data sources and the ML output is immediately accessible to the frontend app. This Pipeline is manually run and used as a cloud web service. </w:t>
      </w:r>
      <w:r/>
    </w:p>
    <w:p>
      <w:pPr>
        <w:pBdr/>
        <w:spacing/>
        <w:ind/>
        <w:rPr>
          <w:highlight w:val="none"/>
        </w:rPr>
      </w:pPr>
      <w:r>
        <w:t xml:space="preserve">If/when the project scales it could be deployed per Azure documentation, but it so far seems costly and </w:t>
      </w:r>
      <w:r>
        <w:t xml:space="preserve">resource intensive</w:t>
      </w:r>
      <w:r>
        <w:t xml:space="preserve">. </w:t>
      </w:r>
      <w:r/>
    </w:p>
    <w:p>
      <w:pPr>
        <w:pBdr/>
        <w:spacing/>
        <w:ind/>
        <w:rPr/>
      </w:pPr>
      <w:r>
        <w:rPr>
          <w:highlight w:val="none"/>
        </w:rPr>
      </w:r>
      <w:r>
        <w:rPr>
          <w:highlight w:val="none"/>
        </w:rPr>
      </w:r>
    </w:p>
    <w:p>
      <w:pPr>
        <w:pBdr/>
        <w:spacing/>
        <w:ind/>
        <w:rPr>
          <w:b/>
          <w:bCs/>
          <w:i/>
          <w:sz w:val="28"/>
          <w:szCs w:val="28"/>
        </w:rPr>
      </w:pPr>
      <w:r>
        <w:rPr>
          <w:b/>
          <w:bCs/>
          <w:i/>
          <w:iCs/>
          <w:sz w:val="28"/>
          <w:szCs w:val="28"/>
        </w:rPr>
        <w:t xml:space="preserve">**Remember to delete the compute instance when not using it, or you’ll be charged**</w:t>
      </w:r>
      <w:r>
        <w:rPr>
          <w:b/>
          <w:bCs/>
          <w:i/>
          <w:sz w:val="28"/>
          <w:szCs w:val="28"/>
        </w:rPr>
      </w:r>
    </w:p>
    <w:p>
      <w:pPr>
        <w:pBdr/>
        <w:spacing/>
        <w:ind/>
        <w:rPr/>
      </w:pPr>
      <w:r/>
      <w:r/>
    </w:p>
    <w:p>
      <w:pPr>
        <w:pBdr/>
        <w:spacing/>
        <w:ind/>
        <w:rPr/>
      </w:pPr>
      <w:r/>
      <w:r/>
    </w:p>
    <w:p>
      <w:pPr>
        <w:pBdr/>
        <w:spacing/>
        <w:ind/>
        <w:rPr/>
      </w:pPr>
      <w: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GB"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0"/>
    <w:uiPriority w:val="1"/>
    <w:qFormat/>
    <w:pPr>
      <w:pBdr/>
      <w:spacing w:after="0" w:line="240" w:lineRule="auto"/>
      <w:ind/>
    </w:pPr>
  </w:style>
  <w:style w:type="character" w:styleId="170">
    <w:name w:val="Subtle Emphasis"/>
    <w:basedOn w:val="670"/>
    <w:uiPriority w:val="19"/>
    <w:qFormat/>
    <w:pPr>
      <w:pBdr/>
      <w:spacing/>
      <w:ind/>
    </w:pPr>
    <w:rPr>
      <w:i/>
      <w:iCs/>
      <w:color w:val="404040" w:themeColor="text1" w:themeTint="BF"/>
    </w:rPr>
  </w:style>
  <w:style w:type="character" w:styleId="171">
    <w:name w:val="Emphasis"/>
    <w:basedOn w:val="670"/>
    <w:uiPriority w:val="20"/>
    <w:qFormat/>
    <w:pPr>
      <w:pBdr/>
      <w:spacing/>
      <w:ind/>
    </w:pPr>
    <w:rPr>
      <w:i/>
      <w:iCs/>
    </w:rPr>
  </w:style>
  <w:style w:type="character" w:styleId="172">
    <w:name w:val="Strong"/>
    <w:basedOn w:val="670"/>
    <w:uiPriority w:val="22"/>
    <w:qFormat/>
    <w:pPr>
      <w:pBdr/>
      <w:spacing/>
      <w:ind/>
    </w:pPr>
    <w:rPr>
      <w:b/>
      <w:bCs/>
    </w:rPr>
  </w:style>
  <w:style w:type="character" w:styleId="173">
    <w:name w:val="Subtle Reference"/>
    <w:basedOn w:val="670"/>
    <w:uiPriority w:val="31"/>
    <w:qFormat/>
    <w:pPr>
      <w:pBdr/>
      <w:spacing/>
      <w:ind/>
    </w:pPr>
    <w:rPr>
      <w:smallCaps/>
      <w:color w:val="5a5a5a" w:themeColor="text1" w:themeTint="A5"/>
    </w:rPr>
  </w:style>
  <w:style w:type="character" w:styleId="174">
    <w:name w:val="Book Title"/>
    <w:basedOn w:val="670"/>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70"/>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70"/>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70"/>
    <w:link w:val="180"/>
    <w:uiPriority w:val="99"/>
    <w:semiHidden/>
    <w:pPr>
      <w:pBdr/>
      <w:spacing/>
      <w:ind/>
    </w:pPr>
    <w:rPr>
      <w:sz w:val="20"/>
      <w:szCs w:val="20"/>
    </w:rPr>
  </w:style>
  <w:style w:type="character" w:styleId="182">
    <w:name w:val="footnote reference"/>
    <w:basedOn w:val="670"/>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70"/>
    <w:link w:val="183"/>
    <w:uiPriority w:val="99"/>
    <w:semiHidden/>
    <w:pPr>
      <w:pBdr/>
      <w:spacing/>
      <w:ind/>
    </w:pPr>
    <w:rPr>
      <w:sz w:val="20"/>
      <w:szCs w:val="20"/>
    </w:rPr>
  </w:style>
  <w:style w:type="character" w:styleId="185">
    <w:name w:val="endnote reference"/>
    <w:basedOn w:val="670"/>
    <w:uiPriority w:val="99"/>
    <w:semiHidden/>
    <w:unhideWhenUsed/>
    <w:pPr>
      <w:pBdr/>
      <w:spacing/>
      <w:ind/>
    </w:pPr>
    <w:rPr>
      <w:vertAlign w:val="superscript"/>
    </w:rPr>
  </w:style>
  <w:style w:type="character" w:styleId="186">
    <w:name w:val="Hyperlink"/>
    <w:basedOn w:val="670"/>
    <w:uiPriority w:val="99"/>
    <w:unhideWhenUsed/>
    <w:pPr>
      <w:pBdr/>
      <w:spacing/>
      <w:ind/>
    </w:pPr>
    <w:rPr>
      <w:color w:val="0563c1" w:themeColor="hyperlink"/>
      <w:u w:val="single"/>
    </w:rPr>
  </w:style>
  <w:style w:type="character" w:styleId="187">
    <w:name w:val="FollowedHyperlink"/>
    <w:basedOn w:val="670"/>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paragraph" w:styleId="661">
    <w:name w:val="Heading 1"/>
    <w:basedOn w:val="660"/>
    <w:next w:val="660"/>
    <w:link w:val="673"/>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62">
    <w:name w:val="Heading 2"/>
    <w:basedOn w:val="660"/>
    <w:next w:val="660"/>
    <w:link w:val="674"/>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63">
    <w:name w:val="Heading 3"/>
    <w:basedOn w:val="660"/>
    <w:next w:val="660"/>
    <w:link w:val="675"/>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64">
    <w:name w:val="Heading 4"/>
    <w:basedOn w:val="660"/>
    <w:next w:val="660"/>
    <w:link w:val="676"/>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65">
    <w:name w:val="Heading 5"/>
    <w:basedOn w:val="660"/>
    <w:next w:val="660"/>
    <w:link w:val="677"/>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66">
    <w:name w:val="Heading 6"/>
    <w:basedOn w:val="660"/>
    <w:next w:val="660"/>
    <w:link w:val="67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67">
    <w:name w:val="Heading 7"/>
    <w:basedOn w:val="660"/>
    <w:next w:val="660"/>
    <w:link w:val="67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68">
    <w:name w:val="Heading 8"/>
    <w:basedOn w:val="660"/>
    <w:next w:val="660"/>
    <w:link w:val="68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69">
    <w:name w:val="Heading 9"/>
    <w:basedOn w:val="660"/>
    <w:next w:val="660"/>
    <w:link w:val="68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0" w:default="1">
    <w:name w:val="Default Paragraph Font"/>
    <w:uiPriority w:val="1"/>
    <w:semiHidden/>
    <w:unhideWhenUsed/>
    <w:pPr>
      <w:pBdr/>
      <w:spacing/>
      <w:ind/>
    </w:pPr>
  </w:style>
  <w:style w:type="table" w:styleId="6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2" w:default="1">
    <w:name w:val="No List"/>
    <w:uiPriority w:val="99"/>
    <w:semiHidden/>
    <w:unhideWhenUsed/>
    <w:pPr>
      <w:pBdr/>
      <w:spacing/>
      <w:ind/>
    </w:pPr>
  </w:style>
  <w:style w:type="character" w:styleId="673" w:customStyle="1">
    <w:name w:val="Heading 1 Char"/>
    <w:basedOn w:val="670"/>
    <w:link w:val="661"/>
    <w:uiPriority w:val="9"/>
    <w:pPr>
      <w:pBdr/>
      <w:spacing/>
      <w:ind/>
    </w:pPr>
    <w:rPr>
      <w:rFonts w:asciiTheme="majorHAnsi" w:hAnsiTheme="majorHAnsi" w:eastAsiaTheme="majorEastAsia" w:cstheme="majorBidi"/>
      <w:color w:val="0f4761" w:themeColor="accent1" w:themeShade="BF"/>
      <w:sz w:val="40"/>
      <w:szCs w:val="40"/>
    </w:rPr>
  </w:style>
  <w:style w:type="character" w:styleId="674" w:customStyle="1">
    <w:name w:val="Heading 2 Char"/>
    <w:basedOn w:val="670"/>
    <w:link w:val="662"/>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75" w:customStyle="1">
    <w:name w:val="Heading 3 Char"/>
    <w:basedOn w:val="670"/>
    <w:link w:val="663"/>
    <w:uiPriority w:val="9"/>
    <w:semiHidden/>
    <w:pPr>
      <w:pBdr/>
      <w:spacing/>
      <w:ind/>
    </w:pPr>
    <w:rPr>
      <w:rFonts w:eastAsiaTheme="majorEastAsia" w:cstheme="majorBidi"/>
      <w:color w:val="0f4761" w:themeColor="accent1" w:themeShade="BF"/>
      <w:sz w:val="28"/>
      <w:szCs w:val="28"/>
    </w:rPr>
  </w:style>
  <w:style w:type="character" w:styleId="676" w:customStyle="1">
    <w:name w:val="Heading 4 Char"/>
    <w:basedOn w:val="670"/>
    <w:link w:val="664"/>
    <w:uiPriority w:val="9"/>
    <w:semiHidden/>
    <w:pPr>
      <w:pBdr/>
      <w:spacing/>
      <w:ind/>
    </w:pPr>
    <w:rPr>
      <w:rFonts w:eastAsiaTheme="majorEastAsia" w:cstheme="majorBidi"/>
      <w:i/>
      <w:iCs/>
      <w:color w:val="0f4761" w:themeColor="accent1" w:themeShade="BF"/>
    </w:rPr>
  </w:style>
  <w:style w:type="character" w:styleId="677" w:customStyle="1">
    <w:name w:val="Heading 5 Char"/>
    <w:basedOn w:val="670"/>
    <w:link w:val="665"/>
    <w:uiPriority w:val="9"/>
    <w:semiHidden/>
    <w:pPr>
      <w:pBdr/>
      <w:spacing/>
      <w:ind/>
    </w:pPr>
    <w:rPr>
      <w:rFonts w:eastAsiaTheme="majorEastAsia" w:cstheme="majorBidi"/>
      <w:color w:val="0f4761" w:themeColor="accent1" w:themeShade="BF"/>
    </w:rPr>
  </w:style>
  <w:style w:type="character" w:styleId="678" w:customStyle="1">
    <w:name w:val="Heading 6 Char"/>
    <w:basedOn w:val="670"/>
    <w:link w:val="666"/>
    <w:uiPriority w:val="9"/>
    <w:semiHidden/>
    <w:pPr>
      <w:pBdr/>
      <w:spacing/>
      <w:ind/>
    </w:pPr>
    <w:rPr>
      <w:rFonts w:eastAsiaTheme="majorEastAsia" w:cstheme="majorBidi"/>
      <w:i/>
      <w:iCs/>
      <w:color w:val="595959" w:themeColor="text1" w:themeTint="A6"/>
    </w:rPr>
  </w:style>
  <w:style w:type="character" w:styleId="679" w:customStyle="1">
    <w:name w:val="Heading 7 Char"/>
    <w:basedOn w:val="670"/>
    <w:link w:val="667"/>
    <w:uiPriority w:val="9"/>
    <w:semiHidden/>
    <w:pPr>
      <w:pBdr/>
      <w:spacing/>
      <w:ind/>
    </w:pPr>
    <w:rPr>
      <w:rFonts w:eastAsiaTheme="majorEastAsia" w:cstheme="majorBidi"/>
      <w:color w:val="595959" w:themeColor="text1" w:themeTint="A6"/>
    </w:rPr>
  </w:style>
  <w:style w:type="character" w:styleId="680" w:customStyle="1">
    <w:name w:val="Heading 8 Char"/>
    <w:basedOn w:val="670"/>
    <w:link w:val="668"/>
    <w:uiPriority w:val="9"/>
    <w:semiHidden/>
    <w:pPr>
      <w:pBdr/>
      <w:spacing/>
      <w:ind/>
    </w:pPr>
    <w:rPr>
      <w:rFonts w:eastAsiaTheme="majorEastAsia" w:cstheme="majorBidi"/>
      <w:i/>
      <w:iCs/>
      <w:color w:val="272727" w:themeColor="text1" w:themeTint="D8"/>
    </w:rPr>
  </w:style>
  <w:style w:type="character" w:styleId="681" w:customStyle="1">
    <w:name w:val="Heading 9 Char"/>
    <w:basedOn w:val="670"/>
    <w:link w:val="669"/>
    <w:uiPriority w:val="9"/>
    <w:semiHidden/>
    <w:pPr>
      <w:pBdr/>
      <w:spacing/>
      <w:ind/>
    </w:pPr>
    <w:rPr>
      <w:rFonts w:eastAsiaTheme="majorEastAsia" w:cstheme="majorBidi"/>
      <w:color w:val="272727" w:themeColor="text1" w:themeTint="D8"/>
    </w:rPr>
  </w:style>
  <w:style w:type="paragraph" w:styleId="682">
    <w:name w:val="Title"/>
    <w:basedOn w:val="660"/>
    <w:next w:val="660"/>
    <w:link w:val="68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3" w:customStyle="1">
    <w:name w:val="Title Char"/>
    <w:basedOn w:val="670"/>
    <w:link w:val="682"/>
    <w:uiPriority w:val="10"/>
    <w:pPr>
      <w:pBdr/>
      <w:spacing/>
      <w:ind/>
    </w:pPr>
    <w:rPr>
      <w:rFonts w:asciiTheme="majorHAnsi" w:hAnsiTheme="majorHAnsi" w:eastAsiaTheme="majorEastAsia" w:cstheme="majorBidi"/>
      <w:spacing w:val="-10"/>
      <w:sz w:val="56"/>
      <w:szCs w:val="56"/>
    </w:rPr>
  </w:style>
  <w:style w:type="paragraph" w:styleId="684">
    <w:name w:val="Subtitle"/>
    <w:basedOn w:val="660"/>
    <w:next w:val="660"/>
    <w:link w:val="685"/>
    <w:uiPriority w:val="11"/>
    <w:qFormat/>
    <w:pPr>
      <w:numPr>
        <w:ilvl w:val="1"/>
      </w:numPr>
      <w:pBdr/>
      <w:spacing/>
      <w:ind/>
    </w:pPr>
    <w:rPr>
      <w:rFonts w:eastAsiaTheme="majorEastAsia" w:cstheme="majorBidi"/>
      <w:color w:val="595959" w:themeColor="text1" w:themeTint="A6"/>
      <w:spacing w:val="15"/>
      <w:sz w:val="28"/>
      <w:szCs w:val="28"/>
    </w:rPr>
  </w:style>
  <w:style w:type="character" w:styleId="685" w:customStyle="1">
    <w:name w:val="Subtitle Char"/>
    <w:basedOn w:val="670"/>
    <w:link w:val="684"/>
    <w:uiPriority w:val="11"/>
    <w:pPr>
      <w:pBdr/>
      <w:spacing/>
      <w:ind/>
    </w:pPr>
    <w:rPr>
      <w:rFonts w:eastAsiaTheme="majorEastAsia" w:cstheme="majorBidi"/>
      <w:color w:val="595959" w:themeColor="text1" w:themeTint="A6"/>
      <w:spacing w:val="15"/>
      <w:sz w:val="28"/>
      <w:szCs w:val="28"/>
    </w:rPr>
  </w:style>
  <w:style w:type="paragraph" w:styleId="686">
    <w:name w:val="Quote"/>
    <w:basedOn w:val="660"/>
    <w:next w:val="660"/>
    <w:link w:val="687"/>
    <w:uiPriority w:val="29"/>
    <w:qFormat/>
    <w:pPr>
      <w:pBdr/>
      <w:spacing w:before="160"/>
      <w:ind/>
      <w:jc w:val="center"/>
    </w:pPr>
    <w:rPr>
      <w:i/>
      <w:iCs/>
      <w:color w:val="404040" w:themeColor="text1" w:themeTint="BF"/>
    </w:rPr>
  </w:style>
  <w:style w:type="character" w:styleId="687" w:customStyle="1">
    <w:name w:val="Quote Char"/>
    <w:basedOn w:val="670"/>
    <w:link w:val="686"/>
    <w:uiPriority w:val="29"/>
    <w:pPr>
      <w:pBdr/>
      <w:spacing/>
      <w:ind/>
    </w:pPr>
    <w:rPr>
      <w:i/>
      <w:iCs/>
      <w:color w:val="404040" w:themeColor="text1" w:themeTint="BF"/>
    </w:rPr>
  </w:style>
  <w:style w:type="paragraph" w:styleId="688">
    <w:name w:val="List Paragraph"/>
    <w:basedOn w:val="660"/>
    <w:uiPriority w:val="34"/>
    <w:qFormat/>
    <w:pPr>
      <w:pBdr/>
      <w:spacing/>
      <w:ind w:left="720"/>
      <w:contextualSpacing w:val="true"/>
    </w:pPr>
  </w:style>
  <w:style w:type="character" w:styleId="689">
    <w:name w:val="Intense Emphasis"/>
    <w:basedOn w:val="670"/>
    <w:uiPriority w:val="21"/>
    <w:qFormat/>
    <w:pPr>
      <w:pBdr/>
      <w:spacing/>
      <w:ind/>
    </w:pPr>
    <w:rPr>
      <w:i/>
      <w:iCs/>
      <w:color w:val="0f4761" w:themeColor="accent1" w:themeShade="BF"/>
    </w:rPr>
  </w:style>
  <w:style w:type="paragraph" w:styleId="690">
    <w:name w:val="Intense Quote"/>
    <w:basedOn w:val="660"/>
    <w:next w:val="660"/>
    <w:link w:val="6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91" w:customStyle="1">
    <w:name w:val="Intense Quote Char"/>
    <w:basedOn w:val="670"/>
    <w:link w:val="690"/>
    <w:uiPriority w:val="30"/>
    <w:pPr>
      <w:pBdr/>
      <w:spacing/>
      <w:ind/>
    </w:pPr>
    <w:rPr>
      <w:i/>
      <w:iCs/>
      <w:color w:val="0f4761" w:themeColor="accent1" w:themeShade="BF"/>
    </w:rPr>
  </w:style>
  <w:style w:type="character" w:styleId="692">
    <w:name w:val="Intense Reference"/>
    <w:basedOn w:val="670"/>
    <w:uiPriority w:val="32"/>
    <w:qFormat/>
    <w:pPr>
      <w:pBdr/>
      <w:spacing/>
      <w:ind/>
    </w:pPr>
    <w:rPr>
      <w:b/>
      <w:bCs/>
      <w:smallCaps/>
      <w:color w:val="0f4761"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KEENAN 19015831</dc:creator>
  <cp:keywords/>
  <dc:description/>
  <cp:revision>3</cp:revision>
  <dcterms:created xsi:type="dcterms:W3CDTF">2025-03-14T09:52:00Z</dcterms:created>
  <dcterms:modified xsi:type="dcterms:W3CDTF">2025-06-03T10:54:00Z</dcterms:modified>
</cp:coreProperties>
</file>