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C479A" w14:textId="321D964C" w:rsidR="00791290" w:rsidRDefault="00B54536" w:rsidP="00B54536">
      <w:pPr>
        <w:spacing w:before="280" w:after="120"/>
        <w:rPr>
          <w:rFonts w:ascii="Segoe UI" w:hAnsi="Segoe UI" w:cs="Segoe UI"/>
          <w:b/>
          <w:color w:val="002A88"/>
          <w:sz w:val="40"/>
        </w:rPr>
      </w:pPr>
      <w:r>
        <w:rPr>
          <w:rFonts w:ascii="Segoe UI" w:hAnsi="Segoe UI" w:cs="Segoe UI"/>
          <w:b/>
          <w:color w:val="002A88"/>
          <w:sz w:val="40"/>
        </w:rPr>
        <w:t>INFORME TÉCNICO DE ESPECIALIDAD - ETAPA 2</w:t>
      </w:r>
    </w:p>
    <w:p w14:paraId="24B9D60F" w14:textId="0855BAD2" w:rsidR="00B54536" w:rsidRDefault="00B54536" w:rsidP="00B54536">
      <w:pPr>
        <w:spacing w:before="240" w:after="80"/>
        <w:rPr>
          <w:rFonts w:ascii="Segoe UI" w:hAnsi="Segoe UI" w:cs="Segoe UI"/>
          <w:b/>
          <w:color w:val="995500"/>
          <w:sz w:val="30"/>
        </w:rPr>
      </w:pPr>
      <w:r>
        <w:rPr>
          <w:rFonts w:ascii="Segoe UI" w:hAnsi="Segoe UI" w:cs="Segoe UI"/>
          <w:b/>
          <w:color w:val="995500"/>
          <w:sz w:val="30"/>
        </w:rPr>
        <w:t>Continuidad Operacional de Tecnologías de la Información (CE3N2)</w:t>
      </w:r>
    </w:p>
    <w:p w14:paraId="22DD0987" w14:textId="14C332FF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Proyecto: Sistema de Control de Asistencia para Personal</w:t>
      </w:r>
    </w:p>
    <w:p w14:paraId="456F4C11" w14:textId="59C5F3C7" w:rsidR="00B54536" w:rsidRDefault="00B54536" w:rsidP="00B54536">
      <w:pPr>
        <w:spacing w:before="120" w:after="120"/>
        <w:rPr>
          <w:rFonts w:ascii="Segoe UI" w:hAnsi="Segoe UI" w:cs="Segoe UI"/>
          <w:b/>
          <w:color w:val="CCCCCC"/>
          <w:sz w:val="16"/>
        </w:rPr>
      </w:pPr>
      <w:r>
        <w:rPr>
          <w:rFonts w:ascii="Segoe UI" w:hAnsi="Segoe UI" w:cs="Segoe UI"/>
          <w:b/>
          <w:color w:val="CCCCCC"/>
          <w:sz w:val="16"/>
        </w:rPr>
        <w:t>_________________________________________________________________________________</w:t>
      </w:r>
    </w:p>
    <w:p w14:paraId="3E827ECA" w14:textId="2F46DF27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Institución: Instituto Profesional Santo Tomás</w:t>
      </w:r>
    </w:p>
    <w:p w14:paraId="09F91A7D" w14:textId="3479DD4A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Carrera: Ingeniería en Informática</w:t>
      </w:r>
    </w:p>
    <w:p w14:paraId="0FB6DB5B" w14:textId="7509EE4C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Asignatura: Taller de Integración de Competencias II (IEI-094)</w:t>
      </w:r>
    </w:p>
    <w:p w14:paraId="5D754FB9" w14:textId="788046DE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Equipo de Desarrollo:</w:t>
      </w:r>
    </w:p>
    <w:p w14:paraId="623CF52B" w14:textId="57964C02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Fabián Mora</w:t>
      </w:r>
    </w:p>
    <w:p w14:paraId="55AD382D" w14:textId="715108AF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Agustín Cañas</w:t>
      </w:r>
    </w:p>
    <w:p w14:paraId="0F75D4E3" w14:textId="3674BEB7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Paul Ferrada</w:t>
      </w:r>
    </w:p>
    <w:p w14:paraId="2439580E" w14:textId="46F3C6CF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Fecha de Entrega: Semana 11 / Octubre 2026</w:t>
      </w:r>
    </w:p>
    <w:p w14:paraId="67089AA7" w14:textId="5021F87F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Versión del Documento: 2.0 (Etapa 2)</w:t>
      </w:r>
    </w:p>
    <w:p w14:paraId="373E8583" w14:textId="7494BEF0" w:rsidR="00B54536" w:rsidRDefault="00B54536" w:rsidP="00B54536">
      <w:pPr>
        <w:spacing w:before="120" w:after="120"/>
        <w:rPr>
          <w:rFonts w:ascii="Segoe UI" w:hAnsi="Segoe UI" w:cs="Segoe UI"/>
          <w:color w:val="CCCCCC"/>
          <w:sz w:val="16"/>
        </w:rPr>
      </w:pPr>
      <w:r>
        <w:rPr>
          <w:rFonts w:ascii="Segoe UI" w:hAnsi="Segoe UI" w:cs="Segoe UI"/>
          <w:color w:val="CCCCCC"/>
          <w:sz w:val="16"/>
        </w:rPr>
        <w:t>_________________________________________________________________________________</w:t>
      </w:r>
    </w:p>
    <w:p w14:paraId="5C25D112" w14:textId="31D284FE" w:rsidR="00B54536" w:rsidRDefault="00B54536" w:rsidP="00B54536">
      <w:pPr>
        <w:spacing w:before="240" w:after="80"/>
        <w:rPr>
          <w:rFonts w:ascii="Segoe UI" w:hAnsi="Segoe UI" w:cs="Segoe UI"/>
          <w:b/>
          <w:color w:val="995500"/>
          <w:sz w:val="30"/>
        </w:rPr>
      </w:pPr>
      <w:r>
        <w:rPr>
          <w:rFonts w:ascii="Segoe UI" w:hAnsi="Segoe UI" w:cs="Segoe UI"/>
          <w:b/>
          <w:color w:val="995500"/>
          <w:sz w:val="30"/>
        </w:rPr>
        <w:t xml:space="preserve">1. </w:t>
      </w:r>
      <w:r>
        <w:rPr>
          <w:rFonts w:ascii="Segoe UI Emoji" w:hAnsi="Segoe UI Emoji" w:cs="Segoe UI Emoji"/>
          <w:b/>
          <w:color w:val="995500"/>
          <w:sz w:val="30"/>
        </w:rPr>
        <w:t>📌</w:t>
      </w:r>
      <w:r>
        <w:rPr>
          <w:rFonts w:ascii="Segoe UI" w:hAnsi="Segoe UI" w:cs="Segoe UI"/>
          <w:b/>
          <w:color w:val="995500"/>
          <w:sz w:val="30"/>
        </w:rPr>
        <w:t xml:space="preserve"> Resumen Ejecutivo y Alcance del Proyecto</w:t>
      </w:r>
    </w:p>
    <w:p w14:paraId="10B39417" w14:textId="0532124F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El presente informe consolida el trabajo técnico y metodológico desarrollado por el equipo para garantizar la continuidad operacional en el despliegue del software Sistema de Control de Asistencia. Este desarrollo responde a la necesidad crítica de una empresa comercializadora de productos químicos con una dotación de 25 trabajadores, requiriendo un Mínimo Producto Viable (MVP) para registrar oportunamente la entrada y salida de su personal, controlar atrasos, salidas anticipadas e inasistencias, y exportar reportes para su análisis en herramientas de ofimática (Microsoft Excel / LibreOffice Calc).</w:t>
      </w:r>
    </w:p>
    <w:p w14:paraId="0FA9A451" w14:textId="0C414EEF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La solución ha sido construida como una aplicación de escritorio moderna en C# con .NET 10, interfaz gráfica WPF (Windows Presentation Foundation) bajo patrón MVVM, almacenamiento local relacional mediante Entity Framework Core y motor SQLite, con cifrado de credenciales bajo algoritmo BCrypt.Net-Next.</w:t>
      </w:r>
    </w:p>
    <w:p w14:paraId="38578032" w14:textId="4BA63C31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A lo largo de las actividades 2.2 a 2.6, el equipo planificó rigurosamente los recursos, estandarizó el proceso de instalación y configuración del sistema operativo y dependencias, ejecutó una bitácora técnica de control, implementó una batería de 19 pruebas unitarias automatizadas con xUnit y consolidó una lista de chequeo integral que certifica la operatividad del computador y del sistema.</w:t>
      </w:r>
    </w:p>
    <w:p w14:paraId="5510C88F" w14:textId="7FEAF9D3" w:rsidR="00B54536" w:rsidRDefault="00B54536" w:rsidP="00B54536">
      <w:pPr>
        <w:spacing w:before="120" w:after="120"/>
        <w:rPr>
          <w:rFonts w:ascii="Segoe UI" w:hAnsi="Segoe UI" w:cs="Segoe UI"/>
          <w:color w:val="CCCCCC"/>
          <w:sz w:val="16"/>
        </w:rPr>
      </w:pPr>
      <w:r>
        <w:rPr>
          <w:rFonts w:ascii="Segoe UI" w:hAnsi="Segoe UI" w:cs="Segoe UI"/>
          <w:color w:val="CCCCCC"/>
          <w:sz w:val="16"/>
        </w:rPr>
        <w:t>_________________________________________________________________________________</w:t>
      </w:r>
    </w:p>
    <w:p w14:paraId="4AE461D3" w14:textId="3689B5CB" w:rsidR="00B54536" w:rsidRDefault="00B54536" w:rsidP="00B54536">
      <w:pPr>
        <w:spacing w:before="240" w:after="80"/>
        <w:rPr>
          <w:rFonts w:ascii="Segoe UI" w:hAnsi="Segoe UI" w:cs="Segoe UI"/>
          <w:b/>
          <w:color w:val="995500"/>
          <w:sz w:val="30"/>
        </w:rPr>
      </w:pPr>
      <w:r>
        <w:rPr>
          <w:rFonts w:ascii="Segoe UI" w:hAnsi="Segoe UI" w:cs="Segoe UI"/>
          <w:b/>
          <w:color w:val="995500"/>
          <w:sz w:val="30"/>
        </w:rPr>
        <w:t xml:space="preserve">2. </w:t>
      </w:r>
      <w:r>
        <w:rPr>
          <w:rFonts w:ascii="Segoe UI Emoji" w:hAnsi="Segoe UI Emoji" w:cs="Segoe UI Emoji"/>
          <w:b/>
          <w:color w:val="995500"/>
          <w:sz w:val="30"/>
        </w:rPr>
        <w:t>📅</w:t>
      </w:r>
      <w:r>
        <w:rPr>
          <w:rFonts w:ascii="Segoe UI" w:hAnsi="Segoe UI" w:cs="Segoe UI"/>
          <w:b/>
          <w:color w:val="995500"/>
          <w:sz w:val="30"/>
        </w:rPr>
        <w:t xml:space="preserve"> Actividad 2.2: Planificación de la Instalación de Software</w:t>
      </w:r>
    </w:p>
    <w:p w14:paraId="6B0DBA5D" w14:textId="08B377E0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2.1 Análisis de Recursos Existentes</w:t>
      </w:r>
    </w:p>
    <w:p w14:paraId="775E8E47" w14:textId="0185222C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Para evitar los errores documentados en el caso de estudio (donde se planificó sin catastrar la infraestructura existente), el equipo realizó un inventario técnico previo de hardware, software y red en las estaciones de trabajo de la empresa química:</w:t>
      </w:r>
    </w:p>
    <w:p w14:paraId="280CAFBB" w14:textId="09BE6A89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Componente | Especificación Existente | Compatibilidad con SistemaAsistencia |</w:t>
      </w:r>
    </w:p>
    <w:p w14:paraId="3491585D" w14:textId="46F7B32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:--- | :--- | :---: |</w:t>
      </w:r>
    </w:p>
    <w:p w14:paraId="6B98DE99" w14:textId="62A08C97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 xml:space="preserve">| Arquitectura de Procesador | Intel Core i3 / i5 8va Gen o superior (x64) | </w:t>
      </w:r>
      <w:r>
        <w:rPr>
          <w:rFonts w:ascii="Segoe UI Emoji" w:hAnsi="Segoe UI Emoji" w:cs="Segoe UI Emoji"/>
          <w:color w:val="222222"/>
          <w:sz w:val="20"/>
        </w:rPr>
        <w:t>✅</w:t>
      </w:r>
      <w:r>
        <w:rPr>
          <w:rFonts w:ascii="Segoe UI" w:hAnsi="Segoe UI" w:cs="Segoe UI"/>
          <w:color w:val="222222"/>
          <w:sz w:val="20"/>
        </w:rPr>
        <w:t xml:space="preserve"> Totalmente Compatible |</w:t>
      </w:r>
    </w:p>
    <w:p w14:paraId="2896250F" w14:textId="23187CF4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 xml:space="preserve">| Memoria RAM | 8 GB DDR4 (Mínimo disponible libre: 2.5 GB) | </w:t>
      </w:r>
      <w:r>
        <w:rPr>
          <w:rFonts w:ascii="Segoe UI Emoji" w:hAnsi="Segoe UI Emoji" w:cs="Segoe UI Emoji"/>
          <w:color w:val="222222"/>
          <w:sz w:val="20"/>
        </w:rPr>
        <w:t>✅</w:t>
      </w:r>
      <w:r>
        <w:rPr>
          <w:rFonts w:ascii="Segoe UI" w:hAnsi="Segoe UI" w:cs="Segoe UI"/>
          <w:color w:val="222222"/>
          <w:sz w:val="20"/>
        </w:rPr>
        <w:t xml:space="preserve"> Compatible (Consumo base app: ~85 MB) |</w:t>
      </w:r>
    </w:p>
    <w:p w14:paraId="7472226F" w14:textId="599FFB07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 xml:space="preserve">| Almacenamiento | Disco SSD 256 GB (Espacio libre &gt; 50 GB) | </w:t>
      </w:r>
      <w:r>
        <w:rPr>
          <w:rFonts w:ascii="Segoe UI Emoji" w:hAnsi="Segoe UI Emoji" w:cs="Segoe UI Emoji"/>
          <w:color w:val="222222"/>
          <w:sz w:val="20"/>
        </w:rPr>
        <w:t>✅</w:t>
      </w:r>
      <w:r>
        <w:rPr>
          <w:rFonts w:ascii="Segoe UI" w:hAnsi="Segoe UI" w:cs="Segoe UI"/>
          <w:color w:val="222222"/>
          <w:sz w:val="20"/>
        </w:rPr>
        <w:t xml:space="preserve"> Compatible (Tamaño app + SQLite: &lt; 150 MB) |</w:t>
      </w:r>
    </w:p>
    <w:p w14:paraId="401D17ED" w14:textId="372BC813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 xml:space="preserve">| Sistema Operativo Base | Windows 10 Pro 22H2 / Windows 11 Pro 64-bit | </w:t>
      </w:r>
      <w:r>
        <w:rPr>
          <w:rFonts w:ascii="Segoe UI Emoji" w:hAnsi="Segoe UI Emoji" w:cs="Segoe UI Emoji"/>
          <w:color w:val="222222"/>
          <w:sz w:val="20"/>
        </w:rPr>
        <w:t>✅</w:t>
      </w:r>
      <w:r>
        <w:rPr>
          <w:rFonts w:ascii="Segoe UI" w:hAnsi="Segoe UI" w:cs="Segoe UI"/>
          <w:color w:val="222222"/>
          <w:sz w:val="20"/>
        </w:rPr>
        <w:t xml:space="preserve"> Compatible con .NET 10 WPF |</w:t>
      </w:r>
    </w:p>
    <w:p w14:paraId="1D517F3A" w14:textId="5A8AA13F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 xml:space="preserve">| Conectividad de Red | Tarjeta de Red Ethernet 1 Gbps / WiFi 802.11ac | </w:t>
      </w:r>
      <w:r>
        <w:rPr>
          <w:rFonts w:ascii="Segoe UI Emoji" w:hAnsi="Segoe UI Emoji" w:cs="Segoe UI Emoji"/>
          <w:color w:val="222222"/>
          <w:sz w:val="20"/>
        </w:rPr>
        <w:t>✅</w:t>
      </w:r>
      <w:r>
        <w:rPr>
          <w:rFonts w:ascii="Segoe UI" w:hAnsi="Segoe UI" w:cs="Segoe UI"/>
          <w:color w:val="222222"/>
          <w:sz w:val="20"/>
        </w:rPr>
        <w:t xml:space="preserve"> Operativo para acceso local y remoto |</w:t>
      </w:r>
    </w:p>
    <w:p w14:paraId="5077364B" w14:textId="086AB6E3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 xml:space="preserve">| Entorno de Ofimática | Microsoft Office 365 / Excel 2019 / LibreOffice 7+ | </w:t>
      </w:r>
      <w:r>
        <w:rPr>
          <w:rFonts w:ascii="Segoe UI Emoji" w:hAnsi="Segoe UI Emoji" w:cs="Segoe UI Emoji"/>
          <w:color w:val="222222"/>
          <w:sz w:val="20"/>
        </w:rPr>
        <w:t>✅</w:t>
      </w:r>
      <w:r>
        <w:rPr>
          <w:rFonts w:ascii="Segoe UI" w:hAnsi="Segoe UI" w:cs="Segoe UI"/>
          <w:color w:val="222222"/>
          <w:sz w:val="20"/>
        </w:rPr>
        <w:t xml:space="preserve"> Soporte nativo para CSV con BOM UTF-8 |</w:t>
      </w:r>
    </w:p>
    <w:p w14:paraId="1951E687" w14:textId="760579E5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2.2 Definición de Objetivos y Requisitos del Proyecto</w:t>
      </w:r>
    </w:p>
    <w:p w14:paraId="7B654462" w14:textId="76FD691F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Objetivo General: Desplegar y validar un sistema de control de asistencia de escritorio que garantice la continuidad operativa del proceso de marcaje y reportería de los 25 empleados de la empresa química.</w:t>
      </w:r>
    </w:p>
    <w:p w14:paraId="67B61DAB" w14:textId="509D10BF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Objetivos Específicos:</w:t>
      </w:r>
    </w:p>
    <w:p w14:paraId="527199E7" w14:textId="6B2A1FB6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1. Estandarizar la configuración del sistema operativo Windows y el runtime de .NET 10.</w:t>
      </w:r>
    </w:p>
    <w:p w14:paraId="4F98719B" w14:textId="264B2E90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2. Implementar mecanismos de persistencia local en SQLite con integridad referencial y prevención de registros duplicados diarios.</w:t>
      </w:r>
    </w:p>
    <w:p w14:paraId="72E0AC23" w14:textId="3038A5A4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3. Proporcionar funcionalidades de administración de usuarios (CRUD) y visualización de reportes automáticos con umbrales configurados (Atrasos &gt; 09:30 AM, Salidas anticipadas &lt; 17:30 PM, Inasistencias en días hábiles).</w:t>
      </w:r>
    </w:p>
    <w:p w14:paraId="4A99354F" w14:textId="729EEA7E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4. Habilitar la exportación directa de reportes a formatos de ofimática (CSV delimitado por punto y coma con codificación UTF-8 con BOM para Excel).</w:t>
      </w:r>
    </w:p>
    <w:p w14:paraId="170E3282" w14:textId="16B4503D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5. Asegurar la continuidad operacional mediante una batería de pruebas unitarias xUnit (100% de aprobación) y una lista de chequeo de 20 criterios.</w:t>
      </w:r>
    </w:p>
    <w:p w14:paraId="5422588E" w14:textId="44AC3034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2.3 Cronograma y Carta Gantt de la Planificación (Semanas 7 a 11)</w:t>
      </w:r>
    </w:p>
    <w:p w14:paraId="5CAABB37" w14:textId="1CDD205F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La planificación se estructuró en cinco fases correspondientes a las semanas 7 a 11 del semestre académico:</w:t>
      </w:r>
    </w:p>
    <w:p w14:paraId="41E0FE79" w14:textId="6F8F42D8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```mermaid</w:t>
      </w:r>
    </w:p>
    <w:p w14:paraId="4BF09C84" w14:textId="68B1476C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gantt</w:t>
      </w:r>
    </w:p>
    <w:p w14:paraId="538D578E" w14:textId="7064B754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title Cronograma de Continuidad Operacional - Etapa 2</w:t>
      </w:r>
    </w:p>
    <w:p w14:paraId="5FA7D70A" w14:textId="44F183AF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dateFormat  YYYY-MM-DD</w:t>
      </w:r>
    </w:p>
    <w:p w14:paraId="6F834CAE" w14:textId="1B21A321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section S7: Sello Valórico &amp; Plan</w:t>
      </w:r>
    </w:p>
    <w:p w14:paraId="50ED7A12" w14:textId="4170EC77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Actividad 2.1 Reflexión Ética y Sello Valórico   :done, s7_1, 2026-09-28, 5d</w:t>
      </w:r>
    </w:p>
    <w:p w14:paraId="56B5877A" w14:textId="0D1B419E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Actividad 2.2 Catastro de Recursos e Inventario   :done, s7_2, 2026-10-01, 3d</w:t>
      </w:r>
    </w:p>
    <w:p w14:paraId="48303337" w14:textId="7C29ACC1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section S8: Planificación &amp; Diseños</w:t>
      </w:r>
    </w:p>
    <w:p w14:paraId="449A396C" w14:textId="6B99AB6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Definición de Requisitos y Matriz de Riesgos     :done, s8_1, 2026-10-05, 4d</w:t>
      </w:r>
    </w:p>
    <w:p w14:paraId="3F8ED218" w14:textId="651EA75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Elaboración de Carta Gantt e Hitos               :done, s8_2, 2026-10-08, 3d</w:t>
      </w:r>
    </w:p>
    <w:p w14:paraId="7FBDE94E" w14:textId="33AC4248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section S9: Instalación &amp; Configuración</w:t>
      </w:r>
    </w:p>
    <w:p w14:paraId="72960A10" w14:textId="010D071F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Actividad 2.3 Manual de Instalación y SO          :done, s9_1, 2026-10-12, 4d</w:t>
      </w:r>
    </w:p>
    <w:p w14:paraId="2BACB533" w14:textId="1BB036AD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Actividad 2.4 Registro en Bitácora Técnica       :done, s9_2, 2026-10-15, 3d</w:t>
      </w:r>
    </w:p>
    <w:p w14:paraId="5738B85C" w14:textId="360590EB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section S10: Validación &amp; Pruebas</w:t>
      </w:r>
    </w:p>
    <w:p w14:paraId="0F9D55E2" w14:textId="21F48683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Actividad 2.5 Pruebas Unitarias xUnit e Integración :done, s10_1, 2026-10-19, 4d</w:t>
      </w:r>
    </w:p>
    <w:p w14:paraId="6CEFCDFE" w14:textId="46BE6E6D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Implementación Módulo Exportación a Ofimática    :done, s10_2, 2026-10-21, 3d</w:t>
      </w:r>
    </w:p>
    <w:p w14:paraId="7FADFCDF" w14:textId="50CAF591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section S11: Lista de Chequeo &amp; Cierre</w:t>
      </w:r>
    </w:p>
    <w:p w14:paraId="28B30856" w14:textId="77538D1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Actividad 2.6 Lista de Chequeo de Continuidad     :active, s11_1, 2026-10-23, 2d</w:t>
      </w:r>
    </w:p>
    <w:p w14:paraId="03084E81" w14:textId="70B85BDD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Grabación de Video Tutorial y Presentación PPT    :active, s11_2, 2026-10-24, 3d</w:t>
      </w:r>
    </w:p>
    <w:p w14:paraId="53124ACB" w14:textId="7FCC2CF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```</w:t>
      </w:r>
    </w:p>
    <w:p w14:paraId="611127EC" w14:textId="6A357FDE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2.4 Distribución de Roles del Equipo de Trabajo</w:t>
      </w:r>
    </w:p>
    <w:p w14:paraId="7BBE348A" w14:textId="4AF27FC1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A diferencia del caso problemático donde nadie tenía roles asignados, el equipo organizó sus funciones de forma clara y coordinada:</w:t>
      </w:r>
    </w:p>
    <w:p w14:paraId="4C493B62" w14:textId="3077FEE3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Fabián Mora: Especialista en Infraestructura, Base de Datos y Continuidad Operacional. Encargado de la configuración del entorno del SO, persistencia en SQLite con EF Core, seguridad BCrypt y diseño de la Lista de Chequeo.</w:t>
      </w:r>
    </w:p>
    <w:p w14:paraId="13689D32" w14:textId="2F634F3F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Agustín Cañas: Desarrollador Frontend y Lógica de Negocio WPF. Responsable de la arquitectura MVVM, vistas XAML, navegación dinámica, estilos visuales y desarrollo de los servicios de Asistencia y Reportes.</w:t>
      </w:r>
    </w:p>
    <w:p w14:paraId="37086B93" w14:textId="6236850F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Paul Ferrada: Ingeniero de Calidad (QA), Validación y Reportería de Ofimática. Encargado del diseño y ejecución de la suite de pruebas automatizadas con xUnit, implementación del servicio de exportación CSV a Excel (`ExportService`), redacción de la bitácora técnica y coordinación del video tutorial.</w:t>
      </w:r>
    </w:p>
    <w:p w14:paraId="4AA76CBD" w14:textId="14035AB7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2.5 Hitos y Entregables del Proyecto</w:t>
      </w:r>
    </w:p>
    <w:p w14:paraId="458BFD7E" w14:textId="2688A0CB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1. Hito 1 (Semana 7): Ficha Metacognitiva de Sello Valórico finalizada con análisis de Fraternidad, Solidaridad, Excelencia y Esfuerzo.</w:t>
      </w:r>
    </w:p>
    <w:p w14:paraId="62C19CB8" w14:textId="38A62054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2. Hito 2 (Semana 8): Documento de Planificación de Recursos, Matriz de Riesgos y Cronograma Gantt.</w:t>
      </w:r>
    </w:p>
    <w:p w14:paraId="36165220" w14:textId="115963B4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3. Hito 3 (Semana 9): Manual de Instalación del Sistema Operativo y Bitácora Técnica de Despliegue.</w:t>
      </w:r>
    </w:p>
    <w:p w14:paraId="57F1FB79" w14:textId="79493116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4. Hito 4 (Semana 10): Suite de 19 pruebas unitarias automatizadas superadas al 100% y módulo de exportación de ofimática integrado.</w:t>
      </w:r>
    </w:p>
    <w:p w14:paraId="2E2E8203" w14:textId="493E825C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5. Hito 5 (Semana 11): Computador operativo validado bajo Lista de Chequeo, Video Tutorial grabado y Presentación ejecutiva en PPT.</w:t>
      </w:r>
    </w:p>
    <w:p w14:paraId="0C54F86A" w14:textId="32CAB1E2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2.6 Matriz de Riesgos Operacionales y Estrategias de Respuesta</w:t>
      </w:r>
    </w:p>
    <w:p w14:paraId="7ABBB60B" w14:textId="0E43CC12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ID | Riesgo Operacional Identificado | Prob. | Impacto | Nivel | Estrategia de Respuesta / Mitigación |</w:t>
      </w:r>
    </w:p>
    <w:p w14:paraId="2CD1AE70" w14:textId="031DCDE4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:---: | :--- | :---: | :---: | :---: | :--- |</w:t>
      </w:r>
    </w:p>
    <w:p w14:paraId="55C97D66" w14:textId="2DDC8873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R-01 | Incompatibilidad de versión de .NET Runtime en el SO cliente. | Media | Alto | Crítico | Despliegue de paquete autocontenido o verificación previa mediante script instalador de .NET 10 Desktop Runtime x64. |</w:t>
      </w:r>
    </w:p>
    <w:p w14:paraId="337A6DB5" w14:textId="03E50030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R-02 | Bloqueo o corrupción del archivo local `asistencia.db` por permisos insuficientes. | Media | Crítico | Crítico | Configuración de permisos NTFS de lectura/escritura en carpeta de datos y manejo de excepciones en `AppDbContext` con fallback transaccional. |</w:t>
      </w:r>
    </w:p>
    <w:p w14:paraId="03820888" w14:textId="17175F2F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R-03 | Marcaje duplicado por reintentos accidentales del usuario (doble clic). | Alta | Medio | Medio | Validación a nivel de servicio (`AsistenciaService.TieneEntradaHoy`), bloqueo de botón en la vista (`IsEnabled=false`) e índice único compuesto en base de datos. |</w:t>
      </w:r>
    </w:p>
    <w:p w14:paraId="26D433BB" w14:textId="35D15F48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R-04 | Discrepancia horaria en registros por reloj desincronizado de la estación. | Baja | Alto | Alto | Configuración de sincronización automática NTP contra servidor de hora institucional de Windows (`time.windows.com`). |</w:t>
      </w:r>
    </w:p>
    <w:p w14:paraId="28570F45" w14:textId="2EF19931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R-05 | Formato de caracteres corrupto en reportes abiertos con Microsoft Excel (tildes/ñ). | Alta | Medio | Medio | Inclusión de marca de orden de bytes UTF-8 (BOM: `0xEF, 0xBB, 0xBF`) y delimitador de punto y coma en `ExportService.cs`. |</w:t>
      </w:r>
    </w:p>
    <w:p w14:paraId="50535FAA" w14:textId="2989E223" w:rsidR="00B54536" w:rsidRDefault="00B54536" w:rsidP="00B54536">
      <w:pPr>
        <w:spacing w:before="120" w:after="120"/>
        <w:rPr>
          <w:rFonts w:ascii="Segoe UI" w:hAnsi="Segoe UI" w:cs="Segoe UI"/>
          <w:color w:val="CCCCCC"/>
          <w:sz w:val="16"/>
        </w:rPr>
      </w:pPr>
      <w:r>
        <w:rPr>
          <w:rFonts w:ascii="Segoe UI" w:hAnsi="Segoe UI" w:cs="Segoe UI"/>
          <w:color w:val="CCCCCC"/>
          <w:sz w:val="16"/>
        </w:rPr>
        <w:t>_________________________________________________________________________________</w:t>
      </w:r>
    </w:p>
    <w:p w14:paraId="25FFB32B" w14:textId="5D8933D0" w:rsidR="00B54536" w:rsidRDefault="00B54536" w:rsidP="00B54536">
      <w:pPr>
        <w:spacing w:before="240" w:after="80"/>
        <w:rPr>
          <w:rFonts w:ascii="Segoe UI" w:hAnsi="Segoe UI" w:cs="Segoe UI"/>
          <w:b/>
          <w:color w:val="995500"/>
          <w:sz w:val="30"/>
        </w:rPr>
      </w:pPr>
      <w:r>
        <w:rPr>
          <w:rFonts w:ascii="Segoe UI" w:hAnsi="Segoe UI" w:cs="Segoe UI"/>
          <w:b/>
          <w:color w:val="995500"/>
          <w:sz w:val="30"/>
        </w:rPr>
        <w:t xml:space="preserve">3. </w:t>
      </w:r>
      <w:r>
        <w:rPr>
          <w:rFonts w:ascii="Segoe UI Emoji" w:hAnsi="Segoe UI Emoji" w:cs="Segoe UI Emoji"/>
          <w:b/>
          <w:color w:val="995500"/>
          <w:sz w:val="30"/>
        </w:rPr>
        <w:t>🛠️</w:t>
      </w:r>
      <w:r>
        <w:rPr>
          <w:rFonts w:ascii="Segoe UI" w:hAnsi="Segoe UI" w:cs="Segoe UI"/>
          <w:b/>
          <w:color w:val="995500"/>
          <w:sz w:val="30"/>
        </w:rPr>
        <w:t xml:space="preserve"> Actividad 2.3: Manual de Instalación y Configuración del Sistema y Sistema Operativo</w:t>
      </w:r>
    </w:p>
    <w:p w14:paraId="4E123C3E" w14:textId="2C9DE4FA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3.1 Requisitos del Sistema</w:t>
      </w:r>
    </w:p>
    <w:p w14:paraId="24DF0F84" w14:textId="1C62F699" w:rsidR="00B54536" w:rsidRDefault="00B54536" w:rsidP="00B54536">
      <w:pPr>
        <w:spacing w:before="120" w:after="40"/>
        <w:rPr>
          <w:rFonts w:ascii="Segoe UI" w:hAnsi="Segoe UI" w:cs="Segoe UI"/>
          <w:b/>
          <w:color w:val="336600"/>
          <w:sz w:val="22"/>
        </w:rPr>
      </w:pPr>
      <w:r>
        <w:rPr>
          <w:rFonts w:ascii="Segoe UI" w:hAnsi="Segoe UI" w:cs="Segoe UI"/>
          <w:b/>
          <w:color w:val="336600"/>
          <w:sz w:val="22"/>
        </w:rPr>
        <w:t>Requisitos Mínimos:</w:t>
      </w:r>
    </w:p>
    <w:p w14:paraId="27960D53" w14:textId="4289F9DA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Procesador: x64 con arquitectura de 1.8 GHz de doble núcleo.</w:t>
      </w:r>
    </w:p>
    <w:p w14:paraId="1C59F5A5" w14:textId="423181D3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Memoria RAM: 4 GB.</w:t>
      </w:r>
    </w:p>
    <w:p w14:paraId="573B5F91" w14:textId="1BCE2036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Espacio en Disco: 500 MB libres para runtime y base de datos.</w:t>
      </w:r>
    </w:p>
    <w:p w14:paraId="6B8D5A00" w14:textId="28C293B5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Sistema Operativo: Windows 10 (Build 19041 o superior) / Windows 11.</w:t>
      </w:r>
    </w:p>
    <w:p w14:paraId="3B1C8234" w14:textId="4FBBD417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Resolución de Pantalla: 1280 x 720 píxeles.</w:t>
      </w:r>
    </w:p>
    <w:p w14:paraId="4D3CC039" w14:textId="2EA73089" w:rsidR="00B54536" w:rsidRDefault="00B54536" w:rsidP="00B54536">
      <w:pPr>
        <w:spacing w:before="120" w:after="40"/>
        <w:rPr>
          <w:rFonts w:ascii="Segoe UI" w:hAnsi="Segoe UI" w:cs="Segoe UI"/>
          <w:b/>
          <w:color w:val="336600"/>
          <w:sz w:val="22"/>
        </w:rPr>
      </w:pPr>
      <w:r>
        <w:rPr>
          <w:rFonts w:ascii="Segoe UI" w:hAnsi="Segoe UI" w:cs="Segoe UI"/>
          <w:b/>
          <w:color w:val="336600"/>
          <w:sz w:val="22"/>
        </w:rPr>
        <w:t>Requisitos Recomendados:</w:t>
      </w:r>
    </w:p>
    <w:p w14:paraId="4981C94D" w14:textId="131472C8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Procesador: Intel Core i5 / AMD Ryzen 5 o superior.</w:t>
      </w:r>
    </w:p>
    <w:p w14:paraId="70016BA4" w14:textId="018B72A2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Memoria RAM: 8 GB o más.</w:t>
      </w:r>
    </w:p>
    <w:p w14:paraId="2EBD5FFF" w14:textId="32188E75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Espacio en Disco: Unidad de Estado Sólido (SSD) con más de 2 GB libres.</w:t>
      </w:r>
    </w:p>
    <w:p w14:paraId="5D99B2FD" w14:textId="6C746F8C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Sistema Operativo: Windows 11 Pro de 64 bits con actualizaciones al día.</w:t>
      </w:r>
    </w:p>
    <w:p w14:paraId="6B1F6626" w14:textId="2E9EA4F6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Resolución de Pantalla: 1920 x 1080 píxeles (Full HD) con escalado al 100%.</w:t>
      </w:r>
    </w:p>
    <w:p w14:paraId="6E7335A7" w14:textId="54DE4639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Software Complementario: Microsoft Excel 2019 / Microsoft 365 para análisis de reportes.</w:t>
      </w:r>
    </w:p>
    <w:p w14:paraId="13C1643E" w14:textId="7D2F6062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3.2 Procedimiento de Instalación del Entorno de Ejecución</w:t>
      </w:r>
    </w:p>
    <w:p w14:paraId="72555A07" w14:textId="4F6BBC46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1. Instalación de .NET 10 Desktop Runtime:</w:t>
      </w:r>
    </w:p>
    <w:p w14:paraId="11B36D31" w14:textId="2B70AA92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Descargar el instalador oficial de Microsoft: `.NET Desktop Runtime 10.0.x (x64)`.</w:t>
      </w:r>
    </w:p>
    <w:p w14:paraId="3DA1B270" w14:textId="7F473A04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Ejecutar como Administrador e instalar el runtime de Windows Desktop.</w:t>
      </w:r>
    </w:p>
    <w:p w14:paraId="3E1822F4" w14:textId="3F01B006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Verificar la instalación abriendo una terminal de PowerShell y ejecutando:</w:t>
      </w:r>
    </w:p>
    <w:p w14:paraId="01F4B44D" w14:textId="23B5A2A6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```powershell</w:t>
      </w:r>
    </w:p>
    <w:p w14:paraId="0FD5EC6C" w14:textId="1CDBB664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dotnet --list-runtimes</w:t>
      </w:r>
    </w:p>
    <w:p w14:paraId="39253D39" w14:textId="64AA853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```</w:t>
      </w:r>
    </w:p>
    <w:p w14:paraId="512A21EE" w14:textId="586498F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*Resultado esperado:* Debe figurar `Microsoft.WindowsDesktop.App 10.0.x` en la lista.</w:t>
      </w:r>
    </w:p>
    <w:p w14:paraId="0891A0C9" w14:textId="55D1EA2D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2. Despliegue de los Archivos de la Aplicación:</w:t>
      </w:r>
    </w:p>
    <w:p w14:paraId="4EECCBB9" w14:textId="6D5069B9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Crear la carpeta de destino del software en una ruta segura, por ejemplo:</w:t>
      </w:r>
    </w:p>
    <w:p w14:paraId="085689E6" w14:textId="7AF4F5A6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`C:\Program Files\SistemaAsistencia\` o `C:\Empresa\SistemaAsistencia\`.</w:t>
      </w:r>
    </w:p>
    <w:p w14:paraId="41F3F108" w14:textId="46728AD6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Descomprimir o copiar los binarios compilados de la solución.</w:t>
      </w:r>
    </w:p>
    <w:p w14:paraId="7915F698" w14:textId="5AA21BFB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3. Configuración de Permisos en la Carpeta de Almacenamiento:</w:t>
      </w:r>
    </w:p>
    <w:p w14:paraId="75B36C51" w14:textId="7F4F470C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Dado que la aplicación utiliza SQLite (`asistencia.db`), el usuario local requiere permisos de lectura y escritura en la carpeta donde reside la base de datos.</w:t>
      </w:r>
    </w:p>
    <w:p w14:paraId="18AAB318" w14:textId="67A568FF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Asignar permisos mediante PowerShell:</w:t>
      </w:r>
    </w:p>
    <w:p w14:paraId="2B672751" w14:textId="2F5C1695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```powershell</w:t>
      </w:r>
    </w:p>
    <w:p w14:paraId="44BCC011" w14:textId="18213527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icacls "C:\Empresa\SistemaAsistencia" /grant "Usuarios:(OI)(CI)M"</w:t>
      </w:r>
    </w:p>
    <w:p w14:paraId="3577E7EE" w14:textId="540962A3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```</w:t>
      </w:r>
    </w:p>
    <w:p w14:paraId="075FE1D0" w14:textId="04669DD7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4. Configuración de Integración con Herramientas de Ofimática:</w:t>
      </w:r>
    </w:p>
    <w:p w14:paraId="7FA86019" w14:textId="797B9CBC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La aplicación genera archivos `.csv` compatibles con suites de ofimática.</w:t>
      </w:r>
    </w:p>
    <w:p w14:paraId="1B9D51DB" w14:textId="7D5A02E4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Para asegurar que Windows abra los archivos automáticamente con Excel, asociar la extensión `.csv` a Microsoft Excel a través del menú de aplicaciones predeterminadas de Windows.</w:t>
      </w:r>
    </w:p>
    <w:p w14:paraId="56BE4C6A" w14:textId="5D865B45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5. Creación de Acceso Directo de Inicio:</w:t>
      </w:r>
    </w:p>
    <w:p w14:paraId="69628DB3" w14:textId="04E2FE86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Crear un acceso directo en el Escritorio apuntando a `SistemaAsistencia.exe`.</w:t>
      </w:r>
    </w:p>
    <w:p w14:paraId="3ED00435" w14:textId="4D3E3BA5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En Propiedades del acceso directo, verificar que "Iniciar en:" apunte al directorio que contiene el ejecutable.</w:t>
      </w:r>
    </w:p>
    <w:p w14:paraId="2A89C7C0" w14:textId="02C0CDBF" w:rsidR="00B54536" w:rsidRDefault="00B54536" w:rsidP="00B54536">
      <w:pPr>
        <w:spacing w:before="120" w:after="120"/>
        <w:rPr>
          <w:rFonts w:ascii="Segoe UI" w:hAnsi="Segoe UI" w:cs="Segoe UI"/>
          <w:color w:val="CCCCCC"/>
          <w:sz w:val="16"/>
        </w:rPr>
      </w:pPr>
      <w:r>
        <w:rPr>
          <w:rFonts w:ascii="Segoe UI" w:hAnsi="Segoe UI" w:cs="Segoe UI"/>
          <w:color w:val="CCCCCC"/>
          <w:sz w:val="16"/>
        </w:rPr>
        <w:t>_________________________________________________________________________________</w:t>
      </w:r>
    </w:p>
    <w:p w14:paraId="0E41F888" w14:textId="13E8417E" w:rsidR="00B54536" w:rsidRDefault="00B54536" w:rsidP="00B54536">
      <w:pPr>
        <w:spacing w:before="240" w:after="80"/>
        <w:rPr>
          <w:rFonts w:ascii="Segoe UI" w:hAnsi="Segoe UI" w:cs="Segoe UI"/>
          <w:b/>
          <w:color w:val="995500"/>
          <w:sz w:val="30"/>
        </w:rPr>
      </w:pPr>
      <w:r>
        <w:rPr>
          <w:rFonts w:ascii="Segoe UI" w:hAnsi="Segoe UI" w:cs="Segoe UI"/>
          <w:b/>
          <w:color w:val="995500"/>
          <w:sz w:val="30"/>
        </w:rPr>
        <w:t xml:space="preserve">4. </w:t>
      </w:r>
      <w:r>
        <w:rPr>
          <w:rFonts w:ascii="Segoe UI Emoji" w:hAnsi="Segoe UI Emoji" w:cs="Segoe UI Emoji"/>
          <w:b/>
          <w:color w:val="995500"/>
          <w:sz w:val="30"/>
        </w:rPr>
        <w:t>📝</w:t>
      </w:r>
      <w:r>
        <w:rPr>
          <w:rFonts w:ascii="Segoe UI" w:hAnsi="Segoe UI" w:cs="Segoe UI"/>
          <w:b/>
          <w:color w:val="995500"/>
          <w:sz w:val="30"/>
        </w:rPr>
        <w:t xml:space="preserve"> Actividad 2.4: Bitácora de Instalación y Procedimientos Técnicos</w:t>
      </w:r>
    </w:p>
    <w:p w14:paraId="3C846441" w14:textId="3E06D3C7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La siguiente bitácora documenta de manera cronológica cada paso realizado durante la preparación, instalación y puesta a punto del computador y la aplicación:</w:t>
      </w:r>
    </w:p>
    <w:p w14:paraId="75B95980" w14:textId="62AB74C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Registro N° | Fecha y Hora | Responsable | Tarea Ejecutada | Parámetros / Comandos | Resultado / Observaciones |</w:t>
      </w:r>
    </w:p>
    <w:p w14:paraId="7D4A88F5" w14:textId="2F7515C4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:---: | :---: | :---: | :--- | :--- | :--- |</w:t>
      </w:r>
    </w:p>
    <w:p w14:paraId="1BB9F023" w14:textId="473E2FF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BIT-01 | 2026-10-12 09:30 | Fabián Mora | Verificación del SO e integridad de Windows 11. | `winver`, `sfc /scannow` | Sistema operativo Windows 11 Pro 64-bit íntegro y sin archivos dañados. |</w:t>
      </w:r>
    </w:p>
    <w:p w14:paraId="5F06AE3A" w14:textId="1E56D3DE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BIT-02 | 2026-10-12 11:15 | Fabián Mora | Instalación de dependencias de ejecución .NET 10. | `winget install Microsoft.DotNet.DesktopRuntime.10` | Instalación exitosa. .NET 10.0.401 disponible en PATH del sistema. |</w:t>
      </w:r>
    </w:p>
    <w:p w14:paraId="2ACBAF28" w14:textId="630B4B73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BIT-03 | 2026-10-13 14:00 | Agustín Cañas | Configuración de resolución de pantalla y DPI. | Resolución 1920x1080 @ 100% | La interfaz moderna oscura de WPF se adapta perfectamente sin cortes. |</w:t>
      </w:r>
    </w:p>
    <w:p w14:paraId="7DC5C80A" w14:textId="27981614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BIT-04 | 2026-10-14 10:20 | Paul Ferrada | Despliegue de binarios del sistema de asistencia. | `dotnet publish -c Release -o bin/Publish` | Binarios generados sin advertencias ni dependencias faltantes. |</w:t>
      </w:r>
    </w:p>
    <w:p w14:paraId="1134898E" w14:textId="278DC682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BIT-05 | 2026-10-15 15:45 | Paul Ferrada | Primera ejecución e inicialización de SQLite. | Ejecución de `SistemaAsistencia.exe` | `DatabaseInitializer` creó `asistencia.db` y el usuario admin (`admin@empresa.cl`). |</w:t>
      </w:r>
    </w:p>
    <w:p w14:paraId="3283BC09" w14:textId="02D16D5B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BIT-06 | 2026-10-16 09:00 | Agustín Cañas | Verificación de apertura de reportes en Excel. | Apertura de archivo CSV de prueba generado. | Detección de caracteres con acentos correcta gracias al encoding UTF-8 con BOM. |</w:t>
      </w:r>
    </w:p>
    <w:p w14:paraId="01DCFDC7" w14:textId="16006E19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BIT-07 | 2026-10-19 16:30 | Fabián Mora | Validación de políticas de seguridad local. | Auditoría de puertos y permisos de escritura. | La aplicación funciona en modo usuario restringido con permisos exclusivos en su carpeta. |</w:t>
      </w:r>
    </w:p>
    <w:p w14:paraId="0B74548A" w14:textId="08DBF3EC" w:rsidR="00B54536" w:rsidRDefault="00B54536" w:rsidP="00B54536">
      <w:pPr>
        <w:spacing w:before="120" w:after="120"/>
        <w:rPr>
          <w:rFonts w:ascii="Segoe UI" w:hAnsi="Segoe UI" w:cs="Segoe UI"/>
          <w:color w:val="CCCCCC"/>
          <w:sz w:val="16"/>
        </w:rPr>
      </w:pPr>
      <w:r>
        <w:rPr>
          <w:rFonts w:ascii="Segoe UI" w:hAnsi="Segoe UI" w:cs="Segoe UI"/>
          <w:color w:val="CCCCCC"/>
          <w:sz w:val="16"/>
        </w:rPr>
        <w:t>_________________________________________________________________________________</w:t>
      </w:r>
    </w:p>
    <w:p w14:paraId="44ED017A" w14:textId="535E6E60" w:rsidR="00B54536" w:rsidRDefault="00B54536" w:rsidP="00B54536">
      <w:pPr>
        <w:spacing w:before="240" w:after="80"/>
        <w:rPr>
          <w:rFonts w:ascii="Segoe UI" w:hAnsi="Segoe UI" w:cs="Segoe UI"/>
          <w:b/>
          <w:color w:val="995500"/>
          <w:sz w:val="30"/>
        </w:rPr>
      </w:pPr>
      <w:r>
        <w:rPr>
          <w:rFonts w:ascii="Segoe UI" w:hAnsi="Segoe UI" w:cs="Segoe UI"/>
          <w:b/>
          <w:color w:val="995500"/>
          <w:sz w:val="30"/>
        </w:rPr>
        <w:t xml:space="preserve">5. </w:t>
      </w:r>
      <w:r>
        <w:rPr>
          <w:rFonts w:ascii="Segoe UI Emoji" w:hAnsi="Segoe UI Emoji" w:cs="Segoe UI Emoji"/>
          <w:b/>
          <w:color w:val="995500"/>
          <w:sz w:val="30"/>
        </w:rPr>
        <w:t>🧪</w:t>
      </w:r>
      <w:r>
        <w:rPr>
          <w:rFonts w:ascii="Segoe UI" w:hAnsi="Segoe UI" w:cs="Segoe UI"/>
          <w:b/>
          <w:color w:val="995500"/>
          <w:sz w:val="30"/>
        </w:rPr>
        <w:t xml:space="preserve"> Actividad 2.5: Plan de Validación y Pruebas Integrales de Continuidad Operacional</w:t>
      </w:r>
    </w:p>
    <w:p w14:paraId="3DE2018F" w14:textId="226291FC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5.1 Condiciones de Satisfacción y Resultados Esperados</w:t>
      </w:r>
    </w:p>
    <w:p w14:paraId="6E9D3EEB" w14:textId="2183A0A7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El software se considera operativo y apto para producción cuando cumple el 100% de las siguientes condiciones de satisfacción:</w:t>
      </w:r>
    </w:p>
    <w:p w14:paraId="72BE225D" w14:textId="03394319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1. Las credenciales ingresadas son verificadas de forma segura contra hash BCrypt en menos de 300 ms.</w:t>
      </w:r>
    </w:p>
    <w:p w14:paraId="2CE73F74" w14:textId="3E7A03C8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2. Un empleado no puede registrar dos entradas ni dos salidas en el mismo día calendario.</w:t>
      </w:r>
    </w:p>
    <w:p w14:paraId="330308A3" w14:textId="166F34E7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3. El administrador puede dar de alta, editar y eliminar usuarios asegurando unicidad en correos institucionales.</w:t>
      </w:r>
    </w:p>
    <w:p w14:paraId="03C41857" w14:textId="14E686B1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4. Los filtros de atrasos muestran con exactitud las entradas posteriores a las 09:30 AM.</w:t>
      </w:r>
    </w:p>
    <w:p w14:paraId="61852FAB" w14:textId="4D828CA9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5. Los filtros de salidas anticipadas muestran con exactitud las salidas previas a las 17:30 PM.</w:t>
      </w:r>
    </w:p>
    <w:p w14:paraId="53D73075" w14:textId="016AEB99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6. Las inasistencias detectan automáticamente días laborables (lunes a viernes) sin registro previo.</w:t>
      </w:r>
    </w:p>
    <w:p w14:paraId="22581120" w14:textId="2795B731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7. La exportación a CSV genera archivos con BOM UTF-8 y delimitador `;` legibles en Microsoft Excel.</w:t>
      </w:r>
    </w:p>
    <w:p w14:paraId="1483171C" w14:textId="041A461F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5.2 Suite de Pruebas Unitarias Automatizadas (xUnit)</w:t>
      </w:r>
    </w:p>
    <w:p w14:paraId="5C1A0F3A" w14:textId="6EC70DCB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Se ejecutó la suite completa de pruebas unitarias contenida en el proyecto `SistemaAsistencia.Tests`, alcanzando un 100% de éxito (19/19 superadas):</w:t>
      </w:r>
    </w:p>
    <w:p w14:paraId="09AD9ECA" w14:textId="64B163E0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Suite de Prueba | Casos Ejecutados | Superadas | Fallidas | Cobertura Funcional |</w:t>
      </w:r>
    </w:p>
    <w:p w14:paraId="46B22A48" w14:textId="3C0CF37C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:--- | :---: | :---: | :---: | :--- |</w:t>
      </w:r>
    </w:p>
    <w:p w14:paraId="1F85D969" w14:textId="6CF25613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AuthServiceTests | 3 | 3 | 0 | Login correcto, contraseña incorrecta, cuenta inactiva. |</w:t>
      </w:r>
    </w:p>
    <w:p w14:paraId="686D3150" w14:textId="4009A9D2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AsistenciaServiceTests | 4 | 4 | 0 | Registro de entrada, rechazo de duplicado, registro de salida, registros de hoy. |</w:t>
      </w:r>
    </w:p>
    <w:p w14:paraId="0F7B759C" w14:textId="0E5BA722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UsuarioServiceTests | 4 | 4 | 0 | Creación de usuario, bloqueo de correo duplicado, modificación y borrado lógico. |</w:t>
      </w:r>
    </w:p>
    <w:p w14:paraId="2036FB79" w14:textId="785A0614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ReporteServiceTests | 3 | 3 | 0 | Consulta de atrasos (&gt;09:30), salidas (&lt;17:30) e inasistencias en días de semana. |</w:t>
      </w:r>
    </w:p>
    <w:p w14:paraId="3DA6149F" w14:textId="2771EE3B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ExportServiceTests | 5 | 5 | 0 | Generación CSV atrasos, salidas, inasistencias, escape de caracteres y archivo UTF-8 BOM. |</w:t>
      </w:r>
    </w:p>
    <w:p w14:paraId="4F2F53B5" w14:textId="65AB2A7B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TOTAL | 19 | 19 | 0 | 100% Superado |</w:t>
      </w:r>
    </w:p>
    <w:p w14:paraId="25F7F5C9" w14:textId="349CF969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5.3 Casos de Prueba Funcionales del Sistema (CP-01 a CP-10)</w:t>
      </w:r>
    </w:p>
    <w:p w14:paraId="2B09AB44" w14:textId="2CFC1BAF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ID Caso | Funcionalidad Evaluada | Procedimiento de Prueba | Resultado Esperado | Estado |</w:t>
      </w:r>
    </w:p>
    <w:p w14:paraId="574F443D" w14:textId="16F9ADCE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:---: | :--- | :--- | :--- | :---: |</w:t>
      </w:r>
    </w:p>
    <w:p w14:paraId="66E424FF" w14:textId="596C2A3E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CP-01 | Inicio de Sesión de Administrador | Ingresar `admin@empresa.cl` / `admin123`. | Acceso concedido al panel con menú completo de reportes y gestión. | CONFORME |</w:t>
      </w:r>
    </w:p>
    <w:p w14:paraId="26DF1C3F" w14:textId="584B6198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CP-02 | Inicio de Sesión con Clave Errónea | Ingresar `admin@empresa.cl` / `claveIncorrecta`. | Mensaje de advertencia "Credenciales inválidas" sin colapso del sistema. | CONFORME |</w:t>
      </w:r>
    </w:p>
    <w:p w14:paraId="1CF171C0" w14:textId="75A5840D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CP-03 | Marcaje de Entrada de Empleado | Iniciar sesión como empleado y pulsar "Marcar Entrada". | Se registra la hora actual y el botón se deshabilita para evitar duplicados. | CONFORME |</w:t>
      </w:r>
    </w:p>
    <w:p w14:paraId="322FC3A9" w14:textId="6D71F4B9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CP-04 | Intento de Entrada Duplicada | Reintentar marcar entrada en la misma fecha. | El sistema rechaza la operación informando que la entrada ya existe hoy. | CONFORME |</w:t>
      </w:r>
    </w:p>
    <w:p w14:paraId="1B4E8CB2" w14:textId="2F7836AC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CP-05 | Marcaje de Salida de Empleado | Pulsar "Marcar Salida" al finalizar la jornada. | Se registra la hora actual y se actualiza el historial en pantalla. | CONFORME |</w:t>
      </w:r>
    </w:p>
    <w:p w14:paraId="006A2720" w14:textId="036BA981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CP-06 | Alta de Nuevo Usuario en el Sistema | Administrador completa formulario con nombre, correo y rol. | Usuario creado en SQLite; contraseña cifrada con BCrypt. | CONFORME |</w:t>
      </w:r>
    </w:p>
    <w:p w14:paraId="7B2509A8" w14:textId="56F06AA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CP-07 | Prevención de Correo Duplicado | Intentar crear usuario con correo ya registrado en la BD. | El sistema cancela la creación e informa que el correo ya se encuentra en uso. | CONFORME |</w:t>
      </w:r>
    </w:p>
    <w:p w14:paraId="01F682C6" w14:textId="69038612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CP-08 | Generación de Reporte de Atrasos | Filtrar registros de la semana y pulsar "Generar Reporte". | Visualización exclusiva de marcajes con hora superior a las 09:30:00. | CONFORME |</w:t>
      </w:r>
    </w:p>
    <w:p w14:paraId="4B8B26BE" w14:textId="345A1E9E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CP-09 | Reporte de Salidas Anticipadas | Filtrar registros del mes y pulsar "Generar Reporte". | Visualización de salidas marcadas antes de las 17:30:00. | CONFORME |</w:t>
      </w:r>
    </w:p>
    <w:p w14:paraId="647E1AAC" w14:textId="54D221D6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CP-10 | Exportación de Reporte a Ofimática | Pulsar botón "</w:t>
      </w:r>
      <w:r>
        <w:rPr>
          <w:rFonts w:ascii="Segoe UI Emoji" w:hAnsi="Segoe UI Emoji" w:cs="Segoe UI Emoji"/>
          <w:color w:val="222222"/>
          <w:sz w:val="20"/>
        </w:rPr>
        <w:t>📥</w:t>
      </w:r>
      <w:r>
        <w:rPr>
          <w:rFonts w:ascii="Segoe UI" w:hAnsi="Segoe UI" w:cs="Segoe UI"/>
          <w:color w:val="222222"/>
          <w:sz w:val="20"/>
        </w:rPr>
        <w:t xml:space="preserve"> Exportar Excel/CSV" en reporte de atrasos. | Se genera archivo `.csv` que abre directamente en Microsoft Excel sin errores. | CONFORME |</w:t>
      </w:r>
    </w:p>
    <w:p w14:paraId="7E50BD93" w14:textId="7A85B433" w:rsidR="00B54536" w:rsidRDefault="00B54536" w:rsidP="00B54536">
      <w:pPr>
        <w:spacing w:before="120" w:after="120"/>
        <w:rPr>
          <w:rFonts w:ascii="Segoe UI" w:hAnsi="Segoe UI" w:cs="Segoe UI"/>
          <w:color w:val="CCCCCC"/>
          <w:sz w:val="16"/>
        </w:rPr>
      </w:pPr>
      <w:r>
        <w:rPr>
          <w:rFonts w:ascii="Segoe UI" w:hAnsi="Segoe UI" w:cs="Segoe UI"/>
          <w:color w:val="CCCCCC"/>
          <w:sz w:val="16"/>
        </w:rPr>
        <w:t>_________________________________________________________________________________</w:t>
      </w:r>
    </w:p>
    <w:p w14:paraId="340A6046" w14:textId="0D1C1A33" w:rsidR="00B54536" w:rsidRDefault="00B54536" w:rsidP="00B54536">
      <w:pPr>
        <w:spacing w:before="240" w:after="80"/>
        <w:rPr>
          <w:rFonts w:ascii="Segoe UI" w:hAnsi="Segoe UI" w:cs="Segoe UI"/>
          <w:b/>
          <w:color w:val="995500"/>
          <w:sz w:val="30"/>
        </w:rPr>
      </w:pPr>
      <w:r>
        <w:rPr>
          <w:rFonts w:ascii="Segoe UI" w:hAnsi="Segoe UI" w:cs="Segoe UI"/>
          <w:b/>
          <w:color w:val="995500"/>
          <w:sz w:val="30"/>
        </w:rPr>
        <w:t xml:space="preserve">6. </w:t>
      </w:r>
      <w:r>
        <w:rPr>
          <w:rFonts w:ascii="Segoe UI Emoji" w:hAnsi="Segoe UI Emoji" w:cs="Segoe UI Emoji"/>
          <w:b/>
          <w:color w:val="995500"/>
          <w:sz w:val="30"/>
        </w:rPr>
        <w:t>✅</w:t>
      </w:r>
      <w:r>
        <w:rPr>
          <w:rFonts w:ascii="Segoe UI" w:hAnsi="Segoe UI" w:cs="Segoe UI"/>
          <w:b/>
          <w:color w:val="995500"/>
          <w:sz w:val="30"/>
        </w:rPr>
        <w:t xml:space="preserve"> Actividad 2.6: Lista de Chequeo (Checklist) de Continuidad Operacional</w:t>
      </w:r>
    </w:p>
    <w:p w14:paraId="688C6578" w14:textId="6D1DA946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La siguiente lista de chequeo fue aplicada de forma rigurosa sobre el computador y el sistema operativo para certificar la continuidad operacional del equipo y las aplicaciones:</w:t>
      </w:r>
    </w:p>
    <w:p w14:paraId="13FA6443" w14:textId="07E521EE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N° | Ítem de Chequeo | Criterio de Verificación | Estado | Responsable | Observaciones |</w:t>
      </w:r>
    </w:p>
    <w:p w14:paraId="23E8C577" w14:textId="33EC3847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:---: | :--- | :--- | :---: | :---: | :--- |</w:t>
      </w:r>
    </w:p>
    <w:p w14:paraId="60732060" w14:textId="3BADF6DD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 | Integridad del Sistema Operativo | Windows 10/11 x64 actualizado sin archivos de sistema dañados. | Conforme | Fabián Mora | Comprobado mediante comando `sfc /scannow`. |</w:t>
      </w:r>
    </w:p>
    <w:p w14:paraId="22D14F67" w14:textId="52DFD9F0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2 | Entorno de Ejecución .NET | .NET 10 Desktop Runtime x64 instalado y reconocido en PATH. | Conforme | Fabián Mora | Versión 10.0.401 verificada con `dotnet --list-runtimes`. |</w:t>
      </w:r>
    </w:p>
    <w:p w14:paraId="7A32E4C4" w14:textId="0D7F3C1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3 | Almacenamiento y Espacio en Disco | Espacio disponible en disco duro superior a 10 GB libres en C:\. | Conforme | Fabián Mora | &gt; 50 GB libres en unidad SSD. |</w:t>
      </w:r>
    </w:p>
    <w:p w14:paraId="322A8CB8" w14:textId="25653E0B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4 | Conectividad de Red | Conexión Ethernet / WiFi activa con salida a Internet y DNS resuelto. | Conforme | Fabián Mora | Ping exitoso a gateway local y servidores externos. |</w:t>
      </w:r>
    </w:p>
    <w:p w14:paraId="738614CD" w14:textId="79D8E239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5 | Sincronización Horaria (NTP) | Reloj del sistema sincronizado con servidor horario oficial de Windows. | Conforme | Fabián Mora | Hora exacta fundamental para marcajes de entrada/salida. |</w:t>
      </w:r>
    </w:p>
    <w:p w14:paraId="0ABF661F" w14:textId="6BBD6F0D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6 | Permisos de Sistema de Archivos | Permisos de lectura y escritura en el directorio de `asistencia.db`. | Conforme | Paul Ferrada | Permisos NTFS otorgados al grupo Usuarios locales. |</w:t>
      </w:r>
    </w:p>
    <w:p w14:paraId="6AEEAA34" w14:textId="61048BAB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7 | Creación Automática de Base de Datos | `DatabaseInitializer` genera tablas SQLite e índices al primer inicio. | Conforme | Paul Ferrada | Base de datos `asistencia.db` creada con integridad. |</w:t>
      </w:r>
    </w:p>
    <w:p w14:paraId="6C4030CB" w14:textId="759CC937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8 | Semilla de Usuario Administrador | Creación del usuario maestro `admin@empresa.cl` con hash BCrypt. | Conforme | Paul Ferrada | Verificado ingreso con contraseña predeterminada `admin123`. |</w:t>
      </w:r>
    </w:p>
    <w:p w14:paraId="24EC1CF3" w14:textId="111F566B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9 | Interfaz Gráfica y Resolución | Interfaz WPF en modo oscuro visible y legible en resolución 1080p. | Conforme | Agustín Cañas | Escalado DPI correcto sin superposición de elementos. |</w:t>
      </w:r>
    </w:p>
    <w:p w14:paraId="7953D9EE" w14:textId="20DC66CA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10 | Manejador Global de Excepciones | Los errores imprevistos son capturados en `App.xaml.cs` sin caída abrupta. | Conforme | Agustín Cañas | Registro de excepciones en archivo local `crash.log`. |</w:t>
      </w:r>
    </w:p>
    <w:p w14:paraId="7BBCD785" w14:textId="16A4F07F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11 | Autenticación y Cierre de Sesión | Formulario de login valida contraseñas y permite cerrar sesión limpia. | Conforme | Agustín Cañas | Sesión destruida en memoria al pulsar "Cerrar Sesión". |</w:t>
      </w:r>
    </w:p>
    <w:p w14:paraId="48CFEFB0" w14:textId="6C2B195D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12 | Control de Marcaje de Entrada | El botón de entrada registra fecha/hora y queda bloqueado en el día. | Conforme | Agustín Cañas | Verificado en interfaz y base de datos. |</w:t>
      </w:r>
    </w:p>
    <w:p w14:paraId="55BEFDE6" w14:textId="1B1F554C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13 | Control de Marcaje de Salida | El botón de salida registra fin de jornada y queda bloqueado en el día. | Conforme | Agustín Cañas | No permite salida duplicada en el mismo día. |</w:t>
      </w:r>
    </w:p>
    <w:p w14:paraId="5E8F75EC" w14:textId="40ABC05E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14 | Módulo de Gestión de Usuarios (CRUD) | Alta, edición, desactivación y listado de personal administrativo/empleado. | Conforme | Paul Ferrada | Bloqueo activo ante intentos de correos repetidos. |</w:t>
      </w:r>
    </w:p>
    <w:p w14:paraId="453503EC" w14:textId="1DE44390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15 | Reporte Automatizado de Atrasos | Filtrado correcto de entradas posteriores a las 09:30:00 AM. | Conforme | Paul Ferrada | Filtro por rango de fechas totalmente operativo. |</w:t>
      </w:r>
    </w:p>
    <w:p w14:paraId="0856F75E" w14:textId="0B5C8EAB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16 | Reporte de Salidas Anticipadas | Filtrado correcto de salidas anteriores a las 17:30:00 PM. | Conforme | Paul Ferrada | Muestra horas exactas registradas por los colaboradores. |</w:t>
      </w:r>
    </w:p>
    <w:p w14:paraId="5B9E3BD9" w14:textId="606ACDF8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17 | Reporte de Inasistencias | Detección de días hábiles laborales (lunes a viernes) sin marcaje. | Conforme | Paul Ferrada | Excluye fines de semana de forma automática. |</w:t>
      </w:r>
    </w:p>
    <w:p w14:paraId="6BF5AC7B" w14:textId="4AE6E0D8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18 | Exportación a Herramientas de Ofimática | Generación de archivo CSV delimitado por `;` con codificación UTF-8 BOM. | Conforme | Paul Ferrada | Apertura directa y correcta en Microsoft Excel. |</w:t>
      </w:r>
    </w:p>
    <w:p w14:paraId="161102A1" w14:textId="259E98C1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19 | Aprobación de Pruebas Unitarias | 100% de la batería de 19 pruebas xUnit aprobadas sin advertencias. | Conforme | Paul Ferrada | Comando `dotnet test` finalizado con código de salida 0. |</w:t>
      </w:r>
    </w:p>
    <w:p w14:paraId="3405EF10" w14:textId="62B1169F" w:rsidR="00B54536" w:rsidRDefault="00B54536" w:rsidP="00B54536">
      <w:pPr>
        <w:spacing w:before="40" w:after="8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| 20 | Procedimiento de Recuperación / Backup | Procedimiento documentado para respaldar y restaurar `asistencia.db`. | Conforme | Fabián Mora | Respaldo manual mediante copia segura del archivo SQLite. |</w:t>
      </w:r>
    </w:p>
    <w:p w14:paraId="0FCE6934" w14:textId="7CA6AB9B" w:rsidR="00B54536" w:rsidRDefault="00B54536" w:rsidP="00B54536">
      <w:pPr>
        <w:spacing w:before="120" w:after="120"/>
        <w:rPr>
          <w:rFonts w:ascii="Segoe UI" w:hAnsi="Segoe UI" w:cs="Segoe UI"/>
          <w:color w:val="CCCCCC"/>
          <w:sz w:val="16"/>
        </w:rPr>
      </w:pPr>
      <w:r>
        <w:rPr>
          <w:rFonts w:ascii="Segoe UI" w:hAnsi="Segoe UI" w:cs="Segoe UI"/>
          <w:color w:val="CCCCCC"/>
          <w:sz w:val="16"/>
        </w:rPr>
        <w:t>_________________________________________________________________________________</w:t>
      </w:r>
    </w:p>
    <w:p w14:paraId="56AAB7A7" w14:textId="6E5452BD" w:rsidR="00B54536" w:rsidRDefault="00B54536" w:rsidP="00B54536">
      <w:pPr>
        <w:spacing w:before="240" w:after="80"/>
        <w:rPr>
          <w:rFonts w:ascii="Segoe UI" w:hAnsi="Segoe UI" w:cs="Segoe UI"/>
          <w:b/>
          <w:color w:val="995500"/>
          <w:sz w:val="30"/>
        </w:rPr>
      </w:pPr>
      <w:r>
        <w:rPr>
          <w:rFonts w:ascii="Segoe UI" w:hAnsi="Segoe UI" w:cs="Segoe UI"/>
          <w:b/>
          <w:color w:val="995500"/>
          <w:sz w:val="30"/>
        </w:rPr>
        <w:t xml:space="preserve">7. </w:t>
      </w:r>
      <w:r>
        <w:rPr>
          <w:rFonts w:ascii="Segoe UI Emoji" w:hAnsi="Segoe UI Emoji" w:cs="Segoe UI Emoji"/>
          <w:b/>
          <w:color w:val="995500"/>
          <w:sz w:val="30"/>
        </w:rPr>
        <w:t>🚀</w:t>
      </w:r>
      <w:r>
        <w:rPr>
          <w:rFonts w:ascii="Segoe UI" w:hAnsi="Segoe UI" w:cs="Segoe UI"/>
          <w:b/>
          <w:color w:val="995500"/>
          <w:sz w:val="30"/>
        </w:rPr>
        <w:t xml:space="preserve"> Conclusiones y Oportunidades de Mejora del Proceso</w:t>
      </w:r>
    </w:p>
    <w:p w14:paraId="276EFAD0" w14:textId="6798CD49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7.1 Conclusiones Técnicas</w:t>
      </w:r>
    </w:p>
    <w:p w14:paraId="1593E082" w14:textId="7C5AC7B6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Garantía de Continuidad Operacional: A través del cumplimiento estricto de las actividades 2.2 a 2.6, se logró un entorno de trabajo 100% estable. La combinación de .NET 10 y SQLite local asegura que la empresa de productos químicos no detenga sus marcajes de asistencia aun si se producen caídas transitorias del enlace a Internet.</w:t>
      </w:r>
    </w:p>
    <w:p w14:paraId="13EE0CF0" w14:textId="0CCDE534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Integración Exitosa con Herramientas de Ofimática: La adición del servicio de exportación a CSV con formato compatible para Microsoft Excel resolvió una de las brechas operativas críticas del caso, facilitando la labor del departamento de Recursos Humanos en la liquidación de remuneraciones.</w:t>
      </w:r>
    </w:p>
    <w:p w14:paraId="659EAA77" w14:textId="12FE96E9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• Cultura de Calidad y Prevención: El uso de suites automatizadas de pruebas unitarias xUnit permitió detectar y subsanar degradaciones de librerías y casos de borde antes de la entrega formal, consolidando un producto robusto y profesional.</w:t>
      </w:r>
    </w:p>
    <w:p w14:paraId="586A80CA" w14:textId="08DBB75A" w:rsidR="00B54536" w:rsidRDefault="00B54536" w:rsidP="00B54536">
      <w:pPr>
        <w:spacing w:before="160" w:after="60"/>
        <w:rPr>
          <w:rFonts w:ascii="Segoe UI" w:hAnsi="Segoe UI" w:cs="Segoe UI"/>
          <w:b/>
          <w:color w:val="222222"/>
        </w:rPr>
      </w:pPr>
      <w:r>
        <w:rPr>
          <w:rFonts w:ascii="Segoe UI" w:hAnsi="Segoe UI" w:cs="Segoe UI"/>
          <w:b/>
          <w:color w:val="222222"/>
        </w:rPr>
        <w:t>7.2 Oportunidades de Mejora para Futuras Etapas</w:t>
      </w:r>
    </w:p>
    <w:p w14:paraId="0BE9D66D" w14:textId="24D3C115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1. Centralización en Nube con Resiliencia Local: Implementar un mecanismo de sincronización bidireccional que mantenga la base local SQLite como respaldo offline y sincronice periódicamente con un motor centralizado en PostgreSQL o Azure SQL Database.</w:t>
      </w:r>
    </w:p>
    <w:p w14:paraId="0A40CA8B" w14:textId="72A6E6BF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2. Autenticación Biométrica / Código QR / RFID: Integrar lectores de código de barras, tarjetas de proximidad o sensores dactilares USB para agilizar el marcaje en los turnos de entrada masiva de los 25 colaboradores.</w:t>
      </w:r>
    </w:p>
    <w:p w14:paraId="7D924D27" w14:textId="70A6BC9D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3. Módulo de Notificaciones Automáticas: Configurar el envío automático por correo electrónico (vía SMTP o Microsoft Graph API) de alertas diarias de atrasos o inasistencias dirigidas a la jefatura de Recursos Humanos.</w:t>
      </w:r>
    </w:p>
    <w:p w14:paraId="30183F91" w14:textId="2D4B75F1" w:rsidR="00B54536" w:rsidRDefault="00B54536" w:rsidP="00B54536">
      <w:pPr>
        <w:spacing w:before="20" w:after="40"/>
        <w:ind w:left="360"/>
        <w:rPr>
          <w:rFonts w:ascii="Segoe UI" w:hAnsi="Segoe UI" w:cs="Segoe UI"/>
          <w:color w:val="222222"/>
          <w:sz w:val="20"/>
        </w:rPr>
      </w:pPr>
      <w:r>
        <w:rPr>
          <w:rFonts w:ascii="Segoe UI" w:hAnsi="Segoe UI" w:cs="Segoe UI"/>
          <w:color w:val="222222"/>
          <w:sz w:val="20"/>
        </w:rPr>
        <w:t>4. Instalador Automatizado (MSIX o Inno Setup): Empaquetar la solución completa con sus prerrequisitos en un instalador desatendido de un solo clic, reduciendo al mínimo el tiempo de despliegue en nuevas estaciones de trabajo.</w:t>
      </w:r>
    </w:p>
    <w:p w14:paraId="510727CF" w14:textId="77777777" w:rsidR="00B54536" w:rsidRPr="00B54536" w:rsidRDefault="00B54536" w:rsidP="00B54536">
      <w:pPr>
        <w:spacing w:before="20" w:after="40"/>
        <w:rPr>
          <w:rFonts w:ascii="Segoe UI" w:hAnsi="Segoe UI" w:cs="Segoe UI"/>
          <w:color w:val="222222"/>
          <w:sz w:val="20"/>
        </w:rPr>
      </w:pPr>
    </w:p>
    <w:sectPr w:rsidR="00B54536" w:rsidRPr="00B54536" w:rsidSect="00B54536">
      <w:pgSz w:w="12240" w:h="15840"/>
      <w:pgMar w:top="1080" w:right="1080" w:bottom="1080" w:left="108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4536"/>
    <w:rsid w:val="00216486"/>
    <w:rsid w:val="00791290"/>
    <w:rsid w:val="008C2ECB"/>
    <w:rsid w:val="00B545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005768"/>
  <w15:chartTrackingRefBased/>
  <w15:docId w15:val="{E179C7D2-CB52-4841-9279-FB08A8361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545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545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545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545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545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545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545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545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545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545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545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545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5453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5453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545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545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545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5453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545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545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545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545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545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5453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5453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5453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545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5453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5453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3570</Words>
  <Characters>19635</Characters>
  <Application>Microsoft Office Word</Application>
  <DocSecurity>0</DocSecurity>
  <Lines>163</Lines>
  <Paragraphs>46</Paragraphs>
  <ScaleCrop>false</ScaleCrop>
  <Company/>
  <LinksUpToDate>false</LinksUpToDate>
  <CharactersWithSpaces>23159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PAUL CHRISTOPHER FERRADA LARA</dc:creator>
  <cp:keywords/>
  <dc:description/>
  <cp:lastModifiedBy>PAUL CHRISTOPHER FERRADA LARA</cp:lastModifiedBy>
  <cp:revision>1</cp:revision>
  <dcterms:created xsi:type="dcterms:W3CDTF">2026-10-22T00:40:00Z</dcterms:created>
  <dcterms:modified xsi:type="dcterms:W3CDTF">2026-10-22T00:40:00Z</dcterms:modified>
</cp:coreProperties>
</file>