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13629C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2046DE">
        <w:rPr>
          <w:b/>
          <w:sz w:val="36"/>
          <w:szCs w:val="36"/>
        </w:rPr>
        <w:t>1</w:t>
      </w:r>
      <w:r w:rsidR="0013629C">
        <w:rPr>
          <w:b/>
          <w:sz w:val="36"/>
          <w:szCs w:val="36"/>
        </w:rPr>
        <w:t>8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9A7D10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7D1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9A7D10" w:rsidRDefault="00185BA6" w:rsidP="00185BA6">
          <w:pPr>
            <w:rPr>
              <w:sz w:val="28"/>
              <w:szCs w:val="28"/>
            </w:rPr>
          </w:pPr>
        </w:p>
        <w:p w:rsidR="009A7D10" w:rsidRPr="009A7D10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A7D10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A7D1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A7D10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689130" w:history="1">
            <w:r w:rsidR="009A7D10" w:rsidRPr="009A7D1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_Toc27689130 \h </w:instrText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D64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A7D10"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7D10" w:rsidRPr="009A7D10" w:rsidRDefault="009A7D1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89134" w:history="1">
            <w:r w:rsidRPr="009A7D1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_Toc27689134 \h </w:instrTex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D64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7D10" w:rsidRPr="009A7D10" w:rsidRDefault="009A7D1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89135" w:history="1">
            <w:r w:rsidRPr="009A7D1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_Toc27689135 \h </w:instrTex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D64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7D10" w:rsidRPr="009A7D10" w:rsidRDefault="009A7D10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689136" w:history="1">
            <w:r w:rsidRPr="009A7D1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_Toc27689136 \h </w:instrTex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D64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A7D1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9A7D1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689130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bookmarkStart w:id="16" w:name="_Toc27689131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7" w:name="_Toc25531034"/>
      <w:bookmarkStart w:id="18" w:name="_Toc25531061"/>
      <w:bookmarkStart w:id="19" w:name="_Toc26118325"/>
      <w:bookmarkStart w:id="20" w:name="_Toc26257002"/>
      <w:bookmarkStart w:id="21" w:name="_Toc26257419"/>
      <w:bookmarkStart w:id="22" w:name="_Toc27336133"/>
      <w:bookmarkStart w:id="23" w:name="_Toc27689132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4" w:name="_Toc25531035"/>
      <w:bookmarkStart w:id="25" w:name="_Toc25531062"/>
      <w:bookmarkStart w:id="26" w:name="_Toc26118326"/>
      <w:bookmarkStart w:id="27" w:name="_Toc26257003"/>
      <w:bookmarkStart w:id="28" w:name="_Toc26257420"/>
      <w:bookmarkStart w:id="29" w:name="_Toc27336134"/>
      <w:bookmarkStart w:id="30" w:name="_Toc27689133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1" w:name="_Toc27689134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31"/>
    </w:p>
    <w:p w:rsidR="0013629C" w:rsidRPr="0013629C" w:rsidRDefault="0013629C" w:rsidP="0013629C">
      <w:pPr>
        <w:pStyle w:val="ae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13629C">
        <w:rPr>
          <w:color w:val="000000"/>
          <w:sz w:val="28"/>
          <w:szCs w:val="27"/>
        </w:rPr>
        <w:t>1. Дана квадратная матрица A порядка M (M — нечетное число). Начиная с элемента A1,1 и перемещаясь против часовой стрелки, вывести все</w:t>
      </w:r>
      <w:r>
        <w:rPr>
          <w:color w:val="000000"/>
          <w:sz w:val="28"/>
          <w:szCs w:val="27"/>
        </w:rPr>
        <w:t xml:space="preserve"> </w:t>
      </w:r>
      <w:r w:rsidRPr="0013629C">
        <w:rPr>
          <w:color w:val="000000"/>
          <w:sz w:val="28"/>
          <w:szCs w:val="27"/>
        </w:rPr>
        <w:t>ее элементы по спирали: первый столбец, последняя строка, последний столбец в обратном порядке, первая строка в обратном порядке, оставшиеся элементы второго столбца и т. д.; последним выводится центральный элемент матрицы.</w:t>
      </w:r>
    </w:p>
    <w:p w:rsidR="0013629C" w:rsidRPr="0013629C" w:rsidRDefault="0013629C" w:rsidP="0013629C">
      <w:pPr>
        <w:pStyle w:val="ae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13629C">
        <w:rPr>
          <w:color w:val="000000"/>
          <w:sz w:val="28"/>
          <w:szCs w:val="27"/>
        </w:rPr>
        <w:t>2. Дана матрица размера M × N и целое число K (1 ≤ K ≤ M). Найти сумму и произведение элементов K-й строки данной матрицы.</w:t>
      </w:r>
    </w:p>
    <w:p w:rsidR="0013629C" w:rsidRPr="0013629C" w:rsidRDefault="0013629C" w:rsidP="0013629C">
      <w:pPr>
        <w:pStyle w:val="ae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13629C">
        <w:rPr>
          <w:color w:val="000000"/>
          <w:sz w:val="28"/>
          <w:szCs w:val="27"/>
        </w:rPr>
        <w:t>3. Дана матрица размера M × N. Найти номер ее столбца с наименьшим произведением элементов и вывести данный номер, а также значение наименьшего произведения.</w:t>
      </w:r>
    </w:p>
    <w:p w:rsidR="0013629C" w:rsidRPr="006B3826" w:rsidRDefault="0013629C" w:rsidP="0013629C">
      <w:pPr>
        <w:pStyle w:val="ae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13629C">
        <w:rPr>
          <w:color w:val="000000"/>
          <w:sz w:val="28"/>
          <w:szCs w:val="27"/>
        </w:rPr>
        <w:t>4. Дана матрица размера M × N. В каждом ее столбце найти количество элементов, больших среднего арифметического всех элементов этого столбца</w:t>
      </w:r>
      <w:r w:rsidR="006B3826" w:rsidRPr="006B3826">
        <w:rPr>
          <w:color w:val="000000"/>
          <w:sz w:val="28"/>
          <w:szCs w:val="27"/>
        </w:rPr>
        <w:t>.</w:t>
      </w:r>
    </w:p>
    <w:p w:rsidR="0013629C" w:rsidRPr="0013629C" w:rsidRDefault="0013629C" w:rsidP="0013629C">
      <w:pPr>
        <w:pStyle w:val="ae"/>
        <w:spacing w:before="0" w:beforeAutospacing="0" w:after="0" w:afterAutospacing="0" w:line="360" w:lineRule="auto"/>
        <w:ind w:firstLine="709"/>
        <w:rPr>
          <w:color w:val="000000"/>
          <w:sz w:val="28"/>
          <w:szCs w:val="27"/>
        </w:rPr>
      </w:pPr>
      <w:r w:rsidRPr="0013629C">
        <w:rPr>
          <w:color w:val="000000"/>
          <w:sz w:val="28"/>
          <w:szCs w:val="27"/>
        </w:rPr>
        <w:t>5. Дана целочисленная матрица размера M × N. Найти номер первого из ее столбцов, содержащих только нечетные числа. Если таких столбцов нет, то вывести 0.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2" w:name="_Toc19128293"/>
      <w:bookmarkStart w:id="33" w:name="_Toc19543747"/>
      <w:bookmarkStart w:id="34" w:name="_Toc19545128"/>
      <w:bookmarkStart w:id="35" w:name="_Toc27689135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32"/>
      <w:bookmarkEnd w:id="33"/>
      <w:bookmarkEnd w:id="34"/>
      <w:bookmarkEnd w:id="35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13629C">
        <w:rPr>
          <w:color w:val="000000"/>
          <w:sz w:val="28"/>
          <w:szCs w:val="27"/>
        </w:rPr>
        <w:t>Спираль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207FF4"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13629C"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8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j, M, K;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M: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M];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($"[{i+1}][{j+1}] =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("Матрица по спирали:");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(K = 0; K &lt;= (M / 2); K++)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K;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 - K;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K]);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--;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K + 1; j &lt; M - K;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j--;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M - K - 2;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K;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--)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(j = M - K - 1; j &gt; K; j--)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07FF4" w:rsidRPr="0013629C" w:rsidRDefault="0013629C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07FF4" w:rsidRPr="0013629C" w:rsidRDefault="00207FF4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13629C" w:rsidRDefault="00207FF4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BB001D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84C1F" w:rsidRDefault="00484C1F" w:rsidP="003A0330"/>
    <w:p w:rsidR="00484C1F" w:rsidRDefault="00484C1F" w:rsidP="003A0330"/>
    <w:p w:rsidR="00B22BCC" w:rsidRDefault="00B22BCC" w:rsidP="003A0330"/>
    <w:p w:rsidR="00B22BCC" w:rsidRDefault="00B22BCC" w:rsidP="003A0330"/>
    <w:p w:rsidR="00B22BCC" w:rsidRDefault="00B22BCC" w:rsidP="003A0330"/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lastRenderedPageBreak/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B80D7B" w:rsidRPr="0013629C">
        <w:rPr>
          <w:color w:val="000000"/>
          <w:sz w:val="28"/>
          <w:szCs w:val="27"/>
        </w:rPr>
        <w:t>Найти сумму и произведение элементов K-й строки</w:t>
      </w:r>
      <w:r w:rsidR="00B80D7B">
        <w:rPr>
          <w:color w:val="000000"/>
          <w:sz w:val="28"/>
          <w:szCs w:val="27"/>
        </w:rPr>
        <w:t xml:space="preserve"> данной матрицы</w:t>
      </w:r>
      <w:r w:rsidR="00B80D7B" w:rsidRPr="00B80D7B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13629C"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8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13629C" w:rsidRDefault="003A0330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j, M, N, K, S = 0, P = 1;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M: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($"[{i+1}][{j+1}] =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K: ");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(K - 1))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+ S;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A[</w:t>
            </w: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* P;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K + " 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строки</w:t>
            </w: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S);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("Произведение " + K + " строки: "</w:t>
            </w:r>
            <w:proofErr w:type="gram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+ P);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13629C" w:rsidRPr="0013629C" w:rsidRDefault="0013629C" w:rsidP="00BB001D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362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179DE" w:rsidRPr="003179DE" w:rsidRDefault="003179DE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  <w:bookmarkStart w:id="36" w:name="_Toc19543750"/>
      <w:bookmarkStart w:id="37" w:name="_Toc19545131"/>
      <w:bookmarkStart w:id="38" w:name="_Toc19128336"/>
    </w:p>
    <w:p w:rsidR="00B22BCC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B80D7B" w:rsidRPr="0013629C">
        <w:rPr>
          <w:color w:val="000000"/>
          <w:sz w:val="28"/>
          <w:szCs w:val="27"/>
        </w:rPr>
        <w:t>Найти номер ее столбца с наименьшим произведением элементов и вывести данный номер, а также зн</w:t>
      </w:r>
      <w:r w:rsidR="00B80D7B">
        <w:rPr>
          <w:color w:val="000000"/>
          <w:sz w:val="28"/>
          <w:szCs w:val="27"/>
        </w:rPr>
        <w:t>ачение наименьшего произведения</w:t>
      </w:r>
      <w:r w:rsidR="001D7AC3">
        <w:rPr>
          <w:color w:val="000000"/>
          <w:sz w:val="28"/>
          <w:szCs w:val="27"/>
        </w:rPr>
        <w:t>)</w:t>
      </w:r>
    </w:p>
    <w:tbl>
      <w:tblPr>
        <w:tblpPr w:leftFromText="180" w:rightFromText="180" w:vertAnchor="text" w:horzAnchor="margin" w:tblpY="30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3179DE">
        <w:trPr>
          <w:trHeight w:val="3681"/>
        </w:trPr>
        <w:tc>
          <w:tcPr>
            <w:tcW w:w="9827" w:type="dxa"/>
          </w:tcPr>
          <w:bookmarkEnd w:id="36"/>
          <w:bookmarkEnd w:id="37"/>
          <w:bookmarkEnd w:id="38"/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740F9"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B80D7B"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8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B80D7B" w:rsidRDefault="000C7B20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j, M, N, C = 1;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max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int.MaxValue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minj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0;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M: ");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1;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*= A[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(C &lt; max)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 = C;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minj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j;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("Минимальное произведение столбца: " + 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max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Номер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столбца</w:t>
            </w: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(</w:t>
            </w: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minj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+ 1));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C7B20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B80D7B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B80D7B" w:rsidRPr="003179DE" w:rsidRDefault="00B80D7B" w:rsidP="00BB001D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B80D7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B22BCC" w:rsidRPr="00041B35" w:rsidRDefault="00B22BCC" w:rsidP="006B3826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</w:t>
      </w:r>
      <w:r w:rsidR="006B3826" w:rsidRPr="006B3826">
        <w:rPr>
          <w:color w:val="000000"/>
          <w:sz w:val="28"/>
          <w:szCs w:val="28"/>
        </w:rPr>
        <w:t>(</w:t>
      </w:r>
      <w:r w:rsidR="006B3826" w:rsidRPr="0013629C">
        <w:rPr>
          <w:color w:val="000000"/>
          <w:sz w:val="28"/>
          <w:szCs w:val="27"/>
        </w:rPr>
        <w:t>В каждом ее столбце найти количество элементов, больших среднего арифметического всех элементов этого столбца</w:t>
      </w:r>
      <w:r w:rsidR="00041B35" w:rsidRPr="00041B35">
        <w:rPr>
          <w:color w:val="000000"/>
          <w:sz w:val="28"/>
          <w:szCs w:val="28"/>
        </w:rPr>
        <w:t>)</w:t>
      </w:r>
      <w:r w:rsidRPr="00041B35">
        <w:rPr>
          <w:color w:val="000000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5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B22BCC" w:rsidTr="006B3826">
        <w:trPr>
          <w:trHeight w:val="12467"/>
        </w:trPr>
        <w:tc>
          <w:tcPr>
            <w:tcW w:w="9889" w:type="dxa"/>
            <w:tcBorders>
              <w:bottom w:val="single" w:sz="4" w:space="0" w:color="auto"/>
            </w:tcBorders>
          </w:tcPr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9" w:name="_Toc19543751"/>
            <w:bookmarkStart w:id="40" w:name="_Toc19545132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6B3826"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8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22BCC" w:rsidRPr="006B3826" w:rsidRDefault="00B22BCC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j, M, N, k = 0;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S = 0, SR = 0;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M: ");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0;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A[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+ S;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SR = S / M;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Среднее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арифметическое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{0} 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столбца</w:t>
            </w: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{1} ", j + 1, SR);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&gt; SR) k++;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("Кол-во элементов больше среднего: " + k);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B3826" w:rsidRPr="006B3826" w:rsidRDefault="006B3826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41B35" w:rsidRPr="006B3826" w:rsidRDefault="00041B35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6B3826" w:rsidRDefault="00041B35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BB001D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6B3826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945A6" w:rsidRPr="000D1D4E" w:rsidRDefault="004945A6" w:rsidP="006B3826">
      <w:pPr>
        <w:tabs>
          <w:tab w:val="left" w:pos="3365"/>
        </w:tabs>
        <w:autoSpaceDE w:val="0"/>
        <w:autoSpaceDN w:val="0"/>
        <w:adjustRightInd w:val="0"/>
        <w:spacing w:line="360" w:lineRule="auto"/>
        <w:jc w:val="right"/>
        <w:outlineLvl w:val="3"/>
        <w:rPr>
          <w:color w:val="000000"/>
          <w:sz w:val="28"/>
          <w:szCs w:val="28"/>
        </w:rPr>
      </w:pPr>
      <w:bookmarkStart w:id="41" w:name="_Toc19543752"/>
      <w:bookmarkStart w:id="42" w:name="_Toc19545133"/>
      <w:bookmarkStart w:id="43" w:name="_Toc19128384"/>
      <w:bookmarkEnd w:id="39"/>
      <w:bookmarkEnd w:id="40"/>
      <w:proofErr w:type="gramStart"/>
      <w:r w:rsidRPr="000D1D4E">
        <w:rPr>
          <w:sz w:val="28"/>
          <w:szCs w:val="28"/>
        </w:rPr>
        <w:lastRenderedPageBreak/>
        <w:t>Листинг 5</w:t>
      </w:r>
      <w:bookmarkEnd w:id="41"/>
      <w:bookmarkEnd w:id="42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9A7D10" w:rsidRPr="0013629C">
        <w:rPr>
          <w:color w:val="000000"/>
          <w:sz w:val="28"/>
          <w:szCs w:val="27"/>
        </w:rPr>
        <w:t>Найти номер первого из ее столбцов, содержащих только нечетные числа.</w:t>
      </w:r>
      <w:proofErr w:type="gramEnd"/>
      <w:r w:rsidR="009A7D10" w:rsidRPr="0013629C">
        <w:rPr>
          <w:color w:val="000000"/>
          <w:sz w:val="28"/>
          <w:szCs w:val="27"/>
        </w:rPr>
        <w:t xml:space="preserve"> Если т</w:t>
      </w:r>
      <w:r w:rsidR="009A7D10">
        <w:rPr>
          <w:color w:val="000000"/>
          <w:sz w:val="28"/>
          <w:szCs w:val="27"/>
        </w:rPr>
        <w:t>аких столбцов нет, то вывести 0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3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B22BCC"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0D1D4E"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6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j, M, N;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S = 0;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M: 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 =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[,] A = new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[M, N];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элементы матрицы");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($"[{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+ 1}][{j + 1}] = 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j] =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($"{A[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j]}\t");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Результат</w:t>
            </w: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for (j = 0; j &lt; N;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 = 0;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M; 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j] % 2 != 0) { S++; 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(S == M)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(j + 1));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 " + 0);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9A7D10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6B3826" w:rsidRPr="009A7D10" w:rsidRDefault="009A7D10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9A7D10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BB001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A7D1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87023B" w:rsidRDefault="004945A6" w:rsidP="009A7D1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4" w:name="_Toc19128412"/>
      <w:bookmarkStart w:id="45" w:name="_Toc19543753"/>
      <w:bookmarkStart w:id="46" w:name="_Toc19545134"/>
      <w:bookmarkStart w:id="47" w:name="_Toc27689136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4"/>
      <w:bookmarkEnd w:id="45"/>
      <w:bookmarkEnd w:id="46"/>
      <w:bookmarkEnd w:id="47"/>
    </w:p>
    <w:p w:rsidR="0087023B" w:rsidRPr="0087023B" w:rsidRDefault="0087023B" w:rsidP="0087023B"/>
    <w:p w:rsidR="004945A6" w:rsidRDefault="0013629C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613E3F1" wp14:editId="241C76DC">
            <wp:extent cx="2866667" cy="28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B80D7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F00B936" wp14:editId="19CE2F86">
            <wp:extent cx="1952381" cy="33428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80D7B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2A500" wp14:editId="78AF34E2">
            <wp:extent cx="2704762" cy="288571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6B3826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2CEBF" wp14:editId="42AD3F1C">
            <wp:extent cx="2857143" cy="429523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9A7D10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BB414" wp14:editId="7F3FFD0D">
            <wp:extent cx="1876190" cy="36190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041B35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1D" w:rsidRDefault="00BB001D" w:rsidP="00E57C13">
      <w:r>
        <w:separator/>
      </w:r>
    </w:p>
  </w:endnote>
  <w:endnote w:type="continuationSeparator" w:id="0">
    <w:p w:rsidR="00BB001D" w:rsidRDefault="00BB001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441">
          <w:rPr>
            <w:noProof/>
          </w:rPr>
          <w:t>2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1D" w:rsidRDefault="00BB001D" w:rsidP="00E57C13">
      <w:r>
        <w:separator/>
      </w:r>
    </w:p>
  </w:footnote>
  <w:footnote w:type="continuationSeparator" w:id="0">
    <w:p w:rsidR="00BB001D" w:rsidRDefault="00BB001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971"/>
    <w:multiLevelType w:val="hybridMultilevel"/>
    <w:tmpl w:val="8BF2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23C7E"/>
    <w:multiLevelType w:val="hybridMultilevel"/>
    <w:tmpl w:val="C042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74345"/>
    <w:multiLevelType w:val="hybridMultilevel"/>
    <w:tmpl w:val="C82E3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C3CE5"/>
    <w:multiLevelType w:val="hybridMultilevel"/>
    <w:tmpl w:val="4F8E7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A7D93"/>
    <w:multiLevelType w:val="hybridMultilevel"/>
    <w:tmpl w:val="7CB48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E38D5"/>
    <w:rsid w:val="000E7533"/>
    <w:rsid w:val="000F29D3"/>
    <w:rsid w:val="000F2D8A"/>
    <w:rsid w:val="001013E5"/>
    <w:rsid w:val="00102F6A"/>
    <w:rsid w:val="001101CD"/>
    <w:rsid w:val="0013629C"/>
    <w:rsid w:val="00140E44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0792"/>
    <w:rsid w:val="006A7381"/>
    <w:rsid w:val="006B255E"/>
    <w:rsid w:val="006B3826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8D6441"/>
    <w:rsid w:val="0090310B"/>
    <w:rsid w:val="009159FC"/>
    <w:rsid w:val="00930377"/>
    <w:rsid w:val="00931042"/>
    <w:rsid w:val="00940B6F"/>
    <w:rsid w:val="00943850"/>
    <w:rsid w:val="00950925"/>
    <w:rsid w:val="00951C2F"/>
    <w:rsid w:val="009740F9"/>
    <w:rsid w:val="00984C88"/>
    <w:rsid w:val="009A7D10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80D7B"/>
    <w:rsid w:val="00B93848"/>
    <w:rsid w:val="00BA3447"/>
    <w:rsid w:val="00BA7025"/>
    <w:rsid w:val="00BB001D"/>
    <w:rsid w:val="00BC1A98"/>
    <w:rsid w:val="00BC1E97"/>
    <w:rsid w:val="00BC3D97"/>
    <w:rsid w:val="00BD7A24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97A81"/>
    <w:rsid w:val="00EA2551"/>
    <w:rsid w:val="00EB51B6"/>
    <w:rsid w:val="00EB58A4"/>
    <w:rsid w:val="00EC45FA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C447-0C96-4728-A3A3-C748E298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5</cp:revision>
  <cp:lastPrinted>2019-12-19T20:06:00Z</cp:lastPrinted>
  <dcterms:created xsi:type="dcterms:W3CDTF">2019-12-18T11:49:00Z</dcterms:created>
  <dcterms:modified xsi:type="dcterms:W3CDTF">2019-12-19T20:07:00Z</dcterms:modified>
</cp:coreProperties>
</file>