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5815" w14:textId="4D6911E3" w:rsidR="00A36699" w:rsidRDefault="00A36699" w:rsidP="00E83EEF">
      <w:pPr>
        <w:pStyle w:val="ListBullet"/>
        <w:numPr>
          <w:ilvl w:val="0"/>
          <w:numId w:val="0"/>
        </w:numPr>
        <w:jc w:val="center"/>
        <w:rPr>
          <w:rFonts w:ascii="Open Sans" w:hAnsi="Open Sans" w:cs="Trebuchet MS"/>
          <w:b/>
          <w:bCs/>
          <w:caps/>
          <w:szCs w:val="22"/>
        </w:rPr>
      </w:pPr>
      <w:r w:rsidRPr="00A36699">
        <w:rPr>
          <w:rFonts w:ascii="Open Sans" w:hAnsi="Open Sans" w:cs="Trebuchet MS"/>
          <w:b/>
          <w:bCs/>
          <w:caps/>
          <w:noProof/>
          <w:szCs w:val="22"/>
        </w:rPr>
        <w:drawing>
          <wp:inline distT="0" distB="0" distL="0" distR="0" wp14:anchorId="483F6B96" wp14:editId="7904D358">
            <wp:extent cx="4457700" cy="1765300"/>
            <wp:effectExtent l="0" t="0" r="0" b="6350"/>
            <wp:docPr id="1" name="Picture 1" descr="https://www.fsbi.org.uk/wp-content/uploads/2018/12/FBSI_logo-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sbi.org.uk/wp-content/uploads/2018/12/FBSI_logo-colou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8032" cy="1777312"/>
                    </a:xfrm>
                    <a:prstGeom prst="rect">
                      <a:avLst/>
                    </a:prstGeom>
                    <a:noFill/>
                    <a:ln>
                      <a:noFill/>
                    </a:ln>
                  </pic:spPr>
                </pic:pic>
              </a:graphicData>
            </a:graphic>
          </wp:inline>
        </w:drawing>
      </w:r>
    </w:p>
    <w:p w14:paraId="10682E17" w14:textId="77777777" w:rsidR="00A36699" w:rsidRDefault="00A36699" w:rsidP="00784E44">
      <w:pPr>
        <w:pStyle w:val="ListBullet"/>
        <w:numPr>
          <w:ilvl w:val="0"/>
          <w:numId w:val="0"/>
        </w:numPr>
        <w:rPr>
          <w:rFonts w:ascii="Open Sans" w:hAnsi="Open Sans" w:cs="Trebuchet MS"/>
          <w:b/>
          <w:bCs/>
          <w:caps/>
          <w:szCs w:val="22"/>
        </w:rPr>
      </w:pPr>
    </w:p>
    <w:p w14:paraId="01A02A59" w14:textId="77777777" w:rsidR="00A36699" w:rsidRDefault="00A36699" w:rsidP="00784E44">
      <w:pPr>
        <w:pStyle w:val="ListBullet"/>
        <w:numPr>
          <w:ilvl w:val="0"/>
          <w:numId w:val="0"/>
        </w:numPr>
        <w:rPr>
          <w:rFonts w:ascii="Open Sans" w:hAnsi="Open Sans" w:cs="Trebuchet MS"/>
          <w:b/>
          <w:bCs/>
          <w:caps/>
          <w:szCs w:val="22"/>
        </w:rPr>
      </w:pPr>
    </w:p>
    <w:p w14:paraId="2D7D8D14" w14:textId="77777777" w:rsidR="00A36699" w:rsidRDefault="00A36699" w:rsidP="00784E44">
      <w:pPr>
        <w:pStyle w:val="ListBullet"/>
        <w:numPr>
          <w:ilvl w:val="0"/>
          <w:numId w:val="0"/>
        </w:numPr>
        <w:rPr>
          <w:rFonts w:ascii="Open Sans" w:hAnsi="Open Sans" w:cs="Trebuchet MS"/>
          <w:b/>
          <w:bCs/>
          <w:caps/>
          <w:szCs w:val="22"/>
        </w:rPr>
      </w:pPr>
    </w:p>
    <w:p w14:paraId="05399F75" w14:textId="74EB423B" w:rsidR="00F0440B" w:rsidRDefault="00F0440B" w:rsidP="00A36699">
      <w:pPr>
        <w:pStyle w:val="ListBullet"/>
        <w:numPr>
          <w:ilvl w:val="0"/>
          <w:numId w:val="0"/>
        </w:numPr>
        <w:jc w:val="center"/>
        <w:rPr>
          <w:rFonts w:ascii="Open Sans" w:hAnsi="Open Sans" w:cs="Trebuchet MS"/>
          <w:b/>
          <w:bCs/>
          <w:caps/>
          <w:szCs w:val="22"/>
        </w:rPr>
      </w:pPr>
      <w:r w:rsidRPr="00F0440B">
        <w:rPr>
          <w:rFonts w:ascii="Open Sans" w:hAnsi="Open Sans" w:cs="Trebuchet MS"/>
          <w:b/>
          <w:bCs/>
          <w:caps/>
          <w:szCs w:val="22"/>
        </w:rPr>
        <w:t xml:space="preserve">FSBI Research Grant </w:t>
      </w:r>
      <w:r w:rsidR="00F81E59">
        <w:rPr>
          <w:rFonts w:ascii="Open Sans" w:hAnsi="Open Sans" w:cs="Trebuchet MS"/>
          <w:b/>
          <w:bCs/>
          <w:caps/>
          <w:szCs w:val="22"/>
        </w:rPr>
        <w:t>Budget Outline</w:t>
      </w:r>
    </w:p>
    <w:p w14:paraId="2D2A519E" w14:textId="67F24478" w:rsidR="00BE3A18" w:rsidRDefault="00BE3A18" w:rsidP="00F81E59">
      <w:pPr>
        <w:tabs>
          <w:tab w:val="right" w:pos="9097"/>
        </w:tabs>
        <w:spacing w:line="300" w:lineRule="exact"/>
        <w:jc w:val="both"/>
      </w:pPr>
    </w:p>
    <w:p w14:paraId="6966EBD9" w14:textId="77777777" w:rsidR="00F81E59" w:rsidRDefault="00F81E59" w:rsidP="00F81E59">
      <w:pPr>
        <w:rPr>
          <w:rFonts w:ascii="Open Sans" w:hAnsi="Open Sans" w:cs="Trebuchet MS"/>
          <w:szCs w:val="22"/>
        </w:rPr>
      </w:pPr>
      <w:r>
        <w:rPr>
          <w:rFonts w:ascii="Open Sans" w:hAnsi="Open Sans" w:cs="Trebuchet MS"/>
          <w:szCs w:val="22"/>
        </w:rPr>
        <w:t xml:space="preserve">Please provide a fully costed budget detailing all expenditure for your project (Table 1: add lines as necessary). In Table 2, please summarise from Table 1 and include additional funds obtained (from all relevant sources) and applied for (see point 7 of guidelines). </w:t>
      </w:r>
    </w:p>
    <w:p w14:paraId="2C72DFC4" w14:textId="774840B0" w:rsidR="00F81E59" w:rsidRDefault="00F81E59" w:rsidP="00F81E59">
      <w:pPr>
        <w:rPr>
          <w:rFonts w:ascii="Open Sans" w:hAnsi="Open Sans" w:cs="Trebuchet MS"/>
          <w:szCs w:val="22"/>
        </w:rPr>
      </w:pPr>
      <w:r>
        <w:rPr>
          <w:rFonts w:ascii="Open Sans" w:hAnsi="Open Sans" w:cs="Trebuchet MS"/>
          <w:szCs w:val="22"/>
        </w:rPr>
        <w:t>Please note all budgets must be provided in Sterling Pounds (£).</w:t>
      </w:r>
    </w:p>
    <w:p w14:paraId="29E68A43" w14:textId="0C52FC97" w:rsidR="00F81E59" w:rsidRDefault="00F81E59" w:rsidP="00F81E59">
      <w:pPr>
        <w:rPr>
          <w:rFonts w:ascii="Open Sans" w:hAnsi="Open Sans" w:cs="Trebuchet MS"/>
          <w:szCs w:val="22"/>
        </w:rPr>
      </w:pPr>
    </w:p>
    <w:p w14:paraId="66B0F4EF" w14:textId="624965CD" w:rsidR="00F81E59" w:rsidRPr="00F81E59" w:rsidRDefault="00F81E59" w:rsidP="00F81E59">
      <w:pPr>
        <w:rPr>
          <w:rFonts w:ascii="Open Sans" w:hAnsi="Open Sans" w:cs="Trebuchet MS"/>
          <w:b/>
          <w:bCs/>
          <w:szCs w:val="22"/>
        </w:rPr>
      </w:pPr>
      <w:r w:rsidRPr="00F81E59">
        <w:rPr>
          <w:rFonts w:ascii="Open Sans" w:hAnsi="Open Sans" w:cs="Trebuchet MS"/>
          <w:b/>
          <w:bCs/>
          <w:szCs w:val="22"/>
        </w:rPr>
        <w:t>Applicant Name:</w:t>
      </w:r>
      <w:r w:rsidR="009503A2">
        <w:rPr>
          <w:rFonts w:ascii="Open Sans" w:hAnsi="Open Sans" w:cs="Trebuchet MS"/>
          <w:b/>
          <w:bCs/>
          <w:szCs w:val="22"/>
        </w:rPr>
        <w:t xml:space="preserve"> Sophie Wulfing</w:t>
      </w:r>
    </w:p>
    <w:p w14:paraId="4DFF2650" w14:textId="77777777" w:rsidR="00F81E59" w:rsidRDefault="00F81E59" w:rsidP="00F81E59"/>
    <w:p w14:paraId="506DA92C" w14:textId="02B9C90A" w:rsidR="00F81E59" w:rsidRDefault="00F81E59" w:rsidP="00F81E59">
      <w:pPr>
        <w:pStyle w:val="ListBullet"/>
        <w:numPr>
          <w:ilvl w:val="0"/>
          <w:numId w:val="0"/>
        </w:numPr>
        <w:tabs>
          <w:tab w:val="left" w:pos="720"/>
        </w:tabs>
        <w:rPr>
          <w:rFonts w:ascii="Open Sans" w:hAnsi="Open Sans" w:cs="Trebuchet MS"/>
          <w:b/>
          <w:bCs/>
          <w:caps/>
          <w:szCs w:val="22"/>
        </w:rPr>
      </w:pPr>
      <w:r>
        <w:rPr>
          <w:rFonts w:ascii="Open Sans" w:hAnsi="Open Sans" w:cs="Trebuchet MS"/>
          <w:b/>
          <w:bCs/>
          <w:szCs w:val="22"/>
        </w:rPr>
        <w:t>Detailed budget (Table 1):</w:t>
      </w:r>
      <w:r w:rsidR="00FC2B54">
        <w:rPr>
          <w:rFonts w:ascii="Open Sans" w:hAnsi="Open Sans" w:cs="Trebuchet MS"/>
          <w:b/>
          <w:bCs/>
          <w:szCs w:val="22"/>
        </w:rPr>
        <w:t xml:space="preserve"> Links for equipment and costs are provided below table 2 if </w:t>
      </w:r>
      <w:proofErr w:type="gramStart"/>
      <w:r w:rsidR="00FC2B54">
        <w:rPr>
          <w:rFonts w:ascii="Open Sans" w:hAnsi="Open Sans" w:cs="Trebuchet MS"/>
          <w:b/>
          <w:bCs/>
          <w:szCs w:val="22"/>
        </w:rPr>
        <w:t>needed</w:t>
      </w:r>
      <w:proofErr w:type="gramEnd"/>
    </w:p>
    <w:tbl>
      <w:tblPr>
        <w:tblStyle w:val="GridTable1Light"/>
        <w:tblpPr w:leftFromText="180" w:rightFromText="180" w:vertAnchor="text" w:horzAnchor="margin" w:tblpY="36"/>
        <w:tblW w:w="0" w:type="auto"/>
        <w:tblLook w:val="04A0" w:firstRow="1" w:lastRow="0" w:firstColumn="1" w:lastColumn="0" w:noHBand="0" w:noVBand="1"/>
      </w:tblPr>
      <w:tblGrid>
        <w:gridCol w:w="1851"/>
        <w:gridCol w:w="4289"/>
        <w:gridCol w:w="2876"/>
      </w:tblGrid>
      <w:tr w:rsidR="00F81E59" w14:paraId="1960D453" w14:textId="77777777" w:rsidTr="00F81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9FFDC39" w14:textId="77777777" w:rsidR="00F81E59" w:rsidRDefault="00F81E59">
            <w:pPr>
              <w:rPr>
                <w:rFonts w:ascii="Open Sans" w:hAnsi="Open Sans" w:cs="Trebuchet MS"/>
                <w:szCs w:val="22"/>
                <w:lang w:eastAsia="en-US"/>
              </w:rPr>
            </w:pPr>
            <w:r>
              <w:rPr>
                <w:rFonts w:ascii="Open Sans" w:hAnsi="Open Sans" w:cs="Trebuchet MS"/>
                <w:lang w:eastAsia="en-US"/>
              </w:rPr>
              <w:t>Item</w:t>
            </w:r>
          </w:p>
        </w:tc>
        <w:tc>
          <w:tcPr>
            <w:tcW w:w="44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7B02504" w14:textId="77777777" w:rsidR="00F81E59" w:rsidRDefault="00F81E59">
            <w:pPr>
              <w:cnfStyle w:val="100000000000" w:firstRow="1"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description</w:t>
            </w:r>
          </w:p>
        </w:tc>
        <w:tc>
          <w:tcPr>
            <w:tcW w:w="300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B88C7AC" w14:textId="77777777" w:rsidR="00F81E59" w:rsidRDefault="00F81E59">
            <w:pPr>
              <w:cnfStyle w:val="100000000000" w:firstRow="1"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total cost</w:t>
            </w:r>
          </w:p>
        </w:tc>
      </w:tr>
      <w:tr w:rsidR="00F81E59" w14:paraId="40208C2E" w14:textId="77777777" w:rsidTr="00F81E5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BE2887" w14:textId="34A96661" w:rsidR="00F81E59" w:rsidRDefault="009503A2">
            <w:pPr>
              <w:rPr>
                <w:rFonts w:ascii="Open Sans" w:hAnsi="Open Sans" w:cs="Trebuchet MS"/>
                <w:lang w:eastAsia="en-US"/>
              </w:rPr>
            </w:pPr>
            <w:r>
              <w:rPr>
                <w:rFonts w:ascii="Open Sans" w:hAnsi="Open Sans" w:cs="Trebuchet MS"/>
                <w:lang w:eastAsia="en-US"/>
              </w:rPr>
              <w:t>Hard Drive</w:t>
            </w:r>
          </w:p>
        </w:tc>
        <w:tc>
          <w:tcPr>
            <w:tcW w:w="44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4259B9C" w14:textId="712C6469" w:rsidR="00F81E59" w:rsidRDefault="009503A2">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Roboto" w:hAnsi="Roboto"/>
                <w:color w:val="1F1F1F"/>
                <w:sz w:val="18"/>
                <w:szCs w:val="18"/>
                <w:shd w:val="clear" w:color="auto" w:fill="FFFFFF"/>
              </w:rPr>
              <w:t xml:space="preserve">For Raw Data Storage. </w:t>
            </w:r>
            <w:r>
              <w:rPr>
                <w:rFonts w:ascii="Roboto" w:hAnsi="Roboto"/>
                <w:color w:val="1F1F1F"/>
                <w:sz w:val="18"/>
                <w:szCs w:val="18"/>
                <w:shd w:val="clear" w:color="auto" w:fill="FFFFFF"/>
              </w:rPr>
              <w:t xml:space="preserve">Toshiba </w:t>
            </w:r>
            <w:proofErr w:type="spellStart"/>
            <w:r>
              <w:rPr>
                <w:rFonts w:ascii="Roboto" w:hAnsi="Roboto"/>
                <w:color w:val="1F1F1F"/>
                <w:sz w:val="18"/>
                <w:szCs w:val="18"/>
                <w:shd w:val="clear" w:color="auto" w:fill="FFFFFF"/>
              </w:rPr>
              <w:t>Canvio</w:t>
            </w:r>
            <w:proofErr w:type="spellEnd"/>
            <w:r>
              <w:rPr>
                <w:rFonts w:ascii="Roboto" w:hAnsi="Roboto"/>
                <w:color w:val="1F1F1F"/>
                <w:sz w:val="18"/>
                <w:szCs w:val="18"/>
                <w:shd w:val="clear" w:color="auto" w:fill="FFFFFF"/>
              </w:rPr>
              <w:t xml:space="preserve"> Basics 2TB Portable External Hard Drive USB 3.0, Black - HDTB520XK3AA</w:t>
            </w:r>
          </w:p>
        </w:tc>
        <w:tc>
          <w:tcPr>
            <w:tcW w:w="30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CF7DF8" w14:textId="297BD8A5" w:rsidR="00F81E59" w:rsidRDefault="00F81E59">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w:t>
            </w:r>
            <w:r w:rsidR="009503A2">
              <w:rPr>
                <w:rFonts w:ascii="Open Sans" w:hAnsi="Open Sans" w:cs="Trebuchet MS"/>
                <w:lang w:eastAsia="en-US"/>
              </w:rPr>
              <w:t>48.51</w:t>
            </w:r>
          </w:p>
        </w:tc>
      </w:tr>
      <w:tr w:rsidR="00F81E59" w14:paraId="500037B0" w14:textId="77777777" w:rsidTr="00F81E5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AE8891" w14:textId="0454FFE1" w:rsidR="00F81E59" w:rsidRDefault="009503A2">
            <w:pPr>
              <w:rPr>
                <w:rFonts w:ascii="Open Sans" w:hAnsi="Open Sans" w:cs="Trebuchet MS"/>
                <w:lang w:eastAsia="en-US"/>
              </w:rPr>
            </w:pPr>
            <w:r>
              <w:rPr>
                <w:rFonts w:ascii="Open Sans" w:hAnsi="Open Sans" w:cs="Trebuchet MS"/>
                <w:lang w:eastAsia="en-US"/>
              </w:rPr>
              <w:t>Go Pro Video Cameras</w:t>
            </w:r>
          </w:p>
        </w:tc>
        <w:tc>
          <w:tcPr>
            <w:tcW w:w="44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1BA03EF" w14:textId="296A47BF" w:rsidR="00F81E59" w:rsidRDefault="009503A2">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 xml:space="preserve">For Video Data collection. </w:t>
            </w:r>
            <w:r>
              <w:rPr>
                <w:rFonts w:ascii="Roboto" w:hAnsi="Roboto"/>
                <w:color w:val="1F1F1F"/>
                <w:sz w:val="18"/>
                <w:szCs w:val="18"/>
                <w:shd w:val="clear" w:color="auto" w:fill="FFFFFF"/>
              </w:rPr>
              <w:t xml:space="preserve"> </w:t>
            </w:r>
            <w:r>
              <w:rPr>
                <w:rFonts w:ascii="Roboto" w:hAnsi="Roboto"/>
                <w:color w:val="1F1F1F"/>
                <w:sz w:val="18"/>
                <w:szCs w:val="18"/>
                <w:shd w:val="clear" w:color="auto" w:fill="FFFFFF"/>
              </w:rPr>
              <w:t xml:space="preserve">SJCAM SJ4000 Action Camera 4K30fps </w:t>
            </w:r>
            <w:proofErr w:type="spellStart"/>
            <w:r>
              <w:rPr>
                <w:rFonts w:ascii="Roboto" w:hAnsi="Roboto"/>
                <w:color w:val="1F1F1F"/>
                <w:sz w:val="18"/>
                <w:szCs w:val="18"/>
                <w:shd w:val="clear" w:color="auto" w:fill="FFFFFF"/>
              </w:rPr>
              <w:t>WiFi</w:t>
            </w:r>
            <w:proofErr w:type="spellEnd"/>
            <w:r>
              <w:rPr>
                <w:rFonts w:ascii="Roboto" w:hAnsi="Roboto"/>
                <w:color w:val="1F1F1F"/>
                <w:sz w:val="18"/>
                <w:szCs w:val="18"/>
                <w:shd w:val="clear" w:color="auto" w:fill="FFFFFF"/>
              </w:rPr>
              <w:t xml:space="preserve"> Camera</w:t>
            </w:r>
            <w:r>
              <w:rPr>
                <w:rFonts w:ascii="Roboto" w:hAnsi="Roboto"/>
                <w:color w:val="1F1F1F"/>
                <w:sz w:val="18"/>
                <w:szCs w:val="18"/>
                <w:shd w:val="clear" w:color="auto" w:fill="FFFFFF"/>
              </w:rPr>
              <w:t xml:space="preserve">. </w:t>
            </w:r>
            <w:r w:rsidRPr="009503A2">
              <w:rPr>
                <w:rFonts w:ascii="Roboto" w:hAnsi="Roboto"/>
                <w:color w:val="1F1F1F"/>
                <w:sz w:val="18"/>
                <w:szCs w:val="18"/>
                <w:shd w:val="clear" w:color="auto" w:fill="FFFFFF"/>
              </w:rPr>
              <w:t>£</w:t>
            </w:r>
            <w:r>
              <w:rPr>
                <w:rFonts w:ascii="Roboto" w:hAnsi="Roboto"/>
                <w:color w:val="1F1F1F"/>
                <w:sz w:val="18"/>
                <w:szCs w:val="18"/>
                <w:shd w:val="clear" w:color="auto" w:fill="FFFFFF"/>
              </w:rPr>
              <w:t>34.82/camera. 6 Cameras needed plus 2 backups</w:t>
            </w:r>
          </w:p>
        </w:tc>
        <w:tc>
          <w:tcPr>
            <w:tcW w:w="30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35B8D2" w14:textId="0557854E" w:rsidR="00F81E59" w:rsidRDefault="00F81E59">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w:t>
            </w:r>
            <w:r w:rsidR="009503A2">
              <w:rPr>
                <w:rFonts w:ascii="Open Sans" w:hAnsi="Open Sans" w:cs="Trebuchet MS"/>
                <w:lang w:eastAsia="en-US"/>
              </w:rPr>
              <w:t>278.58</w:t>
            </w:r>
          </w:p>
        </w:tc>
      </w:tr>
      <w:tr w:rsidR="00F81E59" w14:paraId="1DC2406E" w14:textId="77777777" w:rsidTr="00F81E5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3654E41" w14:textId="3CA4413F" w:rsidR="00F81E59" w:rsidRDefault="009503A2">
            <w:pPr>
              <w:rPr>
                <w:rFonts w:ascii="Open Sans" w:hAnsi="Open Sans" w:cs="Trebuchet MS"/>
                <w:lang w:eastAsia="en-US"/>
              </w:rPr>
            </w:pPr>
            <w:r>
              <w:rPr>
                <w:rFonts w:ascii="Open Sans" w:hAnsi="Open Sans" w:cs="Trebuchet MS"/>
                <w:lang w:eastAsia="en-US"/>
              </w:rPr>
              <w:t>MicroSD to USN Adapter</w:t>
            </w:r>
          </w:p>
        </w:tc>
        <w:tc>
          <w:tcPr>
            <w:tcW w:w="44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077DBFE" w14:textId="6BC4327C" w:rsidR="00F81E59" w:rsidRDefault="009503A2">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 xml:space="preserve">Data Download. </w:t>
            </w:r>
            <w:r>
              <w:rPr>
                <w:rFonts w:ascii="Roboto" w:hAnsi="Roboto"/>
                <w:color w:val="1F1F1F"/>
                <w:sz w:val="18"/>
                <w:szCs w:val="18"/>
                <w:shd w:val="clear" w:color="auto" w:fill="FFFFFF"/>
              </w:rPr>
              <w:t xml:space="preserve">SD Card Reader, </w:t>
            </w:r>
            <w:proofErr w:type="spellStart"/>
            <w:r>
              <w:rPr>
                <w:rFonts w:ascii="Roboto" w:hAnsi="Roboto"/>
                <w:color w:val="1F1F1F"/>
                <w:sz w:val="18"/>
                <w:szCs w:val="18"/>
                <w:shd w:val="clear" w:color="auto" w:fill="FFFFFF"/>
              </w:rPr>
              <w:t>uni</w:t>
            </w:r>
            <w:proofErr w:type="spellEnd"/>
            <w:r>
              <w:rPr>
                <w:rFonts w:ascii="Roboto" w:hAnsi="Roboto"/>
                <w:color w:val="1F1F1F"/>
                <w:sz w:val="18"/>
                <w:szCs w:val="18"/>
                <w:shd w:val="clear" w:color="auto" w:fill="FFFFFF"/>
              </w:rPr>
              <w:t xml:space="preserve"> High-Speed USB C to Micro SD Card Reader Adapter </w:t>
            </w:r>
          </w:p>
        </w:tc>
        <w:tc>
          <w:tcPr>
            <w:tcW w:w="30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3F8AF3" w14:textId="541ACB9F" w:rsidR="00F81E59" w:rsidRDefault="00F81E59">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w:t>
            </w:r>
            <w:r w:rsidR="009503A2">
              <w:rPr>
                <w:rFonts w:ascii="Open Sans" w:hAnsi="Open Sans" w:cs="Trebuchet MS"/>
                <w:lang w:eastAsia="en-US"/>
              </w:rPr>
              <w:t>9.71</w:t>
            </w:r>
          </w:p>
        </w:tc>
      </w:tr>
      <w:tr w:rsidR="009503A2" w14:paraId="5750F6F2" w14:textId="77777777" w:rsidTr="00F81E5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AB7CAD" w14:textId="74728C4E" w:rsidR="009503A2" w:rsidRDefault="009503A2">
            <w:pPr>
              <w:rPr>
                <w:rFonts w:ascii="Open Sans" w:hAnsi="Open Sans" w:cs="Trebuchet MS"/>
                <w:lang w:eastAsia="en-US"/>
              </w:rPr>
            </w:pPr>
            <w:r>
              <w:rPr>
                <w:rFonts w:ascii="Open Sans" w:hAnsi="Open Sans" w:cs="Trebuchet MS"/>
                <w:lang w:eastAsia="en-US"/>
              </w:rPr>
              <w:t>Light and Temperature Loggers</w:t>
            </w:r>
          </w:p>
        </w:tc>
        <w:tc>
          <w:tcPr>
            <w:tcW w:w="44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DAEA11" w14:textId="0749BC6A" w:rsidR="009503A2" w:rsidRDefault="009503A2">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 xml:space="preserve">Light and temperature data collection. </w:t>
            </w:r>
            <w:r w:rsidRPr="009503A2">
              <w:rPr>
                <w:rFonts w:ascii="Open Sans" w:hAnsi="Open Sans" w:cs="Trebuchet MS"/>
                <w:lang w:eastAsia="en-US"/>
              </w:rPr>
              <w:t>HOBO Pendant MX Temperature/Light Data Logger</w:t>
            </w:r>
            <w:r>
              <w:rPr>
                <w:rFonts w:ascii="Open Sans" w:hAnsi="Open Sans" w:cs="Trebuchet MS"/>
                <w:lang w:eastAsia="en-US"/>
              </w:rPr>
              <w:t xml:space="preserve">. </w:t>
            </w:r>
            <w:r>
              <w:rPr>
                <w:rFonts w:ascii="Open Sans" w:hAnsi="Open Sans" w:cs="Trebuchet MS"/>
                <w:lang w:eastAsia="en-US"/>
              </w:rPr>
              <w:t>£</w:t>
            </w:r>
            <w:r>
              <w:rPr>
                <w:rFonts w:ascii="Open Sans" w:hAnsi="Open Sans" w:cs="Trebuchet MS"/>
                <w:lang w:eastAsia="en-US"/>
              </w:rPr>
              <w:t>76.95/logger. 3 loggers needed plus 1 backup.</w:t>
            </w:r>
          </w:p>
        </w:tc>
        <w:tc>
          <w:tcPr>
            <w:tcW w:w="30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E525343" w14:textId="3B2E7B1A" w:rsidR="009503A2" w:rsidRDefault="009503A2">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w:t>
            </w:r>
            <w:r>
              <w:rPr>
                <w:rFonts w:ascii="Open Sans" w:hAnsi="Open Sans" w:cs="Trebuchet MS"/>
                <w:lang w:eastAsia="en-US"/>
              </w:rPr>
              <w:t>307.80</w:t>
            </w:r>
          </w:p>
        </w:tc>
      </w:tr>
      <w:tr w:rsidR="009503A2" w14:paraId="5F251D81" w14:textId="77777777" w:rsidTr="00F81E5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2D6BC19" w14:textId="1BA8FA8D" w:rsidR="009503A2" w:rsidRDefault="009503A2">
            <w:pPr>
              <w:rPr>
                <w:rFonts w:ascii="Open Sans" w:hAnsi="Open Sans" w:cs="Trebuchet MS"/>
                <w:lang w:eastAsia="en-US"/>
              </w:rPr>
            </w:pPr>
            <w:r>
              <w:rPr>
                <w:rFonts w:ascii="Open Sans" w:hAnsi="Open Sans" w:cs="Trebuchet MS"/>
                <w:lang w:eastAsia="en-US"/>
              </w:rPr>
              <w:t>Car Rental</w:t>
            </w:r>
          </w:p>
        </w:tc>
        <w:tc>
          <w:tcPr>
            <w:tcW w:w="44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2FAD230" w14:textId="24A73665" w:rsidR="009503A2" w:rsidRDefault="009503A2">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 xml:space="preserve">Car from Makassar to boat to </w:t>
            </w:r>
            <w:proofErr w:type="spellStart"/>
            <w:r>
              <w:rPr>
                <w:rFonts w:ascii="Open Sans" w:hAnsi="Open Sans" w:cs="Trebuchet MS"/>
                <w:lang w:eastAsia="en-US"/>
              </w:rPr>
              <w:t>Tanakeke</w:t>
            </w:r>
            <w:proofErr w:type="spellEnd"/>
            <w:r>
              <w:rPr>
                <w:rFonts w:ascii="Open Sans" w:hAnsi="Open Sans" w:cs="Trebuchet MS"/>
                <w:lang w:eastAsia="en-US"/>
              </w:rPr>
              <w:t xml:space="preserve">. </w:t>
            </w:r>
            <w:r>
              <w:rPr>
                <w:rFonts w:ascii="Open Sans" w:hAnsi="Open Sans" w:cs="Trebuchet MS"/>
                <w:lang w:eastAsia="en-US"/>
              </w:rPr>
              <w:t>£</w:t>
            </w:r>
            <w:r>
              <w:rPr>
                <w:rFonts w:ascii="Open Sans" w:hAnsi="Open Sans" w:cs="Trebuchet MS"/>
                <w:lang w:eastAsia="en-US"/>
              </w:rPr>
              <w:t>57.92/trip. 8 trips total</w:t>
            </w:r>
          </w:p>
        </w:tc>
        <w:tc>
          <w:tcPr>
            <w:tcW w:w="30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5E63BD" w14:textId="58F4A0AB" w:rsidR="009503A2" w:rsidRDefault="009503A2">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w:t>
            </w:r>
            <w:r>
              <w:rPr>
                <w:rFonts w:ascii="Open Sans" w:hAnsi="Open Sans" w:cs="Trebuchet MS"/>
                <w:lang w:eastAsia="en-US"/>
              </w:rPr>
              <w:t>463.32</w:t>
            </w:r>
          </w:p>
        </w:tc>
      </w:tr>
      <w:tr w:rsidR="009503A2" w14:paraId="5093A2E0" w14:textId="77777777" w:rsidTr="00F81E5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F4682E9" w14:textId="1752E739" w:rsidR="009503A2" w:rsidRDefault="009503A2">
            <w:pPr>
              <w:rPr>
                <w:rFonts w:ascii="Open Sans" w:hAnsi="Open Sans" w:cs="Trebuchet MS"/>
                <w:lang w:eastAsia="en-US"/>
              </w:rPr>
            </w:pPr>
            <w:r>
              <w:rPr>
                <w:rFonts w:ascii="Open Sans" w:hAnsi="Open Sans" w:cs="Trebuchet MS"/>
                <w:lang w:eastAsia="en-US"/>
              </w:rPr>
              <w:t>Regular Boat</w:t>
            </w:r>
          </w:p>
        </w:tc>
        <w:tc>
          <w:tcPr>
            <w:tcW w:w="44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191290" w14:textId="487E2E7E" w:rsidR="009503A2" w:rsidRDefault="009503A2">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Trips to Island. 15.80/trip. 16 trips total (to and from Island)</w:t>
            </w:r>
          </w:p>
        </w:tc>
        <w:tc>
          <w:tcPr>
            <w:tcW w:w="30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EA0A21" w14:textId="7D871829" w:rsidR="009503A2" w:rsidRDefault="009503A2">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w:t>
            </w:r>
            <w:r>
              <w:rPr>
                <w:rFonts w:ascii="Open Sans" w:hAnsi="Open Sans" w:cs="Trebuchet MS"/>
                <w:lang w:eastAsia="en-US"/>
              </w:rPr>
              <w:t>25</w:t>
            </w:r>
            <w:r w:rsidR="0093246E">
              <w:rPr>
                <w:rFonts w:ascii="Open Sans" w:hAnsi="Open Sans" w:cs="Trebuchet MS"/>
                <w:lang w:eastAsia="en-US"/>
              </w:rPr>
              <w:t>2</w:t>
            </w:r>
            <w:r>
              <w:rPr>
                <w:rFonts w:ascii="Open Sans" w:hAnsi="Open Sans" w:cs="Trebuchet MS"/>
                <w:lang w:eastAsia="en-US"/>
              </w:rPr>
              <w:t>.7</w:t>
            </w:r>
            <w:r w:rsidR="0093246E">
              <w:rPr>
                <w:rFonts w:ascii="Open Sans" w:hAnsi="Open Sans" w:cs="Trebuchet MS"/>
                <w:lang w:eastAsia="en-US"/>
              </w:rPr>
              <w:t>2</w:t>
            </w:r>
          </w:p>
        </w:tc>
      </w:tr>
      <w:tr w:rsidR="009503A2" w14:paraId="24680204" w14:textId="77777777" w:rsidTr="00F81E5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E760B0" w14:textId="7F10F1D3" w:rsidR="009503A2" w:rsidRDefault="009503A2">
            <w:pPr>
              <w:rPr>
                <w:rFonts w:ascii="Open Sans" w:hAnsi="Open Sans" w:cs="Trebuchet MS"/>
                <w:lang w:eastAsia="en-US"/>
              </w:rPr>
            </w:pPr>
            <w:r>
              <w:rPr>
                <w:rFonts w:ascii="Open Sans" w:hAnsi="Open Sans" w:cs="Trebuchet MS"/>
                <w:lang w:eastAsia="en-US"/>
              </w:rPr>
              <w:t>Small Boat</w:t>
            </w:r>
          </w:p>
        </w:tc>
        <w:tc>
          <w:tcPr>
            <w:tcW w:w="44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74FDC1" w14:textId="36FCC29B" w:rsidR="009503A2" w:rsidRDefault="0093246E">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Transportation around Island. 15.80/day. 3 Days/excursion. Total of 8 excursions to Island</w:t>
            </w:r>
          </w:p>
        </w:tc>
        <w:tc>
          <w:tcPr>
            <w:tcW w:w="30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A37A955" w14:textId="42C4DF5C" w:rsidR="009503A2" w:rsidRDefault="009503A2">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w:t>
            </w:r>
            <w:r w:rsidR="0093246E">
              <w:rPr>
                <w:rFonts w:ascii="Open Sans" w:hAnsi="Open Sans" w:cs="Trebuchet MS"/>
                <w:lang w:eastAsia="en-US"/>
              </w:rPr>
              <w:t>379.08</w:t>
            </w:r>
          </w:p>
        </w:tc>
      </w:tr>
      <w:tr w:rsidR="009503A2" w14:paraId="68C1BD40" w14:textId="77777777" w:rsidTr="00F81E5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89A80E" w14:textId="4BC5D55D" w:rsidR="009503A2" w:rsidRDefault="009503A2">
            <w:pPr>
              <w:rPr>
                <w:rFonts w:ascii="Open Sans" w:hAnsi="Open Sans" w:cs="Trebuchet MS"/>
                <w:lang w:eastAsia="en-US"/>
              </w:rPr>
            </w:pPr>
            <w:r>
              <w:rPr>
                <w:rFonts w:ascii="Open Sans" w:hAnsi="Open Sans" w:cs="Trebuchet MS"/>
                <w:lang w:eastAsia="en-US"/>
              </w:rPr>
              <w:t>Accommodation (community housing)</w:t>
            </w:r>
          </w:p>
        </w:tc>
        <w:tc>
          <w:tcPr>
            <w:tcW w:w="44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600DD40" w14:textId="4C46D39F" w:rsidR="009503A2" w:rsidRDefault="0093246E">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5.27/night. 3 nights/excursion. Total of 8 excursions to Island</w:t>
            </w:r>
          </w:p>
        </w:tc>
        <w:tc>
          <w:tcPr>
            <w:tcW w:w="30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34DAFB" w14:textId="4FD5C283" w:rsidR="009503A2" w:rsidRDefault="009503A2">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w:t>
            </w:r>
            <w:r w:rsidR="0093246E">
              <w:rPr>
                <w:rFonts w:ascii="Open Sans" w:hAnsi="Open Sans" w:cs="Trebuchet MS"/>
                <w:lang w:eastAsia="en-US"/>
              </w:rPr>
              <w:t>126.36</w:t>
            </w:r>
          </w:p>
        </w:tc>
      </w:tr>
      <w:tr w:rsidR="009503A2" w14:paraId="71E2AF16" w14:textId="77777777" w:rsidTr="00F81E5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F06D13" w14:textId="06402698" w:rsidR="009503A2" w:rsidRDefault="0093246E">
            <w:pPr>
              <w:rPr>
                <w:rFonts w:ascii="Open Sans" w:hAnsi="Open Sans" w:cs="Trebuchet MS"/>
                <w:lang w:eastAsia="en-US"/>
              </w:rPr>
            </w:pPr>
            <w:r>
              <w:rPr>
                <w:rFonts w:ascii="Open Sans" w:hAnsi="Open Sans" w:cs="Trebuchet MS"/>
                <w:lang w:eastAsia="en-US"/>
              </w:rPr>
              <w:t>Research Assistant Stipend</w:t>
            </w:r>
          </w:p>
        </w:tc>
        <w:tc>
          <w:tcPr>
            <w:tcW w:w="44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99556AE" w14:textId="10BC6B18" w:rsidR="009503A2" w:rsidRDefault="0093246E">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 xml:space="preserve">7.90/Day. 3 nights/excursion. Total of 8 excursions to island. Cost of research </w:t>
            </w:r>
            <w:r>
              <w:rPr>
                <w:rFonts w:ascii="Open Sans" w:hAnsi="Open Sans" w:cs="Trebuchet MS"/>
                <w:lang w:eastAsia="en-US"/>
              </w:rPr>
              <w:lastRenderedPageBreak/>
              <w:t>assistant stipend based on recommendation from Blue Forests</w:t>
            </w:r>
          </w:p>
        </w:tc>
        <w:tc>
          <w:tcPr>
            <w:tcW w:w="30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12B36D1" w14:textId="12F26EE8" w:rsidR="009503A2" w:rsidRDefault="009503A2">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lastRenderedPageBreak/>
              <w:t>£</w:t>
            </w:r>
            <w:r w:rsidR="0093246E">
              <w:rPr>
                <w:rFonts w:ascii="Open Sans" w:hAnsi="Open Sans" w:cs="Trebuchet MS"/>
                <w:lang w:eastAsia="en-US"/>
              </w:rPr>
              <w:t>189.54</w:t>
            </w:r>
          </w:p>
        </w:tc>
      </w:tr>
      <w:tr w:rsidR="00F81E59" w14:paraId="3FD89496" w14:textId="77777777" w:rsidTr="00F81E5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2E7F9F" w14:textId="77777777" w:rsidR="00F81E59" w:rsidRDefault="00F81E59">
            <w:pPr>
              <w:rPr>
                <w:rFonts w:ascii="Open Sans" w:hAnsi="Open Sans" w:cs="Trebuchet MS"/>
                <w:lang w:eastAsia="en-US"/>
              </w:rPr>
            </w:pPr>
          </w:p>
        </w:tc>
        <w:tc>
          <w:tcPr>
            <w:tcW w:w="44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E2D16D" w14:textId="77777777" w:rsidR="00F81E59" w:rsidRDefault="00F81E59">
            <w:pPr>
              <w:jc w:val="right"/>
              <w:cnfStyle w:val="000000000000" w:firstRow="0" w:lastRow="0" w:firstColumn="0" w:lastColumn="0" w:oddVBand="0" w:evenVBand="0" w:oddHBand="0" w:evenHBand="0" w:firstRowFirstColumn="0" w:firstRowLastColumn="0" w:lastRowFirstColumn="0" w:lastRowLastColumn="0"/>
              <w:rPr>
                <w:rFonts w:ascii="Open Sans" w:hAnsi="Open Sans" w:cs="Trebuchet MS"/>
                <w:b/>
                <w:lang w:eastAsia="en-US"/>
              </w:rPr>
            </w:pPr>
            <w:r>
              <w:rPr>
                <w:rFonts w:ascii="Open Sans" w:hAnsi="Open Sans" w:cs="Trebuchet MS"/>
                <w:b/>
                <w:lang w:eastAsia="en-US"/>
              </w:rPr>
              <w:t>Total:</w:t>
            </w:r>
          </w:p>
        </w:tc>
        <w:tc>
          <w:tcPr>
            <w:tcW w:w="30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891431" w14:textId="51FD3600" w:rsidR="00F81E59" w:rsidRDefault="00F81E59">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w:t>
            </w:r>
            <w:r w:rsidR="0093246E">
              <w:rPr>
                <w:rFonts w:ascii="Open Sans" w:hAnsi="Open Sans" w:cs="Trebuchet MS"/>
                <w:lang w:eastAsia="en-US"/>
              </w:rPr>
              <w:t>2055.62</w:t>
            </w:r>
          </w:p>
        </w:tc>
      </w:tr>
    </w:tbl>
    <w:p w14:paraId="72C910D6" w14:textId="77777777" w:rsidR="00F81E59" w:rsidRDefault="00F81E59" w:rsidP="00F81E59"/>
    <w:p w14:paraId="2697D37C" w14:textId="77777777" w:rsidR="00F81E59" w:rsidRDefault="00F81E59" w:rsidP="00F81E59"/>
    <w:p w14:paraId="29990BB3" w14:textId="77777777" w:rsidR="00F81E59" w:rsidRDefault="00F81E59" w:rsidP="00F81E59">
      <w:pPr>
        <w:pStyle w:val="ListBullet"/>
        <w:numPr>
          <w:ilvl w:val="0"/>
          <w:numId w:val="0"/>
        </w:numPr>
        <w:tabs>
          <w:tab w:val="left" w:pos="720"/>
        </w:tabs>
        <w:rPr>
          <w:rFonts w:ascii="Open Sans" w:hAnsi="Open Sans" w:cs="Trebuchet MS"/>
          <w:b/>
          <w:bCs/>
          <w:caps/>
          <w:szCs w:val="22"/>
        </w:rPr>
      </w:pPr>
      <w:r>
        <w:rPr>
          <w:rFonts w:ascii="Open Sans" w:hAnsi="Open Sans" w:cs="Trebuchet MS"/>
          <w:b/>
          <w:bCs/>
          <w:szCs w:val="22"/>
        </w:rPr>
        <w:t>Summary budget (Table 2):</w:t>
      </w:r>
    </w:p>
    <w:tbl>
      <w:tblPr>
        <w:tblW w:w="7400" w:type="dxa"/>
        <w:tblInd w:w="79" w:type="dxa"/>
        <w:tblLook w:val="04A0" w:firstRow="1" w:lastRow="0" w:firstColumn="1" w:lastColumn="0" w:noHBand="0" w:noVBand="1"/>
      </w:tblPr>
      <w:tblGrid>
        <w:gridCol w:w="2723"/>
        <w:gridCol w:w="1701"/>
        <w:gridCol w:w="1559"/>
        <w:gridCol w:w="1417"/>
      </w:tblGrid>
      <w:tr w:rsidR="00F81E59" w14:paraId="4764CAC6" w14:textId="77777777" w:rsidTr="00F81E59">
        <w:trPr>
          <w:trHeight w:val="260"/>
        </w:trPr>
        <w:tc>
          <w:tcPr>
            <w:tcW w:w="2723" w:type="dxa"/>
            <w:tcBorders>
              <w:top w:val="single" w:sz="4" w:space="0" w:color="auto"/>
              <w:left w:val="single" w:sz="4" w:space="0" w:color="auto"/>
              <w:bottom w:val="nil"/>
              <w:right w:val="nil"/>
            </w:tcBorders>
            <w:noWrap/>
            <w:vAlign w:val="bottom"/>
          </w:tcPr>
          <w:p w14:paraId="6F6288B9" w14:textId="77777777" w:rsidR="00F81E59" w:rsidRDefault="00F81E59">
            <w:pPr>
              <w:autoSpaceDE/>
              <w:spacing w:line="256" w:lineRule="auto"/>
              <w:rPr>
                <w:rFonts w:ascii="Open Sans" w:hAnsi="Open Sans"/>
                <w:b/>
                <w:szCs w:val="22"/>
                <w:lang w:eastAsia="en-US"/>
              </w:rPr>
            </w:pPr>
          </w:p>
        </w:tc>
        <w:tc>
          <w:tcPr>
            <w:tcW w:w="1701" w:type="dxa"/>
            <w:tcBorders>
              <w:top w:val="single" w:sz="4" w:space="0" w:color="auto"/>
              <w:left w:val="nil"/>
              <w:bottom w:val="nil"/>
              <w:right w:val="nil"/>
            </w:tcBorders>
            <w:noWrap/>
            <w:vAlign w:val="bottom"/>
            <w:hideMark/>
          </w:tcPr>
          <w:p w14:paraId="322411FA" w14:textId="77777777" w:rsidR="00F81E59" w:rsidRDefault="00F81E59">
            <w:pPr>
              <w:autoSpaceDE/>
              <w:spacing w:line="256" w:lineRule="auto"/>
              <w:jc w:val="center"/>
              <w:rPr>
                <w:rFonts w:ascii="Open Sans" w:hAnsi="Open Sans"/>
                <w:b/>
                <w:lang w:eastAsia="en-US"/>
              </w:rPr>
            </w:pPr>
            <w:r>
              <w:rPr>
                <w:rFonts w:ascii="Open Sans" w:hAnsi="Open Sans"/>
                <w:b/>
                <w:lang w:eastAsia="en-US"/>
              </w:rPr>
              <w:t>Costs</w:t>
            </w:r>
          </w:p>
        </w:tc>
        <w:tc>
          <w:tcPr>
            <w:tcW w:w="1559" w:type="dxa"/>
            <w:tcBorders>
              <w:top w:val="single" w:sz="4" w:space="0" w:color="auto"/>
              <w:left w:val="nil"/>
              <w:bottom w:val="nil"/>
              <w:right w:val="nil"/>
            </w:tcBorders>
            <w:noWrap/>
            <w:vAlign w:val="bottom"/>
            <w:hideMark/>
          </w:tcPr>
          <w:p w14:paraId="2CD26589" w14:textId="77777777" w:rsidR="00F81E59" w:rsidRDefault="00F81E59">
            <w:pPr>
              <w:autoSpaceDE/>
              <w:spacing w:line="256" w:lineRule="auto"/>
              <w:jc w:val="center"/>
              <w:rPr>
                <w:rFonts w:ascii="Open Sans" w:hAnsi="Open Sans"/>
                <w:b/>
                <w:lang w:eastAsia="en-US"/>
              </w:rPr>
            </w:pPr>
            <w:r>
              <w:rPr>
                <w:rFonts w:ascii="Open Sans" w:hAnsi="Open Sans"/>
                <w:b/>
                <w:lang w:eastAsia="en-US"/>
              </w:rPr>
              <w:t>Income</w:t>
            </w:r>
          </w:p>
        </w:tc>
        <w:tc>
          <w:tcPr>
            <w:tcW w:w="1417" w:type="dxa"/>
            <w:tcBorders>
              <w:top w:val="single" w:sz="4" w:space="0" w:color="auto"/>
              <w:left w:val="nil"/>
              <w:bottom w:val="nil"/>
              <w:right w:val="single" w:sz="4" w:space="0" w:color="auto"/>
            </w:tcBorders>
            <w:noWrap/>
            <w:vAlign w:val="bottom"/>
            <w:hideMark/>
          </w:tcPr>
          <w:p w14:paraId="1E8DF7B6" w14:textId="77777777" w:rsidR="00F81E59" w:rsidRDefault="00F81E59">
            <w:pPr>
              <w:autoSpaceDE/>
              <w:spacing w:line="256" w:lineRule="auto"/>
              <w:jc w:val="center"/>
              <w:rPr>
                <w:rFonts w:ascii="Open Sans" w:hAnsi="Open Sans"/>
                <w:b/>
                <w:lang w:eastAsia="en-US"/>
              </w:rPr>
            </w:pPr>
            <w:r>
              <w:rPr>
                <w:rFonts w:ascii="Open Sans" w:hAnsi="Open Sans"/>
                <w:b/>
                <w:lang w:eastAsia="en-US"/>
              </w:rPr>
              <w:t>Income</w:t>
            </w:r>
          </w:p>
        </w:tc>
      </w:tr>
      <w:tr w:rsidR="00F81E59" w14:paraId="10B60BF9" w14:textId="77777777" w:rsidTr="00F81E59">
        <w:trPr>
          <w:trHeight w:val="260"/>
        </w:trPr>
        <w:tc>
          <w:tcPr>
            <w:tcW w:w="2723" w:type="dxa"/>
            <w:tcBorders>
              <w:top w:val="single" w:sz="4" w:space="0" w:color="auto"/>
              <w:left w:val="single" w:sz="4" w:space="0" w:color="auto"/>
              <w:bottom w:val="nil"/>
              <w:right w:val="nil"/>
            </w:tcBorders>
            <w:noWrap/>
            <w:vAlign w:val="bottom"/>
          </w:tcPr>
          <w:p w14:paraId="00C3D69D" w14:textId="77777777" w:rsidR="00F81E59" w:rsidRDefault="00F81E59">
            <w:pPr>
              <w:autoSpaceDE/>
              <w:spacing w:line="256" w:lineRule="auto"/>
              <w:rPr>
                <w:rFonts w:ascii="Open Sans" w:hAnsi="Open Sans"/>
                <w:b/>
                <w:bCs/>
                <w:szCs w:val="22"/>
                <w:lang w:eastAsia="en-US"/>
              </w:rPr>
            </w:pPr>
          </w:p>
        </w:tc>
        <w:tc>
          <w:tcPr>
            <w:tcW w:w="1701" w:type="dxa"/>
            <w:tcBorders>
              <w:top w:val="single" w:sz="4" w:space="0" w:color="auto"/>
              <w:left w:val="nil"/>
              <w:bottom w:val="nil"/>
              <w:right w:val="nil"/>
            </w:tcBorders>
            <w:noWrap/>
            <w:vAlign w:val="bottom"/>
            <w:hideMark/>
          </w:tcPr>
          <w:p w14:paraId="740CFFDA" w14:textId="77777777" w:rsidR="00F81E59" w:rsidRDefault="00F81E59">
            <w:pPr>
              <w:autoSpaceDE/>
              <w:spacing w:line="256" w:lineRule="auto"/>
              <w:jc w:val="center"/>
              <w:rPr>
                <w:rFonts w:ascii="Open Sans" w:hAnsi="Open Sans"/>
                <w:lang w:eastAsia="en-US"/>
              </w:rPr>
            </w:pPr>
            <w:r>
              <w:rPr>
                <w:rFonts w:ascii="Open Sans" w:hAnsi="Open Sans"/>
                <w:lang w:eastAsia="en-US"/>
              </w:rPr>
              <w:t>Total project</w:t>
            </w:r>
          </w:p>
          <w:p w14:paraId="31C03E97" w14:textId="77777777" w:rsidR="00F81E59" w:rsidRDefault="00F81E59">
            <w:pPr>
              <w:autoSpaceDE/>
              <w:spacing w:line="256" w:lineRule="auto"/>
              <w:jc w:val="center"/>
              <w:rPr>
                <w:rFonts w:ascii="Open Sans" w:hAnsi="Open Sans"/>
                <w:lang w:eastAsia="en-US"/>
              </w:rPr>
            </w:pPr>
            <w:r>
              <w:rPr>
                <w:rFonts w:ascii="Open Sans" w:hAnsi="Open Sans"/>
                <w:lang w:eastAsia="en-US"/>
              </w:rPr>
              <w:t>costs</w:t>
            </w:r>
          </w:p>
        </w:tc>
        <w:tc>
          <w:tcPr>
            <w:tcW w:w="1559" w:type="dxa"/>
            <w:tcBorders>
              <w:top w:val="single" w:sz="4" w:space="0" w:color="auto"/>
              <w:left w:val="nil"/>
              <w:bottom w:val="nil"/>
              <w:right w:val="nil"/>
            </w:tcBorders>
            <w:noWrap/>
            <w:vAlign w:val="bottom"/>
            <w:hideMark/>
          </w:tcPr>
          <w:p w14:paraId="372DF78E" w14:textId="77777777" w:rsidR="00F81E59" w:rsidRDefault="00F81E59">
            <w:pPr>
              <w:autoSpaceDE/>
              <w:spacing w:line="256" w:lineRule="auto"/>
              <w:jc w:val="center"/>
              <w:rPr>
                <w:rFonts w:ascii="Open Sans" w:hAnsi="Open Sans"/>
                <w:lang w:eastAsia="en-US"/>
              </w:rPr>
            </w:pPr>
            <w:r>
              <w:rPr>
                <w:rFonts w:ascii="Open Sans" w:hAnsi="Open Sans"/>
                <w:lang w:eastAsia="en-US"/>
              </w:rPr>
              <w:t>Requested from FSBI</w:t>
            </w:r>
          </w:p>
        </w:tc>
        <w:tc>
          <w:tcPr>
            <w:tcW w:w="1417" w:type="dxa"/>
            <w:tcBorders>
              <w:top w:val="single" w:sz="4" w:space="0" w:color="auto"/>
              <w:left w:val="nil"/>
              <w:bottom w:val="nil"/>
              <w:right w:val="single" w:sz="4" w:space="0" w:color="auto"/>
            </w:tcBorders>
            <w:noWrap/>
            <w:vAlign w:val="bottom"/>
            <w:hideMark/>
          </w:tcPr>
          <w:p w14:paraId="797ECE1C" w14:textId="77777777" w:rsidR="00F81E59" w:rsidRDefault="00F81E59">
            <w:pPr>
              <w:autoSpaceDE/>
              <w:spacing w:line="256" w:lineRule="auto"/>
              <w:jc w:val="center"/>
              <w:rPr>
                <w:rFonts w:ascii="Open Sans" w:hAnsi="Open Sans"/>
                <w:lang w:eastAsia="en-US"/>
              </w:rPr>
            </w:pPr>
            <w:r>
              <w:rPr>
                <w:rFonts w:ascii="Open Sans" w:hAnsi="Open Sans"/>
                <w:lang w:eastAsia="en-US"/>
              </w:rPr>
              <w:t xml:space="preserve">Other funding </w:t>
            </w:r>
          </w:p>
        </w:tc>
      </w:tr>
      <w:tr w:rsidR="00F81E59" w14:paraId="2F1598C2" w14:textId="77777777" w:rsidTr="00F81E59">
        <w:trPr>
          <w:trHeight w:val="260"/>
        </w:trPr>
        <w:tc>
          <w:tcPr>
            <w:tcW w:w="2723" w:type="dxa"/>
            <w:tcBorders>
              <w:top w:val="nil"/>
              <w:left w:val="single" w:sz="4" w:space="0" w:color="auto"/>
              <w:bottom w:val="nil"/>
              <w:right w:val="nil"/>
            </w:tcBorders>
            <w:noWrap/>
            <w:vAlign w:val="bottom"/>
          </w:tcPr>
          <w:p w14:paraId="32F6166A" w14:textId="77777777" w:rsidR="00F81E59" w:rsidRDefault="00F81E59">
            <w:pPr>
              <w:autoSpaceDE/>
              <w:spacing w:line="256" w:lineRule="auto"/>
              <w:rPr>
                <w:rFonts w:ascii="Open Sans" w:hAnsi="Open Sans"/>
                <w:lang w:eastAsia="en-US"/>
              </w:rPr>
            </w:pPr>
          </w:p>
        </w:tc>
        <w:tc>
          <w:tcPr>
            <w:tcW w:w="1701" w:type="dxa"/>
            <w:noWrap/>
            <w:vAlign w:val="bottom"/>
          </w:tcPr>
          <w:p w14:paraId="25C6BAE0" w14:textId="77777777" w:rsidR="00F81E59" w:rsidRDefault="00F81E59">
            <w:pPr>
              <w:autoSpaceDE/>
              <w:spacing w:line="256" w:lineRule="auto"/>
              <w:rPr>
                <w:rFonts w:ascii="Open Sans" w:hAnsi="Open Sans"/>
                <w:lang w:eastAsia="en-US"/>
              </w:rPr>
            </w:pPr>
          </w:p>
        </w:tc>
        <w:tc>
          <w:tcPr>
            <w:tcW w:w="1559" w:type="dxa"/>
            <w:noWrap/>
            <w:vAlign w:val="bottom"/>
          </w:tcPr>
          <w:p w14:paraId="53FBD919" w14:textId="77777777" w:rsidR="00F81E59" w:rsidRDefault="00F81E59">
            <w:pPr>
              <w:autoSpaceDE/>
              <w:spacing w:line="256" w:lineRule="auto"/>
              <w:rPr>
                <w:rFonts w:ascii="Open Sans" w:hAnsi="Open Sans"/>
                <w:lang w:eastAsia="en-US"/>
              </w:rPr>
            </w:pPr>
          </w:p>
        </w:tc>
        <w:tc>
          <w:tcPr>
            <w:tcW w:w="1417" w:type="dxa"/>
            <w:tcBorders>
              <w:top w:val="nil"/>
              <w:left w:val="nil"/>
              <w:bottom w:val="nil"/>
              <w:right w:val="single" w:sz="4" w:space="0" w:color="auto"/>
            </w:tcBorders>
            <w:noWrap/>
            <w:vAlign w:val="bottom"/>
            <w:hideMark/>
          </w:tcPr>
          <w:p w14:paraId="7FC476FC" w14:textId="77777777" w:rsidR="00F81E59" w:rsidRDefault="00F81E59">
            <w:pPr>
              <w:autoSpaceDE/>
              <w:spacing w:line="256" w:lineRule="auto"/>
              <w:rPr>
                <w:rFonts w:ascii="Open Sans" w:hAnsi="Open Sans"/>
                <w:lang w:eastAsia="en-US"/>
              </w:rPr>
            </w:pPr>
            <w:r>
              <w:rPr>
                <w:rFonts w:ascii="Open Sans" w:hAnsi="Open Sans"/>
                <w:lang w:eastAsia="en-US"/>
              </w:rPr>
              <w:t> </w:t>
            </w:r>
          </w:p>
        </w:tc>
      </w:tr>
      <w:tr w:rsidR="00F81E59" w14:paraId="1E5D2E5A" w14:textId="77777777" w:rsidTr="00F81E59">
        <w:trPr>
          <w:trHeight w:val="260"/>
        </w:trPr>
        <w:tc>
          <w:tcPr>
            <w:tcW w:w="2723" w:type="dxa"/>
            <w:tcBorders>
              <w:top w:val="nil"/>
              <w:left w:val="single" w:sz="4" w:space="0" w:color="auto"/>
              <w:bottom w:val="nil"/>
              <w:right w:val="nil"/>
            </w:tcBorders>
            <w:noWrap/>
            <w:vAlign w:val="bottom"/>
            <w:hideMark/>
          </w:tcPr>
          <w:p w14:paraId="6A922403" w14:textId="77777777" w:rsidR="00F81E59" w:rsidRDefault="00F81E59">
            <w:pPr>
              <w:autoSpaceDE/>
              <w:spacing w:line="256" w:lineRule="auto"/>
              <w:rPr>
                <w:rFonts w:ascii="Open Sans" w:hAnsi="Open Sans"/>
                <w:szCs w:val="22"/>
                <w:lang w:eastAsia="en-US"/>
              </w:rPr>
            </w:pPr>
            <w:r>
              <w:rPr>
                <w:rFonts w:ascii="Open Sans" w:hAnsi="Open Sans"/>
                <w:szCs w:val="22"/>
                <w:lang w:eastAsia="en-US"/>
              </w:rPr>
              <w:t>Equipment/Consumables:</w:t>
            </w:r>
          </w:p>
        </w:tc>
        <w:tc>
          <w:tcPr>
            <w:tcW w:w="1701" w:type="dxa"/>
            <w:noWrap/>
            <w:vAlign w:val="bottom"/>
            <w:hideMark/>
          </w:tcPr>
          <w:p w14:paraId="037C899E" w14:textId="0308EC99" w:rsidR="00F81E59" w:rsidRDefault="00F81E59">
            <w:pPr>
              <w:autoSpaceDE/>
              <w:spacing w:line="256" w:lineRule="auto"/>
              <w:rPr>
                <w:rFonts w:ascii="Open Sans" w:hAnsi="Open Sans"/>
                <w:szCs w:val="22"/>
                <w:lang w:eastAsia="en-US"/>
              </w:rPr>
            </w:pPr>
            <w:r>
              <w:rPr>
                <w:rFonts w:ascii="Open Sans" w:hAnsi="Open Sans"/>
                <w:szCs w:val="22"/>
                <w:lang w:eastAsia="en-US"/>
              </w:rPr>
              <w:t xml:space="preserve">£ </w:t>
            </w:r>
            <w:r w:rsidR="0093246E">
              <w:rPr>
                <w:rFonts w:ascii="Open Sans" w:hAnsi="Open Sans"/>
                <w:szCs w:val="22"/>
                <w:lang w:eastAsia="en-US"/>
              </w:rPr>
              <w:t>644.60</w:t>
            </w:r>
          </w:p>
        </w:tc>
        <w:tc>
          <w:tcPr>
            <w:tcW w:w="1559" w:type="dxa"/>
            <w:noWrap/>
            <w:vAlign w:val="bottom"/>
            <w:hideMark/>
          </w:tcPr>
          <w:p w14:paraId="5BB835E8" w14:textId="45C639EC" w:rsidR="00F81E59" w:rsidRDefault="00F81E59">
            <w:pPr>
              <w:autoSpaceDE/>
              <w:spacing w:line="256" w:lineRule="auto"/>
              <w:rPr>
                <w:rFonts w:ascii="Open Sans" w:hAnsi="Open Sans"/>
                <w:szCs w:val="22"/>
                <w:lang w:eastAsia="en-US"/>
              </w:rPr>
            </w:pPr>
            <w:r>
              <w:rPr>
                <w:rFonts w:ascii="Open Sans" w:hAnsi="Open Sans"/>
                <w:szCs w:val="22"/>
                <w:lang w:eastAsia="en-US"/>
              </w:rPr>
              <w:t xml:space="preserve">£ </w:t>
            </w:r>
            <w:r w:rsidR="0093246E">
              <w:rPr>
                <w:rFonts w:ascii="Open Sans" w:hAnsi="Open Sans"/>
                <w:szCs w:val="22"/>
                <w:lang w:eastAsia="en-US"/>
              </w:rPr>
              <w:t>644.60</w:t>
            </w:r>
          </w:p>
        </w:tc>
        <w:tc>
          <w:tcPr>
            <w:tcW w:w="1417" w:type="dxa"/>
            <w:tcBorders>
              <w:top w:val="nil"/>
              <w:left w:val="nil"/>
              <w:bottom w:val="nil"/>
              <w:right w:val="single" w:sz="4" w:space="0" w:color="auto"/>
            </w:tcBorders>
            <w:noWrap/>
            <w:vAlign w:val="bottom"/>
            <w:hideMark/>
          </w:tcPr>
          <w:p w14:paraId="44F8F85F" w14:textId="149B2CE4" w:rsidR="00F81E59" w:rsidRDefault="00F81E59">
            <w:pPr>
              <w:autoSpaceDE/>
              <w:spacing w:line="256" w:lineRule="auto"/>
              <w:rPr>
                <w:rFonts w:ascii="Open Sans" w:hAnsi="Open Sans"/>
                <w:szCs w:val="22"/>
                <w:lang w:eastAsia="en-US"/>
              </w:rPr>
            </w:pPr>
            <w:r>
              <w:rPr>
                <w:rFonts w:ascii="Open Sans" w:hAnsi="Open Sans"/>
                <w:szCs w:val="22"/>
                <w:lang w:eastAsia="en-US"/>
              </w:rPr>
              <w:t xml:space="preserve">£ </w:t>
            </w:r>
            <w:r w:rsidR="0093246E">
              <w:rPr>
                <w:rFonts w:ascii="Open Sans" w:hAnsi="Open Sans"/>
                <w:szCs w:val="22"/>
                <w:lang w:eastAsia="en-US"/>
              </w:rPr>
              <w:t>0</w:t>
            </w:r>
          </w:p>
        </w:tc>
      </w:tr>
      <w:tr w:rsidR="00F81E59" w14:paraId="311C6038" w14:textId="77777777" w:rsidTr="00F81E59">
        <w:trPr>
          <w:trHeight w:val="260"/>
        </w:trPr>
        <w:tc>
          <w:tcPr>
            <w:tcW w:w="2723" w:type="dxa"/>
            <w:tcBorders>
              <w:top w:val="nil"/>
              <w:left w:val="single" w:sz="4" w:space="0" w:color="auto"/>
              <w:bottom w:val="nil"/>
              <w:right w:val="nil"/>
            </w:tcBorders>
            <w:noWrap/>
            <w:vAlign w:val="bottom"/>
            <w:hideMark/>
          </w:tcPr>
          <w:p w14:paraId="77C8045D" w14:textId="77777777" w:rsidR="00F81E59" w:rsidRDefault="00F81E59">
            <w:pPr>
              <w:autoSpaceDE/>
              <w:spacing w:line="256" w:lineRule="auto"/>
              <w:rPr>
                <w:rFonts w:ascii="Open Sans" w:hAnsi="Open Sans"/>
                <w:szCs w:val="22"/>
                <w:lang w:eastAsia="en-US"/>
              </w:rPr>
            </w:pPr>
            <w:r>
              <w:rPr>
                <w:rFonts w:ascii="Open Sans" w:hAnsi="Open Sans"/>
                <w:szCs w:val="22"/>
                <w:lang w:eastAsia="en-US"/>
              </w:rPr>
              <w:t>Travel/Accommodation:</w:t>
            </w:r>
          </w:p>
        </w:tc>
        <w:tc>
          <w:tcPr>
            <w:tcW w:w="1701" w:type="dxa"/>
            <w:noWrap/>
            <w:vAlign w:val="bottom"/>
            <w:hideMark/>
          </w:tcPr>
          <w:p w14:paraId="4F5C638A" w14:textId="1F78CCC4" w:rsidR="00F81E59" w:rsidRDefault="00F81E59">
            <w:pPr>
              <w:autoSpaceDE/>
              <w:spacing w:line="256" w:lineRule="auto"/>
              <w:rPr>
                <w:rFonts w:ascii="Open Sans" w:hAnsi="Open Sans"/>
                <w:szCs w:val="22"/>
                <w:lang w:eastAsia="en-US"/>
              </w:rPr>
            </w:pPr>
            <w:r>
              <w:rPr>
                <w:rFonts w:ascii="Open Sans" w:hAnsi="Open Sans"/>
                <w:szCs w:val="22"/>
                <w:lang w:eastAsia="en-US"/>
              </w:rPr>
              <w:t>£</w:t>
            </w:r>
            <w:r w:rsidR="0093246E">
              <w:rPr>
                <w:rFonts w:ascii="Open Sans" w:hAnsi="Open Sans"/>
                <w:szCs w:val="22"/>
                <w:lang w:eastAsia="en-US"/>
              </w:rPr>
              <w:t>1,221.48</w:t>
            </w:r>
          </w:p>
        </w:tc>
        <w:tc>
          <w:tcPr>
            <w:tcW w:w="1559" w:type="dxa"/>
            <w:noWrap/>
            <w:vAlign w:val="bottom"/>
            <w:hideMark/>
          </w:tcPr>
          <w:p w14:paraId="2663736F" w14:textId="44F6410D" w:rsidR="00F81E59" w:rsidRDefault="00F81E59">
            <w:pPr>
              <w:autoSpaceDE/>
              <w:spacing w:line="256" w:lineRule="auto"/>
              <w:rPr>
                <w:rFonts w:ascii="Open Sans" w:hAnsi="Open Sans"/>
                <w:szCs w:val="22"/>
                <w:lang w:eastAsia="en-US"/>
              </w:rPr>
            </w:pPr>
            <w:r>
              <w:rPr>
                <w:rFonts w:ascii="Open Sans" w:hAnsi="Open Sans"/>
                <w:szCs w:val="22"/>
                <w:lang w:eastAsia="en-US"/>
              </w:rPr>
              <w:t>£</w:t>
            </w:r>
            <w:r w:rsidR="0093246E">
              <w:rPr>
                <w:rFonts w:ascii="Open Sans" w:hAnsi="Open Sans"/>
                <w:szCs w:val="22"/>
                <w:lang w:eastAsia="en-US"/>
              </w:rPr>
              <w:t>1,221.48</w:t>
            </w:r>
          </w:p>
        </w:tc>
        <w:tc>
          <w:tcPr>
            <w:tcW w:w="1417" w:type="dxa"/>
            <w:tcBorders>
              <w:top w:val="nil"/>
              <w:left w:val="nil"/>
              <w:bottom w:val="nil"/>
              <w:right w:val="single" w:sz="4" w:space="0" w:color="auto"/>
            </w:tcBorders>
            <w:noWrap/>
            <w:vAlign w:val="bottom"/>
            <w:hideMark/>
          </w:tcPr>
          <w:p w14:paraId="50503C0B" w14:textId="4F6A7C81" w:rsidR="00F81E59" w:rsidRDefault="00F81E59">
            <w:pPr>
              <w:autoSpaceDE/>
              <w:spacing w:line="256" w:lineRule="auto"/>
              <w:rPr>
                <w:rFonts w:ascii="Open Sans" w:hAnsi="Open Sans"/>
                <w:szCs w:val="22"/>
                <w:lang w:eastAsia="en-US"/>
              </w:rPr>
            </w:pPr>
            <w:r>
              <w:rPr>
                <w:rFonts w:ascii="Open Sans" w:hAnsi="Open Sans"/>
                <w:szCs w:val="22"/>
                <w:lang w:eastAsia="en-US"/>
              </w:rPr>
              <w:t>£</w:t>
            </w:r>
            <w:r w:rsidR="0093246E">
              <w:rPr>
                <w:rFonts w:ascii="Open Sans" w:hAnsi="Open Sans"/>
                <w:szCs w:val="22"/>
                <w:lang w:eastAsia="en-US"/>
              </w:rPr>
              <w:t xml:space="preserve"> 0</w:t>
            </w:r>
          </w:p>
        </w:tc>
      </w:tr>
      <w:tr w:rsidR="00F81E59" w14:paraId="6A5A68BF" w14:textId="77777777" w:rsidTr="00F81E59">
        <w:trPr>
          <w:trHeight w:val="260"/>
        </w:trPr>
        <w:tc>
          <w:tcPr>
            <w:tcW w:w="2723" w:type="dxa"/>
            <w:tcBorders>
              <w:top w:val="nil"/>
              <w:left w:val="single" w:sz="4" w:space="0" w:color="auto"/>
              <w:bottom w:val="nil"/>
              <w:right w:val="nil"/>
            </w:tcBorders>
            <w:noWrap/>
            <w:vAlign w:val="bottom"/>
            <w:hideMark/>
          </w:tcPr>
          <w:p w14:paraId="28A3FF3D" w14:textId="77777777" w:rsidR="00F81E59" w:rsidRDefault="00F81E59">
            <w:pPr>
              <w:autoSpaceDE/>
              <w:spacing w:line="256" w:lineRule="auto"/>
              <w:rPr>
                <w:rFonts w:ascii="Open Sans" w:hAnsi="Open Sans"/>
                <w:szCs w:val="22"/>
                <w:lang w:eastAsia="en-US"/>
              </w:rPr>
            </w:pPr>
            <w:r>
              <w:rPr>
                <w:rFonts w:ascii="Open Sans" w:hAnsi="Open Sans"/>
                <w:szCs w:val="22"/>
                <w:lang w:eastAsia="en-US"/>
              </w:rPr>
              <w:t>Costs of field/lab assistants:</w:t>
            </w:r>
          </w:p>
        </w:tc>
        <w:tc>
          <w:tcPr>
            <w:tcW w:w="1701" w:type="dxa"/>
            <w:noWrap/>
            <w:vAlign w:val="bottom"/>
            <w:hideMark/>
          </w:tcPr>
          <w:p w14:paraId="36839829" w14:textId="3CD88499" w:rsidR="00F81E59" w:rsidRDefault="00F81E59">
            <w:pPr>
              <w:autoSpaceDE/>
              <w:spacing w:line="256" w:lineRule="auto"/>
              <w:rPr>
                <w:rFonts w:ascii="Open Sans" w:hAnsi="Open Sans"/>
                <w:szCs w:val="22"/>
                <w:lang w:eastAsia="en-US"/>
              </w:rPr>
            </w:pPr>
            <w:r>
              <w:rPr>
                <w:rFonts w:ascii="Open Sans" w:hAnsi="Open Sans"/>
                <w:szCs w:val="22"/>
                <w:lang w:eastAsia="en-US"/>
              </w:rPr>
              <w:t>£</w:t>
            </w:r>
            <w:r w:rsidR="0093246E">
              <w:rPr>
                <w:rFonts w:ascii="Open Sans" w:hAnsi="Open Sans"/>
                <w:szCs w:val="22"/>
                <w:lang w:eastAsia="en-US"/>
              </w:rPr>
              <w:t>189.54</w:t>
            </w:r>
          </w:p>
        </w:tc>
        <w:tc>
          <w:tcPr>
            <w:tcW w:w="1559" w:type="dxa"/>
            <w:noWrap/>
            <w:vAlign w:val="bottom"/>
            <w:hideMark/>
          </w:tcPr>
          <w:p w14:paraId="71711DEE" w14:textId="3F3BAF61" w:rsidR="00F81E59" w:rsidRDefault="00F81E59">
            <w:pPr>
              <w:autoSpaceDE/>
              <w:spacing w:line="256" w:lineRule="auto"/>
              <w:rPr>
                <w:rFonts w:ascii="Open Sans" w:hAnsi="Open Sans"/>
                <w:szCs w:val="22"/>
                <w:lang w:eastAsia="en-US"/>
              </w:rPr>
            </w:pPr>
            <w:r>
              <w:rPr>
                <w:rFonts w:ascii="Open Sans" w:hAnsi="Open Sans"/>
                <w:szCs w:val="22"/>
                <w:lang w:eastAsia="en-US"/>
              </w:rPr>
              <w:t xml:space="preserve">£ </w:t>
            </w:r>
            <w:r w:rsidR="0093246E">
              <w:rPr>
                <w:rFonts w:ascii="Open Sans" w:hAnsi="Open Sans"/>
                <w:szCs w:val="22"/>
                <w:lang w:eastAsia="en-US"/>
              </w:rPr>
              <w:t>189.54</w:t>
            </w:r>
          </w:p>
        </w:tc>
        <w:tc>
          <w:tcPr>
            <w:tcW w:w="1417" w:type="dxa"/>
            <w:tcBorders>
              <w:top w:val="nil"/>
              <w:left w:val="nil"/>
              <w:bottom w:val="nil"/>
              <w:right w:val="single" w:sz="4" w:space="0" w:color="auto"/>
            </w:tcBorders>
            <w:noWrap/>
            <w:vAlign w:val="bottom"/>
            <w:hideMark/>
          </w:tcPr>
          <w:p w14:paraId="1B9626C7" w14:textId="01AF70A6" w:rsidR="00F81E59" w:rsidRDefault="00F81E59">
            <w:pPr>
              <w:autoSpaceDE/>
              <w:spacing w:line="256" w:lineRule="auto"/>
              <w:rPr>
                <w:rFonts w:ascii="Open Sans" w:hAnsi="Open Sans"/>
                <w:szCs w:val="22"/>
                <w:lang w:eastAsia="en-US"/>
              </w:rPr>
            </w:pPr>
            <w:r>
              <w:rPr>
                <w:rFonts w:ascii="Open Sans" w:hAnsi="Open Sans"/>
                <w:szCs w:val="22"/>
                <w:lang w:eastAsia="en-US"/>
              </w:rPr>
              <w:t xml:space="preserve">£ </w:t>
            </w:r>
            <w:r w:rsidR="0093246E">
              <w:rPr>
                <w:rFonts w:ascii="Open Sans" w:hAnsi="Open Sans"/>
                <w:szCs w:val="22"/>
                <w:lang w:eastAsia="en-US"/>
              </w:rPr>
              <w:t>0</w:t>
            </w:r>
          </w:p>
        </w:tc>
      </w:tr>
      <w:tr w:rsidR="00F81E59" w14:paraId="4D3F5C30" w14:textId="77777777" w:rsidTr="00F81E59">
        <w:trPr>
          <w:trHeight w:val="260"/>
        </w:trPr>
        <w:tc>
          <w:tcPr>
            <w:tcW w:w="2723" w:type="dxa"/>
            <w:tcBorders>
              <w:top w:val="nil"/>
              <w:left w:val="single" w:sz="4" w:space="0" w:color="auto"/>
              <w:bottom w:val="nil"/>
              <w:right w:val="nil"/>
            </w:tcBorders>
            <w:noWrap/>
            <w:vAlign w:val="bottom"/>
            <w:hideMark/>
          </w:tcPr>
          <w:p w14:paraId="29715A07" w14:textId="77777777" w:rsidR="00F81E59" w:rsidRDefault="00F81E59">
            <w:pPr>
              <w:autoSpaceDE/>
              <w:spacing w:line="256" w:lineRule="auto"/>
              <w:rPr>
                <w:rFonts w:ascii="Open Sans" w:hAnsi="Open Sans"/>
                <w:szCs w:val="22"/>
                <w:lang w:eastAsia="en-US"/>
              </w:rPr>
            </w:pPr>
            <w:r>
              <w:rPr>
                <w:rFonts w:ascii="Open Sans" w:hAnsi="Open Sans"/>
                <w:szCs w:val="22"/>
                <w:lang w:eastAsia="en-US"/>
              </w:rPr>
              <w:t>Other:</w:t>
            </w:r>
          </w:p>
        </w:tc>
        <w:tc>
          <w:tcPr>
            <w:tcW w:w="1701" w:type="dxa"/>
            <w:noWrap/>
            <w:vAlign w:val="bottom"/>
            <w:hideMark/>
          </w:tcPr>
          <w:p w14:paraId="7C9794EF" w14:textId="1C30DDC4" w:rsidR="00F81E59" w:rsidRDefault="00F81E59">
            <w:pPr>
              <w:autoSpaceDE/>
              <w:spacing w:line="256" w:lineRule="auto"/>
              <w:rPr>
                <w:rFonts w:ascii="Open Sans" w:hAnsi="Open Sans"/>
                <w:szCs w:val="22"/>
                <w:lang w:eastAsia="en-US"/>
              </w:rPr>
            </w:pPr>
            <w:r>
              <w:rPr>
                <w:rFonts w:ascii="Open Sans" w:hAnsi="Open Sans"/>
                <w:szCs w:val="22"/>
                <w:lang w:eastAsia="en-US"/>
              </w:rPr>
              <w:t>£</w:t>
            </w:r>
            <w:r w:rsidR="0093246E">
              <w:rPr>
                <w:rFonts w:ascii="Open Sans" w:hAnsi="Open Sans"/>
                <w:szCs w:val="22"/>
                <w:lang w:eastAsia="en-US"/>
              </w:rPr>
              <w:t>0</w:t>
            </w:r>
          </w:p>
        </w:tc>
        <w:tc>
          <w:tcPr>
            <w:tcW w:w="1559" w:type="dxa"/>
            <w:noWrap/>
            <w:vAlign w:val="bottom"/>
            <w:hideMark/>
          </w:tcPr>
          <w:p w14:paraId="5E397F39" w14:textId="6FC3DF5F" w:rsidR="00F81E59" w:rsidRDefault="00F81E59">
            <w:pPr>
              <w:autoSpaceDE/>
              <w:spacing w:line="256" w:lineRule="auto"/>
              <w:rPr>
                <w:rFonts w:ascii="Open Sans" w:hAnsi="Open Sans"/>
                <w:szCs w:val="22"/>
                <w:lang w:eastAsia="en-US"/>
              </w:rPr>
            </w:pPr>
            <w:r>
              <w:rPr>
                <w:rFonts w:ascii="Open Sans" w:hAnsi="Open Sans"/>
                <w:szCs w:val="22"/>
                <w:lang w:eastAsia="en-US"/>
              </w:rPr>
              <w:t>£</w:t>
            </w:r>
            <w:r w:rsidR="0093246E">
              <w:rPr>
                <w:rFonts w:ascii="Open Sans" w:hAnsi="Open Sans"/>
                <w:szCs w:val="22"/>
                <w:lang w:eastAsia="en-US"/>
              </w:rPr>
              <w:t>0</w:t>
            </w:r>
          </w:p>
        </w:tc>
        <w:tc>
          <w:tcPr>
            <w:tcW w:w="1417" w:type="dxa"/>
            <w:tcBorders>
              <w:top w:val="nil"/>
              <w:left w:val="nil"/>
              <w:bottom w:val="nil"/>
              <w:right w:val="single" w:sz="4" w:space="0" w:color="auto"/>
            </w:tcBorders>
            <w:noWrap/>
            <w:vAlign w:val="bottom"/>
            <w:hideMark/>
          </w:tcPr>
          <w:p w14:paraId="5ED284D9" w14:textId="7334E60D" w:rsidR="00F81E59" w:rsidRDefault="00F81E59">
            <w:pPr>
              <w:autoSpaceDE/>
              <w:spacing w:line="256" w:lineRule="auto"/>
              <w:rPr>
                <w:rFonts w:ascii="Open Sans" w:hAnsi="Open Sans"/>
                <w:szCs w:val="22"/>
                <w:lang w:eastAsia="en-US"/>
              </w:rPr>
            </w:pPr>
            <w:r>
              <w:rPr>
                <w:rFonts w:ascii="Open Sans" w:hAnsi="Open Sans"/>
                <w:szCs w:val="22"/>
                <w:lang w:eastAsia="en-US"/>
              </w:rPr>
              <w:t>£</w:t>
            </w:r>
            <w:r w:rsidR="0093246E">
              <w:rPr>
                <w:rFonts w:ascii="Open Sans" w:hAnsi="Open Sans"/>
                <w:szCs w:val="22"/>
                <w:lang w:eastAsia="en-US"/>
              </w:rPr>
              <w:t xml:space="preserve"> 0</w:t>
            </w:r>
          </w:p>
        </w:tc>
      </w:tr>
      <w:tr w:rsidR="00F81E59" w14:paraId="2957DF3B" w14:textId="77777777" w:rsidTr="00F81E59">
        <w:trPr>
          <w:trHeight w:val="260"/>
        </w:trPr>
        <w:tc>
          <w:tcPr>
            <w:tcW w:w="2723" w:type="dxa"/>
            <w:tcBorders>
              <w:top w:val="nil"/>
              <w:left w:val="single" w:sz="4" w:space="0" w:color="auto"/>
              <w:bottom w:val="nil"/>
              <w:right w:val="nil"/>
            </w:tcBorders>
            <w:noWrap/>
            <w:vAlign w:val="bottom"/>
          </w:tcPr>
          <w:p w14:paraId="12C071BC" w14:textId="77777777" w:rsidR="00F81E59" w:rsidRDefault="00F81E59">
            <w:pPr>
              <w:autoSpaceDE/>
              <w:spacing w:line="256" w:lineRule="auto"/>
              <w:rPr>
                <w:rFonts w:ascii="Open Sans" w:hAnsi="Open Sans"/>
                <w:szCs w:val="22"/>
                <w:lang w:eastAsia="en-US"/>
              </w:rPr>
            </w:pPr>
          </w:p>
        </w:tc>
        <w:tc>
          <w:tcPr>
            <w:tcW w:w="1701" w:type="dxa"/>
            <w:noWrap/>
            <w:vAlign w:val="bottom"/>
          </w:tcPr>
          <w:p w14:paraId="7BD7FA08" w14:textId="77777777" w:rsidR="00F81E59" w:rsidRDefault="00F81E59">
            <w:pPr>
              <w:autoSpaceDE/>
              <w:spacing w:line="256" w:lineRule="auto"/>
              <w:rPr>
                <w:rFonts w:ascii="Open Sans" w:hAnsi="Open Sans"/>
                <w:lang w:eastAsia="en-US"/>
              </w:rPr>
            </w:pPr>
          </w:p>
        </w:tc>
        <w:tc>
          <w:tcPr>
            <w:tcW w:w="1559" w:type="dxa"/>
            <w:noWrap/>
            <w:vAlign w:val="bottom"/>
          </w:tcPr>
          <w:p w14:paraId="27A002B6" w14:textId="77777777" w:rsidR="00F81E59" w:rsidRDefault="00F81E59">
            <w:pPr>
              <w:autoSpaceDE/>
              <w:spacing w:line="256" w:lineRule="auto"/>
              <w:rPr>
                <w:rFonts w:ascii="Open Sans" w:hAnsi="Open Sans"/>
                <w:lang w:eastAsia="en-US"/>
              </w:rPr>
            </w:pPr>
          </w:p>
        </w:tc>
        <w:tc>
          <w:tcPr>
            <w:tcW w:w="1417" w:type="dxa"/>
            <w:tcBorders>
              <w:top w:val="nil"/>
              <w:left w:val="nil"/>
              <w:bottom w:val="nil"/>
              <w:right w:val="single" w:sz="4" w:space="0" w:color="auto"/>
            </w:tcBorders>
            <w:noWrap/>
            <w:vAlign w:val="bottom"/>
            <w:hideMark/>
          </w:tcPr>
          <w:p w14:paraId="4094D90F" w14:textId="0A16E0FA" w:rsidR="00F81E59" w:rsidRDefault="00F81E59">
            <w:pPr>
              <w:autoSpaceDE/>
              <w:spacing w:line="256" w:lineRule="auto"/>
              <w:rPr>
                <w:rFonts w:ascii="Open Sans" w:hAnsi="Open Sans"/>
                <w:lang w:eastAsia="en-US"/>
              </w:rPr>
            </w:pPr>
            <w:r>
              <w:rPr>
                <w:rFonts w:ascii="Open Sans" w:hAnsi="Open Sans"/>
                <w:lang w:eastAsia="en-US"/>
              </w:rPr>
              <w:t> </w:t>
            </w:r>
          </w:p>
        </w:tc>
      </w:tr>
      <w:tr w:rsidR="00F81E59" w14:paraId="1EC35F52" w14:textId="77777777" w:rsidTr="00F81E59">
        <w:trPr>
          <w:trHeight w:val="260"/>
        </w:trPr>
        <w:tc>
          <w:tcPr>
            <w:tcW w:w="2723" w:type="dxa"/>
            <w:tcBorders>
              <w:top w:val="nil"/>
              <w:left w:val="single" w:sz="4" w:space="0" w:color="auto"/>
              <w:bottom w:val="single" w:sz="4" w:space="0" w:color="auto"/>
              <w:right w:val="nil"/>
            </w:tcBorders>
            <w:noWrap/>
            <w:vAlign w:val="bottom"/>
            <w:hideMark/>
          </w:tcPr>
          <w:p w14:paraId="2B1B988D" w14:textId="77777777" w:rsidR="00F81E59" w:rsidRDefault="00F81E59">
            <w:pPr>
              <w:autoSpaceDE/>
              <w:spacing w:line="256" w:lineRule="auto"/>
              <w:rPr>
                <w:rFonts w:ascii="Open Sans" w:hAnsi="Open Sans"/>
                <w:b/>
                <w:bCs/>
                <w:szCs w:val="22"/>
                <w:lang w:eastAsia="en-US"/>
              </w:rPr>
            </w:pPr>
            <w:r>
              <w:rPr>
                <w:rFonts w:ascii="Open Sans" w:hAnsi="Open Sans"/>
                <w:b/>
                <w:bCs/>
                <w:szCs w:val="22"/>
                <w:lang w:eastAsia="en-US"/>
              </w:rPr>
              <w:t xml:space="preserve">TOTAL </w:t>
            </w:r>
          </w:p>
        </w:tc>
        <w:tc>
          <w:tcPr>
            <w:tcW w:w="1701" w:type="dxa"/>
            <w:tcBorders>
              <w:top w:val="nil"/>
              <w:left w:val="nil"/>
              <w:bottom w:val="single" w:sz="4" w:space="0" w:color="auto"/>
              <w:right w:val="nil"/>
            </w:tcBorders>
            <w:noWrap/>
            <w:vAlign w:val="bottom"/>
            <w:hideMark/>
          </w:tcPr>
          <w:p w14:paraId="5CB822F3" w14:textId="14304E19" w:rsidR="00F81E59" w:rsidRDefault="00F81E59">
            <w:pPr>
              <w:autoSpaceDE/>
              <w:spacing w:line="256" w:lineRule="auto"/>
              <w:rPr>
                <w:rFonts w:ascii="Open Sans" w:hAnsi="Open Sans"/>
                <w:b/>
                <w:bCs/>
                <w:szCs w:val="22"/>
                <w:lang w:eastAsia="en-US"/>
              </w:rPr>
            </w:pPr>
            <w:r>
              <w:rPr>
                <w:rFonts w:ascii="Open Sans" w:hAnsi="Open Sans"/>
                <w:b/>
                <w:bCs/>
                <w:szCs w:val="22"/>
                <w:lang w:eastAsia="en-US"/>
              </w:rPr>
              <w:t xml:space="preserve">£ </w:t>
            </w:r>
            <w:r w:rsidR="0093246E">
              <w:rPr>
                <w:rFonts w:ascii="Open Sans" w:hAnsi="Open Sans"/>
                <w:b/>
                <w:bCs/>
                <w:szCs w:val="22"/>
                <w:lang w:eastAsia="en-US"/>
              </w:rPr>
              <w:t>2,055.62</w:t>
            </w:r>
          </w:p>
        </w:tc>
        <w:tc>
          <w:tcPr>
            <w:tcW w:w="1559" w:type="dxa"/>
            <w:tcBorders>
              <w:top w:val="nil"/>
              <w:left w:val="nil"/>
              <w:bottom w:val="single" w:sz="4" w:space="0" w:color="auto"/>
              <w:right w:val="nil"/>
            </w:tcBorders>
            <w:noWrap/>
            <w:vAlign w:val="bottom"/>
            <w:hideMark/>
          </w:tcPr>
          <w:p w14:paraId="1F21BA4B" w14:textId="1F90E483" w:rsidR="00F81E59" w:rsidRDefault="00F81E59">
            <w:pPr>
              <w:autoSpaceDE/>
              <w:spacing w:line="256" w:lineRule="auto"/>
              <w:rPr>
                <w:rFonts w:ascii="Open Sans" w:hAnsi="Open Sans"/>
                <w:b/>
                <w:bCs/>
                <w:szCs w:val="22"/>
                <w:lang w:eastAsia="en-US"/>
              </w:rPr>
            </w:pPr>
            <w:r>
              <w:rPr>
                <w:rFonts w:ascii="Open Sans" w:hAnsi="Open Sans"/>
                <w:b/>
                <w:bCs/>
                <w:szCs w:val="22"/>
                <w:lang w:eastAsia="en-US"/>
              </w:rPr>
              <w:t>£</w:t>
            </w:r>
            <w:r w:rsidR="0093246E">
              <w:rPr>
                <w:rFonts w:ascii="Open Sans" w:hAnsi="Open Sans"/>
                <w:b/>
                <w:bCs/>
                <w:szCs w:val="22"/>
                <w:lang w:eastAsia="en-US"/>
              </w:rPr>
              <w:t>2,055.62</w:t>
            </w:r>
          </w:p>
        </w:tc>
        <w:tc>
          <w:tcPr>
            <w:tcW w:w="1417" w:type="dxa"/>
            <w:tcBorders>
              <w:top w:val="nil"/>
              <w:left w:val="nil"/>
              <w:bottom w:val="single" w:sz="4" w:space="0" w:color="auto"/>
              <w:right w:val="single" w:sz="4" w:space="0" w:color="auto"/>
            </w:tcBorders>
            <w:noWrap/>
            <w:vAlign w:val="bottom"/>
            <w:hideMark/>
          </w:tcPr>
          <w:p w14:paraId="6BF485F1" w14:textId="60673A50" w:rsidR="00F81E59" w:rsidRDefault="00F81E59">
            <w:pPr>
              <w:autoSpaceDE/>
              <w:spacing w:line="256" w:lineRule="auto"/>
              <w:rPr>
                <w:rFonts w:ascii="Open Sans" w:hAnsi="Open Sans"/>
                <w:b/>
                <w:bCs/>
                <w:szCs w:val="22"/>
                <w:lang w:eastAsia="en-US"/>
              </w:rPr>
            </w:pPr>
            <w:r>
              <w:rPr>
                <w:rFonts w:ascii="Open Sans" w:hAnsi="Open Sans"/>
                <w:b/>
                <w:bCs/>
                <w:szCs w:val="22"/>
                <w:lang w:eastAsia="en-US"/>
              </w:rPr>
              <w:t>£</w:t>
            </w:r>
            <w:r w:rsidR="0093246E">
              <w:rPr>
                <w:rFonts w:ascii="Open Sans" w:hAnsi="Open Sans"/>
                <w:b/>
                <w:bCs/>
                <w:szCs w:val="22"/>
                <w:lang w:eastAsia="en-US"/>
              </w:rPr>
              <w:t xml:space="preserve"> 0</w:t>
            </w:r>
            <w:r>
              <w:rPr>
                <w:rFonts w:ascii="Open Sans" w:hAnsi="Open Sans"/>
                <w:b/>
                <w:bCs/>
                <w:szCs w:val="22"/>
                <w:lang w:eastAsia="en-US"/>
              </w:rPr>
              <w:t xml:space="preserve"> </w:t>
            </w:r>
          </w:p>
        </w:tc>
      </w:tr>
    </w:tbl>
    <w:p w14:paraId="5439AD06" w14:textId="7CA62AF6" w:rsidR="00F81E59" w:rsidRDefault="0093246E" w:rsidP="00F81E59">
      <w:pPr>
        <w:tabs>
          <w:tab w:val="right" w:pos="9097"/>
        </w:tabs>
        <w:spacing w:line="300" w:lineRule="exact"/>
        <w:jc w:val="both"/>
      </w:pPr>
      <w:r>
        <w:t>Note: I have also applied for an Anne Sleep Award from the Linnean Society of London for the amount and same project costs breakdown. This funding has not yet been accepted or denied so has not been included in the “Other Funding” column of this table.</w:t>
      </w:r>
    </w:p>
    <w:p w14:paraId="4C54DB46" w14:textId="77777777" w:rsidR="00FC2B54" w:rsidRDefault="00FC2B54" w:rsidP="00F81E59">
      <w:pPr>
        <w:tabs>
          <w:tab w:val="right" w:pos="9097"/>
        </w:tabs>
        <w:spacing w:line="300" w:lineRule="exact"/>
        <w:jc w:val="both"/>
      </w:pPr>
    </w:p>
    <w:tbl>
      <w:tblPr>
        <w:tblStyle w:val="GridTable1Light"/>
        <w:tblpPr w:leftFromText="180" w:rightFromText="180" w:vertAnchor="text" w:horzAnchor="margin" w:tblpY="36"/>
        <w:tblW w:w="0" w:type="auto"/>
        <w:tblLook w:val="04A0" w:firstRow="1" w:lastRow="0" w:firstColumn="1" w:lastColumn="0" w:noHBand="0" w:noVBand="1"/>
      </w:tblPr>
      <w:tblGrid>
        <w:gridCol w:w="1249"/>
        <w:gridCol w:w="7767"/>
      </w:tblGrid>
      <w:tr w:rsidR="00FC2B54" w14:paraId="7EEFA43F" w14:textId="77777777" w:rsidTr="00FC2B54">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0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E537ACE" w14:textId="77777777" w:rsidR="00FC2B54" w:rsidRDefault="00FC2B54" w:rsidP="00B51DE6">
            <w:pPr>
              <w:rPr>
                <w:rFonts w:ascii="Open Sans" w:hAnsi="Open Sans" w:cs="Trebuchet MS"/>
                <w:szCs w:val="22"/>
                <w:lang w:eastAsia="en-US"/>
              </w:rPr>
            </w:pPr>
            <w:r>
              <w:rPr>
                <w:rFonts w:ascii="Open Sans" w:hAnsi="Open Sans" w:cs="Trebuchet MS"/>
                <w:lang w:eastAsia="en-US"/>
              </w:rPr>
              <w:t>Item</w:t>
            </w:r>
          </w:p>
        </w:tc>
        <w:tc>
          <w:tcPr>
            <w:tcW w:w="57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9B00B5" w14:textId="33172BD7" w:rsidR="00FC2B54" w:rsidRDefault="00FC2B54" w:rsidP="00B51DE6">
            <w:pPr>
              <w:cnfStyle w:val="100000000000" w:firstRow="1" w:lastRow="0" w:firstColumn="0" w:lastColumn="0" w:oddVBand="0" w:evenVBand="0" w:oddHBand="0" w:evenHBand="0" w:firstRowFirstColumn="0" w:firstRowLastColumn="0" w:lastRowFirstColumn="0" w:lastRowLastColumn="0"/>
              <w:rPr>
                <w:rFonts w:ascii="Open Sans" w:hAnsi="Open Sans" w:cs="Trebuchet MS"/>
                <w:lang w:eastAsia="en-US"/>
              </w:rPr>
            </w:pPr>
            <w:r>
              <w:rPr>
                <w:rFonts w:ascii="Open Sans" w:hAnsi="Open Sans" w:cs="Trebuchet MS"/>
                <w:lang w:eastAsia="en-US"/>
              </w:rPr>
              <w:t>Link</w:t>
            </w:r>
          </w:p>
        </w:tc>
      </w:tr>
      <w:tr w:rsidR="00FC2B54" w14:paraId="3303387D" w14:textId="77777777" w:rsidTr="00FC2B54">
        <w:trPr>
          <w:trHeight w:val="663"/>
        </w:trPr>
        <w:tc>
          <w:tcPr>
            <w:cnfStyle w:val="001000000000" w:firstRow="0" w:lastRow="0" w:firstColumn="1" w:lastColumn="0" w:oddVBand="0" w:evenVBand="0" w:oddHBand="0" w:evenHBand="0" w:firstRowFirstColumn="0" w:firstRowLastColumn="0" w:lastRowFirstColumn="0" w:lastRowLastColumn="0"/>
            <w:tcW w:w="20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7CEE03" w14:textId="77777777" w:rsidR="00FC2B54" w:rsidRDefault="00FC2B54" w:rsidP="00B51DE6">
            <w:pPr>
              <w:rPr>
                <w:rFonts w:ascii="Open Sans" w:hAnsi="Open Sans" w:cs="Trebuchet MS"/>
                <w:lang w:eastAsia="en-US"/>
              </w:rPr>
            </w:pPr>
            <w:r>
              <w:rPr>
                <w:rFonts w:ascii="Open Sans" w:hAnsi="Open Sans" w:cs="Trebuchet MS"/>
                <w:lang w:eastAsia="en-US"/>
              </w:rPr>
              <w:t>Hard Drive</w:t>
            </w:r>
          </w:p>
        </w:tc>
        <w:tc>
          <w:tcPr>
            <w:tcW w:w="57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5C3BCF0" w14:textId="2A804BFB" w:rsidR="00FC2B54" w:rsidRDefault="00FC2B54" w:rsidP="00B51DE6">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sidRPr="00FC2B54">
              <w:rPr>
                <w:rFonts w:ascii="Open Sans" w:hAnsi="Open Sans" w:cs="Trebuchet MS"/>
                <w:lang w:eastAsia="en-US"/>
              </w:rPr>
              <w:t>https://www.amazon.com/dp/B0BQX6NNVC?ref_=cm_sw_r_cp_ud_dp_Q4XC04F3NTBS6MASKZBA&amp;th=1</w:t>
            </w:r>
          </w:p>
        </w:tc>
      </w:tr>
      <w:tr w:rsidR="00FC2B54" w14:paraId="717C6521" w14:textId="77777777" w:rsidTr="00FC2B54">
        <w:trPr>
          <w:trHeight w:val="714"/>
        </w:trPr>
        <w:tc>
          <w:tcPr>
            <w:cnfStyle w:val="001000000000" w:firstRow="0" w:lastRow="0" w:firstColumn="1" w:lastColumn="0" w:oddVBand="0" w:evenVBand="0" w:oddHBand="0" w:evenHBand="0" w:firstRowFirstColumn="0" w:firstRowLastColumn="0" w:lastRowFirstColumn="0" w:lastRowLastColumn="0"/>
            <w:tcW w:w="20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9AEA08" w14:textId="77777777" w:rsidR="00FC2B54" w:rsidRDefault="00FC2B54" w:rsidP="00B51DE6">
            <w:pPr>
              <w:rPr>
                <w:rFonts w:ascii="Open Sans" w:hAnsi="Open Sans" w:cs="Trebuchet MS"/>
                <w:lang w:eastAsia="en-US"/>
              </w:rPr>
            </w:pPr>
            <w:r>
              <w:rPr>
                <w:rFonts w:ascii="Open Sans" w:hAnsi="Open Sans" w:cs="Trebuchet MS"/>
                <w:lang w:eastAsia="en-US"/>
              </w:rPr>
              <w:t>Go Pro Video Cameras</w:t>
            </w:r>
          </w:p>
        </w:tc>
        <w:tc>
          <w:tcPr>
            <w:tcW w:w="57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10E77B" w14:textId="79C6D869" w:rsidR="00FC2B54" w:rsidRDefault="00FC2B54" w:rsidP="00B51DE6">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sidRPr="00FC2B54">
              <w:rPr>
                <w:rFonts w:ascii="Open Sans" w:hAnsi="Open Sans" w:cs="Trebuchet MS"/>
                <w:lang w:eastAsia="en-US"/>
              </w:rPr>
              <w:t>https://www.amazon.com/SJCAM-Waterproof-Underwater-Snorkeling-Camcorder/dp/B09GB1LN8V?th=1</w:t>
            </w:r>
          </w:p>
        </w:tc>
      </w:tr>
      <w:tr w:rsidR="00FC2B54" w14:paraId="5B3A57F6" w14:textId="77777777" w:rsidTr="00FC2B54">
        <w:trPr>
          <w:trHeight w:val="561"/>
        </w:trPr>
        <w:tc>
          <w:tcPr>
            <w:cnfStyle w:val="001000000000" w:firstRow="0" w:lastRow="0" w:firstColumn="1" w:lastColumn="0" w:oddVBand="0" w:evenVBand="0" w:oddHBand="0" w:evenHBand="0" w:firstRowFirstColumn="0" w:firstRowLastColumn="0" w:lastRowFirstColumn="0" w:lastRowLastColumn="0"/>
            <w:tcW w:w="20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409315" w14:textId="77777777" w:rsidR="00FC2B54" w:rsidRDefault="00FC2B54" w:rsidP="00B51DE6">
            <w:pPr>
              <w:rPr>
                <w:rFonts w:ascii="Open Sans" w:hAnsi="Open Sans" w:cs="Trebuchet MS"/>
                <w:lang w:eastAsia="en-US"/>
              </w:rPr>
            </w:pPr>
            <w:r>
              <w:rPr>
                <w:rFonts w:ascii="Open Sans" w:hAnsi="Open Sans" w:cs="Trebuchet MS"/>
                <w:lang w:eastAsia="en-US"/>
              </w:rPr>
              <w:t>MicroSD to USN Adapter</w:t>
            </w:r>
          </w:p>
        </w:tc>
        <w:tc>
          <w:tcPr>
            <w:tcW w:w="57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575C47" w14:textId="57E78476" w:rsidR="00FC2B54" w:rsidRDefault="00FC2B54" w:rsidP="00B51DE6">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sidRPr="00FC2B54">
              <w:rPr>
                <w:rFonts w:ascii="Open Sans" w:hAnsi="Open Sans" w:cs="Trebuchet MS"/>
                <w:lang w:eastAsia="en-US"/>
              </w:rPr>
              <w:t>https://www.amazon.com/uni-Adapter-Supports-Compatible-MacBook/dp/B081VHSB2V/ref=sr_1_5?keywords=micro+sd+card+usb+adapter&amp;qid=1694041937&amp;sr=8-5</w:t>
            </w:r>
          </w:p>
        </w:tc>
      </w:tr>
      <w:tr w:rsidR="00FC2B54" w14:paraId="74EF751B" w14:textId="77777777" w:rsidTr="00FC2B54">
        <w:trPr>
          <w:trHeight w:val="1112"/>
        </w:trPr>
        <w:tc>
          <w:tcPr>
            <w:cnfStyle w:val="001000000000" w:firstRow="0" w:lastRow="0" w:firstColumn="1" w:lastColumn="0" w:oddVBand="0" w:evenVBand="0" w:oddHBand="0" w:evenHBand="0" w:firstRowFirstColumn="0" w:firstRowLastColumn="0" w:lastRowFirstColumn="0" w:lastRowLastColumn="0"/>
            <w:tcW w:w="20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4D605E" w14:textId="77777777" w:rsidR="00FC2B54" w:rsidRDefault="00FC2B54" w:rsidP="00B51DE6">
            <w:pPr>
              <w:rPr>
                <w:rFonts w:ascii="Open Sans" w:hAnsi="Open Sans" w:cs="Trebuchet MS"/>
                <w:lang w:eastAsia="en-US"/>
              </w:rPr>
            </w:pPr>
            <w:r>
              <w:rPr>
                <w:rFonts w:ascii="Open Sans" w:hAnsi="Open Sans" w:cs="Trebuchet MS"/>
                <w:lang w:eastAsia="en-US"/>
              </w:rPr>
              <w:t>Light and Temperature Loggers</w:t>
            </w:r>
          </w:p>
        </w:tc>
        <w:tc>
          <w:tcPr>
            <w:tcW w:w="57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B76D47B" w14:textId="7E818159" w:rsidR="00FC2B54" w:rsidRDefault="00FC2B54" w:rsidP="00B51DE6">
            <w:pPr>
              <w:cnfStyle w:val="000000000000" w:firstRow="0" w:lastRow="0" w:firstColumn="0" w:lastColumn="0" w:oddVBand="0" w:evenVBand="0" w:oddHBand="0" w:evenHBand="0" w:firstRowFirstColumn="0" w:firstRowLastColumn="0" w:lastRowFirstColumn="0" w:lastRowLastColumn="0"/>
              <w:rPr>
                <w:rFonts w:ascii="Open Sans" w:hAnsi="Open Sans" w:cs="Trebuchet MS"/>
                <w:lang w:eastAsia="en-US"/>
              </w:rPr>
            </w:pPr>
            <w:r w:rsidRPr="00FC2B54">
              <w:rPr>
                <w:rFonts w:ascii="Open Sans" w:hAnsi="Open Sans" w:cs="Trebuchet MS"/>
                <w:lang w:eastAsia="en-US"/>
              </w:rPr>
              <w:t>https://www.onsetcomp.com/products/data-loggers/mx2202</w:t>
            </w:r>
          </w:p>
        </w:tc>
      </w:tr>
    </w:tbl>
    <w:p w14:paraId="61048B2C" w14:textId="77777777" w:rsidR="00FC2B54" w:rsidRDefault="00FC2B54" w:rsidP="00F81E59">
      <w:pPr>
        <w:tabs>
          <w:tab w:val="right" w:pos="9097"/>
        </w:tabs>
        <w:spacing w:line="300" w:lineRule="exact"/>
        <w:jc w:val="both"/>
      </w:pPr>
    </w:p>
    <w:p w14:paraId="0FF922EA" w14:textId="77777777" w:rsidR="00FC2B54" w:rsidRDefault="00FC2B54" w:rsidP="00F81E59">
      <w:pPr>
        <w:tabs>
          <w:tab w:val="right" w:pos="9097"/>
        </w:tabs>
        <w:spacing w:line="300" w:lineRule="exact"/>
        <w:jc w:val="both"/>
      </w:pPr>
    </w:p>
    <w:sectPr w:rsidR="00FC2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B1A5810"/>
    <w:lvl w:ilvl="0">
      <w:start w:val="1"/>
      <w:numFmt w:val="bullet"/>
      <w:pStyle w:val="ListBullet"/>
      <w:lvlText w:val=""/>
      <w:lvlJc w:val="left"/>
      <w:pPr>
        <w:tabs>
          <w:tab w:val="num" w:pos="360"/>
        </w:tabs>
        <w:ind w:left="360" w:hanging="360"/>
      </w:pPr>
      <w:rPr>
        <w:rFonts w:ascii="Symbol" w:hAnsi="Symbol" w:hint="default"/>
      </w:rPr>
    </w:lvl>
  </w:abstractNum>
  <w:num w:numId="1" w16cid:durableId="356665611">
    <w:abstractNumId w:val="0"/>
  </w:num>
  <w:num w:numId="2" w16cid:durableId="82682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44"/>
    <w:rsid w:val="00043B1A"/>
    <w:rsid w:val="000B66C8"/>
    <w:rsid w:val="000B7B6D"/>
    <w:rsid w:val="000E77D7"/>
    <w:rsid w:val="00140286"/>
    <w:rsid w:val="0019561B"/>
    <w:rsid w:val="001C7047"/>
    <w:rsid w:val="002120CE"/>
    <w:rsid w:val="00256E3E"/>
    <w:rsid w:val="002B76E9"/>
    <w:rsid w:val="003408EA"/>
    <w:rsid w:val="00433926"/>
    <w:rsid w:val="00455554"/>
    <w:rsid w:val="005D02D0"/>
    <w:rsid w:val="00784E44"/>
    <w:rsid w:val="00845034"/>
    <w:rsid w:val="008679F6"/>
    <w:rsid w:val="008E03FC"/>
    <w:rsid w:val="00926BF6"/>
    <w:rsid w:val="0093246E"/>
    <w:rsid w:val="009503A2"/>
    <w:rsid w:val="00A36699"/>
    <w:rsid w:val="00A96119"/>
    <w:rsid w:val="00A97484"/>
    <w:rsid w:val="00AB278F"/>
    <w:rsid w:val="00BE3A18"/>
    <w:rsid w:val="00C740E4"/>
    <w:rsid w:val="00CA68FD"/>
    <w:rsid w:val="00D3795E"/>
    <w:rsid w:val="00E83EEF"/>
    <w:rsid w:val="00F0440B"/>
    <w:rsid w:val="00F81E59"/>
    <w:rsid w:val="00FB74D3"/>
    <w:rsid w:val="00FC2B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901F"/>
  <w15:chartTrackingRefBased/>
  <w15:docId w15:val="{3FF35699-4962-4528-88C3-0C9F9A94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E44"/>
    <w:pPr>
      <w:autoSpaceDE w:val="0"/>
      <w:autoSpaceDN w:val="0"/>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uiPriority w:val="99"/>
    <w:rsid w:val="00784E44"/>
    <w:pPr>
      <w:numPr>
        <w:numId w:val="1"/>
      </w:numPr>
      <w:tabs>
        <w:tab w:val="clear" w:pos="360"/>
        <w:tab w:val="num" w:pos="420"/>
      </w:tabs>
      <w:ind w:left="420" w:hanging="420"/>
    </w:pPr>
  </w:style>
  <w:style w:type="character" w:styleId="PlaceholderText">
    <w:name w:val="Placeholder Text"/>
    <w:basedOn w:val="DefaultParagraphFont"/>
    <w:uiPriority w:val="99"/>
    <w:semiHidden/>
    <w:rsid w:val="002120CE"/>
    <w:rPr>
      <w:color w:val="808080"/>
    </w:rPr>
  </w:style>
  <w:style w:type="character" w:styleId="CommentReference">
    <w:name w:val="annotation reference"/>
    <w:basedOn w:val="DefaultParagraphFont"/>
    <w:uiPriority w:val="99"/>
    <w:semiHidden/>
    <w:unhideWhenUsed/>
    <w:rsid w:val="008679F6"/>
    <w:rPr>
      <w:sz w:val="16"/>
      <w:szCs w:val="16"/>
    </w:rPr>
  </w:style>
  <w:style w:type="paragraph" w:styleId="CommentText">
    <w:name w:val="annotation text"/>
    <w:basedOn w:val="Normal"/>
    <w:link w:val="CommentTextChar"/>
    <w:uiPriority w:val="99"/>
    <w:semiHidden/>
    <w:unhideWhenUsed/>
    <w:rsid w:val="008679F6"/>
  </w:style>
  <w:style w:type="character" w:customStyle="1" w:styleId="CommentTextChar">
    <w:name w:val="Comment Text Char"/>
    <w:basedOn w:val="DefaultParagraphFont"/>
    <w:link w:val="CommentText"/>
    <w:uiPriority w:val="99"/>
    <w:semiHidden/>
    <w:rsid w:val="008679F6"/>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679F6"/>
    <w:rPr>
      <w:b/>
      <w:bCs/>
    </w:rPr>
  </w:style>
  <w:style w:type="character" w:customStyle="1" w:styleId="CommentSubjectChar">
    <w:name w:val="Comment Subject Char"/>
    <w:basedOn w:val="CommentTextChar"/>
    <w:link w:val="CommentSubject"/>
    <w:uiPriority w:val="99"/>
    <w:semiHidden/>
    <w:rsid w:val="008679F6"/>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8679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9F6"/>
    <w:rPr>
      <w:rFonts w:ascii="Segoe UI" w:eastAsia="Times New Roman" w:hAnsi="Segoe UI" w:cs="Segoe UI"/>
      <w:sz w:val="18"/>
      <w:szCs w:val="18"/>
      <w:lang w:eastAsia="en-GB"/>
    </w:rPr>
  </w:style>
  <w:style w:type="table" w:styleId="TableGrid">
    <w:name w:val="Table Grid"/>
    <w:basedOn w:val="TableNormal"/>
    <w:uiPriority w:val="39"/>
    <w:rsid w:val="00D37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379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379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D3795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D379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82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Helyar</dc:creator>
  <cp:keywords/>
  <dc:description/>
  <cp:lastModifiedBy>Sophie Wulfing</cp:lastModifiedBy>
  <cp:revision>2</cp:revision>
  <cp:lastPrinted>2023-09-19T20:24:00Z</cp:lastPrinted>
  <dcterms:created xsi:type="dcterms:W3CDTF">2023-09-19T20:26:00Z</dcterms:created>
  <dcterms:modified xsi:type="dcterms:W3CDTF">2023-09-19T20:26:00Z</dcterms:modified>
</cp:coreProperties>
</file>