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1"/>
        <w:ind w:left="580" w:right="238"/>
        <w:jc w:val="center"/>
      </w:pPr>
      <w:r>
        <w:rPr/>
        <w:t>Using mechanistic models to assess temporary closure strategies for small scale fisheries</w:t>
      </w:r>
    </w:p>
    <w:p>
      <w:pPr>
        <w:pStyle w:val="BodyText"/>
        <w:spacing w:line="338" w:lineRule="auto" w:before="209"/>
        <w:ind w:left="580" w:right="248"/>
        <w:jc w:val="center"/>
      </w:pPr>
      <w:r>
        <w:rPr>
          <w:rFonts w:ascii="LM Roman Caps 10" w:hAnsi="LM Roman Caps 10"/>
          <w:smallCaps/>
          <w:w w:val="94"/>
        </w:rPr>
        <w:t>Sophie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rFonts w:ascii="LM Roman Caps 10" w:hAnsi="LM Roman Caps 10"/>
          <w:smallCaps/>
          <w:spacing w:val="-1"/>
          <w:w w:val="95"/>
        </w:rPr>
        <w:t>Wulfin</w:t>
      </w:r>
      <w:r>
        <w:rPr>
          <w:rFonts w:ascii="LM Roman Caps 10" w:hAnsi="LM Roman Caps 10"/>
          <w:smallCaps/>
          <w:w w:val="95"/>
        </w:rPr>
        <w:t>g</w:t>
      </w:r>
      <w:r>
        <w:rPr>
          <w:rFonts w:ascii="LM Roman 7" w:hAnsi="LM Roman 7"/>
          <w:smallCaps w:val="0"/>
          <w:w w:val="99"/>
          <w:position w:val="7"/>
          <w:sz w:val="14"/>
        </w:rPr>
        <w:t>1</w:t>
      </w:r>
      <w:r>
        <w:rPr>
          <w:rFonts w:ascii="DejaVu Sans" w:hAnsi="DejaVu Sans"/>
          <w:i/>
          <w:smallCaps w:val="0"/>
          <w:spacing w:val="10"/>
          <w:w w:val="69"/>
          <w:position w:val="7"/>
          <w:sz w:val="14"/>
        </w:rPr>
        <w:t>∗</w:t>
      </w:r>
      <w:r>
        <w:rPr>
          <w:rFonts w:ascii="LM Roman Caps 10" w:hAnsi="LM Roman Caps 10"/>
          <w:smallCaps w:val="0"/>
          <w:w w:val="99"/>
        </w:rPr>
        <w:t>,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rFonts w:ascii="LM Roman Caps 10" w:hAnsi="LM Roman Caps 10"/>
          <w:smallCaps/>
          <w:spacing w:val="-1"/>
          <w:w w:val="95"/>
        </w:rPr>
        <w:t>Ahi</w:t>
      </w:r>
      <w:r>
        <w:rPr>
          <w:rFonts w:ascii="LM Roman Caps 10" w:hAnsi="LM Roman Caps 10"/>
          <w:smallCaps/>
          <w:spacing w:val="-14"/>
          <w:w w:val="95"/>
        </w:rPr>
        <w:t>l</w:t>
      </w:r>
      <w:r>
        <w:rPr>
          <w:rFonts w:ascii="LM Roman Caps 10" w:hAnsi="LM Roman Caps 10"/>
          <w:smallCaps w:val="0"/>
          <w:spacing w:val="-14"/>
          <w:w w:val="99"/>
        </w:rPr>
        <w:t>y</w:t>
      </w:r>
      <w:r>
        <w:rPr>
          <w:rFonts w:ascii="LM Roman Caps 10" w:hAnsi="LM Roman Caps 10"/>
          <w:smallCaps/>
          <w:w w:val="93"/>
        </w:rPr>
        <w:t>a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rFonts w:ascii="LM Roman Caps 10" w:hAnsi="LM Roman Caps 10"/>
          <w:smallCaps/>
          <w:w w:val="95"/>
        </w:rPr>
        <w:t>Su</w:t>
      </w:r>
      <w:r>
        <w:rPr>
          <w:rFonts w:ascii="LM Roman Caps 10" w:hAnsi="LM Roman Caps 10"/>
          <w:smallCaps/>
          <w:spacing w:val="-5"/>
          <w:w w:val="95"/>
        </w:rPr>
        <w:t>d</w:t>
      </w:r>
      <w:r>
        <w:rPr>
          <w:rFonts w:ascii="LM Roman Caps 10" w:hAnsi="LM Roman Caps 10"/>
          <w:smallCaps/>
          <w:w w:val="93"/>
        </w:rPr>
        <w:t>arshan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rFonts w:ascii="LM Roman Caps 10" w:hAnsi="LM Roman Caps 10"/>
          <w:smallCaps/>
          <w:w w:val="95"/>
        </w:rPr>
        <w:t>Kadba</w:t>
      </w:r>
      <w:r>
        <w:rPr>
          <w:rFonts w:ascii="LM Roman 7" w:hAnsi="LM Roman 7"/>
          <w:smallCaps w:val="0"/>
          <w:spacing w:val="10"/>
          <w:w w:val="99"/>
          <w:position w:val="7"/>
          <w:sz w:val="14"/>
        </w:rPr>
        <w:t>1</w:t>
      </w:r>
      <w:r>
        <w:rPr>
          <w:rFonts w:ascii="LM Roman Caps 10" w:hAnsi="LM Roman Caps 10"/>
          <w:smallCaps w:val="0"/>
          <w:w w:val="99"/>
        </w:rPr>
        <w:t>,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rFonts w:ascii="LM Roman Caps 10" w:hAnsi="LM Roman Caps 10"/>
          <w:smallCaps/>
          <w:spacing w:val="-1"/>
          <w:w w:val="96"/>
        </w:rPr>
        <w:t>Me</w:t>
      </w:r>
      <w:r>
        <w:rPr>
          <w:rFonts w:ascii="LM Roman Caps 10" w:hAnsi="LM Roman Caps 10"/>
          <w:smallCaps/>
          <w:w w:val="96"/>
        </w:rPr>
        <w:t>z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rFonts w:ascii="LM Roman Caps 10" w:hAnsi="LM Roman Caps 10"/>
          <w:smallCaps/>
          <w:spacing w:val="-1"/>
          <w:w w:val="95"/>
        </w:rPr>
        <w:t>Baker-Mé</w:t>
      </w:r>
      <w:r>
        <w:rPr>
          <w:rFonts w:ascii="LM Roman Caps 10" w:hAnsi="LM Roman Caps 10"/>
          <w:smallCaps/>
          <w:spacing w:val="-5"/>
          <w:w w:val="95"/>
        </w:rPr>
        <w:t>d</w:t>
      </w:r>
      <w:r>
        <w:rPr>
          <w:rFonts w:ascii="LM Roman Caps 10" w:hAnsi="LM Roman Caps 10"/>
          <w:smallCaps w:val="0"/>
          <w:w w:val="93"/>
        </w:rPr>
        <w:t>ard</w:t>
      </w:r>
      <w:r>
        <w:rPr>
          <w:rFonts w:ascii="LM Roman 7" w:hAnsi="LM Roman 7"/>
          <w:smallCaps w:val="0"/>
          <w:spacing w:val="10"/>
          <w:w w:val="99"/>
          <w:position w:val="7"/>
          <w:sz w:val="14"/>
        </w:rPr>
        <w:t>2</w:t>
      </w:r>
      <w:r>
        <w:rPr>
          <w:rFonts w:ascii="LM Roman Caps 10" w:hAnsi="LM Roman Caps 10"/>
          <w:smallCaps w:val="0"/>
          <w:w w:val="99"/>
        </w:rPr>
        <w:t>,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rFonts w:ascii="LM Roman Caps 10" w:hAnsi="LM Roman Caps 10"/>
          <w:smallCaps/>
          <w:w w:val="93"/>
        </w:rPr>
        <w:t>and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rFonts w:ascii="LM Roman Caps 10" w:hAnsi="LM Roman Caps 10"/>
          <w:smallCaps/>
          <w:spacing w:val="-1"/>
          <w:w w:val="94"/>
        </w:rPr>
        <w:t>Easto</w:t>
      </w:r>
      <w:r>
        <w:rPr>
          <w:rFonts w:ascii="LM Roman Caps 10" w:hAnsi="LM Roman Caps 10"/>
          <w:smallCaps/>
          <w:w w:val="94"/>
        </w:rPr>
        <w:t>n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rFonts w:ascii="LM Roman Caps 10" w:hAnsi="LM Roman Caps 10"/>
          <w:smallCaps w:val="0"/>
          <w:w w:val="99"/>
        </w:rPr>
        <w:t>R.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rFonts w:ascii="LM Roman Caps 10" w:hAnsi="LM Roman Caps 10"/>
          <w:smallCaps/>
          <w:spacing w:val="-1"/>
          <w:w w:val="95"/>
        </w:rPr>
        <w:t>Whit</w:t>
      </w:r>
      <w:r>
        <w:rPr>
          <w:rFonts w:ascii="LM Roman Caps 10" w:hAnsi="LM Roman Caps 10"/>
          <w:smallCaps/>
          <w:w w:val="95"/>
        </w:rPr>
        <w:t>e</w:t>
      </w:r>
      <w:r>
        <w:rPr>
          <w:rFonts w:ascii="LM Roman 7" w:hAnsi="LM Roman 7"/>
          <w:smallCaps w:val="0"/>
          <w:w w:val="99"/>
          <w:position w:val="7"/>
          <w:sz w:val="14"/>
        </w:rPr>
        <w:t>1 </w:t>
      </w:r>
      <w:r>
        <w:rPr>
          <w:rFonts w:ascii="LM Roman 7" w:hAnsi="LM Roman 7"/>
          <w:smallCaps w:val="0"/>
          <w:spacing w:val="10"/>
          <w:w w:val="99"/>
          <w:position w:val="7"/>
          <w:sz w:val="14"/>
        </w:rPr>
        <w:t>1</w:t>
      </w:r>
      <w:r>
        <w:rPr>
          <w:smallCaps w:val="0"/>
          <w:spacing w:val="-1"/>
          <w:w w:val="99"/>
        </w:rPr>
        <w:t>Departme</w:t>
      </w:r>
      <w:r>
        <w:rPr>
          <w:smallCaps w:val="0"/>
          <w:spacing w:val="-6"/>
          <w:w w:val="99"/>
        </w:rPr>
        <w:t>n</w:t>
      </w:r>
      <w:r>
        <w:rPr>
          <w:smallCaps w:val="0"/>
          <w:w w:val="99"/>
        </w:rPr>
        <w:t>t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of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Biological</w:t>
      </w:r>
      <w:r>
        <w:rPr>
          <w:smallCaps w:val="0"/>
          <w:spacing w:val="-1"/>
        </w:rPr>
        <w:t> </w:t>
      </w:r>
      <w:r>
        <w:rPr>
          <w:smallCaps w:val="0"/>
          <w:spacing w:val="-1"/>
          <w:w w:val="99"/>
        </w:rPr>
        <w:t>Sciences</w:t>
      </w:r>
      <w:r>
        <w:rPr>
          <w:smallCaps w:val="0"/>
          <w:w w:val="99"/>
        </w:rPr>
        <w:t>,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Uni</w:t>
      </w:r>
      <w:r>
        <w:rPr>
          <w:smallCaps w:val="0"/>
          <w:spacing w:val="-6"/>
          <w:w w:val="99"/>
        </w:rPr>
        <w:t>v</w:t>
      </w:r>
      <w:r>
        <w:rPr>
          <w:smallCaps w:val="0"/>
          <w:w w:val="99"/>
        </w:rPr>
        <w:t>ersi</w:t>
      </w:r>
      <w:r>
        <w:rPr>
          <w:smallCaps w:val="0"/>
          <w:spacing w:val="-6"/>
          <w:w w:val="99"/>
        </w:rPr>
        <w:t>t</w:t>
      </w:r>
      <w:r>
        <w:rPr>
          <w:smallCaps w:val="0"/>
          <w:w w:val="99"/>
        </w:rPr>
        <w:t>y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of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New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Hampshire,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03824,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NH,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USA</w:t>
      </w:r>
    </w:p>
    <w:p>
      <w:pPr>
        <w:pStyle w:val="BodyText"/>
        <w:spacing w:before="166"/>
        <w:ind w:left="580" w:right="241"/>
        <w:jc w:val="center"/>
      </w:pPr>
      <w:r>
        <w:rPr>
          <w:rFonts w:ascii="LM Roman 7"/>
          <w:position w:val="7"/>
          <w:sz w:val="14"/>
        </w:rPr>
        <w:t>2</w:t>
      </w:r>
      <w:r>
        <w:rPr/>
        <w:t>Department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Environmental</w:t>
      </w:r>
      <w:r>
        <w:rPr>
          <w:spacing w:val="-8"/>
        </w:rPr>
        <w:t> </w:t>
      </w:r>
      <w:r>
        <w:rPr/>
        <w:t>Studies,</w:t>
      </w:r>
      <w:r>
        <w:rPr>
          <w:spacing w:val="-9"/>
        </w:rPr>
        <w:t> </w:t>
      </w:r>
      <w:r>
        <w:rPr/>
        <w:t>Middlebury</w:t>
      </w:r>
      <w:r>
        <w:rPr>
          <w:spacing w:val="-8"/>
        </w:rPr>
        <w:t> </w:t>
      </w:r>
      <w:r>
        <w:rPr/>
        <w:t>College,</w:t>
      </w:r>
      <w:r>
        <w:rPr>
          <w:spacing w:val="-9"/>
        </w:rPr>
        <w:t> </w:t>
      </w:r>
      <w:r>
        <w:rPr>
          <w:spacing w:val="-3"/>
        </w:rPr>
        <w:t>Middlebury,</w:t>
      </w:r>
      <w:r>
        <w:rPr>
          <w:spacing w:val="-9"/>
        </w:rPr>
        <w:t> </w:t>
      </w:r>
      <w:r>
        <w:rPr/>
        <w:t>VT</w:t>
      </w:r>
      <w:r>
        <w:rPr>
          <w:spacing w:val="-8"/>
        </w:rPr>
        <w:t> </w:t>
      </w:r>
      <w:r>
        <w:rPr/>
        <w:t>05753</w:t>
      </w:r>
    </w:p>
    <w:p>
      <w:pPr>
        <w:pStyle w:val="BodyText"/>
        <w:spacing w:line="338" w:lineRule="auto"/>
        <w:ind w:left="580" w:right="238"/>
        <w:jc w:val="center"/>
      </w:pPr>
      <w:r>
        <w:rPr/>
        <w:t>* Corresponding authors: Sophie Wulfing (SophieWulfing@gmail.com) and Dr. Easton White (Easton.White@unh.edu)</w:t>
      </w:r>
    </w:p>
    <w:p>
      <w:pPr>
        <w:spacing w:after="0" w:line="338" w:lineRule="auto"/>
        <w:jc w:val="center"/>
        <w:sectPr>
          <w:footerReference w:type="default" r:id="rId5"/>
          <w:type w:val="continuous"/>
          <w:pgSz w:w="12240" w:h="15840"/>
          <w:pgMar w:footer="867" w:top="1240" w:bottom="1060" w:left="980" w:right="1320"/>
          <w:pgNumType w:start="1"/>
        </w:sectPr>
      </w:pPr>
    </w:p>
    <w:p>
      <w:pPr>
        <w:tabs>
          <w:tab w:pos="944" w:val="left" w:leader="none"/>
        </w:tabs>
        <w:spacing w:before="81"/>
        <w:ind w:left="207" w:right="0" w:firstLine="0"/>
        <w:jc w:val="left"/>
        <w:rPr>
          <w:rFonts w:ascii="LM Roman 12"/>
          <w:b/>
          <w:sz w:val="28"/>
        </w:rPr>
      </w:pPr>
      <w:r>
        <w:rPr>
          <w:rFonts w:ascii="LM Sans 8"/>
          <w:sz w:val="10"/>
        </w:rPr>
        <w:t>1    </w:t>
      </w:r>
      <w:bookmarkStart w:name="ABSTRACT" w:id="1"/>
      <w:bookmarkEnd w:id="1"/>
      <w:r>
        <w:rPr>
          <w:rFonts w:ascii="LM Sans 8"/>
          <w:sz w:val="10"/>
        </w:rPr>
      </w:r>
      <w:r>
        <w:rPr>
          <w:rFonts w:ascii="LM Sans 8"/>
          <w:spacing w:val="23"/>
          <w:sz w:val="10"/>
        </w:rPr>
        <w:t> </w:t>
      </w:r>
      <w:r>
        <w:rPr>
          <w:rFonts w:ascii="LM Roman 12"/>
          <w:b/>
          <w:sz w:val="28"/>
        </w:rPr>
        <w:t>1</w:t>
        <w:tab/>
      </w:r>
      <w:r>
        <w:rPr>
          <w:rFonts w:ascii="LM Roman 12"/>
          <w:b/>
          <w:spacing w:val="-3"/>
          <w:sz w:val="28"/>
        </w:rPr>
        <w:t>ABSTRACT</w:t>
      </w:r>
    </w:p>
    <w:p>
      <w:pPr>
        <w:pStyle w:val="BodyText"/>
        <w:spacing w:before="10"/>
        <w:ind w:left="0"/>
        <w:rPr>
          <w:rFonts w:ascii="LM Roman 12"/>
          <w:b/>
          <w:sz w:val="21"/>
        </w:rPr>
      </w:pPr>
    </w:p>
    <w:p>
      <w:pPr>
        <w:pStyle w:val="BodyText"/>
        <w:spacing w:before="99"/>
        <w:ind w:left="207"/>
      </w:pPr>
      <w:r>
        <w:rPr>
          <w:rFonts w:ascii="LM Sans 8"/>
          <w:sz w:val="10"/>
        </w:rPr>
        <w:t>2    </w:t>
      </w:r>
      <w:r>
        <w:rPr>
          <w:rFonts w:ascii="LM Sans 8"/>
          <w:spacing w:val="2"/>
          <w:sz w:val="10"/>
        </w:rPr>
        <w:t> </w:t>
      </w:r>
      <w:r>
        <w:rPr/>
        <w:t>Mechanistic</w:t>
      </w:r>
      <w:r>
        <w:rPr>
          <w:spacing w:val="-17"/>
        </w:rPr>
        <w:t> </w:t>
      </w:r>
      <w:r>
        <w:rPr/>
        <w:t>models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particularly</w:t>
      </w:r>
      <w:r>
        <w:rPr>
          <w:spacing w:val="-17"/>
        </w:rPr>
        <w:t> </w:t>
      </w:r>
      <w:r>
        <w:rPr/>
        <w:t>useful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understanding</w:t>
      </w:r>
      <w:r>
        <w:rPr>
          <w:spacing w:val="-17"/>
        </w:rPr>
        <w:t> </w:t>
      </w:r>
      <w:r>
        <w:rPr/>
        <w:t>life</w:t>
      </w:r>
      <w:r>
        <w:rPr>
          <w:spacing w:val="-16"/>
        </w:rPr>
        <w:t> </w:t>
      </w:r>
      <w:r>
        <w:rPr/>
        <w:t>history</w:t>
      </w:r>
      <w:r>
        <w:rPr>
          <w:spacing w:val="-16"/>
        </w:rPr>
        <w:t> </w:t>
      </w:r>
      <w:r>
        <w:rPr/>
        <w:t>metrics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population</w:t>
      </w:r>
      <w:r>
        <w:rPr>
          <w:spacing w:val="-16"/>
        </w:rPr>
        <w:t> </w:t>
      </w:r>
      <w:r>
        <w:rPr/>
        <w:t>dynamics</w:t>
      </w:r>
      <w:r>
        <w:rPr>
          <w:spacing w:val="-17"/>
        </w:rPr>
        <w:t> </w:t>
      </w:r>
      <w:r>
        <w:rPr/>
        <w:t>in</w:t>
      </w:r>
    </w:p>
    <w:p>
      <w:pPr>
        <w:pStyle w:val="BodyText"/>
        <w:ind w:left="207"/>
      </w:pPr>
      <w:r>
        <w:rPr>
          <w:rFonts w:ascii="LM Sans 8"/>
          <w:sz w:val="10"/>
        </w:rPr>
        <w:t>3     </w:t>
      </w:r>
      <w:r>
        <w:rPr/>
        <w:t>data deficient species. Data deficiency is a </w:t>
      </w:r>
      <w:r>
        <w:rPr>
          <w:spacing w:val="-3"/>
        </w:rPr>
        <w:t>relevant </w:t>
      </w:r>
      <w:r>
        <w:rPr/>
        <w:t>issue in small scale fisheries as they are generally</w:t>
      </w:r>
      <w:r>
        <w:rPr>
          <w:spacing w:val="-44"/>
        </w:rPr>
        <w:t> </w:t>
      </w:r>
      <w:r>
        <w:rPr/>
        <w:t>under</w:t>
      </w:r>
    </w:p>
    <w:p>
      <w:pPr>
        <w:pStyle w:val="BodyText"/>
        <w:spacing w:before="116"/>
        <w:ind w:left="207"/>
      </w:pPr>
      <w:r>
        <w:rPr>
          <w:rFonts w:ascii="LM Sans 8"/>
          <w:sz w:val="10"/>
        </w:rPr>
        <w:t>4     </w:t>
      </w:r>
      <w:r>
        <w:rPr/>
        <w:t>studied and underrepresented in global fishing datasets. As overfishing remains a global issue, especially</w:t>
      </w:r>
      <w:r>
        <w:rPr>
          <w:spacing w:val="-42"/>
        </w:rPr>
        <w:t> </w:t>
      </w:r>
      <w:r>
        <w:rPr/>
        <w:t>in</w:t>
      </w:r>
    </w:p>
    <w:p>
      <w:pPr>
        <w:pStyle w:val="BodyText"/>
        <w:ind w:left="207"/>
      </w:pPr>
      <w:r>
        <w:rPr>
          <w:rFonts w:ascii="LM Sans 8"/>
          <w:sz w:val="10"/>
        </w:rPr>
        <w:t>5     </w:t>
      </w:r>
      <w:r>
        <w:rPr/>
        <w:t>small-scale fisheries, one commonly utilized conservation method is temporary closures.  The blue</w:t>
      </w:r>
      <w:r>
        <w:rPr>
          <w:spacing w:val="45"/>
        </w:rPr>
        <w:t> </w:t>
      </w:r>
      <w:r>
        <w:rPr/>
        <w:t>octopus</w:t>
      </w:r>
    </w:p>
    <w:p>
      <w:pPr>
        <w:pStyle w:val="BodyText"/>
        <w:ind w:left="207"/>
      </w:pPr>
      <w:r>
        <w:rPr>
          <w:rFonts w:ascii="LM Sans 8"/>
          <w:sz w:val="10"/>
        </w:rPr>
        <w:t>6    </w:t>
      </w:r>
      <w:r>
        <w:rPr>
          <w:rFonts w:ascii="LM Sans 8"/>
          <w:spacing w:val="9"/>
          <w:sz w:val="10"/>
        </w:rPr>
        <w:t> </w:t>
      </w:r>
      <w:r>
        <w:rPr/>
        <w:t>(</w:t>
      </w:r>
      <w:r>
        <w:rPr>
          <w:i/>
        </w:rPr>
        <w:t>Octopus</w:t>
      </w:r>
      <w:r>
        <w:rPr>
          <w:i/>
          <w:spacing w:val="12"/>
        </w:rPr>
        <w:t> </w:t>
      </w:r>
      <w:r>
        <w:rPr>
          <w:i/>
        </w:rPr>
        <w:t>cyanea</w:t>
      </w:r>
      <w:r>
        <w:rPr/>
        <w:t>)</w:t>
      </w:r>
      <w:r>
        <w:rPr>
          <w:spacing w:val="15"/>
        </w:rPr>
        <w:t> </w:t>
      </w:r>
      <w:r>
        <w:rPr/>
        <w:t>fishery</w:t>
      </w:r>
      <w:r>
        <w:rPr>
          <w:spacing w:val="15"/>
        </w:rPr>
        <w:t> </w:t>
      </w:r>
      <w:r>
        <w:rPr/>
        <w:t>off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southwest</w:t>
      </w:r>
      <w:r>
        <w:rPr>
          <w:spacing w:val="15"/>
        </w:rPr>
        <w:t> </w:t>
      </w:r>
      <w:r>
        <w:rPr/>
        <w:t>coast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Madagascar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one</w:t>
      </w:r>
      <w:r>
        <w:rPr>
          <w:spacing w:val="15"/>
        </w:rPr>
        <w:t> </w:t>
      </w:r>
      <w:r>
        <w:rPr/>
        <w:t>such</w:t>
      </w:r>
      <w:r>
        <w:rPr>
          <w:spacing w:val="15"/>
        </w:rPr>
        <w:t> </w:t>
      </w:r>
      <w:r>
        <w:rPr/>
        <w:t>system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uses</w:t>
      </w:r>
      <w:r>
        <w:rPr>
          <w:spacing w:val="15"/>
        </w:rPr>
        <w:t> </w:t>
      </w:r>
      <w:r>
        <w:rPr/>
        <w:t>temporary</w:t>
      </w:r>
    </w:p>
    <w:p>
      <w:pPr>
        <w:pStyle w:val="BodyText"/>
        <w:ind w:left="207"/>
      </w:pPr>
      <w:r>
        <w:rPr>
          <w:rFonts w:ascii="LM Sans 8"/>
          <w:sz w:val="10"/>
        </w:rPr>
        <w:t>7    </w:t>
      </w:r>
      <w:r>
        <w:rPr>
          <w:rFonts w:ascii="LM Sans 8"/>
          <w:spacing w:val="5"/>
          <w:sz w:val="10"/>
        </w:rPr>
        <w:t> </w:t>
      </w:r>
      <w:r>
        <w:rPr/>
        <w:t>closures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conserve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understudied</w:t>
      </w:r>
      <w:r>
        <w:rPr>
          <w:spacing w:val="-18"/>
        </w:rPr>
        <w:t> </w:t>
      </w:r>
      <w:r>
        <w:rPr/>
        <w:t>species.</w:t>
      </w:r>
      <w:r>
        <w:rPr>
          <w:spacing w:val="11"/>
        </w:rPr>
        <w:t> </w:t>
      </w:r>
      <w:r>
        <w:rPr/>
        <w:t>This</w:t>
      </w:r>
      <w:r>
        <w:rPr>
          <w:spacing w:val="-18"/>
        </w:rPr>
        <w:t> </w:t>
      </w:r>
      <w:r>
        <w:rPr/>
        <w:t>fishery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key</w:t>
      </w:r>
      <w:r>
        <w:rPr>
          <w:spacing w:val="-17"/>
        </w:rPr>
        <w:t> </w:t>
      </w:r>
      <w:r>
        <w:rPr/>
        <w:t>economic</w:t>
      </w:r>
      <w:r>
        <w:rPr>
          <w:spacing w:val="-17"/>
        </w:rPr>
        <w:t> </w:t>
      </w:r>
      <w:r>
        <w:rPr/>
        <w:t>resource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local</w:t>
      </w:r>
      <w:r>
        <w:rPr>
          <w:spacing w:val="-18"/>
        </w:rPr>
        <w:t> </w:t>
      </w:r>
      <w:r>
        <w:rPr/>
        <w:t>community</w:t>
      </w:r>
    </w:p>
    <w:p>
      <w:pPr>
        <w:pStyle w:val="BodyText"/>
        <w:ind w:left="207"/>
      </w:pPr>
      <w:r>
        <w:rPr>
          <w:rFonts w:ascii="LM Sans 8"/>
          <w:sz w:val="10"/>
        </w:rPr>
        <w:t>8    </w:t>
      </w:r>
      <w:r>
        <w:rPr>
          <w:rFonts w:ascii="LM Sans 8"/>
          <w:spacing w:val="16"/>
          <w:sz w:val="10"/>
        </w:rPr>
        <w:t> </w:t>
      </w:r>
      <w:r>
        <w:rPr/>
        <w:t>as</w:t>
      </w:r>
      <w:r>
        <w:rPr>
          <w:spacing w:val="25"/>
        </w:rPr>
        <w:t> </w:t>
      </w:r>
      <w:r>
        <w:rPr/>
        <w:t>blue</w:t>
      </w:r>
      <w:r>
        <w:rPr>
          <w:spacing w:val="25"/>
        </w:rPr>
        <w:t> </w:t>
      </w:r>
      <w:r>
        <w:rPr/>
        <w:t>octopus</w:t>
      </w:r>
      <w:r>
        <w:rPr>
          <w:spacing w:val="26"/>
        </w:rPr>
        <w:t> </w:t>
      </w:r>
      <w:r>
        <w:rPr/>
        <w:t>catch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sold</w:t>
      </w:r>
      <w:r>
        <w:rPr>
          <w:spacing w:val="25"/>
        </w:rPr>
        <w:t> </w:t>
      </w:r>
      <w:r>
        <w:rPr>
          <w:spacing w:val="-3"/>
        </w:rPr>
        <w:t>by</w:t>
      </w:r>
      <w:r>
        <w:rPr>
          <w:spacing w:val="26"/>
        </w:rPr>
        <w:t> </w:t>
      </w:r>
      <w:r>
        <w:rPr/>
        <w:t>local</w:t>
      </w:r>
      <w:r>
        <w:rPr>
          <w:spacing w:val="25"/>
        </w:rPr>
        <w:t> </w:t>
      </w:r>
      <w:r>
        <w:rPr/>
        <w:t>fishers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international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local</w:t>
      </w:r>
      <w:r>
        <w:rPr>
          <w:spacing w:val="25"/>
        </w:rPr>
        <w:t> </w:t>
      </w:r>
      <w:r>
        <w:rPr/>
        <w:t>export</w:t>
      </w:r>
      <w:r>
        <w:rPr>
          <w:spacing w:val="26"/>
        </w:rPr>
        <w:t> </w:t>
      </w:r>
      <w:r>
        <w:rPr/>
        <w:t>markets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major</w:t>
      </w:r>
    </w:p>
    <w:p>
      <w:pPr>
        <w:pStyle w:val="BodyText"/>
        <w:spacing w:before="116"/>
        <w:ind w:left="207"/>
      </w:pPr>
      <w:r>
        <w:rPr>
          <w:rFonts w:ascii="LM Sans 8"/>
          <w:sz w:val="10"/>
        </w:rPr>
        <w:t>9 </w:t>
      </w:r>
      <w:r>
        <w:rPr>
          <w:rFonts w:ascii="LM Sans 8"/>
          <w:spacing w:val="34"/>
          <w:sz w:val="10"/>
        </w:rPr>
        <w:t> </w:t>
      </w:r>
      <w:r>
        <w:rPr/>
        <w:t>component of fisher income. </w:t>
      </w:r>
      <w:r>
        <w:rPr>
          <w:spacing w:val="-9"/>
        </w:rPr>
        <w:t>To </w:t>
      </w:r>
      <w:r>
        <w:rPr/>
        <w:t>better understand the biology and assess the sustainability of blue octopus,</w:t>
      </w:r>
    </w:p>
    <w:p>
      <w:pPr>
        <w:pStyle w:val="BodyText"/>
        <w:ind w:left="154"/>
      </w:pPr>
      <w:r>
        <w:rPr>
          <w:rFonts w:ascii="LM Sans 8"/>
          <w:sz w:val="10"/>
        </w:rPr>
        <w:t>10    </w:t>
      </w:r>
      <w:r>
        <w:rPr>
          <w:rFonts w:ascii="LM Sans 8"/>
          <w:spacing w:val="13"/>
          <w:sz w:val="10"/>
        </w:rPr>
        <w:t> </w:t>
      </w:r>
      <w:r>
        <w:rPr>
          <w:spacing w:val="-3"/>
        </w:rPr>
        <w:t>we</w:t>
      </w:r>
      <w:r>
        <w:rPr>
          <w:spacing w:val="-12"/>
        </w:rPr>
        <w:t> </w:t>
      </w:r>
      <w:r>
        <w:rPr/>
        <w:t>parameterize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3"/>
        </w:rPr>
        <w:t>Levkovitch</w:t>
      </w:r>
      <w:r>
        <w:rPr>
          <w:spacing w:val="-12"/>
        </w:rPr>
        <w:t> </w:t>
      </w:r>
      <w:r>
        <w:rPr/>
        <w:t>population</w:t>
      </w:r>
      <w:r>
        <w:rPr>
          <w:spacing w:val="-12"/>
        </w:rPr>
        <w:t> </w:t>
      </w:r>
      <w:r>
        <w:rPr/>
        <w:t>matrix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existing</w:t>
      </w:r>
      <w:r>
        <w:rPr>
          <w:spacing w:val="-12"/>
        </w:rPr>
        <w:t> </w:t>
      </w:r>
      <w:r>
        <w:rPr/>
        <w:t>catch</w:t>
      </w:r>
      <w:r>
        <w:rPr>
          <w:spacing w:val="-12"/>
        </w:rPr>
        <w:t> </w:t>
      </w:r>
      <w:r>
        <w:rPr/>
        <w:t>data.</w:t>
      </w:r>
      <w:r>
        <w:rPr>
          <w:spacing w:val="14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>
          <w:spacing w:val="-3"/>
        </w:rPr>
        <w:t>study,</w:t>
      </w:r>
      <w:r>
        <w:rPr>
          <w:spacing w:val="-11"/>
        </w:rPr>
        <w:t> </w:t>
      </w:r>
      <w:r>
        <w:rPr>
          <w:spacing w:val="-3"/>
        </w:rPr>
        <w:t>we</w:t>
      </w:r>
      <w:r>
        <w:rPr>
          <w:spacing w:val="-12"/>
        </w:rPr>
        <w:t> </w:t>
      </w:r>
      <w:r>
        <w:rPr/>
        <w:t>calculate</w:t>
      </w:r>
    </w:p>
    <w:p>
      <w:pPr>
        <w:pStyle w:val="BodyText"/>
        <w:ind w:left="154"/>
      </w:pPr>
      <w:r>
        <w:rPr>
          <w:rFonts w:ascii="LM Sans 8"/>
          <w:sz w:val="10"/>
        </w:rPr>
        <w:t>11    </w:t>
      </w:r>
      <w:r>
        <w:rPr>
          <w:rFonts w:ascii="LM Sans 8"/>
          <w:spacing w:val="8"/>
          <w:sz w:val="10"/>
        </w:rPr>
        <w:t> </w:t>
      </w:r>
      <w:r>
        <w:rPr/>
        <w:t>various</w:t>
      </w:r>
      <w:r>
        <w:rPr>
          <w:spacing w:val="16"/>
        </w:rPr>
        <w:t> </w:t>
      </w:r>
      <w:r>
        <w:rPr/>
        <w:t>life</w:t>
      </w:r>
      <w:r>
        <w:rPr>
          <w:spacing w:val="15"/>
        </w:rPr>
        <w:t> </w:t>
      </w:r>
      <w:r>
        <w:rPr/>
        <w:t>history</w:t>
      </w:r>
      <w:r>
        <w:rPr>
          <w:spacing w:val="16"/>
        </w:rPr>
        <w:t> </w:t>
      </w:r>
      <w:r>
        <w:rPr/>
        <w:t>metrics</w:t>
      </w:r>
      <w:r>
        <w:rPr>
          <w:spacing w:val="15"/>
        </w:rPr>
        <w:t> </w:t>
      </w:r>
      <w:r>
        <w:rPr/>
        <w:t>such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time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each</w:t>
      </w:r>
      <w:r>
        <w:rPr>
          <w:spacing w:val="16"/>
        </w:rPr>
        <w:t> </w:t>
      </w:r>
      <w:r>
        <w:rPr/>
        <w:t>stage,</w:t>
      </w:r>
      <w:r>
        <w:rPr>
          <w:spacing w:val="21"/>
        </w:rPr>
        <w:t> </w:t>
      </w:r>
      <w:r>
        <w:rPr/>
        <w:t>stable</w:t>
      </w:r>
      <w:r>
        <w:rPr>
          <w:spacing w:val="15"/>
        </w:rPr>
        <w:t> </w:t>
      </w:r>
      <w:r>
        <w:rPr/>
        <w:t>stage</w:t>
      </w:r>
      <w:r>
        <w:rPr>
          <w:spacing w:val="16"/>
        </w:rPr>
        <w:t> </w:t>
      </w:r>
      <w:r>
        <w:rPr/>
        <w:t>distribution,</w:t>
      </w:r>
      <w:r>
        <w:rPr>
          <w:spacing w:val="21"/>
        </w:rPr>
        <w:t> </w:t>
      </w:r>
      <w:r>
        <w:rPr/>
        <w:t>reproductive</w:t>
      </w:r>
      <w:r>
        <w:rPr>
          <w:spacing w:val="15"/>
        </w:rPr>
        <w:t> </w:t>
      </w:r>
      <w:r>
        <w:rPr/>
        <w:t>value,</w:t>
      </w:r>
      <w:r>
        <w:rPr>
          <w:spacing w:val="21"/>
        </w:rPr>
        <w:t> </w:t>
      </w:r>
      <w:r>
        <w:rPr/>
        <w:t>per</w:t>
      </w:r>
    </w:p>
    <w:p>
      <w:pPr>
        <w:pStyle w:val="BodyText"/>
        <w:ind w:left="154"/>
      </w:pPr>
      <w:r>
        <w:rPr>
          <w:rFonts w:ascii="LM Sans 8"/>
          <w:sz w:val="10"/>
        </w:rPr>
        <w:t>12    </w:t>
      </w:r>
      <w:r>
        <w:rPr>
          <w:rFonts w:ascii="LM Sans 8"/>
          <w:spacing w:val="14"/>
          <w:sz w:val="10"/>
        </w:rPr>
        <w:t> </w:t>
      </w:r>
      <w:r>
        <w:rPr/>
        <w:t>stage</w:t>
      </w:r>
      <w:r>
        <w:rPr>
          <w:spacing w:val="6"/>
        </w:rPr>
        <w:t> </w:t>
      </w:r>
      <w:r>
        <w:rPr>
          <w:spacing w:val="-3"/>
        </w:rPr>
        <w:t>survivability,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show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population</w:t>
      </w:r>
      <w:r>
        <w:rPr>
          <w:spacing w:val="7"/>
        </w:rPr>
        <w:t> </w:t>
      </w:r>
      <w:r>
        <w:rPr/>
        <w:t>was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decline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1.8%</w:t>
      </w:r>
      <w:r>
        <w:rPr>
          <w:spacing w:val="6"/>
        </w:rPr>
        <w:t> </w:t>
      </w:r>
      <w:r>
        <w:rPr/>
        <w:t>per</w:t>
      </w:r>
      <w:r>
        <w:rPr>
          <w:spacing w:val="7"/>
        </w:rPr>
        <w:t> </w:t>
      </w:r>
      <w:r>
        <w:rPr/>
        <w:t>month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time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data</w:t>
      </w:r>
    </w:p>
    <w:p>
      <w:pPr>
        <w:pStyle w:val="BodyText"/>
        <w:ind w:left="154"/>
      </w:pPr>
      <w:r>
        <w:rPr>
          <w:rFonts w:ascii="LM Sans 8"/>
          <w:sz w:val="10"/>
        </w:rPr>
        <w:t>13      </w:t>
      </w:r>
      <w:r>
        <w:rPr/>
        <w:t>collection.  </w:t>
      </w:r>
      <w:r>
        <w:rPr>
          <w:spacing w:val="-9"/>
        </w:rPr>
        <w:t>To </w:t>
      </w:r>
      <w:r>
        <w:rPr/>
        <w:t>sustain the existing population of blue octopus, our model indicates that the fishery </w:t>
      </w:r>
      <w:r>
        <w:rPr>
          <w:spacing w:val="5"/>
        </w:rPr>
        <w:t> </w:t>
      </w:r>
      <w:r>
        <w:rPr/>
        <w:t>would</w:t>
      </w:r>
    </w:p>
    <w:p>
      <w:pPr>
        <w:pStyle w:val="BodyText"/>
        <w:ind w:left="154"/>
      </w:pPr>
      <w:r>
        <w:rPr>
          <w:rFonts w:ascii="LM Sans 8"/>
          <w:sz w:val="10"/>
        </w:rPr>
        <w:t>14</w:t>
      </w:r>
      <w:r>
        <w:rPr>
          <w:rFonts w:ascii="LM Sans 8"/>
          <w:spacing w:val="25"/>
          <w:sz w:val="10"/>
        </w:rPr>
        <w:t> </w:t>
      </w:r>
      <w:r>
        <w:rPr/>
        <w:t>need to close for at least three months </w:t>
      </w:r>
      <w:r>
        <w:rPr>
          <w:spacing w:val="-4"/>
        </w:rPr>
        <w:t>annually. </w:t>
      </w:r>
      <w:r>
        <w:rPr/>
        <w:t>Increasing the length of closure is predicted to significantly</w:t>
      </w:r>
    </w:p>
    <w:p>
      <w:pPr>
        <w:pStyle w:val="BodyText"/>
        <w:spacing w:before="116"/>
        <w:ind w:left="154"/>
      </w:pPr>
      <w:r>
        <w:rPr>
          <w:rFonts w:ascii="LM Sans 8"/>
          <w:sz w:val="10"/>
        </w:rPr>
        <w:t>15     </w:t>
      </w:r>
      <w:r>
        <w:rPr/>
        <w:t>increase the octopus population at these sites.  </w:t>
      </w:r>
      <w:r>
        <w:rPr>
          <w:spacing w:val="-9"/>
        </w:rPr>
        <w:t>We </w:t>
      </w:r>
      <w:r>
        <w:rPr/>
        <w:t>show that if implemented correctly, temporary closures</w:t>
      </w:r>
    </w:p>
    <w:p>
      <w:pPr>
        <w:pStyle w:val="BodyText"/>
        <w:ind w:left="154"/>
      </w:pPr>
      <w:r>
        <w:rPr>
          <w:rFonts w:ascii="LM Sans 8"/>
          <w:sz w:val="10"/>
        </w:rPr>
        <w:t>16     </w:t>
      </w:r>
      <w:r>
        <w:rPr/>
        <w:t>could </w:t>
      </w:r>
      <w:r>
        <w:rPr>
          <w:spacing w:val="2"/>
        </w:rPr>
        <w:t>be </w:t>
      </w:r>
      <w:r>
        <w:rPr/>
        <w:t>used to restore this population.  The local communities of Madagascar </w:t>
      </w:r>
      <w:r>
        <w:rPr>
          <w:spacing w:val="-4"/>
        </w:rPr>
        <w:t>have </w:t>
      </w:r>
      <w:r>
        <w:rPr/>
        <w:t>implemented various</w:t>
      </w:r>
    </w:p>
    <w:p>
      <w:pPr>
        <w:pStyle w:val="BodyText"/>
        <w:ind w:left="154"/>
      </w:pPr>
      <w:r>
        <w:rPr>
          <w:rFonts w:ascii="LM Sans 8"/>
          <w:sz w:val="10"/>
        </w:rPr>
        <w:t>17    </w:t>
      </w:r>
      <w:r>
        <w:rPr>
          <w:rFonts w:ascii="LM Sans 8"/>
          <w:spacing w:val="2"/>
          <w:sz w:val="10"/>
        </w:rPr>
        <w:t> </w:t>
      </w:r>
      <w:r>
        <w:rPr/>
        <w:t>fishing</w:t>
      </w:r>
      <w:r>
        <w:rPr>
          <w:spacing w:val="-19"/>
        </w:rPr>
        <w:t> </w:t>
      </w:r>
      <w:r>
        <w:rPr/>
        <w:t>restrictions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ensure</w:t>
      </w:r>
      <w:r>
        <w:rPr>
          <w:spacing w:val="-19"/>
        </w:rPr>
        <w:t> </w:t>
      </w:r>
      <w:r>
        <w:rPr/>
        <w:t>sustainable</w:t>
      </w:r>
      <w:r>
        <w:rPr>
          <w:spacing w:val="-19"/>
        </w:rPr>
        <w:t> </w:t>
      </w:r>
      <w:r>
        <w:rPr/>
        <w:t>fishing</w:t>
      </w:r>
      <w:r>
        <w:rPr>
          <w:spacing w:val="-19"/>
        </w:rPr>
        <w:t> </w:t>
      </w:r>
      <w:r>
        <w:rPr/>
        <w:t>since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data</w:t>
      </w:r>
      <w:r>
        <w:rPr>
          <w:spacing w:val="-19"/>
        </w:rPr>
        <w:t> </w:t>
      </w:r>
      <w:r>
        <w:rPr/>
        <w:t>collection,</w:t>
      </w:r>
      <w:r>
        <w:rPr>
          <w:spacing w:val="-16"/>
        </w:rPr>
        <w:t> </w:t>
      </w:r>
      <w:r>
        <w:rPr/>
        <w:t>indicating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need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further</w:t>
      </w:r>
    </w:p>
    <w:p>
      <w:pPr>
        <w:pStyle w:val="BodyText"/>
        <w:ind w:left="154"/>
      </w:pPr>
      <w:r>
        <w:rPr>
          <w:rFonts w:ascii="LM Sans 8"/>
          <w:sz w:val="10"/>
        </w:rPr>
        <w:t>18   </w:t>
      </w:r>
      <w:r>
        <w:rPr>
          <w:rFonts w:ascii="LM Sans 8"/>
          <w:spacing w:val="33"/>
          <w:sz w:val="10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into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effectiveness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fishing</w:t>
      </w:r>
      <w:r>
        <w:rPr>
          <w:spacing w:val="-18"/>
        </w:rPr>
        <w:t> </w:t>
      </w:r>
      <w:r>
        <w:rPr/>
        <w:t>closures.</w:t>
      </w:r>
      <w:r>
        <w:rPr>
          <w:spacing w:val="8"/>
        </w:rPr>
        <w:t> </w:t>
      </w:r>
      <w:r>
        <w:rPr/>
        <w:t>Therefore,</w:t>
      </w:r>
      <w:r>
        <w:rPr>
          <w:spacing w:val="-16"/>
        </w:rPr>
        <w:t> </w:t>
      </w:r>
      <w:r>
        <w:rPr/>
        <w:t>our</w:t>
      </w:r>
      <w:r>
        <w:rPr>
          <w:spacing w:val="-17"/>
        </w:rPr>
        <w:t> </w:t>
      </w:r>
      <w:r>
        <w:rPr/>
        <w:t>study</w:t>
      </w:r>
      <w:r>
        <w:rPr>
          <w:spacing w:val="-18"/>
        </w:rPr>
        <w:t> </w:t>
      </w:r>
      <w:r>
        <w:rPr/>
        <w:t>provides</w:t>
      </w:r>
      <w:r>
        <w:rPr>
          <w:spacing w:val="-18"/>
        </w:rPr>
        <w:t> </w:t>
      </w:r>
      <w:r>
        <w:rPr/>
        <w:t>insight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biology</w:t>
      </w:r>
    </w:p>
    <w:p>
      <w:pPr>
        <w:pStyle w:val="BodyText"/>
        <w:ind w:left="154"/>
      </w:pPr>
      <w:r>
        <w:rPr>
          <w:rFonts w:ascii="LM Sans 8"/>
          <w:sz w:val="10"/>
        </w:rPr>
        <w:t>19    </w:t>
      </w:r>
      <w:r>
        <w:rPr>
          <w:rFonts w:ascii="LM Sans 8"/>
          <w:spacing w:val="8"/>
          <w:sz w:val="10"/>
        </w:rPr>
        <w:t> </w:t>
      </w:r>
      <w:r>
        <w:rPr/>
        <w:t>of</w:t>
      </w:r>
      <w:r>
        <w:rPr>
          <w:spacing w:val="-12"/>
        </w:rPr>
        <w:t> </w:t>
      </w:r>
      <w:r>
        <w:rPr/>
        <w:t>blue</w:t>
      </w:r>
      <w:r>
        <w:rPr>
          <w:spacing w:val="-12"/>
        </w:rPr>
        <w:t> </w:t>
      </w:r>
      <w:r>
        <w:rPr/>
        <w:t>octopus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demonstrate</w:t>
      </w:r>
      <w:r>
        <w:rPr>
          <w:spacing w:val="-12"/>
        </w:rPr>
        <w:t> </w:t>
      </w:r>
      <w:r>
        <w:rPr>
          <w:spacing w:val="-3"/>
        </w:rPr>
        <w:t>how</w:t>
      </w:r>
      <w:r>
        <w:rPr>
          <w:spacing w:val="-11"/>
        </w:rPr>
        <w:t> </w:t>
      </w:r>
      <w:r>
        <w:rPr/>
        <w:t>temporary</w:t>
      </w:r>
      <w:r>
        <w:rPr>
          <w:spacing w:val="-12"/>
        </w:rPr>
        <w:t> </w:t>
      </w:r>
      <w:r>
        <w:rPr/>
        <w:t>closures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>
          <w:spacing w:val="2"/>
        </w:rPr>
        <w:t>be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effective</w:t>
      </w:r>
      <w:r>
        <w:rPr>
          <w:spacing w:val="-12"/>
        </w:rPr>
        <w:t> </w:t>
      </w:r>
      <w:r>
        <w:rPr/>
        <w:t>conservation</w:t>
      </w:r>
      <w:r>
        <w:rPr>
          <w:spacing w:val="-12"/>
        </w:rPr>
        <w:t> </w:t>
      </w:r>
      <w:r>
        <w:rPr/>
        <w:t>strategy</w:t>
      </w:r>
      <w:r>
        <w:rPr>
          <w:spacing w:val="-12"/>
        </w:rPr>
        <w:t> </w:t>
      </w:r>
      <w:r>
        <w:rPr/>
        <w:t>due</w:t>
      </w:r>
    </w:p>
    <w:p>
      <w:pPr>
        <w:pStyle w:val="BodyText"/>
        <w:spacing w:before="116"/>
        <w:ind w:left="154"/>
      </w:pPr>
      <w:r>
        <w:rPr>
          <w:rFonts w:ascii="LM Sans 8"/>
          <w:sz w:val="10"/>
        </w:rPr>
        <w:t>20 </w:t>
      </w:r>
      <w:r>
        <w:rPr/>
        <w:t>to the wide range of implementation options.</w:t>
      </w:r>
    </w:p>
    <w:p>
      <w:pPr>
        <w:pStyle w:val="BodyText"/>
        <w:spacing w:before="234"/>
        <w:ind w:left="154"/>
      </w:pPr>
      <w:r>
        <w:rPr>
          <w:rFonts w:ascii="LM Sans 8"/>
          <w:sz w:val="10"/>
        </w:rPr>
        <w:t>21 </w:t>
      </w:r>
      <w:r>
        <w:rPr/>
        <w:t>Keywords: </w:t>
      </w:r>
      <w:r>
        <w:rPr>
          <w:i/>
        </w:rPr>
        <w:t>Octopus Cyanea</w:t>
      </w:r>
      <w:r>
        <w:rPr/>
        <w:t>, matrix model, small scale fisheries, Madagascar, temporary closures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7"/>
        </w:rPr>
      </w:pPr>
    </w:p>
    <w:p>
      <w:pPr>
        <w:tabs>
          <w:tab w:pos="944" w:val="left" w:leader="none"/>
        </w:tabs>
        <w:spacing w:before="108"/>
        <w:ind w:left="154" w:right="0" w:firstLine="0"/>
        <w:jc w:val="left"/>
        <w:rPr>
          <w:rFonts w:ascii="LM Roman 12"/>
          <w:b/>
          <w:sz w:val="28"/>
        </w:rPr>
      </w:pPr>
      <w:r>
        <w:rPr>
          <w:rFonts w:ascii="LM Sans 8"/>
          <w:sz w:val="10"/>
        </w:rPr>
        <w:t>22    </w:t>
      </w:r>
      <w:bookmarkStart w:name="INTRODUCTION" w:id="2"/>
      <w:bookmarkEnd w:id="2"/>
      <w:r>
        <w:rPr>
          <w:rFonts w:ascii="LM Sans 8"/>
          <w:sz w:val="10"/>
        </w:rPr>
      </w:r>
      <w:r>
        <w:rPr>
          <w:rFonts w:ascii="LM Sans 8"/>
          <w:spacing w:val="23"/>
          <w:sz w:val="10"/>
        </w:rPr>
        <w:t> </w:t>
      </w:r>
      <w:r>
        <w:rPr>
          <w:rFonts w:ascii="LM Roman 12"/>
          <w:b/>
          <w:sz w:val="28"/>
        </w:rPr>
        <w:t>2</w:t>
        <w:tab/>
        <w:t>INTRODUCTION</w:t>
      </w:r>
    </w:p>
    <w:p>
      <w:pPr>
        <w:pStyle w:val="BodyText"/>
        <w:spacing w:before="11"/>
        <w:ind w:left="0"/>
        <w:rPr>
          <w:rFonts w:ascii="LM Roman 12"/>
          <w:b/>
          <w:sz w:val="21"/>
        </w:rPr>
      </w:pPr>
    </w:p>
    <w:p>
      <w:pPr>
        <w:pStyle w:val="BodyText"/>
        <w:spacing w:before="99"/>
        <w:ind w:left="154"/>
      </w:pPr>
      <w:r>
        <w:rPr>
          <w:rFonts w:ascii="LM Sans 8"/>
          <w:sz w:val="10"/>
        </w:rPr>
        <w:t>23     </w:t>
      </w:r>
      <w:r>
        <w:rPr/>
        <w:t>Mechanistic models in ecology explicitly account for species life histories, behavioral, or other</w:t>
      </w:r>
      <w:r>
        <w:rPr>
          <w:spacing w:val="20"/>
        </w:rPr>
        <w:t> </w:t>
      </w:r>
      <w:r>
        <w:rPr/>
        <w:t>mechanisms</w:t>
      </w:r>
    </w:p>
    <w:p>
      <w:pPr>
        <w:pStyle w:val="BodyText"/>
        <w:ind w:left="154"/>
      </w:pPr>
      <w:r>
        <w:rPr>
          <w:rFonts w:ascii="LM Sans 8" w:hAnsi="LM Sans 8"/>
          <w:sz w:val="10"/>
        </w:rPr>
        <w:t>24    </w:t>
      </w:r>
      <w:r>
        <w:rPr>
          <w:rFonts w:ascii="LM Sans 8" w:hAnsi="LM Sans 8"/>
          <w:spacing w:val="12"/>
          <w:sz w:val="10"/>
        </w:rPr>
        <w:t> </w:t>
      </w:r>
      <w:r>
        <w:rPr/>
        <w:t>to</w:t>
      </w:r>
      <w:r>
        <w:rPr>
          <w:spacing w:val="18"/>
        </w:rPr>
        <w:t> </w:t>
      </w:r>
      <w:r>
        <w:rPr/>
        <w:t>describe</w:t>
      </w:r>
      <w:r>
        <w:rPr>
          <w:spacing w:val="17"/>
        </w:rPr>
        <w:t> </w:t>
      </w:r>
      <w:r>
        <w:rPr>
          <w:spacing w:val="-3"/>
        </w:rPr>
        <w:t>how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population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community</w:t>
      </w:r>
      <w:r>
        <w:rPr>
          <w:spacing w:val="17"/>
        </w:rPr>
        <w:t> </w:t>
      </w:r>
      <w:r>
        <w:rPr/>
        <w:t>may</w:t>
      </w:r>
      <w:r>
        <w:rPr>
          <w:spacing w:val="17"/>
        </w:rPr>
        <w:t> </w:t>
      </w:r>
      <w:r>
        <w:rPr/>
        <w:t>change</w:t>
      </w:r>
      <w:r>
        <w:rPr>
          <w:spacing w:val="18"/>
        </w:rPr>
        <w:t> </w:t>
      </w:r>
      <w:r>
        <w:rPr>
          <w:spacing w:val="-3"/>
        </w:rPr>
        <w:t>over</w:t>
      </w:r>
      <w:r>
        <w:rPr>
          <w:spacing w:val="17"/>
        </w:rPr>
        <w:t> </w:t>
      </w:r>
      <w:r>
        <w:rPr/>
        <w:t>time</w:t>
      </w:r>
      <w:r>
        <w:rPr>
          <w:spacing w:val="17"/>
        </w:rPr>
        <w:t> </w:t>
      </w:r>
      <w:r>
        <w:rPr/>
        <w:t>(André</w:t>
      </w:r>
      <w:r>
        <w:rPr>
          <w:spacing w:val="17"/>
        </w:rPr>
        <w:t> </w:t>
      </w:r>
      <w:r>
        <w:rPr/>
        <w:t>et</w:t>
      </w:r>
      <w:r>
        <w:rPr>
          <w:spacing w:val="17"/>
        </w:rPr>
        <w:t> </w:t>
      </w:r>
      <w:r>
        <w:rPr/>
        <w:t>al.,</w:t>
      </w:r>
      <w:r>
        <w:rPr>
          <w:spacing w:val="23"/>
        </w:rPr>
        <w:t> </w:t>
      </w:r>
      <w:r>
        <w:rPr/>
        <w:t>2010;</w:t>
      </w:r>
      <w:r>
        <w:rPr>
          <w:spacing w:val="27"/>
        </w:rPr>
        <w:t> </w:t>
      </w:r>
      <w:r>
        <w:rPr/>
        <w:t>Briggs-Gonzalez</w:t>
      </w:r>
    </w:p>
    <w:p>
      <w:pPr>
        <w:pStyle w:val="BodyText"/>
        <w:ind w:left="154"/>
      </w:pPr>
      <w:r>
        <w:rPr>
          <w:rFonts w:ascii="LM Sans 8"/>
          <w:sz w:val="10"/>
        </w:rPr>
        <w:t>25     </w:t>
      </w:r>
      <w:r>
        <w:rPr/>
        <w:t>et al., 2016).  Biological processes are therefore hypothesized in the model, and each parameter</w:t>
      </w:r>
      <w:r>
        <w:rPr>
          <w:spacing w:val="55"/>
        </w:rPr>
        <w:t> </w:t>
      </w:r>
      <w:r>
        <w:rPr/>
        <w:t>represents</w:t>
      </w:r>
    </w:p>
    <w:p>
      <w:pPr>
        <w:pStyle w:val="BodyText"/>
        <w:spacing w:before="116"/>
        <w:ind w:left="154"/>
      </w:pPr>
      <w:r>
        <w:rPr>
          <w:rFonts w:ascii="LM Sans 8"/>
          <w:sz w:val="10"/>
        </w:rPr>
        <w:t>26     </w:t>
      </w:r>
      <w:r>
        <w:rPr/>
        <w:t>these mechanisms and can </w:t>
      </w:r>
      <w:r>
        <w:rPr>
          <w:spacing w:val="2"/>
        </w:rPr>
        <w:t>be </w:t>
      </w:r>
      <w:r>
        <w:rPr/>
        <w:t>measured independently of the data collected. This differs from statistical</w:t>
      </w:r>
      <w:r>
        <w:rPr>
          <w:spacing w:val="-33"/>
        </w:rPr>
        <w:t> </w:t>
      </w:r>
      <w:r>
        <w:rPr/>
        <w:t>or</w:t>
      </w:r>
    </w:p>
    <w:p>
      <w:pPr>
        <w:pStyle w:val="BodyText"/>
        <w:ind w:left="154"/>
      </w:pPr>
      <w:r>
        <w:rPr>
          <w:rFonts w:ascii="LM Sans 8"/>
          <w:sz w:val="10"/>
        </w:rPr>
        <w:t>27    </w:t>
      </w:r>
      <w:r>
        <w:rPr>
          <w:rFonts w:ascii="LM Sans 8"/>
          <w:spacing w:val="8"/>
          <w:sz w:val="10"/>
        </w:rPr>
        <w:t> </w:t>
      </w:r>
      <w:r>
        <w:rPr/>
        <w:t>phenomenological</w:t>
      </w:r>
      <w:r>
        <w:rPr>
          <w:spacing w:val="6"/>
        </w:rPr>
        <w:t> </w:t>
      </w:r>
      <w:r>
        <w:rPr/>
        <w:t>models,</w:t>
      </w:r>
      <w:r>
        <w:rPr>
          <w:spacing w:val="8"/>
        </w:rPr>
        <w:t> </w:t>
      </w:r>
      <w:r>
        <w:rPr/>
        <w:t>which</w:t>
      </w:r>
      <w:r>
        <w:rPr>
          <w:spacing w:val="6"/>
        </w:rPr>
        <w:t> </w:t>
      </w:r>
      <w:r>
        <w:rPr/>
        <w:t>instead</w:t>
      </w:r>
      <w:r>
        <w:rPr>
          <w:spacing w:val="6"/>
        </w:rPr>
        <w:t> </w:t>
      </w:r>
      <w:r>
        <w:rPr/>
        <w:t>use</w:t>
      </w:r>
      <w:r>
        <w:rPr>
          <w:spacing w:val="6"/>
        </w:rPr>
        <w:t> </w:t>
      </w:r>
      <w:r>
        <w:rPr/>
        <w:t>estimations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3"/>
        </w:rPr>
        <w:t>relevant</w:t>
      </w:r>
      <w:r>
        <w:rPr>
          <w:spacing w:val="6"/>
        </w:rPr>
        <w:t> </w:t>
      </w:r>
      <w:r>
        <w:rPr/>
        <w:t>parameters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explain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itself.</w:t>
      </w:r>
    </w:p>
    <w:p>
      <w:pPr>
        <w:pStyle w:val="BodyText"/>
        <w:ind w:left="154"/>
      </w:pPr>
      <w:r>
        <w:rPr>
          <w:rFonts w:ascii="LM Sans 8"/>
          <w:sz w:val="10"/>
        </w:rPr>
        <w:t>28 </w:t>
      </w:r>
      <w:r>
        <w:rPr>
          <w:rFonts w:ascii="LM Sans 8"/>
          <w:spacing w:val="32"/>
          <w:sz w:val="10"/>
        </w:rPr>
        <w:t> </w:t>
      </w:r>
      <w:r>
        <w:rPr/>
        <w:t>Mechanistic models can </w:t>
      </w:r>
      <w:r>
        <w:rPr>
          <w:spacing w:val="2"/>
        </w:rPr>
        <w:t>be </w:t>
      </w:r>
      <w:r>
        <w:rPr/>
        <w:t>important in situations without existing long-term data, when future conditions</w:t>
      </w:r>
    </w:p>
    <w:p>
      <w:pPr>
        <w:pStyle w:val="BodyText"/>
        <w:ind w:left="154"/>
      </w:pPr>
      <w:r>
        <w:rPr>
          <w:rFonts w:ascii="LM Sans 8"/>
          <w:sz w:val="10"/>
        </w:rPr>
        <w:t>29    </w:t>
      </w:r>
      <w:r>
        <w:rPr>
          <w:rFonts w:ascii="LM Sans 8"/>
          <w:spacing w:val="13"/>
          <w:sz w:val="10"/>
        </w:rPr>
        <w:t> </w:t>
      </w:r>
      <w:r>
        <w:rPr/>
        <w:t>may</w:t>
      </w:r>
      <w:r>
        <w:rPr>
          <w:spacing w:val="20"/>
        </w:rPr>
        <w:t> </w:t>
      </w:r>
      <w:r>
        <w:rPr/>
        <w:t>not</w:t>
      </w:r>
      <w:r>
        <w:rPr>
          <w:spacing w:val="21"/>
        </w:rPr>
        <w:t> </w:t>
      </w:r>
      <w:r>
        <w:rPr>
          <w:spacing w:val="2"/>
        </w:rPr>
        <w:t>be</w:t>
      </w:r>
      <w:r>
        <w:rPr>
          <w:spacing w:val="20"/>
        </w:rPr>
        <w:t> </w:t>
      </w:r>
      <w:r>
        <w:rPr/>
        <w:t>similar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past,</w:t>
      </w:r>
      <w:r>
        <w:rPr>
          <w:spacing w:val="27"/>
        </w:rPr>
        <w:t> </w:t>
      </w:r>
      <w:r>
        <w:rPr/>
        <w:t>and</w:t>
      </w:r>
      <w:r>
        <w:rPr>
          <w:spacing w:val="20"/>
        </w:rPr>
        <w:t> </w:t>
      </w:r>
      <w:r>
        <w:rPr/>
        <w:t>when</w:t>
      </w:r>
      <w:r>
        <w:rPr>
          <w:spacing w:val="21"/>
        </w:rPr>
        <w:t> </w:t>
      </w:r>
      <w:r>
        <w:rPr/>
        <w:t>different</w:t>
      </w:r>
      <w:r>
        <w:rPr>
          <w:spacing w:val="21"/>
        </w:rPr>
        <w:t> </w:t>
      </w:r>
      <w:r>
        <w:rPr/>
        <w:t>scenarios</w:t>
      </w:r>
      <w:r>
        <w:rPr>
          <w:spacing w:val="20"/>
        </w:rPr>
        <w:t> </w:t>
      </w:r>
      <w:r>
        <w:rPr/>
        <w:t>or</w:t>
      </w:r>
      <w:r>
        <w:rPr>
          <w:spacing w:val="21"/>
        </w:rPr>
        <w:t> </w:t>
      </w:r>
      <w:r>
        <w:rPr/>
        <w:t>actions</w:t>
      </w:r>
      <w:r>
        <w:rPr>
          <w:spacing w:val="20"/>
        </w:rPr>
        <w:t> </w:t>
      </w:r>
      <w:r>
        <w:rPr/>
        <w:t>need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2"/>
        </w:rPr>
        <w:t>be</w:t>
      </w:r>
      <w:r>
        <w:rPr>
          <w:spacing w:val="20"/>
        </w:rPr>
        <w:t> </w:t>
      </w:r>
      <w:r>
        <w:rPr/>
        <w:t>assessed</w:t>
      </w:r>
      <w:r>
        <w:rPr>
          <w:spacing w:val="20"/>
        </w:rPr>
        <w:t> </w:t>
      </w:r>
      <w:r>
        <w:rPr/>
        <w:t>(Crouse</w:t>
      </w:r>
      <w:r>
        <w:rPr>
          <w:spacing w:val="21"/>
        </w:rPr>
        <w:t> </w:t>
      </w:r>
      <w:r>
        <w:rPr/>
        <w:t>et</w:t>
      </w:r>
    </w:p>
    <w:p>
      <w:pPr>
        <w:spacing w:after="0"/>
        <w:sectPr>
          <w:pgSz w:w="12240" w:h="15840"/>
          <w:pgMar w:header="0" w:footer="867" w:top="1240" w:bottom="1060" w:left="980" w:right="1320"/>
        </w:sectPr>
      </w:pPr>
    </w:p>
    <w:p>
      <w:pPr>
        <w:pStyle w:val="BodyText"/>
        <w:spacing w:before="74"/>
        <w:ind w:left="154"/>
      </w:pPr>
      <w:r>
        <w:rPr>
          <w:rFonts w:ascii="LM Sans 8"/>
          <w:sz w:val="10"/>
        </w:rPr>
        <w:t>30    </w:t>
      </w:r>
      <w:r>
        <w:rPr>
          <w:rFonts w:ascii="LM Sans 8"/>
          <w:spacing w:val="11"/>
          <w:sz w:val="10"/>
        </w:rPr>
        <w:t> </w:t>
      </w:r>
      <w:r>
        <w:rPr/>
        <w:t>al.,</w:t>
      </w:r>
      <w:r>
        <w:rPr>
          <w:spacing w:val="12"/>
        </w:rPr>
        <w:t> </w:t>
      </w:r>
      <w:r>
        <w:rPr/>
        <w:t>1987;</w:t>
      </w:r>
      <w:r>
        <w:rPr>
          <w:spacing w:val="16"/>
        </w:rPr>
        <w:t> </w:t>
      </w:r>
      <w:r>
        <w:rPr/>
        <w:t>Nowlis,</w:t>
      </w:r>
      <w:r>
        <w:rPr>
          <w:spacing w:val="12"/>
        </w:rPr>
        <w:t> </w:t>
      </w:r>
      <w:r>
        <w:rPr/>
        <w:t>2000;</w:t>
      </w:r>
      <w:r>
        <w:rPr>
          <w:spacing w:val="16"/>
        </w:rPr>
        <w:t> </w:t>
      </w:r>
      <w:r>
        <w:rPr/>
        <w:t>Gharouni</w:t>
      </w:r>
      <w:r>
        <w:rPr>
          <w:spacing w:val="9"/>
        </w:rPr>
        <w:t> </w:t>
      </w:r>
      <w:r>
        <w:rPr/>
        <w:t>et</w:t>
      </w:r>
      <w:r>
        <w:rPr>
          <w:spacing w:val="9"/>
        </w:rPr>
        <w:t> </w:t>
      </w:r>
      <w:r>
        <w:rPr/>
        <w:t>al.,</w:t>
      </w:r>
      <w:r>
        <w:rPr>
          <w:spacing w:val="12"/>
        </w:rPr>
        <w:t> </w:t>
      </w:r>
      <w:r>
        <w:rPr/>
        <w:t>2015).</w:t>
      </w:r>
      <w:r>
        <w:rPr>
          <w:spacing w:val="57"/>
        </w:rPr>
        <w:t> </w:t>
      </w:r>
      <w:r>
        <w:rPr/>
        <w:t>Thus,</w:t>
      </w:r>
      <w:r>
        <w:rPr>
          <w:spacing w:val="12"/>
        </w:rPr>
        <w:t> </w:t>
      </w:r>
      <w:r>
        <w:rPr/>
        <w:t>mechanistic</w:t>
      </w:r>
      <w:r>
        <w:rPr>
          <w:spacing w:val="9"/>
        </w:rPr>
        <w:t> </w:t>
      </w:r>
      <w:r>
        <w:rPr/>
        <w:t>models</w:t>
      </w:r>
      <w:r>
        <w:rPr>
          <w:spacing w:val="9"/>
        </w:rPr>
        <w:t> </w:t>
      </w:r>
      <w:r>
        <w:rPr/>
        <w:t>play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critical</w:t>
      </w:r>
      <w:r>
        <w:rPr>
          <w:spacing w:val="9"/>
        </w:rPr>
        <w:t> </w:t>
      </w:r>
      <w:r>
        <w:rPr/>
        <w:t>role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studying</w:t>
      </w:r>
    </w:p>
    <w:p>
      <w:pPr>
        <w:pStyle w:val="BodyText"/>
        <w:ind w:left="154"/>
      </w:pPr>
      <w:r>
        <w:rPr>
          <w:rFonts w:ascii="LM Sans 8"/>
          <w:sz w:val="10"/>
        </w:rPr>
        <w:t>31    </w:t>
      </w:r>
      <w:r>
        <w:rPr>
          <w:rFonts w:ascii="LM Sans 8"/>
          <w:spacing w:val="11"/>
          <w:sz w:val="10"/>
        </w:rPr>
        <w:t> </w:t>
      </w:r>
      <w:r>
        <w:rPr/>
        <w:t>the</w:t>
      </w:r>
      <w:r>
        <w:rPr>
          <w:spacing w:val="21"/>
        </w:rPr>
        <w:t> </w:t>
      </w:r>
      <w:r>
        <w:rPr/>
        <w:t>biology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cryptic</w:t>
      </w:r>
      <w:r>
        <w:rPr>
          <w:spacing w:val="21"/>
        </w:rPr>
        <w:t> </w:t>
      </w:r>
      <w:r>
        <w:rPr/>
        <w:t>species,</w:t>
      </w:r>
      <w:r>
        <w:rPr>
          <w:spacing w:val="28"/>
        </w:rPr>
        <w:t> </w:t>
      </w:r>
      <w:r>
        <w:rPr/>
        <w:t>and</w:t>
      </w:r>
      <w:r>
        <w:rPr>
          <w:spacing w:val="22"/>
        </w:rPr>
        <w:t> </w:t>
      </w:r>
      <w:r>
        <w:rPr/>
        <w:t>making</w:t>
      </w:r>
      <w:r>
        <w:rPr>
          <w:spacing w:val="21"/>
        </w:rPr>
        <w:t> </w:t>
      </w:r>
      <w:r>
        <w:rPr/>
        <w:t>informed</w:t>
      </w:r>
      <w:r>
        <w:rPr>
          <w:spacing w:val="21"/>
        </w:rPr>
        <w:t> </w:t>
      </w:r>
      <w:r>
        <w:rPr/>
        <w:t>conservation</w:t>
      </w:r>
      <w:r>
        <w:rPr>
          <w:spacing w:val="22"/>
        </w:rPr>
        <w:t> </w:t>
      </w:r>
      <w:r>
        <w:rPr/>
        <w:t>decisions,</w:t>
      </w:r>
      <w:r>
        <w:rPr>
          <w:spacing w:val="27"/>
        </w:rPr>
        <w:t> </w:t>
      </w:r>
      <w:r>
        <w:rPr/>
        <w:t>such</w:t>
      </w:r>
      <w:r>
        <w:rPr>
          <w:spacing w:val="21"/>
        </w:rPr>
        <w:t> </w:t>
      </w:r>
      <w:r>
        <w:rPr/>
        <w:t>as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management</w:t>
      </w:r>
      <w:r>
        <w:rPr>
          <w:spacing w:val="21"/>
        </w:rPr>
        <w:t> </w:t>
      </w:r>
      <w:r>
        <w:rPr/>
        <w:t>of</w:t>
      </w:r>
    </w:p>
    <w:p>
      <w:pPr>
        <w:pStyle w:val="BodyText"/>
        <w:ind w:left="154"/>
      </w:pPr>
      <w:r>
        <w:rPr>
          <w:rFonts w:ascii="LM Sans 8"/>
          <w:sz w:val="10"/>
        </w:rPr>
        <w:t>32 </w:t>
      </w:r>
      <w:r>
        <w:rPr/>
        <w:t>small-scale fisheries.</w:t>
      </w:r>
    </w:p>
    <w:p>
      <w:pPr>
        <w:pStyle w:val="BodyText"/>
        <w:spacing w:before="235"/>
        <w:ind w:left="154"/>
      </w:pPr>
      <w:r>
        <w:rPr>
          <w:rFonts w:ascii="LM Sans 8"/>
          <w:sz w:val="10"/>
        </w:rPr>
        <w:t>33     </w:t>
      </w:r>
      <w:r>
        <w:rPr/>
        <w:t>Worldwide, 32 million fishers make their livelihood in small-scale fisheries, a subsector in which 90 to</w:t>
      </w:r>
      <w:r>
        <w:rPr>
          <w:spacing w:val="2"/>
        </w:rPr>
        <w:t> </w:t>
      </w:r>
      <w:r>
        <w:rPr/>
        <w:t>95%</w:t>
      </w:r>
    </w:p>
    <w:p>
      <w:pPr>
        <w:pStyle w:val="BodyText"/>
        <w:ind w:left="154"/>
      </w:pPr>
      <w:r>
        <w:rPr>
          <w:rFonts w:ascii="LM Sans 8"/>
          <w:sz w:val="10"/>
        </w:rPr>
        <w:t>34    </w:t>
      </w:r>
      <w:r>
        <w:rPr>
          <w:rFonts w:ascii="LM Sans 8"/>
          <w:spacing w:val="14"/>
          <w:sz w:val="10"/>
        </w:rPr>
        <w:t> </w:t>
      </w:r>
      <w:r>
        <w:rPr/>
        <w:t>of</w:t>
      </w:r>
      <w:r>
        <w:rPr>
          <w:spacing w:val="28"/>
        </w:rPr>
        <w:t> </w:t>
      </w:r>
      <w:r>
        <w:rPr/>
        <w:t>fish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distributed</w:t>
      </w:r>
      <w:r>
        <w:rPr>
          <w:spacing w:val="27"/>
        </w:rPr>
        <w:t> </w:t>
      </w:r>
      <w:r>
        <w:rPr/>
        <w:t>for</w:t>
      </w:r>
      <w:r>
        <w:rPr>
          <w:spacing w:val="29"/>
        </w:rPr>
        <w:t> </w:t>
      </w:r>
      <w:r>
        <w:rPr/>
        <w:t>local</w:t>
      </w:r>
      <w:r>
        <w:rPr>
          <w:spacing w:val="28"/>
        </w:rPr>
        <w:t> </w:t>
      </w:r>
      <w:r>
        <w:rPr/>
        <w:t>consumption. </w:t>
      </w:r>
      <w:r>
        <w:rPr>
          <w:spacing w:val="45"/>
        </w:rPr>
        <w:t> </w:t>
      </w:r>
      <w:r>
        <w:rPr/>
        <w:t>These</w:t>
      </w:r>
      <w:r>
        <w:rPr>
          <w:spacing w:val="28"/>
        </w:rPr>
        <w:t> </w:t>
      </w:r>
      <w:r>
        <w:rPr/>
        <w:t>marine</w:t>
      </w:r>
      <w:r>
        <w:rPr>
          <w:spacing w:val="29"/>
        </w:rPr>
        <w:t> </w:t>
      </w:r>
      <w:r>
        <w:rPr/>
        <w:t>products</w:t>
      </w:r>
      <w:r>
        <w:rPr>
          <w:spacing w:val="27"/>
        </w:rPr>
        <w:t> </w:t>
      </w:r>
      <w:r>
        <w:rPr/>
        <w:t>are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vital</w:t>
      </w:r>
      <w:r>
        <w:rPr>
          <w:spacing w:val="27"/>
        </w:rPr>
        <w:t> </w:t>
      </w:r>
      <w:r>
        <w:rPr/>
        <w:t>source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nutrition</w:t>
      </w:r>
      <w:r>
        <w:rPr>
          <w:spacing w:val="28"/>
        </w:rPr>
        <w:t> </w:t>
      </w:r>
      <w:r>
        <w:rPr/>
        <w:t>for</w:t>
      </w:r>
    </w:p>
    <w:p>
      <w:pPr>
        <w:pStyle w:val="BodyText"/>
        <w:ind w:left="154"/>
      </w:pPr>
      <w:r>
        <w:rPr>
          <w:rFonts w:ascii="LM Sans 8"/>
          <w:sz w:val="10"/>
        </w:rPr>
        <w:t>35     </w:t>
      </w:r>
      <w:r>
        <w:rPr/>
        <w:t>these communities (The </w:t>
      </w:r>
      <w:r>
        <w:rPr>
          <w:spacing w:val="-4"/>
        </w:rPr>
        <w:t>World </w:t>
      </w:r>
      <w:r>
        <w:rPr/>
        <w:t>Bank, 2012).  The southwest region of Madagascar is </w:t>
      </w:r>
      <w:r>
        <w:rPr>
          <w:spacing w:val="11"/>
        </w:rPr>
        <w:t> </w:t>
      </w:r>
      <w:r>
        <w:rPr/>
        <w:t>one such area where</w:t>
      </w:r>
    </w:p>
    <w:p>
      <w:pPr>
        <w:pStyle w:val="BodyText"/>
        <w:ind w:left="154"/>
      </w:pPr>
      <w:r>
        <w:rPr>
          <w:rFonts w:ascii="LM Sans 8"/>
          <w:sz w:val="10"/>
        </w:rPr>
        <w:t>36    </w:t>
      </w:r>
      <w:r>
        <w:rPr>
          <w:rFonts w:ascii="LM Sans 8"/>
          <w:spacing w:val="15"/>
          <w:sz w:val="10"/>
        </w:rPr>
        <w:t> </w:t>
      </w:r>
      <w:r>
        <w:rPr/>
        <w:t>subsistence</w:t>
      </w:r>
      <w:r>
        <w:rPr>
          <w:spacing w:val="14"/>
        </w:rPr>
        <w:t> </w:t>
      </w:r>
      <w:r>
        <w:rPr/>
        <w:t>fishing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an</w:t>
      </w:r>
      <w:r>
        <w:rPr>
          <w:spacing w:val="15"/>
        </w:rPr>
        <w:t> </w:t>
      </w:r>
      <w:r>
        <w:rPr/>
        <w:t>essential</w:t>
      </w:r>
      <w:r>
        <w:rPr>
          <w:spacing w:val="14"/>
        </w:rPr>
        <w:t> </w:t>
      </w:r>
      <w:r>
        <w:rPr/>
        <w:t>component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diet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income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local</w:t>
      </w:r>
      <w:r>
        <w:rPr>
          <w:spacing w:val="15"/>
        </w:rPr>
        <w:t> </w:t>
      </w:r>
      <w:r>
        <w:rPr>
          <w:spacing w:val="-4"/>
        </w:rPr>
        <w:t>community. </w:t>
      </w:r>
      <w:r>
        <w:rPr>
          <w:spacing w:val="8"/>
        </w:rPr>
        <w:t> </w:t>
      </w:r>
      <w:r>
        <w:rPr/>
        <w:t>The</w:t>
      </w:r>
      <w:r>
        <w:rPr>
          <w:spacing w:val="14"/>
        </w:rPr>
        <w:t> </w:t>
      </w:r>
      <w:r>
        <w:rPr/>
        <w:t>ocean</w:t>
      </w:r>
    </w:p>
    <w:p>
      <w:pPr>
        <w:pStyle w:val="BodyText"/>
        <w:ind w:left="154"/>
      </w:pPr>
      <w:r>
        <w:rPr>
          <w:rFonts w:ascii="LM Sans 8"/>
          <w:sz w:val="10"/>
        </w:rPr>
        <w:t>37    </w:t>
      </w:r>
      <w:r>
        <w:rPr>
          <w:rFonts w:ascii="LM Sans 8"/>
          <w:spacing w:val="9"/>
          <w:sz w:val="10"/>
        </w:rPr>
        <w:t> </w:t>
      </w:r>
      <w:r>
        <w:rPr/>
        <w:t>environment</w:t>
      </w:r>
      <w:r>
        <w:rPr>
          <w:spacing w:val="9"/>
        </w:rPr>
        <w:t> </w:t>
      </w:r>
      <w:r>
        <w:rPr/>
        <w:t>off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southwest</w:t>
      </w:r>
      <w:r>
        <w:rPr>
          <w:spacing w:val="9"/>
        </w:rPr>
        <w:t> </w:t>
      </w:r>
      <w:r>
        <w:rPr/>
        <w:t>coast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Madagascar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home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wide</w:t>
      </w:r>
      <w:r>
        <w:rPr>
          <w:spacing w:val="10"/>
        </w:rPr>
        <w:t> </w:t>
      </w:r>
      <w:r>
        <w:rPr>
          <w:spacing w:val="-3"/>
        </w:rPr>
        <w:t>variety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marine</w:t>
      </w:r>
      <w:r>
        <w:rPr>
          <w:spacing w:val="9"/>
        </w:rPr>
        <w:t> </w:t>
      </w:r>
      <w:r>
        <w:rPr/>
        <w:t>life,</w:t>
      </w:r>
      <w:r>
        <w:rPr>
          <w:spacing w:val="12"/>
        </w:rPr>
        <w:t> </w:t>
      </w:r>
      <w:r>
        <w:rPr/>
        <w:t>as</w:t>
      </w:r>
      <w:r>
        <w:rPr>
          <w:spacing w:val="10"/>
        </w:rPr>
        <w:t> </w:t>
      </w:r>
      <w:r>
        <w:rPr/>
        <w:t>extensive</w:t>
      </w:r>
    </w:p>
    <w:p>
      <w:pPr>
        <w:pStyle w:val="BodyText"/>
        <w:spacing w:before="116"/>
        <w:ind w:left="154"/>
      </w:pPr>
      <w:r>
        <w:rPr>
          <w:rFonts w:ascii="LM Sans 8"/>
          <w:sz w:val="10"/>
        </w:rPr>
        <w:t>38    </w:t>
      </w:r>
      <w:r>
        <w:rPr>
          <w:rFonts w:ascii="LM Sans 8"/>
          <w:spacing w:val="9"/>
          <w:sz w:val="10"/>
        </w:rPr>
        <w:t> </w:t>
      </w:r>
      <w:r>
        <w:rPr/>
        <w:t>tidal</w:t>
      </w:r>
      <w:r>
        <w:rPr>
          <w:spacing w:val="-9"/>
        </w:rPr>
        <w:t> </w:t>
      </w:r>
      <w:r>
        <w:rPr/>
        <w:t>flats,</w:t>
      </w:r>
      <w:r>
        <w:rPr>
          <w:spacing w:val="-9"/>
        </w:rPr>
        <w:t> </w:t>
      </w:r>
      <w:r>
        <w:rPr/>
        <w:t>seagrass</w:t>
      </w:r>
      <w:r>
        <w:rPr>
          <w:spacing w:val="-10"/>
        </w:rPr>
        <w:t> </w:t>
      </w:r>
      <w:r>
        <w:rPr/>
        <w:t>beds,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coral</w:t>
      </w:r>
      <w:r>
        <w:rPr>
          <w:spacing w:val="-9"/>
        </w:rPr>
        <w:t> </w:t>
      </w:r>
      <w:r>
        <w:rPr/>
        <w:t>reefs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prominent</w:t>
      </w:r>
      <w:r>
        <w:rPr>
          <w:spacing w:val="-10"/>
        </w:rPr>
        <w:t> </w:t>
      </w:r>
      <w:r>
        <w:rPr/>
        <w:t>biomes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area.</w:t>
      </w:r>
      <w:r>
        <w:rPr>
          <w:spacing w:val="14"/>
        </w:rPr>
        <w:t> </w:t>
      </w:r>
      <w:r>
        <w:rPr/>
        <w:t>In</w:t>
      </w:r>
      <w:r>
        <w:rPr>
          <w:spacing w:val="-9"/>
        </w:rPr>
        <w:t> </w:t>
      </w:r>
      <w:r>
        <w:rPr/>
        <w:t>fact,</w:t>
      </w:r>
      <w:r>
        <w:rPr>
          <w:spacing w:val="-9"/>
        </w:rPr>
        <w:t> </w:t>
      </w:r>
      <w:r>
        <w:rPr/>
        <w:t>Madagascar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been</w:t>
      </w:r>
    </w:p>
    <w:p>
      <w:pPr>
        <w:pStyle w:val="BodyText"/>
        <w:ind w:left="154"/>
      </w:pPr>
      <w:r>
        <w:rPr>
          <w:rFonts w:ascii="LM Sans 8"/>
          <w:sz w:val="10"/>
        </w:rPr>
        <w:t>39     </w:t>
      </w:r>
      <w:r>
        <w:rPr/>
        <w:t>calculated as a country that would benefit greatly from marine conservation given its economic reliance</w:t>
      </w:r>
      <w:r>
        <w:rPr>
          <w:spacing w:val="-18"/>
        </w:rPr>
        <w:t> </w:t>
      </w:r>
      <w:r>
        <w:rPr/>
        <w:t>on</w:t>
      </w:r>
    </w:p>
    <w:p>
      <w:pPr>
        <w:pStyle w:val="BodyText"/>
        <w:ind w:left="154"/>
      </w:pPr>
      <w:r>
        <w:rPr>
          <w:rFonts w:ascii="LM Sans 8"/>
          <w:sz w:val="10"/>
        </w:rPr>
        <w:t>40     </w:t>
      </w:r>
      <w:r>
        <w:rPr/>
        <w:t>marine harvests and the fact that it is a refuge to many marine species (Laroche et al., 1997). In the</w:t>
      </w:r>
      <w:r>
        <w:rPr>
          <w:spacing w:val="23"/>
        </w:rPr>
        <w:t> </w:t>
      </w:r>
      <w:r>
        <w:rPr/>
        <w:t>early</w:t>
      </w:r>
    </w:p>
    <w:p>
      <w:pPr>
        <w:pStyle w:val="BodyText"/>
        <w:ind w:left="154"/>
      </w:pPr>
      <w:r>
        <w:rPr>
          <w:rFonts w:ascii="LM Sans 8" w:hAnsi="LM Sans 8"/>
          <w:sz w:val="10"/>
        </w:rPr>
        <w:t>41      </w:t>
      </w:r>
      <w:r>
        <w:rPr/>
        <w:t>2000’s, </w:t>
      </w:r>
      <w:r>
        <w:rPr>
          <w:spacing w:val="-3"/>
        </w:rPr>
        <w:t>however, </w:t>
      </w:r>
      <w:r>
        <w:rPr/>
        <w:t>Madagascar’s octopus fishery began to </w:t>
      </w:r>
      <w:r>
        <w:rPr>
          <w:spacing w:val="-3"/>
        </w:rPr>
        <w:t>move </w:t>
      </w:r>
      <w:r>
        <w:rPr/>
        <w:t>from local, subsistence fishing to also</w:t>
      </w:r>
      <w:r>
        <w:rPr>
          <w:spacing w:val="15"/>
        </w:rPr>
        <w:t> </w:t>
      </w:r>
      <w:r>
        <w:rPr/>
        <w:t>selling</w:t>
      </w:r>
    </w:p>
    <w:p>
      <w:pPr>
        <w:pStyle w:val="BodyText"/>
        <w:ind w:left="154"/>
      </w:pPr>
      <w:r>
        <w:rPr>
          <w:rFonts w:ascii="LM Sans 8"/>
          <w:sz w:val="10"/>
        </w:rPr>
        <w:t>42  </w:t>
      </w:r>
      <w:r>
        <w:rPr>
          <w:rFonts w:ascii="LM Sans 8"/>
          <w:spacing w:val="10"/>
          <w:sz w:val="10"/>
        </w:rPr>
        <w:t> </w:t>
      </w:r>
      <w:r>
        <w:rPr/>
        <w:t>catch to export markets (Humber et al., 2006). There is evidence that up to 75% of all fish caught in select</w:t>
      </w:r>
    </w:p>
    <w:p>
      <w:pPr>
        <w:pStyle w:val="BodyText"/>
        <w:spacing w:before="116"/>
        <w:ind w:left="154"/>
      </w:pPr>
      <w:r>
        <w:rPr>
          <w:rFonts w:ascii="LM Sans 8" w:hAnsi="LM Sans 8"/>
          <w:sz w:val="10"/>
        </w:rPr>
        <w:t>43 </w:t>
      </w:r>
      <w:r>
        <w:rPr/>
        <w:t>villages is now sold to outside entities for international export (Baker-Médard, 2017).</w:t>
      </w:r>
    </w:p>
    <w:p>
      <w:pPr>
        <w:pStyle w:val="BodyText"/>
        <w:spacing w:before="234"/>
        <w:ind w:left="154"/>
      </w:pPr>
      <w:r>
        <w:rPr>
          <w:rFonts w:ascii="LM Sans 8"/>
          <w:sz w:val="10"/>
        </w:rPr>
        <w:t>44 </w:t>
      </w:r>
      <w:r>
        <w:rPr>
          <w:rFonts w:ascii="LM Sans 8"/>
          <w:spacing w:val="26"/>
          <w:sz w:val="10"/>
        </w:rPr>
        <w:t> </w:t>
      </w:r>
      <w:r>
        <w:rPr/>
        <w:t>Locally-Managed Marine Areas (LMMAs) are defined as coastal and near-shore fisheries in which resources</w:t>
      </w:r>
    </w:p>
    <w:p>
      <w:pPr>
        <w:pStyle w:val="BodyText"/>
        <w:ind w:left="154"/>
      </w:pPr>
      <w:r>
        <w:rPr>
          <w:rFonts w:ascii="LM Sans 8"/>
          <w:sz w:val="10"/>
        </w:rPr>
        <w:t>45     </w:t>
      </w:r>
      <w:r>
        <w:rPr/>
        <w:t>are managed almost entirely </w:t>
      </w:r>
      <w:r>
        <w:rPr>
          <w:spacing w:val="-3"/>
        </w:rPr>
        <w:t>by </w:t>
      </w:r>
      <w:r>
        <w:rPr/>
        <w:t>local communities and fishery stakeholders that live in the region.</w:t>
      </w:r>
      <w:r>
        <w:rPr>
          <w:spacing w:val="-40"/>
        </w:rPr>
        <w:t> </w:t>
      </w:r>
      <w:r>
        <w:rPr/>
        <w:t>Because</w:t>
      </w:r>
    </w:p>
    <w:p>
      <w:pPr>
        <w:pStyle w:val="BodyText"/>
        <w:spacing w:before="116"/>
        <w:ind w:left="154"/>
      </w:pPr>
      <w:r>
        <w:rPr>
          <w:rFonts w:ascii="LM Sans 8"/>
          <w:sz w:val="10"/>
        </w:rPr>
        <w:t>46     </w:t>
      </w:r>
      <w:r>
        <w:rPr/>
        <w:t>management is conducted </w:t>
      </w:r>
      <w:r>
        <w:rPr>
          <w:spacing w:val="-3"/>
        </w:rPr>
        <w:t>by </w:t>
      </w:r>
      <w:r>
        <w:rPr/>
        <w:t>those directly affected </w:t>
      </w:r>
      <w:r>
        <w:rPr>
          <w:spacing w:val="-3"/>
        </w:rPr>
        <w:t>by </w:t>
      </w:r>
      <w:r>
        <w:rPr/>
        <w:t>the </w:t>
      </w:r>
      <w:r>
        <w:rPr>
          <w:spacing w:val="-3"/>
        </w:rPr>
        <w:t>fishery, </w:t>
      </w:r>
      <w:r>
        <w:rPr/>
        <w:t>goals typically include maintaining</w:t>
      </w:r>
      <w:r>
        <w:rPr>
          <w:spacing w:val="34"/>
        </w:rPr>
        <w:t> </w:t>
      </w:r>
      <w:r>
        <w:rPr/>
        <w:t>the</w:t>
      </w:r>
    </w:p>
    <w:p>
      <w:pPr>
        <w:pStyle w:val="BodyText"/>
        <w:ind w:left="154"/>
      </w:pPr>
      <w:r>
        <w:rPr>
          <w:rFonts w:ascii="LM Sans 8"/>
          <w:sz w:val="10"/>
        </w:rPr>
        <w:t>47     </w:t>
      </w:r>
      <w:r>
        <w:rPr/>
        <w:t>livelihood and economic and cultural goals of the local community along with environmental goals</w:t>
      </w:r>
      <w:r>
        <w:rPr>
          <w:spacing w:val="-27"/>
        </w:rPr>
        <w:t> </w:t>
      </w:r>
      <w:r>
        <w:rPr>
          <w:spacing w:val="-3"/>
        </w:rPr>
        <w:t>(Govan,</w:t>
      </w:r>
    </w:p>
    <w:p>
      <w:pPr>
        <w:pStyle w:val="BodyText"/>
        <w:ind w:left="154"/>
      </w:pPr>
      <w:r>
        <w:rPr>
          <w:rFonts w:ascii="LM Sans 8"/>
          <w:sz w:val="10"/>
        </w:rPr>
        <w:t>48    </w:t>
      </w:r>
      <w:r>
        <w:rPr>
          <w:rFonts w:ascii="LM Sans 8"/>
          <w:spacing w:val="6"/>
          <w:sz w:val="10"/>
        </w:rPr>
        <w:t> </w:t>
      </w:r>
      <w:r>
        <w:rPr/>
        <w:t>2010).</w:t>
      </w:r>
      <w:r>
        <w:rPr>
          <w:spacing w:val="10"/>
        </w:rPr>
        <w:t> </w:t>
      </w:r>
      <w:r>
        <w:rPr/>
        <w:t>LMMAs</w:t>
      </w:r>
      <w:r>
        <w:rPr>
          <w:spacing w:val="-19"/>
        </w:rPr>
        <w:t> </w:t>
      </w:r>
      <w:r>
        <w:rPr>
          <w:spacing w:val="-4"/>
        </w:rPr>
        <w:t>have</w:t>
      </w:r>
      <w:r>
        <w:rPr>
          <w:spacing w:val="-19"/>
        </w:rPr>
        <w:t> </w:t>
      </w:r>
      <w:r>
        <w:rPr/>
        <w:t>grown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popularity</w:t>
      </w:r>
      <w:r>
        <w:rPr>
          <w:spacing w:val="-19"/>
        </w:rPr>
        <w:t> </w:t>
      </w:r>
      <w:r>
        <w:rPr/>
        <w:t>among</w:t>
      </w:r>
      <w:r>
        <w:rPr>
          <w:spacing w:val="-19"/>
        </w:rPr>
        <w:t> </w:t>
      </w:r>
      <w:r>
        <w:rPr/>
        <w:t>conservationists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small</w:t>
      </w:r>
      <w:r>
        <w:rPr>
          <w:spacing w:val="-18"/>
        </w:rPr>
        <w:t> </w:t>
      </w:r>
      <w:r>
        <w:rPr/>
        <w:t>scale</w:t>
      </w:r>
      <w:r>
        <w:rPr>
          <w:spacing w:val="-19"/>
        </w:rPr>
        <w:t> </w:t>
      </w:r>
      <w:r>
        <w:rPr/>
        <w:t>fisheries</w:t>
      </w:r>
      <w:r>
        <w:rPr>
          <w:spacing w:val="-19"/>
        </w:rPr>
        <w:t> </w:t>
      </w:r>
      <w:r>
        <w:rPr/>
        <w:t>due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empower-</w:t>
      </w:r>
    </w:p>
    <w:p>
      <w:pPr>
        <w:pStyle w:val="BodyText"/>
        <w:ind w:left="154"/>
      </w:pPr>
      <w:r>
        <w:rPr>
          <w:rFonts w:ascii="LM Sans 8"/>
          <w:sz w:val="10"/>
        </w:rPr>
        <w:t>49 </w:t>
      </w:r>
      <w:r>
        <w:rPr>
          <w:rFonts w:ascii="LM Sans 8"/>
          <w:spacing w:val="24"/>
          <w:sz w:val="10"/>
        </w:rPr>
        <w:t> </w:t>
      </w:r>
      <w:r>
        <w:rPr/>
        <w:t>ment of local fishers. Because of this, LMMAs tend to </w:t>
      </w:r>
      <w:r>
        <w:rPr>
          <w:spacing w:val="-4"/>
        </w:rPr>
        <w:t>have </w:t>
      </w:r>
      <w:r>
        <w:rPr/>
        <w:t>greater local participation and compliance from</w:t>
      </w:r>
    </w:p>
    <w:p>
      <w:pPr>
        <w:pStyle w:val="BodyText"/>
        <w:ind w:left="154"/>
      </w:pPr>
      <w:r>
        <w:rPr>
          <w:rFonts w:ascii="LM Sans 8"/>
          <w:sz w:val="10"/>
        </w:rPr>
        <w:t>50  </w:t>
      </w:r>
      <w:r>
        <w:rPr>
          <w:rFonts w:ascii="LM Sans 8"/>
          <w:spacing w:val="1"/>
          <w:sz w:val="10"/>
        </w:rPr>
        <w:t> </w:t>
      </w:r>
      <w:r>
        <w:rPr/>
        <w:t>stakeholders when compared to top-down regulation from governing bodies (Katikiro et al., 2015). LMMAs</w:t>
      </w:r>
    </w:p>
    <w:p>
      <w:pPr>
        <w:pStyle w:val="BodyText"/>
        <w:spacing w:before="116"/>
        <w:ind w:left="154"/>
      </w:pPr>
      <w:r>
        <w:rPr>
          <w:rFonts w:ascii="LM Sans 8"/>
          <w:sz w:val="10"/>
        </w:rPr>
        <w:t>51    </w:t>
      </w:r>
      <w:r>
        <w:rPr>
          <w:rFonts w:ascii="LM Sans 8"/>
          <w:spacing w:val="12"/>
          <w:sz w:val="10"/>
        </w:rPr>
        <w:t> </w:t>
      </w:r>
      <w:r>
        <w:rPr>
          <w:spacing w:val="-4"/>
        </w:rPr>
        <w:t>have</w:t>
      </w:r>
      <w:r>
        <w:rPr>
          <w:spacing w:val="12"/>
        </w:rPr>
        <w:t> </w:t>
      </w:r>
      <w:r>
        <w:rPr/>
        <w:t>been</w:t>
      </w:r>
      <w:r>
        <w:rPr>
          <w:spacing w:val="13"/>
        </w:rPr>
        <w:t> </w:t>
      </w:r>
      <w:r>
        <w:rPr/>
        <w:t>shown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3"/>
        </w:rPr>
        <w:t>improve</w:t>
      </w:r>
      <w:r>
        <w:rPr>
          <w:spacing w:val="13"/>
        </w:rPr>
        <w:t> </w:t>
      </w:r>
      <w:r>
        <w:rPr/>
        <w:t>both</w:t>
      </w:r>
      <w:r>
        <w:rPr>
          <w:spacing w:val="12"/>
        </w:rPr>
        <w:t> </w:t>
      </w:r>
      <w:r>
        <w:rPr/>
        <w:t>fisheries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fisher</w:t>
      </w:r>
      <w:r>
        <w:rPr>
          <w:spacing w:val="13"/>
        </w:rPr>
        <w:t> </w:t>
      </w:r>
      <w:r>
        <w:rPr/>
        <w:t>livelihoods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3"/>
        </w:rPr>
        <w:t>Kenya</w:t>
      </w:r>
      <w:r>
        <w:rPr>
          <w:spacing w:val="13"/>
        </w:rPr>
        <w:t> </w:t>
      </w:r>
      <w:r>
        <w:rPr/>
        <w:t>(Kawaka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al.,</w:t>
      </w:r>
      <w:r>
        <w:rPr>
          <w:spacing w:val="16"/>
        </w:rPr>
        <w:t> </w:t>
      </w:r>
      <w:r>
        <w:rPr/>
        <w:t>2017),</w:t>
      </w:r>
      <w:r>
        <w:rPr>
          <w:spacing w:val="16"/>
        </w:rPr>
        <w:t> </w:t>
      </w:r>
      <w:r>
        <w:rPr/>
        <w:t>Pacific</w:t>
      </w:r>
    </w:p>
    <w:p>
      <w:pPr>
        <w:pStyle w:val="BodyText"/>
        <w:ind w:left="154"/>
      </w:pPr>
      <w:r>
        <w:rPr>
          <w:rFonts w:ascii="LM Sans 8"/>
          <w:sz w:val="10"/>
        </w:rPr>
        <w:t>52     </w:t>
      </w:r>
      <w:r>
        <w:rPr/>
        <w:t>Islands </w:t>
      </w:r>
      <w:r>
        <w:rPr>
          <w:spacing w:val="-3"/>
        </w:rPr>
        <w:t>(Govan, </w:t>
      </w:r>
      <w:r>
        <w:rPr/>
        <w:t>2010), and in Madagascar (Mayol, 2013). In Madagascar, the use of LMMAs has</w:t>
      </w:r>
      <w:r>
        <w:rPr>
          <w:spacing w:val="-45"/>
        </w:rPr>
        <w:t> </w:t>
      </w:r>
      <w:r>
        <w:rPr/>
        <w:t>increased</w:t>
      </w:r>
    </w:p>
    <w:p>
      <w:pPr>
        <w:pStyle w:val="BodyText"/>
        <w:ind w:left="154"/>
      </w:pPr>
      <w:r>
        <w:rPr>
          <w:rFonts w:ascii="LM Sans 8"/>
          <w:sz w:val="10"/>
        </w:rPr>
        <w:t>53     </w:t>
      </w:r>
      <w:r>
        <w:rPr/>
        <w:t>significantly</w:t>
      </w:r>
      <w:r>
        <w:rPr>
          <w:spacing w:val="-19"/>
        </w:rPr>
        <w:t> </w:t>
      </w:r>
      <w:r>
        <w:rPr/>
        <w:t>since</w:t>
      </w:r>
      <w:r>
        <w:rPr>
          <w:spacing w:val="-19"/>
        </w:rPr>
        <w:t> </w:t>
      </w:r>
      <w:r>
        <w:rPr/>
        <w:t>2004,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fishers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country</w:t>
      </w:r>
      <w:r>
        <w:rPr>
          <w:spacing w:val="-18"/>
        </w:rPr>
        <w:t> </w:t>
      </w:r>
      <w:r>
        <w:rPr>
          <w:spacing w:val="-4"/>
        </w:rPr>
        <w:t>have</w:t>
      </w:r>
      <w:r>
        <w:rPr>
          <w:spacing w:val="-19"/>
        </w:rPr>
        <w:t> </w:t>
      </w:r>
      <w:r>
        <w:rPr/>
        <w:t>seen</w:t>
      </w:r>
      <w:r>
        <w:rPr>
          <w:spacing w:val="-19"/>
        </w:rPr>
        <w:t> </w:t>
      </w:r>
      <w:r>
        <w:rPr/>
        <w:t>significant</w:t>
      </w:r>
      <w:r>
        <w:rPr>
          <w:spacing w:val="-18"/>
        </w:rPr>
        <w:t> </w:t>
      </w:r>
      <w:r>
        <w:rPr/>
        <w:t>improvements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fish</w:t>
      </w:r>
      <w:r>
        <w:rPr>
          <w:spacing w:val="-19"/>
        </w:rPr>
        <w:t> </w:t>
      </w:r>
      <w:r>
        <w:rPr/>
        <w:t>stocks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well</w:t>
      </w:r>
      <w:r>
        <w:rPr>
          <w:spacing w:val="-19"/>
        </w:rPr>
        <w:t> </w:t>
      </w:r>
      <w:r>
        <w:rPr/>
        <w:t>as</w:t>
      </w:r>
    </w:p>
    <w:p>
      <w:pPr>
        <w:pStyle w:val="BodyText"/>
        <w:ind w:left="154"/>
      </w:pPr>
      <w:r>
        <w:rPr>
          <w:rFonts w:ascii="LM Sans 8"/>
          <w:sz w:val="10"/>
        </w:rPr>
        <w:t>54    </w:t>
      </w:r>
      <w:r>
        <w:rPr>
          <w:rFonts w:ascii="LM Sans 8"/>
          <w:spacing w:val="10"/>
          <w:sz w:val="10"/>
        </w:rPr>
        <w:t> </w:t>
      </w:r>
      <w:r>
        <w:rPr>
          <w:spacing w:val="-4"/>
        </w:rPr>
        <w:t>have</w:t>
      </w:r>
      <w:r>
        <w:rPr>
          <w:spacing w:val="-13"/>
        </w:rPr>
        <w:t> </w:t>
      </w:r>
      <w:r>
        <w:rPr/>
        <w:t>experienced</w:t>
      </w:r>
      <w:r>
        <w:rPr>
          <w:spacing w:val="-13"/>
        </w:rPr>
        <w:t> </w:t>
      </w:r>
      <w:r>
        <w:rPr/>
        <w:t>economic</w:t>
      </w:r>
      <w:r>
        <w:rPr>
          <w:spacing w:val="-14"/>
        </w:rPr>
        <w:t> </w:t>
      </w:r>
      <w:r>
        <w:rPr/>
        <w:t>benefits</w:t>
      </w:r>
      <w:r>
        <w:rPr>
          <w:spacing w:val="-14"/>
        </w:rPr>
        <w:t> </w:t>
      </w:r>
      <w:r>
        <w:rPr/>
        <w:t>since</w:t>
      </w:r>
      <w:r>
        <w:rPr>
          <w:spacing w:val="-13"/>
        </w:rPr>
        <w:t> </w:t>
      </w:r>
      <w:r>
        <w:rPr/>
        <w:t>(Benbow</w:t>
      </w:r>
      <w:r>
        <w:rPr>
          <w:spacing w:val="-13"/>
        </w:rPr>
        <w:t> </w:t>
      </w:r>
      <w:r>
        <w:rPr/>
        <w:t>&amp;</w:t>
      </w:r>
      <w:r>
        <w:rPr>
          <w:spacing w:val="-14"/>
        </w:rPr>
        <w:t> </w:t>
      </w:r>
      <w:r>
        <w:rPr/>
        <w:t>Harris,</w:t>
      </w:r>
      <w:r>
        <w:rPr>
          <w:spacing w:val="-12"/>
        </w:rPr>
        <w:t> </w:t>
      </w:r>
      <w:r>
        <w:rPr/>
        <w:t>2011;</w:t>
      </w:r>
      <w:r>
        <w:rPr>
          <w:spacing w:val="-10"/>
        </w:rPr>
        <w:t> </w:t>
      </w:r>
      <w:r>
        <w:rPr/>
        <w:t>Gilchrist</w:t>
      </w:r>
      <w:r>
        <w:rPr>
          <w:spacing w:val="-14"/>
        </w:rPr>
        <w:t> </w:t>
      </w:r>
      <w:r>
        <w:rPr/>
        <w:t>et</w:t>
      </w:r>
      <w:r>
        <w:rPr>
          <w:spacing w:val="-13"/>
        </w:rPr>
        <w:t> </w:t>
      </w:r>
      <w:r>
        <w:rPr/>
        <w:t>al.,</w:t>
      </w:r>
      <w:r>
        <w:rPr>
          <w:spacing w:val="-12"/>
        </w:rPr>
        <w:t> </w:t>
      </w:r>
      <w:r>
        <w:rPr/>
        <w:t>2020).</w:t>
      </w:r>
      <w:r>
        <w:rPr>
          <w:spacing w:val="13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protect</w:t>
      </w:r>
    </w:p>
    <w:p>
      <w:pPr>
        <w:pStyle w:val="BodyText"/>
        <w:ind w:left="154"/>
      </w:pPr>
      <w:r>
        <w:rPr>
          <w:rFonts w:ascii="LM Sans 8"/>
          <w:sz w:val="10"/>
        </w:rPr>
        <w:t>55     </w:t>
      </w:r>
      <w:r>
        <w:rPr/>
        <w:t>fishing</w:t>
      </w:r>
      <w:r>
        <w:rPr>
          <w:spacing w:val="-10"/>
        </w:rPr>
        <w:t> </w:t>
      </w:r>
      <w:r>
        <w:rPr/>
        <w:t>resources,</w:t>
      </w:r>
      <w:r>
        <w:rPr>
          <w:spacing w:val="-10"/>
        </w:rPr>
        <w:t> </w:t>
      </w:r>
      <w:r>
        <w:rPr/>
        <w:t>Madagascar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instituted</w:t>
      </w:r>
      <w:r>
        <w:rPr>
          <w:spacing w:val="-11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conservation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bans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types</w:t>
      </w:r>
      <w:r>
        <w:rPr>
          <w:spacing w:val="-11"/>
        </w:rPr>
        <w:t> </w:t>
      </w:r>
      <w:r>
        <w:rPr/>
        <w:t>of</w:t>
      </w:r>
    </w:p>
    <w:p>
      <w:pPr>
        <w:pStyle w:val="BodyText"/>
        <w:spacing w:before="116"/>
        <w:ind w:left="154"/>
      </w:pPr>
      <w:r>
        <w:rPr>
          <w:rFonts w:ascii="LM Sans 8"/>
          <w:sz w:val="10"/>
        </w:rPr>
        <w:t>56     </w:t>
      </w:r>
      <w:r>
        <w:rPr/>
        <w:t>fishing gear, implemented seasonal fishing regulations, and criminalized the harvest of endangered</w:t>
      </w:r>
      <w:r>
        <w:rPr>
          <w:spacing w:val="14"/>
        </w:rPr>
        <w:t> </w:t>
      </w:r>
      <w:r>
        <w:rPr/>
        <w:t>species.</w:t>
      </w:r>
    </w:p>
    <w:p>
      <w:pPr>
        <w:pStyle w:val="BodyText"/>
        <w:ind w:left="154"/>
      </w:pPr>
      <w:r>
        <w:rPr>
          <w:rFonts w:ascii="LM Sans 8"/>
          <w:sz w:val="10"/>
        </w:rPr>
        <w:t>57    </w:t>
      </w:r>
      <w:r>
        <w:rPr>
          <w:rFonts w:ascii="LM Sans 8"/>
          <w:spacing w:val="12"/>
          <w:sz w:val="10"/>
        </w:rPr>
        <w:t> </w:t>
      </w:r>
      <w:r>
        <w:rPr>
          <w:spacing w:val="-3"/>
        </w:rPr>
        <w:t>However,</w:t>
      </w:r>
      <w:r>
        <w:rPr>
          <w:spacing w:val="22"/>
        </w:rPr>
        <w:t> </w:t>
      </w:r>
      <w:r>
        <w:rPr/>
        <w:t>these</w:t>
      </w:r>
      <w:r>
        <w:rPr>
          <w:spacing w:val="17"/>
        </w:rPr>
        <w:t> </w:t>
      </w:r>
      <w:r>
        <w:rPr/>
        <w:t>strategies</w:t>
      </w:r>
      <w:r>
        <w:rPr>
          <w:spacing w:val="17"/>
        </w:rPr>
        <w:t> </w:t>
      </w:r>
      <w:r>
        <w:rPr>
          <w:spacing w:val="-3"/>
        </w:rPr>
        <w:t>proved</w:t>
      </w:r>
      <w:r>
        <w:rPr>
          <w:spacing w:val="18"/>
        </w:rPr>
        <w:t> </w:t>
      </w:r>
      <w:r>
        <w:rPr/>
        <w:t>ineffective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execution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their</w:t>
      </w:r>
      <w:r>
        <w:rPr>
          <w:spacing w:val="17"/>
        </w:rPr>
        <w:t> </w:t>
      </w:r>
      <w:r>
        <w:rPr/>
        <w:t>conservation</w:t>
      </w:r>
      <w:r>
        <w:rPr>
          <w:spacing w:val="18"/>
        </w:rPr>
        <w:t> </w:t>
      </w:r>
      <w:r>
        <w:rPr/>
        <w:t>goals</w:t>
      </w:r>
      <w:r>
        <w:rPr>
          <w:spacing w:val="17"/>
        </w:rPr>
        <w:t> </w:t>
      </w:r>
      <w:r>
        <w:rPr/>
        <w:t>(Humber</w:t>
      </w:r>
      <w:r>
        <w:rPr>
          <w:spacing w:val="17"/>
        </w:rPr>
        <w:t> </w:t>
      </w:r>
      <w:r>
        <w:rPr/>
        <w:t>et</w:t>
      </w:r>
      <w:r>
        <w:rPr>
          <w:spacing w:val="17"/>
        </w:rPr>
        <w:t> </w:t>
      </w:r>
      <w:r>
        <w:rPr/>
        <w:t>al.,</w:t>
      </w:r>
    </w:p>
    <w:p>
      <w:pPr>
        <w:pStyle w:val="BodyText"/>
        <w:ind w:left="154"/>
      </w:pPr>
      <w:r>
        <w:rPr>
          <w:rFonts w:ascii="LM Sans 8"/>
          <w:sz w:val="10"/>
        </w:rPr>
        <w:t>58     </w:t>
      </w:r>
      <w:r>
        <w:rPr/>
        <w:t>2006).  Both the government and nongovernmental organizations </w:t>
      </w:r>
      <w:r>
        <w:rPr>
          <w:spacing w:val="-4"/>
        </w:rPr>
        <w:t>have </w:t>
      </w:r>
      <w:r>
        <w:rPr/>
        <w:t>since pledged to drastically</w:t>
      </w:r>
      <w:r>
        <w:rPr>
          <w:spacing w:val="-32"/>
        </w:rPr>
        <w:t> </w:t>
      </w:r>
      <w:r>
        <w:rPr/>
        <w:t>increase</w:t>
      </w:r>
    </w:p>
    <w:p>
      <w:pPr>
        <w:pStyle w:val="BodyText"/>
        <w:ind w:left="154"/>
      </w:pPr>
      <w:r>
        <w:rPr>
          <w:rFonts w:ascii="LM Sans 8"/>
          <w:sz w:val="10"/>
        </w:rPr>
        <w:t>59     </w:t>
      </w:r>
      <w:r>
        <w:rPr/>
        <w:t>the number of regions dedicated as Marine Protected Areas through temporary fishing closures (Cinner</w:t>
      </w:r>
      <w:r>
        <w:rPr>
          <w:spacing w:val="17"/>
        </w:rPr>
        <w:t> </w:t>
      </w:r>
      <w:r>
        <w:rPr/>
        <w:t>et</w:t>
      </w:r>
    </w:p>
    <w:p>
      <w:pPr>
        <w:pStyle w:val="BodyText"/>
        <w:ind w:left="154"/>
      </w:pPr>
      <w:r>
        <w:rPr>
          <w:rFonts w:ascii="LM Sans 8" w:hAnsi="LM Sans 8"/>
          <w:sz w:val="10"/>
        </w:rPr>
        <w:t>60 </w:t>
      </w:r>
      <w:r>
        <w:rPr/>
        <w:t>al., 2009; Oliver et al., 2015; Baker-Médard, 2017).</w:t>
      </w:r>
    </w:p>
    <w:p>
      <w:pPr>
        <w:pStyle w:val="BodyText"/>
        <w:spacing w:before="235"/>
        <w:ind w:left="154"/>
      </w:pPr>
      <w:r>
        <w:rPr>
          <w:rFonts w:ascii="LM Sans 8"/>
          <w:sz w:val="10"/>
        </w:rPr>
        <w:t>61 </w:t>
      </w:r>
      <w:r>
        <w:rPr/>
        <w:t>One commonly used conservation strategy in LMMAs in Madagascar are seasonal closures. These types</w:t>
      </w:r>
    </w:p>
    <w:p>
      <w:pPr>
        <w:spacing w:after="0"/>
        <w:sectPr>
          <w:pgSz w:w="12240" w:h="15840"/>
          <w:pgMar w:header="0" w:footer="867" w:top="1340" w:bottom="1060" w:left="980" w:right="1320"/>
        </w:sectPr>
      </w:pPr>
    </w:p>
    <w:p>
      <w:pPr>
        <w:pStyle w:val="BodyText"/>
        <w:spacing w:before="74"/>
        <w:ind w:left="154"/>
      </w:pPr>
      <w:r>
        <w:rPr>
          <w:rFonts w:ascii="LM Sans 8"/>
          <w:sz w:val="10"/>
        </w:rPr>
        <w:t>62    </w:t>
      </w:r>
      <w:r>
        <w:rPr>
          <w:rFonts w:ascii="LM Sans 8"/>
          <w:spacing w:val="13"/>
          <w:sz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reserves</w:t>
      </w:r>
      <w:r>
        <w:rPr>
          <w:spacing w:val="8"/>
        </w:rPr>
        <w:t> </w:t>
      </w:r>
      <w:r>
        <w:rPr>
          <w:spacing w:val="-4"/>
        </w:rPr>
        <w:t>have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long</w:t>
      </w:r>
      <w:r>
        <w:rPr>
          <w:spacing w:val="8"/>
        </w:rPr>
        <w:t> </w:t>
      </w:r>
      <w:r>
        <w:rPr/>
        <w:t>history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4"/>
        </w:rPr>
        <w:t>have</w:t>
      </w:r>
      <w:r>
        <w:rPr>
          <w:spacing w:val="8"/>
        </w:rPr>
        <w:t> </w:t>
      </w:r>
      <w:r>
        <w:rPr/>
        <w:t>been</w:t>
      </w:r>
      <w:r>
        <w:rPr>
          <w:spacing w:val="8"/>
        </w:rPr>
        <w:t> </w:t>
      </w:r>
      <w:r>
        <w:rPr/>
        <w:t>seen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successfully</w:t>
      </w:r>
      <w:r>
        <w:rPr>
          <w:spacing w:val="9"/>
        </w:rPr>
        <w:t> </w:t>
      </w:r>
      <w:r>
        <w:rPr/>
        <w:t>rehabilitate</w:t>
      </w:r>
      <w:r>
        <w:rPr>
          <w:spacing w:val="8"/>
        </w:rPr>
        <w:t> </w:t>
      </w:r>
      <w:r>
        <w:rPr/>
        <w:t>stocks</w:t>
      </w:r>
      <w:r>
        <w:rPr>
          <w:spacing w:val="8"/>
        </w:rPr>
        <w:t> </w:t>
      </w:r>
      <w:r>
        <w:rPr/>
        <w:t>(Camp</w:t>
      </w:r>
      <w:r>
        <w:rPr>
          <w:spacing w:val="8"/>
        </w:rPr>
        <w:t> </w:t>
      </w:r>
      <w:r>
        <w:rPr/>
        <w:t>et</w:t>
      </w:r>
      <w:r>
        <w:rPr>
          <w:spacing w:val="8"/>
        </w:rPr>
        <w:t> </w:t>
      </w:r>
      <w:r>
        <w:rPr/>
        <w:t>al.,</w:t>
      </w:r>
    </w:p>
    <w:p>
      <w:pPr>
        <w:pStyle w:val="BodyText"/>
        <w:ind w:left="154"/>
      </w:pPr>
      <w:r>
        <w:rPr>
          <w:rFonts w:ascii="LM Sans 8"/>
          <w:sz w:val="10"/>
        </w:rPr>
        <w:t>63      </w:t>
      </w:r>
      <w:r>
        <w:rPr/>
        <w:t>2015; Gnanalingam &amp; Hepburn, 2015).  </w:t>
      </w:r>
      <w:r>
        <w:rPr>
          <w:spacing w:val="-6"/>
        </w:rPr>
        <w:t>For </w:t>
      </w:r>
      <w:r>
        <w:rPr/>
        <w:t>example, seasonal closures </w:t>
      </w:r>
      <w:r>
        <w:rPr>
          <w:spacing w:val="-4"/>
        </w:rPr>
        <w:t>have </w:t>
      </w:r>
      <w:r>
        <w:rPr/>
        <w:t>been shown to </w:t>
      </w:r>
      <w:r>
        <w:rPr>
          <w:spacing w:val="2"/>
        </w:rPr>
        <w:t>be </w:t>
      </w:r>
      <w:r>
        <w:rPr/>
        <w:t>an</w:t>
      </w:r>
      <w:r>
        <w:rPr>
          <w:spacing w:val="28"/>
        </w:rPr>
        <w:t> </w:t>
      </w:r>
      <w:r>
        <w:rPr/>
        <w:t>effective</w:t>
      </w:r>
    </w:p>
    <w:p>
      <w:pPr>
        <w:spacing w:before="115"/>
        <w:ind w:left="154" w:right="0" w:firstLine="0"/>
        <w:jc w:val="left"/>
        <w:rPr>
          <w:sz w:val="20"/>
        </w:rPr>
      </w:pPr>
      <w:r>
        <w:rPr>
          <w:rFonts w:ascii="LM Sans 8"/>
          <w:sz w:val="10"/>
        </w:rPr>
        <w:t>64    </w:t>
      </w:r>
      <w:r>
        <w:rPr>
          <w:rFonts w:ascii="LM Sans 8"/>
          <w:spacing w:val="8"/>
          <w:sz w:val="10"/>
        </w:rPr>
        <w:t> </w:t>
      </w:r>
      <w:r>
        <w:rPr>
          <w:sz w:val="20"/>
        </w:rPr>
        <w:t>conservation</w:t>
      </w:r>
      <w:r>
        <w:rPr>
          <w:spacing w:val="-15"/>
          <w:sz w:val="20"/>
        </w:rPr>
        <w:t> </w:t>
      </w:r>
      <w:r>
        <w:rPr>
          <w:sz w:val="20"/>
        </w:rPr>
        <w:t>strategy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5"/>
          <w:sz w:val="20"/>
        </w:rPr>
        <w:t> </w:t>
      </w:r>
      <w:r>
        <w:rPr>
          <w:sz w:val="20"/>
        </w:rPr>
        <w:t>increasing</w:t>
      </w:r>
      <w:r>
        <w:rPr>
          <w:spacing w:val="-17"/>
          <w:sz w:val="20"/>
        </w:rPr>
        <w:t> </w:t>
      </w:r>
      <w:r>
        <w:rPr>
          <w:sz w:val="20"/>
        </w:rPr>
        <w:t>biomass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6"/>
          <w:sz w:val="20"/>
        </w:rPr>
        <w:t> </w:t>
      </w:r>
      <w:r>
        <w:rPr>
          <w:spacing w:val="-3"/>
          <w:sz w:val="20"/>
        </w:rPr>
        <w:t>Atlantic</w:t>
      </w:r>
      <w:r>
        <w:rPr>
          <w:spacing w:val="-15"/>
          <w:sz w:val="20"/>
        </w:rPr>
        <w:t> </w:t>
      </w:r>
      <w:r>
        <w:rPr>
          <w:sz w:val="20"/>
        </w:rPr>
        <w:t>sea</w:t>
      </w:r>
      <w:r>
        <w:rPr>
          <w:spacing w:val="-16"/>
          <w:sz w:val="20"/>
        </w:rPr>
        <w:t> </w:t>
      </w:r>
      <w:r>
        <w:rPr>
          <w:sz w:val="20"/>
        </w:rPr>
        <w:t>scallop</w:t>
      </w:r>
      <w:r>
        <w:rPr>
          <w:spacing w:val="-15"/>
          <w:sz w:val="20"/>
        </w:rPr>
        <w:t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Placopecten</w:t>
      </w:r>
      <w:r>
        <w:rPr>
          <w:i/>
          <w:spacing w:val="-16"/>
          <w:sz w:val="20"/>
        </w:rPr>
        <w:t> </w:t>
      </w:r>
      <w:r>
        <w:rPr>
          <w:i/>
          <w:sz w:val="20"/>
        </w:rPr>
        <w:t>magellanicus</w:t>
      </w:r>
      <w:r>
        <w:rPr>
          <w:sz w:val="20"/>
        </w:rPr>
        <w:t>)</w:t>
      </w:r>
      <w:r>
        <w:rPr>
          <w:spacing w:val="-16"/>
          <w:sz w:val="20"/>
        </w:rPr>
        <w:t> </w:t>
      </w:r>
      <w:r>
        <w:rPr>
          <w:sz w:val="20"/>
        </w:rPr>
        <w:t>fishery</w:t>
      </w:r>
      <w:r>
        <w:rPr>
          <w:spacing w:val="-15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the</w:t>
      </w:r>
    </w:p>
    <w:p>
      <w:pPr>
        <w:pStyle w:val="BodyText"/>
        <w:ind w:left="154"/>
      </w:pPr>
      <w:r>
        <w:rPr>
          <w:rFonts w:ascii="LM Sans 8"/>
          <w:sz w:val="10"/>
        </w:rPr>
        <w:t>65   </w:t>
      </w:r>
      <w:r>
        <w:rPr>
          <w:rFonts w:ascii="LM Sans 8"/>
          <w:spacing w:val="32"/>
          <w:sz w:val="10"/>
        </w:rPr>
        <w:t> </w:t>
      </w:r>
      <w:r>
        <w:rPr/>
        <w:t>United</w:t>
      </w:r>
      <w:r>
        <w:rPr>
          <w:spacing w:val="-28"/>
        </w:rPr>
        <w:t> </w:t>
      </w:r>
      <w:r>
        <w:rPr/>
        <w:t>States</w:t>
      </w:r>
      <w:r>
        <w:rPr>
          <w:spacing w:val="-28"/>
        </w:rPr>
        <w:t> </w:t>
      </w:r>
      <w:r>
        <w:rPr/>
        <w:t>(Bethoney</w:t>
      </w:r>
      <w:r>
        <w:rPr>
          <w:spacing w:val="-28"/>
        </w:rPr>
        <w:t> </w:t>
      </w:r>
      <w:r>
        <w:rPr/>
        <w:t>&amp;</w:t>
      </w:r>
      <w:r>
        <w:rPr>
          <w:spacing w:val="-29"/>
        </w:rPr>
        <w:t> </w:t>
      </w:r>
      <w:r>
        <w:rPr/>
        <w:t>Cleaver,</w:t>
      </w:r>
      <w:r>
        <w:rPr>
          <w:spacing w:val="-23"/>
        </w:rPr>
        <w:t> </w:t>
      </w:r>
      <w:r>
        <w:rPr/>
        <w:t>2019),</w:t>
      </w:r>
      <w:r>
        <w:rPr>
          <w:spacing w:val="-24"/>
        </w:rPr>
        <w:t> </w:t>
      </w:r>
      <w:r>
        <w:rPr/>
        <w:t>restored</w:t>
      </w:r>
      <w:r>
        <w:rPr>
          <w:spacing w:val="-28"/>
        </w:rPr>
        <w:t> </w:t>
      </w:r>
      <w:r>
        <w:rPr/>
        <w:t>natural</w:t>
      </w:r>
      <w:r>
        <w:rPr>
          <w:spacing w:val="-29"/>
        </w:rPr>
        <w:t> </w:t>
      </w:r>
      <w:r>
        <w:rPr/>
        <w:t>trophic</w:t>
      </w:r>
      <w:r>
        <w:rPr>
          <w:spacing w:val="-28"/>
        </w:rPr>
        <w:t> </w:t>
      </w:r>
      <w:r>
        <w:rPr/>
        <w:t>interactions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coral</w:t>
      </w:r>
      <w:r>
        <w:rPr>
          <w:spacing w:val="-29"/>
        </w:rPr>
        <w:t> </w:t>
      </w:r>
      <w:r>
        <w:rPr/>
        <w:t>reef</w:t>
      </w:r>
      <w:r>
        <w:rPr>
          <w:spacing w:val="-28"/>
        </w:rPr>
        <w:t> </w:t>
      </w:r>
      <w:r>
        <w:rPr/>
        <w:t>fisheries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3"/>
        </w:rPr>
        <w:t>Kenya</w:t>
      </w:r>
    </w:p>
    <w:p>
      <w:pPr>
        <w:pStyle w:val="BodyText"/>
        <w:ind w:left="154"/>
      </w:pPr>
      <w:r>
        <w:rPr>
          <w:rFonts w:ascii="LM Sans 8"/>
          <w:sz w:val="10"/>
        </w:rPr>
        <w:t>66     </w:t>
      </w:r>
      <w:r>
        <w:rPr/>
        <w:t>(McClanahan, 2008), and successfully restored the striped marlin (</w:t>
      </w:r>
      <w:r>
        <w:rPr>
          <w:i/>
        </w:rPr>
        <w:t>Kajikia</w:t>
      </w:r>
      <w:r>
        <w:rPr>
          <w:i/>
          <w:spacing w:val="-51"/>
        </w:rPr>
        <w:t> </w:t>
      </w:r>
      <w:r>
        <w:rPr>
          <w:i/>
          <w:spacing w:val="2"/>
        </w:rPr>
        <w:t>audax</w:t>
      </w:r>
      <w:r>
        <w:rPr>
          <w:spacing w:val="2"/>
        </w:rPr>
        <w:t>) </w:t>
      </w:r>
      <w:r>
        <w:rPr/>
        <w:t>stocks in Baja California</w:t>
      </w:r>
    </w:p>
    <w:p>
      <w:pPr>
        <w:pStyle w:val="BodyText"/>
        <w:ind w:left="154"/>
      </w:pPr>
      <w:r>
        <w:rPr>
          <w:rFonts w:ascii="LM Sans 8"/>
          <w:sz w:val="10"/>
        </w:rPr>
        <w:t>67    </w:t>
      </w:r>
      <w:r>
        <w:rPr>
          <w:rFonts w:ascii="LM Sans 8"/>
          <w:spacing w:val="10"/>
          <w:sz w:val="10"/>
        </w:rPr>
        <w:t> </w:t>
      </w:r>
      <w:r>
        <w:rPr/>
        <w:t>(Jensen</w:t>
      </w:r>
      <w:r>
        <w:rPr>
          <w:spacing w:val="9"/>
        </w:rPr>
        <w:t> </w:t>
      </w:r>
      <w:r>
        <w:rPr/>
        <w:t>et</w:t>
      </w:r>
      <w:r>
        <w:rPr>
          <w:spacing w:val="9"/>
        </w:rPr>
        <w:t> </w:t>
      </w:r>
      <w:r>
        <w:rPr/>
        <w:t>al.,</w:t>
      </w:r>
      <w:r>
        <w:rPr>
          <w:spacing w:val="13"/>
        </w:rPr>
        <w:t> </w:t>
      </w:r>
      <w:r>
        <w:rPr/>
        <w:t>2010).</w:t>
      </w:r>
      <w:r>
        <w:rPr>
          <w:spacing w:val="59"/>
        </w:rPr>
        <w:t> </w:t>
      </w:r>
      <w:r>
        <w:rPr/>
        <w:t>This</w:t>
      </w:r>
      <w:r>
        <w:rPr>
          <w:spacing w:val="9"/>
        </w:rPr>
        <w:t> </w:t>
      </w:r>
      <w:r>
        <w:rPr/>
        <w:t>method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flexible,</w:t>
      </w:r>
      <w:r>
        <w:rPr>
          <w:spacing w:val="13"/>
        </w:rPr>
        <w:t> </w:t>
      </w:r>
      <w:r>
        <w:rPr/>
        <w:t>logistically</w:t>
      </w:r>
      <w:r>
        <w:rPr>
          <w:spacing w:val="9"/>
        </w:rPr>
        <w:t> </w:t>
      </w:r>
      <w:r>
        <w:rPr/>
        <w:t>simple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fishers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managers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understand,</w:t>
      </w:r>
    </w:p>
    <w:p>
      <w:pPr>
        <w:pStyle w:val="BodyText"/>
        <w:spacing w:before="116"/>
        <w:ind w:left="154"/>
      </w:pPr>
      <w:r>
        <w:rPr>
          <w:rFonts w:ascii="LM Sans 8"/>
          <w:sz w:val="10"/>
        </w:rPr>
        <w:t>68    </w:t>
      </w:r>
      <w:r>
        <w:rPr>
          <w:rFonts w:ascii="LM Sans 8"/>
          <w:spacing w:val="11"/>
          <w:sz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mitigates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financial</w:t>
      </w:r>
      <w:r>
        <w:rPr>
          <w:spacing w:val="8"/>
        </w:rPr>
        <w:t> </w:t>
      </w:r>
      <w:r>
        <w:rPr/>
        <w:t>loss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fishery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>
          <w:spacing w:val="2"/>
        </w:rPr>
        <w:t>be</w:t>
      </w:r>
      <w:r>
        <w:rPr>
          <w:spacing w:val="9"/>
        </w:rPr>
        <w:t> </w:t>
      </w:r>
      <w:r>
        <w:rPr/>
        <w:t>seen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permanent</w:t>
      </w:r>
      <w:r>
        <w:rPr>
          <w:spacing w:val="8"/>
        </w:rPr>
        <w:t> </w:t>
      </w:r>
      <w:r>
        <w:rPr/>
        <w:t>closures</w:t>
      </w:r>
      <w:r>
        <w:rPr>
          <w:spacing w:val="8"/>
        </w:rPr>
        <w:t> </w:t>
      </w:r>
      <w:r>
        <w:rPr/>
        <w:t>(Nowlis,</w:t>
      </w:r>
      <w:r>
        <w:rPr>
          <w:spacing w:val="12"/>
        </w:rPr>
        <w:t> </w:t>
      </w:r>
      <w:r>
        <w:rPr/>
        <w:t>2000;</w:t>
      </w:r>
    </w:p>
    <w:p>
      <w:pPr>
        <w:pStyle w:val="BodyText"/>
        <w:ind w:left="154"/>
      </w:pPr>
      <w:r>
        <w:rPr>
          <w:rFonts w:ascii="LM Sans 8"/>
          <w:sz w:val="10"/>
        </w:rPr>
        <w:t>69 </w:t>
      </w:r>
      <w:r>
        <w:rPr>
          <w:rFonts w:ascii="LM Sans 8"/>
          <w:spacing w:val="13"/>
          <w:sz w:val="10"/>
        </w:rPr>
        <w:t> </w:t>
      </w:r>
      <w:r>
        <w:rPr/>
        <w:t>Humber et al., 2006; Cohen &amp; </w:t>
      </w:r>
      <w:r>
        <w:rPr>
          <w:spacing w:val="-3"/>
        </w:rPr>
        <w:t>Foale, </w:t>
      </w:r>
      <w:r>
        <w:rPr/>
        <w:t>2013; Camp et al., 2015; Gnanalingam &amp; Hepburn, 2015; Oliver et al.,</w:t>
      </w:r>
    </w:p>
    <w:p>
      <w:pPr>
        <w:pStyle w:val="BodyText"/>
        <w:ind w:left="154"/>
      </w:pPr>
      <w:r>
        <w:rPr>
          <w:rFonts w:ascii="LM Sans 8"/>
          <w:sz w:val="10"/>
        </w:rPr>
        <w:t>70      </w:t>
      </w:r>
      <w:r>
        <w:rPr/>
        <w:t>2015).  </w:t>
      </w:r>
      <w:r>
        <w:rPr>
          <w:spacing w:val="-3"/>
        </w:rPr>
        <w:t>However, </w:t>
      </w:r>
      <w:r>
        <w:rPr/>
        <w:t>seasonal closures are not </w:t>
      </w:r>
      <w:r>
        <w:rPr>
          <w:spacing w:val="-3"/>
        </w:rPr>
        <w:t>always </w:t>
      </w:r>
      <w:r>
        <w:rPr/>
        <w:t>effective in their goal of replenishing stocks and this</w:t>
      </w:r>
      <w:r>
        <w:rPr>
          <w:spacing w:val="22"/>
        </w:rPr>
        <w:t> </w:t>
      </w:r>
      <w:r>
        <w:rPr/>
        <w:t>can</w:t>
      </w:r>
    </w:p>
    <w:p>
      <w:pPr>
        <w:pStyle w:val="BodyText"/>
        <w:ind w:left="154"/>
      </w:pPr>
      <w:r>
        <w:rPr>
          <w:rFonts w:ascii="LM Sans 8"/>
          <w:sz w:val="10"/>
        </w:rPr>
        <w:t>71    </w:t>
      </w:r>
      <w:r>
        <w:rPr>
          <w:rFonts w:ascii="LM Sans 8"/>
          <w:spacing w:val="11"/>
          <w:sz w:val="10"/>
        </w:rPr>
        <w:t> </w:t>
      </w:r>
      <w:r>
        <w:rPr/>
        <w:t>depend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wide</w:t>
      </w:r>
      <w:r>
        <w:rPr>
          <w:spacing w:val="-16"/>
        </w:rPr>
        <w:t> </w:t>
      </w:r>
      <w:r>
        <w:rPr/>
        <w:t>range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factors.</w:t>
      </w:r>
      <w:r>
        <w:rPr>
          <w:spacing w:val="13"/>
        </w:rPr>
        <w:t> </w:t>
      </w:r>
      <w:r>
        <w:rPr/>
        <w:t>Ecological</w:t>
      </w:r>
      <w:r>
        <w:rPr>
          <w:spacing w:val="-16"/>
        </w:rPr>
        <w:t> </w:t>
      </w:r>
      <w:r>
        <w:rPr/>
        <w:t>considerations</w:t>
      </w:r>
      <w:r>
        <w:rPr>
          <w:spacing w:val="-16"/>
        </w:rPr>
        <w:t> </w:t>
      </w:r>
      <w:r>
        <w:rPr/>
        <w:t>about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life</w:t>
      </w:r>
      <w:r>
        <w:rPr>
          <w:spacing w:val="-16"/>
        </w:rPr>
        <w:t> </w:t>
      </w:r>
      <w:r>
        <w:rPr/>
        <w:t>history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target</w:t>
      </w:r>
      <w:r>
        <w:rPr>
          <w:spacing w:val="-15"/>
        </w:rPr>
        <w:t> </w:t>
      </w:r>
      <w:r>
        <w:rPr/>
        <w:t>species,</w:t>
      </w:r>
      <w:r>
        <w:rPr>
          <w:spacing w:val="-14"/>
        </w:rPr>
        <w:t> </w:t>
      </w:r>
      <w:r>
        <w:rPr/>
        <w:t>Allee</w:t>
      </w:r>
    </w:p>
    <w:p>
      <w:pPr>
        <w:pStyle w:val="BodyText"/>
        <w:ind w:left="154"/>
      </w:pPr>
      <w:r>
        <w:rPr>
          <w:rFonts w:ascii="LM Sans 8"/>
          <w:sz w:val="10"/>
        </w:rPr>
        <w:t>72    </w:t>
      </w:r>
      <w:r>
        <w:rPr>
          <w:rFonts w:ascii="LM Sans 8"/>
          <w:spacing w:val="6"/>
          <w:sz w:val="10"/>
        </w:rPr>
        <w:t> </w:t>
      </w:r>
      <w:r>
        <w:rPr/>
        <w:t>effects,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changes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community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species</w:t>
      </w:r>
      <w:r>
        <w:rPr>
          <w:spacing w:val="-9"/>
        </w:rPr>
        <w:t> </w:t>
      </w:r>
      <w:r>
        <w:rPr/>
        <w:t>interactions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play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role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3"/>
        </w:rPr>
        <w:t>how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seasonal</w:t>
      </w:r>
    </w:p>
    <w:p>
      <w:pPr>
        <w:pStyle w:val="BodyText"/>
        <w:spacing w:before="116"/>
        <w:ind w:left="154"/>
      </w:pPr>
      <w:r>
        <w:rPr>
          <w:rFonts w:ascii="LM Sans 8"/>
          <w:sz w:val="10"/>
        </w:rPr>
        <w:t>73 </w:t>
      </w:r>
      <w:r>
        <w:rPr>
          <w:rFonts w:ascii="LM Sans 8"/>
          <w:spacing w:val="8"/>
          <w:sz w:val="10"/>
        </w:rPr>
        <w:t> </w:t>
      </w:r>
      <w:r>
        <w:rPr/>
        <w:t>closure will protect the fishery (Russ &amp; Alcala, 1998; Cohen &amp; </w:t>
      </w:r>
      <w:r>
        <w:rPr>
          <w:spacing w:val="-3"/>
        </w:rPr>
        <w:t>Foale, </w:t>
      </w:r>
      <w:r>
        <w:rPr/>
        <w:t>2013; Gnanalingam &amp; Hepburn, 2015;</w:t>
      </w:r>
    </w:p>
    <w:p>
      <w:pPr>
        <w:pStyle w:val="BodyText"/>
        <w:ind w:left="154"/>
      </w:pPr>
      <w:r>
        <w:rPr>
          <w:rFonts w:ascii="LM Sans 8"/>
          <w:sz w:val="10"/>
        </w:rPr>
        <w:t>74  </w:t>
      </w:r>
      <w:r>
        <w:rPr>
          <w:rFonts w:ascii="LM Sans 8"/>
          <w:spacing w:val="17"/>
          <w:sz w:val="10"/>
        </w:rPr>
        <w:t> </w:t>
      </w:r>
      <w:r>
        <w:rPr/>
        <w:t>Gilchrist et al., 2020; Grorud-Colvert et al., 2021). </w:t>
      </w:r>
      <w:r>
        <w:rPr>
          <w:spacing w:val="-3"/>
        </w:rPr>
        <w:t>Further, </w:t>
      </w:r>
      <w:r>
        <w:rPr/>
        <w:t>the characteristics of the fishery itself has been</w:t>
      </w:r>
    </w:p>
    <w:p>
      <w:pPr>
        <w:pStyle w:val="BodyText"/>
        <w:ind w:left="154"/>
      </w:pPr>
      <w:r>
        <w:rPr>
          <w:rFonts w:ascii="LM Sans 8"/>
          <w:sz w:val="10"/>
        </w:rPr>
        <w:t>75    </w:t>
      </w:r>
      <w:r>
        <w:rPr>
          <w:rFonts w:ascii="LM Sans 8"/>
          <w:spacing w:val="10"/>
          <w:sz w:val="10"/>
        </w:rPr>
        <w:t> </w:t>
      </w:r>
      <w:r>
        <w:rPr/>
        <w:t>seen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influence</w:t>
      </w:r>
      <w:r>
        <w:rPr>
          <w:spacing w:val="14"/>
        </w:rPr>
        <w:t> </w:t>
      </w:r>
      <w:r>
        <w:rPr/>
        <w:t>fishery</w:t>
      </w:r>
      <w:r>
        <w:rPr>
          <w:spacing w:val="14"/>
        </w:rPr>
        <w:t> </w:t>
      </w:r>
      <w:r>
        <w:rPr>
          <w:spacing w:val="-4"/>
        </w:rPr>
        <w:t>recovery. </w:t>
      </w:r>
      <w:r>
        <w:rPr>
          <w:spacing w:val="11"/>
        </w:rPr>
        <w:t> </w:t>
      </w:r>
      <w:r>
        <w:rPr/>
        <w:t>Fishing</w:t>
      </w:r>
      <w:r>
        <w:rPr>
          <w:spacing w:val="14"/>
        </w:rPr>
        <w:t> </w:t>
      </w:r>
      <w:r>
        <w:rPr/>
        <w:t>method,</w:t>
      </w:r>
      <w:r>
        <w:rPr>
          <w:spacing w:val="19"/>
        </w:rPr>
        <w:t> </w:t>
      </w:r>
      <w:r>
        <w:rPr/>
        <w:t>where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effort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>
          <w:spacing w:val="2"/>
        </w:rPr>
        <w:t>be</w:t>
      </w:r>
      <w:r>
        <w:rPr>
          <w:spacing w:val="14"/>
        </w:rPr>
        <w:t> </w:t>
      </w:r>
      <w:r>
        <w:rPr/>
        <w:t>redistributed</w:t>
      </w:r>
      <w:r>
        <w:rPr>
          <w:spacing w:val="14"/>
        </w:rPr>
        <w:t> </w:t>
      </w:r>
      <w:r>
        <w:rPr/>
        <w:t>to,</w:t>
      </w:r>
      <w:r>
        <w:rPr>
          <w:spacing w:val="19"/>
        </w:rPr>
        <w:t> </w:t>
      </w:r>
      <w:r>
        <w:rPr/>
        <w:t>and</w:t>
      </w:r>
      <w:r>
        <w:rPr>
          <w:spacing w:val="14"/>
        </w:rPr>
        <w:t> </w:t>
      </w:r>
      <w:r>
        <w:rPr/>
        <w:t>fishing</w:t>
      </w:r>
    </w:p>
    <w:p>
      <w:pPr>
        <w:pStyle w:val="BodyText"/>
        <w:ind w:left="154"/>
      </w:pPr>
      <w:r>
        <w:rPr>
          <w:rFonts w:ascii="LM Sans 8"/>
          <w:sz w:val="10"/>
        </w:rPr>
        <w:t>76    </w:t>
      </w:r>
      <w:r>
        <w:rPr>
          <w:rFonts w:ascii="LM Sans 8"/>
          <w:spacing w:val="11"/>
          <w:sz w:val="10"/>
        </w:rPr>
        <w:t> </w:t>
      </w:r>
      <w:r>
        <w:rPr/>
        <w:t>activity</w:t>
      </w:r>
      <w:r>
        <w:rPr>
          <w:spacing w:val="12"/>
        </w:rPr>
        <w:t> </w:t>
      </w:r>
      <w:r>
        <w:rPr/>
        <w:t>upon</w:t>
      </w:r>
      <w:r>
        <w:rPr>
          <w:spacing w:val="12"/>
        </w:rPr>
        <w:t> </w:t>
      </w:r>
      <w:r>
        <w:rPr/>
        <w:t>reopening</w:t>
      </w:r>
      <w:r>
        <w:rPr>
          <w:spacing w:val="13"/>
        </w:rPr>
        <w:t> </w:t>
      </w:r>
      <w:r>
        <w:rPr>
          <w:spacing w:val="-4"/>
        </w:rPr>
        <w:t>have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been</w:t>
      </w:r>
      <w:r>
        <w:rPr>
          <w:spacing w:val="12"/>
        </w:rPr>
        <w:t> </w:t>
      </w:r>
      <w:r>
        <w:rPr/>
        <w:t>factors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negating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recovery</w:t>
      </w:r>
      <w:r>
        <w:rPr>
          <w:spacing w:val="12"/>
        </w:rPr>
        <w:t> </w:t>
      </w:r>
      <w:r>
        <w:rPr/>
        <w:t>made</w:t>
      </w:r>
      <w:r>
        <w:rPr>
          <w:spacing w:val="12"/>
        </w:rPr>
        <w:t> </w:t>
      </w:r>
      <w:r>
        <w:rPr/>
        <w:t>during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closure</w:t>
      </w:r>
      <w:r>
        <w:rPr>
          <w:spacing w:val="12"/>
        </w:rPr>
        <w:t> </w:t>
      </w:r>
      <w:r>
        <w:rPr/>
        <w:t>(Hiddink</w:t>
      </w:r>
    </w:p>
    <w:p>
      <w:pPr>
        <w:pStyle w:val="BodyText"/>
        <w:ind w:left="154"/>
      </w:pPr>
      <w:r>
        <w:rPr>
          <w:rFonts w:ascii="LM Sans 8"/>
          <w:sz w:val="10"/>
        </w:rPr>
        <w:t>77    </w:t>
      </w:r>
      <w:r>
        <w:rPr>
          <w:rFonts w:ascii="LM Sans 8"/>
          <w:spacing w:val="15"/>
          <w:sz w:val="10"/>
        </w:rPr>
        <w:t> </w:t>
      </w:r>
      <w:r>
        <w:rPr/>
        <w:t>et</w:t>
      </w:r>
      <w:r>
        <w:rPr>
          <w:spacing w:val="12"/>
        </w:rPr>
        <w:t> </w:t>
      </w:r>
      <w:r>
        <w:rPr/>
        <w:t>al.,</w:t>
      </w:r>
      <w:r>
        <w:rPr>
          <w:spacing w:val="14"/>
        </w:rPr>
        <w:t> </w:t>
      </w:r>
      <w:r>
        <w:rPr/>
        <w:t>2006;</w:t>
      </w:r>
      <w:r>
        <w:rPr>
          <w:spacing w:val="19"/>
        </w:rPr>
        <w:t> </w:t>
      </w:r>
      <w:r>
        <w:rPr/>
        <w:t>Humber</w:t>
      </w:r>
      <w:r>
        <w:rPr>
          <w:spacing w:val="11"/>
        </w:rPr>
        <w:t> </w:t>
      </w:r>
      <w:r>
        <w:rPr/>
        <w:t>et</w:t>
      </w:r>
      <w:r>
        <w:rPr>
          <w:spacing w:val="12"/>
        </w:rPr>
        <w:t> </w:t>
      </w:r>
      <w:r>
        <w:rPr/>
        <w:t>al.,</w:t>
      </w:r>
      <w:r>
        <w:rPr>
          <w:spacing w:val="14"/>
        </w:rPr>
        <w:t> </w:t>
      </w:r>
      <w:r>
        <w:rPr/>
        <w:t>2006;</w:t>
      </w:r>
      <w:r>
        <w:rPr>
          <w:spacing w:val="19"/>
        </w:rPr>
        <w:t> </w:t>
      </w:r>
      <w:r>
        <w:rPr/>
        <w:t>Cohen</w:t>
      </w:r>
      <w:r>
        <w:rPr>
          <w:spacing w:val="11"/>
        </w:rPr>
        <w:t> </w:t>
      </w:r>
      <w:r>
        <w:rPr/>
        <w:t>&amp;</w:t>
      </w:r>
      <w:r>
        <w:rPr>
          <w:spacing w:val="12"/>
        </w:rPr>
        <w:t> </w:t>
      </w:r>
      <w:r>
        <w:rPr>
          <w:spacing w:val="-3"/>
        </w:rPr>
        <w:t>Foale,</w:t>
      </w:r>
      <w:r>
        <w:rPr>
          <w:spacing w:val="14"/>
        </w:rPr>
        <w:t> </w:t>
      </w:r>
      <w:r>
        <w:rPr/>
        <w:t>2013).</w:t>
      </w:r>
      <w:r>
        <w:rPr>
          <w:spacing w:val="61"/>
        </w:rPr>
        <w:t> </w:t>
      </w:r>
      <w:r>
        <w:rPr/>
        <w:t>Therefore,</w:t>
      </w:r>
      <w:r>
        <w:rPr>
          <w:spacing w:val="15"/>
        </w:rPr>
        <w:t> </w:t>
      </w:r>
      <w:r>
        <w:rPr/>
        <w:t>assessments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each</w:t>
      </w:r>
      <w:r>
        <w:rPr>
          <w:spacing w:val="11"/>
        </w:rPr>
        <w:t> </w:t>
      </w:r>
      <w:r>
        <w:rPr/>
        <w:t>seasonal</w:t>
      </w:r>
      <w:r>
        <w:rPr>
          <w:spacing w:val="12"/>
        </w:rPr>
        <w:t> </w:t>
      </w:r>
      <w:r>
        <w:rPr/>
        <w:t>closure</w:t>
      </w:r>
    </w:p>
    <w:p>
      <w:pPr>
        <w:pStyle w:val="BodyText"/>
        <w:spacing w:before="116"/>
        <w:ind w:left="154"/>
      </w:pPr>
      <w:r>
        <w:rPr>
          <w:rFonts w:ascii="LM Sans 8"/>
          <w:sz w:val="10"/>
        </w:rPr>
        <w:t>78     </w:t>
      </w:r>
      <w:r>
        <w:rPr/>
        <w:t>is essential to insuring that they are effective in replenishing fish stocks.  </w:t>
      </w:r>
      <w:r>
        <w:rPr>
          <w:spacing w:val="44"/>
        </w:rPr>
        <w:t> </w:t>
      </w:r>
      <w:r>
        <w:rPr/>
        <w:t>Mechanistic modeling allows us</w:t>
      </w:r>
    </w:p>
    <w:p>
      <w:pPr>
        <w:pStyle w:val="BodyText"/>
        <w:ind w:left="154"/>
      </w:pPr>
      <w:r>
        <w:rPr>
          <w:rFonts w:ascii="LM Sans 8"/>
          <w:sz w:val="10"/>
        </w:rPr>
        <w:t>79    </w:t>
      </w:r>
      <w:r>
        <w:rPr>
          <w:rFonts w:ascii="LM Sans 8"/>
          <w:spacing w:val="7"/>
          <w:sz w:val="10"/>
        </w:rPr>
        <w:t> </w:t>
      </w:r>
      <w:r>
        <w:rPr/>
        <w:t>to</w:t>
      </w:r>
      <w:r>
        <w:rPr>
          <w:spacing w:val="7"/>
        </w:rPr>
        <w:t> </w:t>
      </w:r>
      <w:r>
        <w:rPr/>
        <w:t>simulate</w:t>
      </w:r>
      <w:r>
        <w:rPr>
          <w:spacing w:val="6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fishery</w:t>
      </w:r>
      <w:r>
        <w:rPr>
          <w:spacing w:val="6"/>
        </w:rPr>
        <w:t> </w:t>
      </w:r>
      <w:r>
        <w:rPr/>
        <w:t>scenarios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assess</w:t>
      </w:r>
      <w:r>
        <w:rPr>
          <w:spacing w:val="6"/>
        </w:rPr>
        <w:t> </w:t>
      </w:r>
      <w:r>
        <w:rPr>
          <w:spacing w:val="-3"/>
        </w:rPr>
        <w:t>how</w:t>
      </w:r>
      <w:r>
        <w:rPr>
          <w:spacing w:val="7"/>
        </w:rPr>
        <w:t> </w:t>
      </w:r>
      <w:r>
        <w:rPr/>
        <w:t>populations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respond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these</w:t>
      </w:r>
      <w:r>
        <w:rPr>
          <w:spacing w:val="7"/>
        </w:rPr>
        <w:t> </w:t>
      </w:r>
      <w:r>
        <w:rPr/>
        <w:t>changes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fishing</w:t>
      </w:r>
    </w:p>
    <w:p>
      <w:pPr>
        <w:spacing w:before="115"/>
        <w:ind w:left="154" w:right="0" w:firstLine="0"/>
        <w:jc w:val="left"/>
        <w:rPr>
          <w:sz w:val="20"/>
        </w:rPr>
      </w:pPr>
      <w:r>
        <w:rPr>
          <w:rFonts w:ascii="LM Sans 8"/>
          <w:sz w:val="10"/>
        </w:rPr>
        <w:t>80 </w:t>
      </w:r>
      <w:r>
        <w:rPr>
          <w:sz w:val="20"/>
        </w:rPr>
        <w:t>pressure.</w:t>
      </w:r>
    </w:p>
    <w:p>
      <w:pPr>
        <w:pStyle w:val="BodyText"/>
        <w:spacing w:before="235"/>
        <w:ind w:left="154"/>
      </w:pPr>
      <w:r>
        <w:rPr>
          <w:rFonts w:ascii="LM Sans 8"/>
          <w:sz w:val="10"/>
        </w:rPr>
        <w:t>81    </w:t>
      </w:r>
      <w:r>
        <w:rPr>
          <w:rFonts w:ascii="LM Sans 8"/>
          <w:spacing w:val="13"/>
          <w:sz w:val="10"/>
        </w:rPr>
        <w:t> </w:t>
      </w:r>
      <w:r>
        <w:rPr/>
        <w:t>Octopus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vital</w:t>
      </w:r>
      <w:r>
        <w:rPr>
          <w:spacing w:val="18"/>
        </w:rPr>
        <w:t> </w:t>
      </w:r>
      <w:r>
        <w:rPr/>
        <w:t>part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many</w:t>
      </w:r>
      <w:r>
        <w:rPr>
          <w:spacing w:val="18"/>
        </w:rPr>
        <w:t> </w:t>
      </w:r>
      <w:r>
        <w:rPr/>
        <w:t>ocean</w:t>
      </w:r>
      <w:r>
        <w:rPr>
          <w:spacing w:val="17"/>
        </w:rPr>
        <w:t> </w:t>
      </w:r>
      <w:r>
        <w:rPr/>
        <w:t>ecosystems</w:t>
      </w:r>
      <w:r>
        <w:rPr>
          <w:spacing w:val="18"/>
        </w:rPr>
        <w:t> </w:t>
      </w:r>
      <w:r>
        <w:rPr/>
        <w:t>and,</w:t>
      </w:r>
      <w:r>
        <w:rPr>
          <w:spacing w:val="22"/>
        </w:rPr>
        <w:t> </w:t>
      </w:r>
      <w:r>
        <w:rPr/>
        <w:t>compared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other</w:t>
      </w:r>
      <w:r>
        <w:rPr>
          <w:spacing w:val="18"/>
        </w:rPr>
        <w:t> </w:t>
      </w:r>
      <w:r>
        <w:rPr/>
        <w:t>fisheries,</w:t>
      </w:r>
      <w:r>
        <w:rPr>
          <w:spacing w:val="23"/>
        </w:rPr>
        <w:t> </w:t>
      </w:r>
      <w:r>
        <w:rPr>
          <w:spacing w:val="-4"/>
        </w:rPr>
        <w:t>have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unique</w:t>
      </w:r>
      <w:r>
        <w:rPr>
          <w:spacing w:val="17"/>
        </w:rPr>
        <w:t> </w:t>
      </w:r>
      <w:r>
        <w:rPr/>
        <w:t>life</w:t>
      </w:r>
    </w:p>
    <w:p>
      <w:pPr>
        <w:pStyle w:val="BodyText"/>
        <w:ind w:left="154"/>
      </w:pPr>
      <w:r>
        <w:rPr>
          <w:rFonts w:ascii="LM Sans 8"/>
          <w:sz w:val="10"/>
        </w:rPr>
        <w:t>82  </w:t>
      </w:r>
      <w:r>
        <w:rPr>
          <w:rFonts w:ascii="LM Sans 8"/>
          <w:spacing w:val="11"/>
          <w:sz w:val="10"/>
        </w:rPr>
        <w:t> </w:t>
      </w:r>
      <w:r>
        <w:rPr/>
        <w:t>history that can lead to distinct and variable population dynamics. Cephalopods act as both predators and</w:t>
      </w:r>
    </w:p>
    <w:p>
      <w:pPr>
        <w:pStyle w:val="BodyText"/>
        <w:ind w:left="154"/>
      </w:pPr>
      <w:r>
        <w:rPr>
          <w:rFonts w:ascii="LM Sans 8"/>
          <w:sz w:val="10"/>
        </w:rPr>
        <w:t>83 </w:t>
      </w:r>
      <w:r>
        <w:rPr>
          <w:rFonts w:ascii="LM Sans 8"/>
          <w:spacing w:val="20"/>
          <w:sz w:val="10"/>
        </w:rPr>
        <w:t> </w:t>
      </w:r>
      <w:r>
        <w:rPr/>
        <w:t>prey in an ecosystem (Rodhouse &amp; Nigmatullin, 1996; Santos et al., 2001; </w:t>
      </w:r>
      <w:r>
        <w:rPr>
          <w:spacing w:val="-5"/>
        </w:rPr>
        <w:t>Vase </w:t>
      </w:r>
      <w:r>
        <w:rPr/>
        <w:t>et al., 2021), situating them</w:t>
      </w:r>
    </w:p>
    <w:p>
      <w:pPr>
        <w:pStyle w:val="BodyText"/>
        <w:ind w:left="154"/>
      </w:pPr>
      <w:r>
        <w:rPr>
          <w:rFonts w:ascii="LM Sans 8"/>
          <w:sz w:val="10"/>
        </w:rPr>
        <w:t>84    </w:t>
      </w:r>
      <w:r>
        <w:rPr>
          <w:rFonts w:ascii="LM Sans 8"/>
          <w:spacing w:val="9"/>
          <w:sz w:val="10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role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2"/>
        </w:rPr>
        <w:t>food</w:t>
      </w:r>
      <w:r>
        <w:rPr>
          <w:spacing w:val="-11"/>
        </w:rPr>
        <w:t> </w:t>
      </w:r>
      <w:r>
        <w:rPr/>
        <w:t>webs.</w:t>
      </w:r>
      <w:r>
        <w:rPr>
          <w:spacing w:val="14"/>
        </w:rPr>
        <w:t> </w:t>
      </w:r>
      <w:r>
        <w:rPr>
          <w:spacing w:val="-3"/>
        </w:rPr>
        <w:t>Further,</w:t>
      </w:r>
      <w:r>
        <w:rPr>
          <w:spacing w:val="-10"/>
        </w:rPr>
        <w:t> </w:t>
      </w:r>
      <w:r>
        <w:rPr/>
        <w:t>their</w:t>
      </w:r>
      <w:r>
        <w:rPr>
          <w:spacing w:val="-11"/>
        </w:rPr>
        <w:t> </w:t>
      </w:r>
      <w:r>
        <w:rPr/>
        <w:t>abundance</w:t>
      </w:r>
      <w:r>
        <w:rPr>
          <w:spacing w:val="-10"/>
        </w:rPr>
        <w:t> </w:t>
      </w:r>
      <w:r>
        <w:rPr/>
        <w:t>varies</w:t>
      </w:r>
      <w:r>
        <w:rPr>
          <w:spacing w:val="-11"/>
        </w:rPr>
        <w:t> </w:t>
      </w:r>
      <w:r>
        <w:rPr/>
        <w:t>drastically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wide</w:t>
      </w:r>
      <w:r>
        <w:rPr>
          <w:spacing w:val="-11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ocean</w:t>
      </w:r>
      <w:r>
        <w:rPr>
          <w:spacing w:val="-11"/>
        </w:rPr>
        <w:t> </w:t>
      </w:r>
      <w:r>
        <w:rPr/>
        <w:t>conditions</w:t>
      </w:r>
    </w:p>
    <w:p>
      <w:pPr>
        <w:pStyle w:val="BodyText"/>
        <w:ind w:left="154"/>
      </w:pPr>
      <w:r>
        <w:rPr>
          <w:rFonts w:ascii="LM Sans 8" w:hAnsi="LM Sans 8"/>
          <w:sz w:val="10"/>
        </w:rPr>
        <w:t>85      </w:t>
      </w:r>
      <w:r>
        <w:rPr/>
        <w:t>including sea surface and bottom temperature, </w:t>
      </w:r>
      <w:r>
        <w:rPr>
          <w:spacing w:val="-3"/>
        </w:rPr>
        <w:t>salinity, </w:t>
      </w:r>
      <w:r>
        <w:rPr/>
        <w:t>currents, and sediment type (Catalán et al.,</w:t>
      </w:r>
      <w:r>
        <w:rPr>
          <w:spacing w:val="56"/>
        </w:rPr>
        <w:t> </w:t>
      </w:r>
      <w:r>
        <w:rPr/>
        <w:t>2006;</w:t>
      </w:r>
    </w:p>
    <w:p>
      <w:pPr>
        <w:pStyle w:val="BodyText"/>
        <w:spacing w:before="116"/>
        <w:ind w:left="154"/>
      </w:pPr>
      <w:r>
        <w:rPr>
          <w:rFonts w:ascii="LM Sans 8" w:hAnsi="LM Sans 8"/>
          <w:sz w:val="10"/>
        </w:rPr>
        <w:t>86     </w:t>
      </w:r>
      <w:r>
        <w:rPr/>
        <w:t>Ibáñez et al., 2019; </w:t>
      </w:r>
      <w:r>
        <w:rPr>
          <w:spacing w:val="-6"/>
        </w:rPr>
        <w:t>Van </w:t>
      </w:r>
      <w:r>
        <w:rPr>
          <w:spacing w:val="-3"/>
        </w:rPr>
        <w:t>Nieuwenhove </w:t>
      </w:r>
      <w:r>
        <w:rPr/>
        <w:t>et al., 2019). Compared to other exploited marine organisms,</w:t>
      </w:r>
      <w:r>
        <w:rPr>
          <w:spacing w:val="-47"/>
        </w:rPr>
        <w:t> </w:t>
      </w:r>
      <w:r>
        <w:rPr/>
        <w:t>octopus</w:t>
      </w:r>
    </w:p>
    <w:p>
      <w:pPr>
        <w:pStyle w:val="BodyText"/>
        <w:ind w:left="154"/>
      </w:pPr>
      <w:r>
        <w:rPr>
          <w:rFonts w:ascii="LM Sans 8"/>
          <w:sz w:val="10"/>
        </w:rPr>
        <w:t>87    </w:t>
      </w:r>
      <w:r>
        <w:rPr>
          <w:rFonts w:ascii="LM Sans 8"/>
          <w:spacing w:val="7"/>
          <w:sz w:val="10"/>
        </w:rPr>
        <w:t> </w:t>
      </w:r>
      <w:r>
        <w:rPr>
          <w:spacing w:val="-4"/>
        </w:rPr>
        <w:t>have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short</w:t>
      </w:r>
      <w:r>
        <w:rPr>
          <w:spacing w:val="-16"/>
        </w:rPr>
        <w:t> </w:t>
      </w:r>
      <w:r>
        <w:rPr/>
        <w:t>lifespan</w:t>
      </w:r>
      <w:r>
        <w:rPr>
          <w:spacing w:val="-16"/>
        </w:rPr>
        <w:t> </w:t>
      </w:r>
      <w:r>
        <w:rPr/>
        <w:t>coupled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fast</w:t>
      </w:r>
      <w:r>
        <w:rPr>
          <w:spacing w:val="-16"/>
        </w:rPr>
        <w:t> </w:t>
      </w:r>
      <w:r>
        <w:rPr/>
        <w:t>reproduction</w:t>
      </w:r>
      <w:r>
        <w:rPr>
          <w:spacing w:val="-16"/>
        </w:rPr>
        <w:t> </w:t>
      </w:r>
      <w:r>
        <w:rPr/>
        <w:t>rate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high</w:t>
      </w:r>
      <w:r>
        <w:rPr>
          <w:spacing w:val="-16"/>
        </w:rPr>
        <w:t> </w:t>
      </w:r>
      <w:r>
        <w:rPr/>
        <w:t>fecundity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makes</w:t>
      </w:r>
      <w:r>
        <w:rPr>
          <w:spacing w:val="-16"/>
        </w:rPr>
        <w:t> </w:t>
      </w:r>
      <w:r>
        <w:rPr/>
        <w:t>their</w:t>
      </w:r>
      <w:r>
        <w:rPr>
          <w:spacing w:val="-15"/>
        </w:rPr>
        <w:t> </w:t>
      </w:r>
      <w:r>
        <w:rPr/>
        <w:t>populations</w:t>
      </w:r>
    </w:p>
    <w:p>
      <w:pPr>
        <w:pStyle w:val="BodyText"/>
        <w:ind w:left="154"/>
      </w:pPr>
      <w:r>
        <w:rPr>
          <w:rFonts w:ascii="LM Sans 8"/>
          <w:sz w:val="10"/>
        </w:rPr>
        <w:t>88    </w:t>
      </w:r>
      <w:r>
        <w:rPr>
          <w:rFonts w:ascii="LM Sans 8"/>
          <w:spacing w:val="3"/>
          <w:sz w:val="10"/>
        </w:rPr>
        <w:t> </w:t>
      </w:r>
      <w:r>
        <w:rPr/>
        <w:t>extremely</w:t>
      </w:r>
      <w:r>
        <w:rPr>
          <w:spacing w:val="-14"/>
        </w:rPr>
        <w:t> </w:t>
      </w:r>
      <w:r>
        <w:rPr/>
        <w:t>sensitive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changes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fishing</w:t>
      </w:r>
      <w:r>
        <w:rPr>
          <w:spacing w:val="-14"/>
        </w:rPr>
        <w:t> </w:t>
      </w:r>
      <w:r>
        <w:rPr/>
        <w:t>pressure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seen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2003,</w:t>
      </w:r>
      <w:r>
        <w:rPr>
          <w:spacing w:val="-13"/>
        </w:rPr>
        <w:t> </w:t>
      </w:r>
      <w:r>
        <w:rPr/>
        <w:t>when</w:t>
      </w:r>
      <w:r>
        <w:rPr>
          <w:spacing w:val="-14"/>
        </w:rPr>
        <w:t> </w:t>
      </w:r>
      <w:r>
        <w:rPr/>
        <w:t>marine</w:t>
      </w:r>
      <w:r>
        <w:rPr>
          <w:spacing w:val="-14"/>
        </w:rPr>
        <w:t> </w:t>
      </w:r>
      <w:r>
        <w:rPr/>
        <w:t>resources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Madagascar</w:t>
      </w:r>
      <w:r>
        <w:rPr>
          <w:spacing w:val="-14"/>
        </w:rPr>
        <w:t> </w:t>
      </w:r>
      <w:r>
        <w:rPr/>
        <w:t>first</w:t>
      </w:r>
    </w:p>
    <w:p>
      <w:pPr>
        <w:pStyle w:val="BodyText"/>
        <w:ind w:left="154"/>
      </w:pPr>
      <w:r>
        <w:rPr>
          <w:rFonts w:ascii="LM Sans 8"/>
          <w:sz w:val="10"/>
        </w:rPr>
        <w:t>89     </w:t>
      </w:r>
      <w:r>
        <w:rPr/>
        <w:t>began to globalize and octopus became the most economically important fishery in Andavadoaka</w:t>
      </w:r>
      <w:r>
        <w:rPr>
          <w:spacing w:val="-24"/>
        </w:rPr>
        <w:t> </w:t>
      </w:r>
      <w:r>
        <w:rPr>
          <w:spacing w:val="-3"/>
        </w:rPr>
        <w:t>(Langley,</w:t>
      </w:r>
    </w:p>
    <w:p>
      <w:pPr>
        <w:pStyle w:val="BodyText"/>
        <w:ind w:left="154"/>
      </w:pPr>
      <w:r>
        <w:rPr>
          <w:rFonts w:ascii="LM Sans 8" w:hAnsi="LM Sans 8"/>
          <w:sz w:val="10"/>
        </w:rPr>
        <w:t>90     </w:t>
      </w:r>
      <w:r>
        <w:rPr/>
        <w:t>2005; Humber et al., 2006).  This has since added significant fishing pressure to Madagascar’s blue</w:t>
      </w:r>
      <w:r>
        <w:rPr>
          <w:spacing w:val="-45"/>
        </w:rPr>
        <w:t> </w:t>
      </w:r>
      <w:r>
        <w:rPr/>
        <w:t>octopus</w:t>
      </w:r>
    </w:p>
    <w:p>
      <w:pPr>
        <w:pStyle w:val="BodyText"/>
        <w:spacing w:before="116"/>
        <w:ind w:left="154"/>
      </w:pPr>
      <w:r>
        <w:rPr>
          <w:rFonts w:ascii="LM Sans 8"/>
          <w:sz w:val="10"/>
        </w:rPr>
        <w:t>91    </w:t>
      </w:r>
      <w:r>
        <w:rPr>
          <w:rFonts w:ascii="LM Sans 8"/>
          <w:spacing w:val="3"/>
          <w:sz w:val="10"/>
        </w:rPr>
        <w:t> </w:t>
      </w:r>
      <w:r>
        <w:rPr/>
        <w:t>populations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yield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fishery</w:t>
      </w:r>
      <w:r>
        <w:rPr>
          <w:spacing w:val="-16"/>
        </w:rPr>
        <w:t> </w:t>
      </w:r>
      <w:r>
        <w:rPr/>
        <w:t>subsequently</w:t>
      </w:r>
      <w:r>
        <w:rPr>
          <w:spacing w:val="-16"/>
        </w:rPr>
        <w:t> </w:t>
      </w:r>
      <w:r>
        <w:rPr/>
        <w:t>decreased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regions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island</w:t>
      </w:r>
      <w:r>
        <w:rPr>
          <w:spacing w:val="-17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southwest</w:t>
      </w:r>
    </w:p>
    <w:p>
      <w:pPr>
        <w:pStyle w:val="BodyText"/>
        <w:ind w:left="154"/>
      </w:pPr>
      <w:r>
        <w:rPr>
          <w:rFonts w:ascii="LM Sans 8"/>
          <w:sz w:val="10"/>
        </w:rPr>
        <w:t>92    </w:t>
      </w:r>
      <w:r>
        <w:rPr>
          <w:rFonts w:ascii="LM Sans 8"/>
          <w:spacing w:val="7"/>
          <w:sz w:val="10"/>
        </w:rPr>
        <w:t> </w:t>
      </w:r>
      <w:r>
        <w:rPr/>
        <w:t>Andavadoaka</w:t>
      </w:r>
      <w:r>
        <w:rPr>
          <w:spacing w:val="-12"/>
        </w:rPr>
        <w:t> </w:t>
      </w:r>
      <w:r>
        <w:rPr/>
        <w:t>region</w:t>
      </w:r>
      <w:r>
        <w:rPr>
          <w:spacing w:val="-11"/>
        </w:rPr>
        <w:t> </w:t>
      </w:r>
      <w:r>
        <w:rPr/>
        <w:t>(Humber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al.,</w:t>
      </w:r>
      <w:r>
        <w:rPr>
          <w:spacing w:val="-10"/>
        </w:rPr>
        <w:t> </w:t>
      </w:r>
      <w:r>
        <w:rPr/>
        <w:t>2006).</w:t>
      </w:r>
      <w:r>
        <w:rPr>
          <w:spacing w:val="13"/>
        </w:rPr>
        <w:t> </w:t>
      </w:r>
      <w:r>
        <w:rPr>
          <w:spacing w:val="-3"/>
        </w:rPr>
        <w:t>However,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population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ability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quickly</w:t>
      </w:r>
      <w:r>
        <w:rPr>
          <w:spacing w:val="-11"/>
        </w:rPr>
        <w:t> </w:t>
      </w:r>
      <w:r>
        <w:rPr/>
        <w:t>bounce</w:t>
      </w:r>
      <w:r>
        <w:rPr>
          <w:spacing w:val="-11"/>
        </w:rPr>
        <w:t> </w:t>
      </w:r>
      <w:r>
        <w:rPr/>
        <w:t>back</w:t>
      </w:r>
    </w:p>
    <w:p>
      <w:pPr>
        <w:pStyle w:val="BodyText"/>
        <w:ind w:left="154"/>
      </w:pPr>
      <w:r>
        <w:rPr>
          <w:rFonts w:ascii="LM Sans 8"/>
          <w:sz w:val="10"/>
        </w:rPr>
        <w:t>93    </w:t>
      </w:r>
      <w:r>
        <w:rPr>
          <w:rFonts w:ascii="LM Sans 8"/>
          <w:spacing w:val="3"/>
          <w:sz w:val="10"/>
        </w:rPr>
        <w:t> </w:t>
      </w:r>
      <w:r>
        <w:rPr/>
        <w:t>when</w:t>
      </w:r>
      <w:r>
        <w:rPr>
          <w:spacing w:val="-11"/>
        </w:rPr>
        <w:t> </w:t>
      </w:r>
      <w:r>
        <w:rPr/>
        <w:t>temporary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habitat</w:t>
      </w:r>
      <w:r>
        <w:rPr>
          <w:spacing w:val="-11"/>
        </w:rPr>
        <w:t> </w:t>
      </w:r>
      <w:r>
        <w:rPr/>
        <w:t>(Humber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al.,</w:t>
      </w:r>
      <w:r>
        <w:rPr>
          <w:spacing w:val="-10"/>
        </w:rPr>
        <w:t> </w:t>
      </w:r>
      <w:r>
        <w:rPr/>
        <w:t>2006;</w:t>
      </w:r>
      <w:r>
        <w:rPr>
          <w:spacing w:val="-9"/>
        </w:rPr>
        <w:t> </w:t>
      </w:r>
      <w:r>
        <w:rPr/>
        <w:t>Katsanevakis</w:t>
      </w:r>
      <w:r>
        <w:rPr>
          <w:spacing w:val="-12"/>
        </w:rPr>
        <w:t> </w:t>
      </w:r>
      <w:r>
        <w:rPr/>
        <w:t>&amp;</w:t>
      </w:r>
      <w:r>
        <w:rPr>
          <w:spacing w:val="-11"/>
        </w:rPr>
        <w:t> </w:t>
      </w:r>
      <w:r>
        <w:rPr/>
        <w:t>Verriopoulos,</w:t>
      </w:r>
      <w:r>
        <w:rPr>
          <w:spacing w:val="-10"/>
        </w:rPr>
        <w:t> </w:t>
      </w:r>
      <w:r>
        <w:rPr/>
        <w:t>2006;</w:t>
      </w:r>
    </w:p>
    <w:p>
      <w:pPr>
        <w:spacing w:after="0"/>
        <w:sectPr>
          <w:pgSz w:w="12240" w:h="15840"/>
          <w:pgMar w:header="0" w:footer="867" w:top="1340" w:bottom="1060" w:left="980" w:right="1320"/>
        </w:sectPr>
      </w:pPr>
    </w:p>
    <w:p>
      <w:pPr>
        <w:pStyle w:val="BodyText"/>
        <w:spacing w:before="74"/>
        <w:ind w:left="154"/>
      </w:pPr>
      <w:r>
        <w:rPr>
          <w:rFonts w:ascii="LM Sans 8"/>
          <w:sz w:val="10"/>
        </w:rPr>
        <w:t>94     </w:t>
      </w:r>
      <w:r>
        <w:rPr/>
        <w:t>Benbow et al., 2014).  </w:t>
      </w:r>
      <w:r>
        <w:rPr>
          <w:spacing w:val="20"/>
        </w:rPr>
        <w:t> </w:t>
      </w:r>
      <w:r>
        <w:rPr/>
        <w:t>But, once fishing resumes, populations can suddenly and rapidly decline which has</w:t>
      </w:r>
    </w:p>
    <w:p>
      <w:pPr>
        <w:pStyle w:val="BodyText"/>
        <w:ind w:left="154"/>
      </w:pPr>
      <w:r>
        <w:rPr>
          <w:rFonts w:ascii="LM Sans 8"/>
          <w:sz w:val="10"/>
        </w:rPr>
        <w:t>95 </w:t>
      </w:r>
      <w:r>
        <w:rPr>
          <w:rFonts w:ascii="LM Sans 8"/>
          <w:spacing w:val="20"/>
          <w:sz w:val="10"/>
        </w:rPr>
        <w:t> </w:t>
      </w:r>
      <w:r>
        <w:rPr/>
        <w:t>been attributed to heavy fishing pressure in the area right after reopening (Humber et al., 2006; Benbow et</w:t>
      </w:r>
    </w:p>
    <w:p>
      <w:pPr>
        <w:pStyle w:val="BodyText"/>
        <w:ind w:left="154"/>
      </w:pPr>
      <w:r>
        <w:rPr>
          <w:rFonts w:ascii="LM Sans 8"/>
          <w:sz w:val="10"/>
        </w:rPr>
        <w:t>96    </w:t>
      </w:r>
      <w:r>
        <w:rPr>
          <w:rFonts w:ascii="LM Sans 8"/>
          <w:spacing w:val="4"/>
          <w:sz w:val="10"/>
        </w:rPr>
        <w:t> </w:t>
      </w:r>
      <w:r>
        <w:rPr/>
        <w:t>al.,</w:t>
      </w:r>
      <w:r>
        <w:rPr>
          <w:spacing w:val="-20"/>
        </w:rPr>
        <w:t> </w:t>
      </w:r>
      <w:r>
        <w:rPr/>
        <w:t>2014).</w:t>
      </w:r>
      <w:r>
        <w:rPr>
          <w:spacing w:val="8"/>
        </w:rPr>
        <w:t> </w:t>
      </w:r>
      <w:r>
        <w:rPr/>
        <w:t>Octopus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therefore</w:t>
      </w:r>
      <w:r>
        <w:rPr>
          <w:spacing w:val="-23"/>
        </w:rPr>
        <w:t> </w:t>
      </w:r>
      <w:r>
        <w:rPr/>
        <w:t>extremely</w:t>
      </w:r>
      <w:r>
        <w:rPr>
          <w:spacing w:val="-24"/>
        </w:rPr>
        <w:t> </w:t>
      </w:r>
      <w:r>
        <w:rPr/>
        <w:t>sensitive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both</w:t>
      </w:r>
      <w:r>
        <w:rPr>
          <w:spacing w:val="-23"/>
        </w:rPr>
        <w:t> </w:t>
      </w:r>
      <w:r>
        <w:rPr/>
        <w:t>protection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harvest</w:t>
      </w:r>
      <w:r>
        <w:rPr>
          <w:spacing w:val="-23"/>
        </w:rPr>
        <w:t> </w:t>
      </w:r>
      <w:r>
        <w:rPr/>
        <w:t>levels,</w:t>
      </w:r>
      <w:r>
        <w:rPr>
          <w:spacing w:val="-20"/>
        </w:rPr>
        <w:t> </w:t>
      </w:r>
      <w:r>
        <w:rPr/>
        <w:t>and</w:t>
      </w:r>
      <w:r>
        <w:rPr>
          <w:spacing w:val="-23"/>
        </w:rPr>
        <w:t> </w:t>
      </w:r>
      <w:r>
        <w:rPr/>
        <w:t>understanding</w:t>
      </w:r>
    </w:p>
    <w:p>
      <w:pPr>
        <w:pStyle w:val="BodyText"/>
        <w:ind w:left="154"/>
      </w:pPr>
      <w:r>
        <w:rPr>
          <w:rFonts w:ascii="LM Sans 8"/>
          <w:sz w:val="10"/>
        </w:rPr>
        <w:t>97     </w:t>
      </w:r>
      <w:r>
        <w:rPr/>
        <w:t>their biology and </w:t>
      </w:r>
      <w:r>
        <w:rPr>
          <w:spacing w:val="-3"/>
        </w:rPr>
        <w:t>how </w:t>
      </w:r>
      <w:r>
        <w:rPr/>
        <w:t>these volatile population dynamics will react to changes in fishing pressure is a</w:t>
      </w:r>
      <w:r>
        <w:rPr>
          <w:spacing w:val="64"/>
        </w:rPr>
        <w:t> </w:t>
      </w:r>
      <w:r>
        <w:rPr/>
        <w:t>key</w:t>
      </w:r>
    </w:p>
    <w:p>
      <w:pPr>
        <w:pStyle w:val="BodyText"/>
        <w:ind w:left="154"/>
      </w:pPr>
      <w:r>
        <w:rPr>
          <w:rFonts w:ascii="LM Sans 8"/>
          <w:sz w:val="10"/>
        </w:rPr>
        <w:t>98 </w:t>
      </w:r>
      <w:r>
        <w:rPr/>
        <w:t>component to effective conservation of this resource.</w:t>
      </w:r>
    </w:p>
    <w:p>
      <w:pPr>
        <w:pStyle w:val="BodyText"/>
        <w:spacing w:before="235"/>
        <w:ind w:left="154"/>
      </w:pPr>
      <w:r>
        <w:rPr>
          <w:rFonts w:ascii="LM Sans 8"/>
          <w:sz w:val="10"/>
        </w:rPr>
        <w:t>99    </w:t>
      </w:r>
      <w:r>
        <w:rPr>
          <w:rFonts w:ascii="LM Sans 8"/>
          <w:spacing w:val="12"/>
          <w:sz w:val="10"/>
        </w:rPr>
        <w:t> </w:t>
      </w:r>
      <w:r>
        <w:rPr>
          <w:i/>
        </w:rPr>
        <w:t>Octopus</w:t>
      </w:r>
      <w:r>
        <w:rPr>
          <w:i/>
          <w:spacing w:val="-9"/>
        </w:rPr>
        <w:t> </w:t>
      </w:r>
      <w:r>
        <w:rPr>
          <w:i/>
        </w:rPr>
        <w:t>cyanea</w:t>
      </w:r>
      <w:r>
        <w:rPr/>
        <w:t>,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blue</w:t>
      </w:r>
      <w:r>
        <w:rPr>
          <w:spacing w:val="-9"/>
        </w:rPr>
        <w:t> </w:t>
      </w:r>
      <w:r>
        <w:rPr/>
        <w:t>octopus,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abundant</w:t>
      </w:r>
      <w:r>
        <w:rPr>
          <w:spacing w:val="-8"/>
        </w:rPr>
        <w:t> </w:t>
      </w:r>
      <w:r>
        <w:rPr/>
        <w:t>cephalopod</w:t>
      </w:r>
      <w:r>
        <w:rPr>
          <w:spacing w:val="-9"/>
        </w:rPr>
        <w:t> </w:t>
      </w:r>
      <w:r>
        <w:rPr/>
        <w:t>species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western</w:t>
      </w:r>
      <w:r>
        <w:rPr>
          <w:spacing w:val="-8"/>
        </w:rPr>
        <w:t> </w:t>
      </w:r>
      <w:r>
        <w:rPr/>
        <w:t>Indian</w:t>
      </w:r>
      <w:r>
        <w:rPr>
          <w:spacing w:val="-9"/>
        </w:rPr>
        <w:t> </w:t>
      </w:r>
      <w:r>
        <w:rPr/>
        <w:t>Ocean</w:t>
      </w:r>
      <w:r>
        <w:rPr>
          <w:spacing w:val="-9"/>
        </w:rPr>
        <w:t> </w:t>
      </w:r>
      <w:r>
        <w:rPr/>
        <w:t>and</w:t>
      </w:r>
    </w:p>
    <w:p>
      <w:pPr>
        <w:pStyle w:val="BodyText"/>
      </w:pPr>
      <w:r>
        <w:rPr>
          <w:rFonts w:ascii="LM Sans 8"/>
          <w:sz w:val="10"/>
        </w:rPr>
        <w:t>100    </w:t>
      </w:r>
      <w:r>
        <w:rPr>
          <w:rFonts w:ascii="LM Sans 8"/>
          <w:spacing w:val="14"/>
          <w:sz w:val="10"/>
        </w:rPr>
        <w:t> </w:t>
      </w:r>
      <w:r>
        <w:rPr/>
        <w:t>is</w:t>
      </w:r>
      <w:r>
        <w:rPr>
          <w:spacing w:val="14"/>
        </w:rPr>
        <w:t> </w:t>
      </w:r>
      <w:r>
        <w:rPr/>
        <w:t>caught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about</w:t>
      </w:r>
      <w:r>
        <w:rPr>
          <w:spacing w:val="14"/>
        </w:rPr>
        <w:t> </w:t>
      </w:r>
      <w:r>
        <w:rPr/>
        <w:t>95%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local</w:t>
      </w:r>
      <w:r>
        <w:rPr>
          <w:spacing w:val="14"/>
        </w:rPr>
        <w:t> </w:t>
      </w:r>
      <w:r>
        <w:rPr/>
        <w:t>landings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Madagascar</w:t>
      </w:r>
      <w:r>
        <w:rPr>
          <w:spacing w:val="14"/>
        </w:rPr>
        <w:t> </w:t>
      </w:r>
      <w:r>
        <w:rPr/>
        <w:t>(Humber</w:t>
      </w:r>
      <w:r>
        <w:rPr>
          <w:spacing w:val="14"/>
        </w:rPr>
        <w:t> </w:t>
      </w:r>
      <w:r>
        <w:rPr/>
        <w:t>et</w:t>
      </w:r>
      <w:r>
        <w:rPr>
          <w:spacing w:val="14"/>
        </w:rPr>
        <w:t> </w:t>
      </w:r>
      <w:r>
        <w:rPr/>
        <w:t>al.,</w:t>
      </w:r>
      <w:r>
        <w:rPr>
          <w:spacing w:val="19"/>
        </w:rPr>
        <w:t> </w:t>
      </w:r>
      <w:r>
        <w:rPr/>
        <w:t>2006;</w:t>
      </w:r>
      <w:r>
        <w:rPr>
          <w:spacing w:val="23"/>
        </w:rPr>
        <w:t> </w:t>
      </w:r>
      <w:r>
        <w:rPr/>
        <w:t>Oliver</w:t>
      </w:r>
      <w:r>
        <w:rPr>
          <w:spacing w:val="14"/>
        </w:rPr>
        <w:t> </w:t>
      </w:r>
      <w:r>
        <w:rPr/>
        <w:t>et</w:t>
      </w:r>
      <w:r>
        <w:rPr>
          <w:spacing w:val="14"/>
        </w:rPr>
        <w:t> </w:t>
      </w:r>
      <w:r>
        <w:rPr/>
        <w:t>al.,</w:t>
      </w:r>
      <w:r>
        <w:rPr>
          <w:spacing w:val="18"/>
        </w:rPr>
        <w:t> </w:t>
      </w:r>
      <w:r>
        <w:rPr/>
        <w:t>2015). </w:t>
      </w:r>
      <w:r>
        <w:rPr>
          <w:spacing w:val="4"/>
        </w:rPr>
        <w:t> </w:t>
      </w:r>
      <w:r>
        <w:rPr/>
        <w:t>Like</w:t>
      </w:r>
    </w:p>
    <w:p>
      <w:pPr>
        <w:pStyle w:val="BodyText"/>
      </w:pPr>
      <w:r>
        <w:rPr>
          <w:rFonts w:ascii="LM Sans 8"/>
          <w:sz w:val="10"/>
        </w:rPr>
        <w:t>101    </w:t>
      </w:r>
      <w:r>
        <w:rPr>
          <w:rFonts w:ascii="LM Sans 8"/>
          <w:spacing w:val="12"/>
          <w:sz w:val="10"/>
        </w:rPr>
        <w:t> </w:t>
      </w:r>
      <w:r>
        <w:rPr/>
        <w:t>other</w:t>
      </w:r>
      <w:r>
        <w:rPr>
          <w:spacing w:val="9"/>
        </w:rPr>
        <w:t> </w:t>
      </w:r>
      <w:r>
        <w:rPr/>
        <w:t>cephalopod</w:t>
      </w:r>
      <w:r>
        <w:rPr>
          <w:spacing w:val="9"/>
        </w:rPr>
        <w:t> </w:t>
      </w:r>
      <w:r>
        <w:rPr/>
        <w:t>species,</w:t>
      </w:r>
      <w:r>
        <w:rPr>
          <w:spacing w:val="13"/>
        </w:rPr>
        <w:t> </w:t>
      </w:r>
      <w:r>
        <w:rPr/>
        <w:t>very</w:t>
      </w:r>
      <w:r>
        <w:rPr>
          <w:spacing w:val="11"/>
        </w:rPr>
        <w:t> </w:t>
      </w:r>
      <w:r>
        <w:rPr/>
        <w:t>little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known</w:t>
      </w:r>
      <w:r>
        <w:rPr>
          <w:spacing w:val="11"/>
        </w:rPr>
        <w:t> </w:t>
      </w:r>
      <w:r>
        <w:rPr/>
        <w:t>about</w:t>
      </w:r>
      <w:r>
        <w:rPr>
          <w:spacing w:val="10"/>
        </w:rPr>
        <w:t> </w:t>
      </w:r>
      <w:r>
        <w:rPr/>
        <w:t>their</w:t>
      </w:r>
      <w:r>
        <w:rPr>
          <w:spacing w:val="9"/>
        </w:rPr>
        <w:t> </w:t>
      </w:r>
      <w:r>
        <w:rPr/>
        <w:t>life</w:t>
      </w:r>
      <w:r>
        <w:rPr>
          <w:spacing w:val="9"/>
        </w:rPr>
        <w:t> </w:t>
      </w:r>
      <w:r>
        <w:rPr/>
        <w:t>history</w:t>
      </w:r>
      <w:r>
        <w:rPr>
          <w:spacing w:val="10"/>
        </w:rPr>
        <w:t> </w:t>
      </w:r>
      <w:r>
        <w:rPr/>
        <w:t>including</w:t>
      </w:r>
      <w:r>
        <w:rPr>
          <w:spacing w:val="9"/>
        </w:rPr>
        <w:t> </w:t>
      </w:r>
      <w:r>
        <w:rPr/>
        <w:t>natural</w:t>
      </w:r>
      <w:r>
        <w:rPr>
          <w:spacing w:val="9"/>
        </w:rPr>
        <w:t> </w:t>
      </w:r>
      <w:r>
        <w:rPr/>
        <w:t>death</w:t>
      </w:r>
      <w:r>
        <w:rPr>
          <w:spacing w:val="11"/>
        </w:rPr>
        <w:t> </w:t>
      </w:r>
      <w:r>
        <w:rPr/>
        <w:t>rate,</w:t>
      </w:r>
      <w:r>
        <w:rPr>
          <w:spacing w:val="13"/>
        </w:rPr>
        <w:t> </w:t>
      </w:r>
      <w:r>
        <w:rPr>
          <w:spacing w:val="-3"/>
        </w:rPr>
        <w:t>larval</w:t>
      </w:r>
    </w:p>
    <w:p>
      <w:pPr>
        <w:pStyle w:val="BodyText"/>
        <w:spacing w:before="116"/>
      </w:pPr>
      <w:r>
        <w:rPr>
          <w:rFonts w:ascii="LM Sans 8"/>
          <w:sz w:val="10"/>
        </w:rPr>
        <w:t>102     </w:t>
      </w:r>
      <w:r>
        <w:rPr>
          <w:spacing w:val="-3"/>
        </w:rPr>
        <w:t>survivability, </w:t>
      </w:r>
      <w:r>
        <w:rPr/>
        <w:t>and </w:t>
      </w:r>
      <w:r>
        <w:rPr>
          <w:spacing w:val="-3"/>
        </w:rPr>
        <w:t>how </w:t>
      </w:r>
      <w:r>
        <w:rPr>
          <w:spacing w:val="-4"/>
        </w:rPr>
        <w:t>much </w:t>
      </w:r>
      <w:r>
        <w:rPr/>
        <w:t>time this species remains in each stage of </w:t>
      </w:r>
      <w:r>
        <w:rPr>
          <w:spacing w:val="-3"/>
        </w:rPr>
        <w:t>maturity.  Further, </w:t>
      </w:r>
      <w:r>
        <w:rPr/>
        <w:t>age is difficult</w:t>
      </w:r>
      <w:r>
        <w:rPr>
          <w:spacing w:val="-22"/>
        </w:rPr>
        <w:t> </w:t>
      </w:r>
      <w:r>
        <w:rPr/>
        <w:t>to</w:t>
      </w:r>
    </w:p>
    <w:p>
      <w:pPr>
        <w:pStyle w:val="BodyText"/>
      </w:pPr>
      <w:r>
        <w:rPr>
          <w:rFonts w:ascii="LM Sans 8"/>
          <w:sz w:val="10"/>
        </w:rPr>
        <w:t>103    </w:t>
      </w:r>
      <w:r>
        <w:rPr>
          <w:rFonts w:ascii="LM Sans 8"/>
          <w:spacing w:val="6"/>
          <w:sz w:val="10"/>
        </w:rPr>
        <w:t> </w:t>
      </w:r>
      <w:r>
        <w:rPr/>
        <w:t>determine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size</w:t>
      </w:r>
      <w:r>
        <w:rPr>
          <w:spacing w:val="-17"/>
        </w:rPr>
        <w:t> </w:t>
      </w:r>
      <w:r>
        <w:rPr/>
        <w:t>alone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>
          <w:spacing w:val="-4"/>
        </w:rPr>
        <w:t>have</w:t>
      </w:r>
      <w:r>
        <w:rPr>
          <w:spacing w:val="-16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growth</w:t>
      </w:r>
      <w:r>
        <w:rPr>
          <w:spacing w:val="-17"/>
        </w:rPr>
        <w:t> </w:t>
      </w:r>
      <w:r>
        <w:rPr/>
        <w:t>rates</w:t>
      </w:r>
      <w:r>
        <w:rPr>
          <w:spacing w:val="-17"/>
        </w:rPr>
        <w:t> </w:t>
      </w:r>
      <w:r>
        <w:rPr/>
        <w:t>up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maturity</w:t>
      </w:r>
      <w:r>
        <w:rPr>
          <w:spacing w:val="-17"/>
        </w:rPr>
        <w:t> </w:t>
      </w:r>
      <w:r>
        <w:rPr>
          <w:spacing w:val="-3"/>
        </w:rPr>
        <w:t>(Wells</w:t>
      </w:r>
      <w:r>
        <w:rPr>
          <w:spacing w:val="-17"/>
        </w:rPr>
        <w:t> </w:t>
      </w:r>
      <w:r>
        <w:rPr/>
        <w:t>&amp;</w:t>
      </w:r>
      <w:r>
        <w:rPr>
          <w:spacing w:val="-17"/>
        </w:rPr>
        <w:t> </w:t>
      </w:r>
      <w:r>
        <w:rPr>
          <w:spacing w:val="-3"/>
        </w:rPr>
        <w:t>Wells,</w:t>
      </w:r>
      <w:r>
        <w:rPr>
          <w:spacing w:val="-14"/>
        </w:rPr>
        <w:t> </w:t>
      </w:r>
      <w:r>
        <w:rPr/>
        <w:t>1970;</w:t>
      </w:r>
      <w:r>
        <w:rPr>
          <w:spacing w:val="-14"/>
        </w:rPr>
        <w:t> </w:t>
      </w:r>
      <w:r>
        <w:rPr/>
        <w:t>Heukelem,</w:t>
      </w:r>
    </w:p>
    <w:p>
      <w:pPr>
        <w:pStyle w:val="BodyText"/>
      </w:pPr>
      <w:r>
        <w:rPr>
          <w:rFonts w:ascii="LM Sans 8"/>
          <w:sz w:val="10"/>
        </w:rPr>
        <w:t>104 </w:t>
      </w:r>
      <w:r>
        <w:rPr>
          <w:rFonts w:ascii="LM Sans 8"/>
          <w:spacing w:val="33"/>
          <w:sz w:val="10"/>
        </w:rPr>
        <w:t> </w:t>
      </w:r>
      <w:r>
        <w:rPr/>
        <w:t>1976; Herwig et al., 2012; Raberinary &amp; Benbow, 2012). The </w:t>
      </w:r>
      <w:r>
        <w:rPr>
          <w:i/>
        </w:rPr>
        <w:t>O. cyanea </w:t>
      </w:r>
      <w:r>
        <w:rPr/>
        <w:t>that live in the southwest region of</w:t>
      </w:r>
    </w:p>
    <w:p>
      <w:pPr>
        <w:pStyle w:val="BodyText"/>
      </w:pPr>
      <w:r>
        <w:rPr>
          <w:rFonts w:ascii="LM Sans 8"/>
          <w:sz w:val="10"/>
        </w:rPr>
        <w:t>105    </w:t>
      </w:r>
      <w:r>
        <w:rPr>
          <w:rFonts w:ascii="LM Sans 8"/>
          <w:spacing w:val="8"/>
          <w:sz w:val="10"/>
        </w:rPr>
        <w:t> </w:t>
      </w:r>
      <w:r>
        <w:rPr/>
        <w:t>Madagascar</w:t>
      </w:r>
      <w:r>
        <w:rPr>
          <w:spacing w:val="-13"/>
        </w:rPr>
        <w:t> </w:t>
      </w:r>
      <w:r>
        <w:rPr>
          <w:spacing w:val="-4"/>
        </w:rPr>
        <w:t>have</w:t>
      </w:r>
      <w:r>
        <w:rPr>
          <w:spacing w:val="-13"/>
        </w:rPr>
        <w:t> </w:t>
      </w:r>
      <w:r>
        <w:rPr/>
        <w:t>been</w:t>
      </w:r>
      <w:r>
        <w:rPr>
          <w:spacing w:val="-12"/>
        </w:rPr>
        <w:t> </w:t>
      </w:r>
      <w:r>
        <w:rPr/>
        <w:t>shown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2"/>
        </w:rPr>
        <w:t>be</w:t>
      </w:r>
      <w:r>
        <w:rPr>
          <w:spacing w:val="-13"/>
        </w:rPr>
        <w:t> </w:t>
      </w:r>
      <w:r>
        <w:rPr/>
        <w:t>genetically</w:t>
      </w:r>
      <w:r>
        <w:rPr>
          <w:spacing w:val="-12"/>
        </w:rPr>
        <w:t> </w:t>
      </w:r>
      <w:r>
        <w:rPr/>
        <w:t>distinct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those</w:t>
      </w:r>
      <w:r>
        <w:rPr>
          <w:spacing w:val="-13"/>
        </w:rPr>
        <w:t> </w:t>
      </w:r>
      <w:r>
        <w:rPr/>
        <w:t>outside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Mozambique</w:t>
      </w:r>
      <w:r>
        <w:rPr>
          <w:spacing w:val="-13"/>
        </w:rPr>
        <w:t> </w:t>
      </w:r>
      <w:r>
        <w:rPr/>
        <w:t>Channel</w:t>
      </w:r>
      <w:r>
        <w:rPr>
          <w:spacing w:val="-13"/>
        </w:rPr>
        <w:t> </w:t>
      </w:r>
      <w:r>
        <w:rPr>
          <w:spacing w:val="-5"/>
        </w:rPr>
        <w:t>(Van</w:t>
      </w:r>
    </w:p>
    <w:p>
      <w:pPr>
        <w:pStyle w:val="BodyText"/>
      </w:pPr>
      <w:r>
        <w:rPr>
          <w:rFonts w:ascii="LM Sans 8"/>
          <w:sz w:val="10"/>
        </w:rPr>
        <w:t>106    </w:t>
      </w:r>
      <w:r>
        <w:rPr>
          <w:rFonts w:ascii="LM Sans 8"/>
          <w:spacing w:val="17"/>
          <w:sz w:val="10"/>
        </w:rPr>
        <w:t> </w:t>
      </w:r>
      <w:r>
        <w:rPr>
          <w:spacing w:val="-3"/>
        </w:rPr>
        <w:t>Nieuwenhove</w:t>
      </w:r>
      <w:r>
        <w:rPr>
          <w:spacing w:val="11"/>
        </w:rPr>
        <w:t> </w:t>
      </w:r>
      <w:r>
        <w:rPr/>
        <w:t>et</w:t>
      </w:r>
      <w:r>
        <w:rPr>
          <w:spacing w:val="11"/>
        </w:rPr>
        <w:t> </w:t>
      </w:r>
      <w:r>
        <w:rPr/>
        <w:t>al.,</w:t>
      </w:r>
      <w:r>
        <w:rPr>
          <w:spacing w:val="14"/>
        </w:rPr>
        <w:t> </w:t>
      </w:r>
      <w:r>
        <w:rPr/>
        <w:t>2019).</w:t>
      </w:r>
      <w:r>
        <w:rPr>
          <w:spacing w:val="59"/>
        </w:rPr>
        <w:t> </w:t>
      </w:r>
      <w:r>
        <w:rPr/>
        <w:t>This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because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ocean</w:t>
      </w:r>
      <w:r>
        <w:rPr>
          <w:spacing w:val="11"/>
        </w:rPr>
        <w:t> </w:t>
      </w:r>
      <w:r>
        <w:rPr/>
        <w:t>currents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Channel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comprised</w:t>
      </w:r>
      <w:r>
        <w:rPr>
          <w:spacing w:val="11"/>
        </w:rPr>
        <w:t> </w:t>
      </w:r>
      <w:r>
        <w:rPr/>
        <w:t>primarily</w:t>
      </w:r>
      <w:r>
        <w:rPr>
          <w:spacing w:val="12"/>
        </w:rPr>
        <w:t> </w:t>
      </w:r>
      <w:r>
        <w:rPr/>
        <w:t>of</w:t>
      </w:r>
    </w:p>
    <w:p>
      <w:pPr>
        <w:pStyle w:val="BodyText"/>
        <w:spacing w:before="116"/>
      </w:pPr>
      <w:r>
        <w:rPr>
          <w:rFonts w:ascii="LM Sans 8"/>
          <w:sz w:val="10"/>
        </w:rPr>
        <w:t>107  </w:t>
      </w:r>
      <w:r>
        <w:rPr>
          <w:rFonts w:ascii="LM Sans 8"/>
          <w:spacing w:val="20"/>
          <w:sz w:val="10"/>
        </w:rPr>
        <w:t> </w:t>
      </w:r>
      <w:r>
        <w:rPr/>
        <w:t>eddies with very little through-flow across the Channel (Schott &amp; </w:t>
      </w:r>
      <w:r>
        <w:rPr>
          <w:spacing w:val="-3"/>
        </w:rPr>
        <w:t>McCreary, </w:t>
      </w:r>
      <w:r>
        <w:rPr/>
        <w:t>2001; Lutjeharms et al., 2012;</w:t>
      </w:r>
    </w:p>
    <w:p>
      <w:pPr>
        <w:pStyle w:val="BodyText"/>
      </w:pPr>
      <w:r>
        <w:rPr>
          <w:rFonts w:ascii="LM Sans 8"/>
          <w:sz w:val="10"/>
        </w:rPr>
        <w:t>108  </w:t>
      </w:r>
      <w:r>
        <w:rPr>
          <w:rFonts w:ascii="LM Sans 8"/>
          <w:spacing w:val="4"/>
          <w:sz w:val="10"/>
        </w:rPr>
        <w:t> </w:t>
      </w:r>
      <w:r>
        <w:rPr/>
        <w:t>Hancke et al., 2014). As </w:t>
      </w:r>
      <w:r>
        <w:rPr>
          <w:spacing w:val="-3"/>
        </w:rPr>
        <w:t>larval </w:t>
      </w:r>
      <w:r>
        <w:rPr/>
        <w:t>dispersion is primarily controlled </w:t>
      </w:r>
      <w:r>
        <w:rPr>
          <w:spacing w:val="-3"/>
        </w:rPr>
        <w:t>by </w:t>
      </w:r>
      <w:r>
        <w:rPr/>
        <w:t>ocean currents, and </w:t>
      </w:r>
      <w:r>
        <w:rPr>
          <w:i/>
        </w:rPr>
        <w:t>O. cyanea </w:t>
      </w:r>
      <w:r>
        <w:rPr/>
        <w:t>does not</w:t>
      </w:r>
    </w:p>
    <w:p>
      <w:pPr>
        <w:pStyle w:val="BodyText"/>
      </w:pPr>
      <w:r>
        <w:rPr>
          <w:rFonts w:ascii="LM Sans 8"/>
          <w:sz w:val="10"/>
        </w:rPr>
        <w:t>109    </w:t>
      </w:r>
      <w:r>
        <w:rPr>
          <w:rFonts w:ascii="LM Sans 8"/>
          <w:spacing w:val="9"/>
          <w:sz w:val="10"/>
        </w:rPr>
        <w:t> </w:t>
      </w:r>
      <w:r>
        <w:rPr/>
        <w:t>migrate</w:t>
      </w:r>
      <w:r>
        <w:rPr>
          <w:spacing w:val="5"/>
        </w:rPr>
        <w:t> </w:t>
      </w:r>
      <w:r>
        <w:rPr/>
        <w:t>across</w:t>
      </w:r>
      <w:r>
        <w:rPr>
          <w:spacing w:val="5"/>
        </w:rPr>
        <w:t> </w:t>
      </w:r>
      <w:r>
        <w:rPr/>
        <w:t>long</w:t>
      </w:r>
      <w:r>
        <w:rPr>
          <w:spacing w:val="6"/>
        </w:rPr>
        <w:t> </w:t>
      </w:r>
      <w:r>
        <w:rPr/>
        <w:t>distances,</w:t>
      </w:r>
      <w:r>
        <w:rPr>
          <w:spacing w:val="9"/>
        </w:rPr>
        <w:t> </w:t>
      </w:r>
      <w:r>
        <w:rPr/>
        <w:t>this</w:t>
      </w:r>
      <w:r>
        <w:rPr>
          <w:spacing w:val="6"/>
        </w:rPr>
        <w:t> </w:t>
      </w:r>
      <w:r>
        <w:rPr/>
        <w:t>shows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i/>
        </w:rPr>
        <w:t>O.</w:t>
      </w:r>
      <w:r>
        <w:rPr>
          <w:i/>
          <w:spacing w:val="4"/>
        </w:rPr>
        <w:t> </w:t>
      </w:r>
      <w:r>
        <w:rPr>
          <w:i/>
        </w:rPr>
        <w:t>cyanea</w:t>
      </w:r>
      <w:r>
        <w:rPr>
          <w:i/>
          <w:spacing w:val="9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Mozambique</w:t>
      </w:r>
      <w:r>
        <w:rPr>
          <w:spacing w:val="5"/>
        </w:rPr>
        <w:t> </w:t>
      </w:r>
      <w:r>
        <w:rPr/>
        <w:t>Channel</w:t>
      </w:r>
      <w:r>
        <w:rPr>
          <w:spacing w:val="5"/>
        </w:rPr>
        <w:t> </w:t>
      </w:r>
      <w:r>
        <w:rPr/>
        <w:t>where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</w:p>
    <w:p>
      <w:pPr>
        <w:pStyle w:val="BodyText"/>
      </w:pPr>
      <w:r>
        <w:rPr>
          <w:rFonts w:ascii="LM Sans 8"/>
          <w:sz w:val="10"/>
        </w:rPr>
        <w:t>110 </w:t>
      </w:r>
      <w:r>
        <w:rPr/>
        <w:t>was collected can be considered a distinct population (Van Nieuwenhove et al., 2019).</w:t>
      </w:r>
    </w:p>
    <w:p>
      <w:pPr>
        <w:pStyle w:val="BodyText"/>
        <w:spacing w:before="235"/>
      </w:pPr>
      <w:r>
        <w:rPr>
          <w:rFonts w:ascii="LM Sans 8"/>
          <w:sz w:val="10"/>
        </w:rPr>
        <w:t>111  </w:t>
      </w:r>
      <w:r>
        <w:rPr>
          <w:rFonts w:ascii="LM Sans 8"/>
          <w:spacing w:val="11"/>
          <w:sz w:val="10"/>
        </w:rPr>
        <w:t> </w:t>
      </w:r>
      <w:r>
        <w:rPr/>
        <w:t>Size limits </w:t>
      </w:r>
      <w:r>
        <w:rPr>
          <w:spacing w:val="-4"/>
        </w:rPr>
        <w:t>have </w:t>
      </w:r>
      <w:r>
        <w:rPr/>
        <w:t>been shown to </w:t>
      </w:r>
      <w:r>
        <w:rPr>
          <w:spacing w:val="2"/>
        </w:rPr>
        <w:t>be </w:t>
      </w:r>
      <w:r>
        <w:rPr/>
        <w:t>effective methods of conservation of species like </w:t>
      </w:r>
      <w:r>
        <w:rPr>
          <w:i/>
        </w:rPr>
        <w:t>Octopus cyanea </w:t>
      </w:r>
      <w:r>
        <w:rPr/>
        <w:t>that are</w:t>
      </w:r>
    </w:p>
    <w:p>
      <w:pPr>
        <w:pStyle w:val="BodyText"/>
      </w:pPr>
      <w:r>
        <w:rPr>
          <w:rFonts w:ascii="LM Sans 8"/>
          <w:sz w:val="10"/>
        </w:rPr>
        <w:t>112    </w:t>
      </w:r>
      <w:r>
        <w:rPr>
          <w:rFonts w:ascii="LM Sans 8"/>
          <w:spacing w:val="13"/>
          <w:sz w:val="10"/>
        </w:rPr>
        <w:t> </w:t>
      </w:r>
      <w:r>
        <w:rPr/>
        <w:t>harvested</w:t>
      </w:r>
      <w:r>
        <w:rPr>
          <w:spacing w:val="10"/>
        </w:rPr>
        <w:t> </w:t>
      </w:r>
      <w:r>
        <w:rPr/>
        <w:t>before</w:t>
      </w:r>
      <w:r>
        <w:rPr>
          <w:spacing w:val="11"/>
        </w:rPr>
        <w:t> </w:t>
      </w:r>
      <w:r>
        <w:rPr>
          <w:spacing w:val="-3"/>
        </w:rPr>
        <w:t>maturity,</w:t>
      </w:r>
      <w:r>
        <w:rPr>
          <w:spacing w:val="14"/>
        </w:rPr>
        <w:t> </w:t>
      </w:r>
      <w:r>
        <w:rPr/>
        <w:t>and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restrictions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easy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understand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implement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small</w:t>
      </w:r>
      <w:r>
        <w:rPr>
          <w:spacing w:val="11"/>
        </w:rPr>
        <w:t> </w:t>
      </w:r>
      <w:r>
        <w:rPr/>
        <w:t>scale</w:t>
      </w:r>
    </w:p>
    <w:p>
      <w:pPr>
        <w:pStyle w:val="BodyText"/>
      </w:pPr>
      <w:r>
        <w:rPr>
          <w:rFonts w:ascii="LM Sans 8"/>
          <w:sz w:val="10"/>
        </w:rPr>
        <w:t>113 </w:t>
      </w:r>
      <w:r>
        <w:rPr>
          <w:rFonts w:ascii="LM Sans 8"/>
          <w:spacing w:val="11"/>
          <w:sz w:val="10"/>
        </w:rPr>
        <w:t> </w:t>
      </w:r>
      <w:r>
        <w:rPr/>
        <w:t>fisheries (Nowlis, 2000). </w:t>
      </w:r>
      <w:r>
        <w:rPr>
          <w:spacing w:val="-3"/>
        </w:rPr>
        <w:t>However, </w:t>
      </w:r>
      <w:r>
        <w:rPr/>
        <w:t>even though this is a conservation strategy often implemented in octopus</w:t>
      </w:r>
    </w:p>
    <w:p>
      <w:pPr>
        <w:pStyle w:val="BodyText"/>
      </w:pPr>
      <w:r>
        <w:rPr>
          <w:rFonts w:ascii="LM Sans 8"/>
          <w:sz w:val="10"/>
        </w:rPr>
        <w:t>114    </w:t>
      </w:r>
      <w:r>
        <w:rPr>
          <w:rFonts w:ascii="LM Sans 8"/>
          <w:spacing w:val="4"/>
          <w:sz w:val="10"/>
        </w:rPr>
        <w:t> </w:t>
      </w:r>
      <w:r>
        <w:rPr/>
        <w:t>fisheries,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2"/>
        </w:rPr>
        <w:t>be</w:t>
      </w:r>
      <w:r>
        <w:rPr>
          <w:spacing w:val="-11"/>
        </w:rPr>
        <w:t> </w:t>
      </w:r>
      <w:r>
        <w:rPr/>
        <w:t>less</w:t>
      </w:r>
      <w:r>
        <w:rPr>
          <w:spacing w:val="-11"/>
        </w:rPr>
        <w:t> </w:t>
      </w:r>
      <w:r>
        <w:rPr/>
        <w:t>effective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institution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overall</w:t>
      </w:r>
      <w:r>
        <w:rPr>
          <w:spacing w:val="-11"/>
        </w:rPr>
        <w:t> </w:t>
      </w:r>
      <w:r>
        <w:rPr/>
        <w:t>cap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fishing</w:t>
      </w:r>
      <w:r>
        <w:rPr>
          <w:spacing w:val="-11"/>
        </w:rPr>
        <w:t> </w:t>
      </w:r>
      <w:r>
        <w:rPr/>
        <w:t>effort,</w:t>
      </w:r>
      <w:r>
        <w:rPr>
          <w:spacing w:val="-10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effort</w:t>
      </w:r>
    </w:p>
    <w:p>
      <w:pPr>
        <w:pStyle w:val="BodyText"/>
        <w:spacing w:before="116"/>
      </w:pPr>
      <w:r>
        <w:rPr>
          <w:rFonts w:ascii="LM Sans 8"/>
          <w:sz w:val="10"/>
        </w:rPr>
        <w:t>115  </w:t>
      </w:r>
      <w:r>
        <w:rPr>
          <w:rFonts w:ascii="LM Sans 8"/>
          <w:spacing w:val="3"/>
          <w:sz w:val="10"/>
        </w:rPr>
        <w:t> </w:t>
      </w:r>
      <w:r>
        <w:rPr/>
        <w:t>rotation or limiting the number if fishers (Emery et al., 2016). </w:t>
      </w:r>
      <w:r>
        <w:rPr>
          <w:spacing w:val="-9"/>
        </w:rPr>
        <w:t>To </w:t>
      </w:r>
      <w:r>
        <w:rPr/>
        <w:t>protect this species, size limits </w:t>
      </w:r>
      <w:r>
        <w:rPr>
          <w:spacing w:val="-4"/>
        </w:rPr>
        <w:t>have </w:t>
      </w:r>
      <w:r>
        <w:rPr/>
        <w:t>been</w:t>
      </w:r>
    </w:p>
    <w:p>
      <w:pPr>
        <w:pStyle w:val="BodyText"/>
      </w:pPr>
      <w:r>
        <w:rPr>
          <w:rFonts w:ascii="LM Sans 8"/>
          <w:sz w:val="10"/>
        </w:rPr>
        <w:t>116     </w:t>
      </w:r>
      <w:r>
        <w:rPr/>
        <w:t>imposed on blue octopus catch in Madagascar, but these regulations are difficult in practice, as the</w:t>
      </w:r>
      <w:r>
        <w:rPr>
          <w:spacing w:val="-29"/>
        </w:rPr>
        <w:t> </w:t>
      </w:r>
      <w:r>
        <w:rPr/>
        <w:t>fishing</w:t>
      </w:r>
    </w:p>
    <w:p>
      <w:pPr>
        <w:pStyle w:val="BodyText"/>
      </w:pPr>
      <w:r>
        <w:rPr>
          <w:rFonts w:ascii="LM Sans 8" w:hAnsi="LM Sans 8"/>
          <w:sz w:val="10"/>
        </w:rPr>
        <w:t>117    </w:t>
      </w:r>
      <w:r>
        <w:rPr>
          <w:rFonts w:ascii="LM Sans 8" w:hAnsi="LM Sans 8"/>
          <w:spacing w:val="17"/>
          <w:sz w:val="10"/>
        </w:rPr>
        <w:t> </w:t>
      </w:r>
      <w:r>
        <w:rPr/>
        <w:t>method</w:t>
      </w:r>
      <w:r>
        <w:rPr>
          <w:spacing w:val="11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harvest</w:t>
      </w:r>
      <w:r>
        <w:rPr>
          <w:spacing w:val="11"/>
        </w:rPr>
        <w:t> </w:t>
      </w:r>
      <w:r>
        <w:rPr/>
        <w:t>octopus</w:t>
      </w:r>
      <w:r>
        <w:rPr>
          <w:spacing w:val="11"/>
        </w:rPr>
        <w:t> </w:t>
      </w:r>
      <w:r>
        <w:rPr>
          <w:spacing w:val="-3"/>
        </w:rPr>
        <w:t>involves</w:t>
      </w:r>
      <w:r>
        <w:rPr>
          <w:spacing w:val="12"/>
        </w:rPr>
        <w:t> </w:t>
      </w:r>
      <w:r>
        <w:rPr/>
        <w:t>spearing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octopus’s</w:t>
      </w:r>
      <w:r>
        <w:rPr>
          <w:spacing w:val="12"/>
        </w:rPr>
        <w:t> </w:t>
      </w:r>
      <w:r>
        <w:rPr/>
        <w:t>den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extracting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octopus</w:t>
      </w:r>
      <w:r>
        <w:rPr>
          <w:spacing w:val="11"/>
        </w:rPr>
        <w:t> </w:t>
      </w:r>
      <w:r>
        <w:rPr/>
        <w:t>from</w:t>
      </w:r>
      <w:r>
        <w:rPr>
          <w:spacing w:val="12"/>
        </w:rPr>
        <w:t> </w:t>
      </w:r>
      <w:r>
        <w:rPr/>
        <w:t>the</w:t>
      </w:r>
    </w:p>
    <w:p>
      <w:pPr>
        <w:pStyle w:val="BodyText"/>
      </w:pPr>
      <w:r>
        <w:rPr>
          <w:rFonts w:ascii="LM Sans 8"/>
          <w:sz w:val="10"/>
        </w:rPr>
        <w:t>118    </w:t>
      </w:r>
      <w:r>
        <w:rPr>
          <w:rFonts w:ascii="LM Sans 8"/>
          <w:spacing w:val="13"/>
          <w:sz w:val="10"/>
        </w:rPr>
        <w:t> </w:t>
      </w:r>
      <w:r>
        <w:rPr/>
        <w:t>den.</w:t>
      </w:r>
      <w:r>
        <w:rPr>
          <w:spacing w:val="15"/>
        </w:rPr>
        <w:t> </w:t>
      </w:r>
      <w:r>
        <w:rPr/>
        <w:t>Blue</w:t>
      </w:r>
      <w:r>
        <w:rPr>
          <w:spacing w:val="-14"/>
        </w:rPr>
        <w:t> </w:t>
      </w:r>
      <w:r>
        <w:rPr/>
        <w:t>octopus</w:t>
      </w:r>
      <w:r>
        <w:rPr>
          <w:spacing w:val="-14"/>
        </w:rPr>
        <w:t> </w:t>
      </w:r>
      <w:r>
        <w:rPr/>
        <w:t>therefore</w:t>
      </w:r>
      <w:r>
        <w:rPr>
          <w:spacing w:val="-14"/>
        </w:rPr>
        <w:t> </w:t>
      </w:r>
      <w:r>
        <w:rPr/>
        <w:t>typically</w:t>
      </w:r>
      <w:r>
        <w:rPr>
          <w:spacing w:val="-14"/>
        </w:rPr>
        <w:t> </w:t>
      </w:r>
      <w:r>
        <w:rPr/>
        <w:t>die</w:t>
      </w:r>
      <w:r>
        <w:rPr>
          <w:spacing w:val="-14"/>
        </w:rPr>
        <w:t> </w:t>
      </w:r>
      <w:r>
        <w:rPr/>
        <w:t>before</w:t>
      </w:r>
      <w:r>
        <w:rPr>
          <w:spacing w:val="-14"/>
        </w:rPr>
        <w:t> </w:t>
      </w:r>
      <w:r>
        <w:rPr/>
        <w:t>size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>
          <w:spacing w:val="2"/>
        </w:rPr>
        <w:t>be</w:t>
      </w:r>
      <w:r>
        <w:rPr>
          <w:spacing w:val="-14"/>
        </w:rPr>
        <w:t> </w:t>
      </w:r>
      <w:r>
        <w:rPr/>
        <w:t>assessed,</w:t>
      </w:r>
      <w:r>
        <w:rPr>
          <w:spacing w:val="-12"/>
        </w:rPr>
        <w:t> </w:t>
      </w:r>
      <w:r>
        <w:rPr/>
        <w:t>so</w:t>
      </w:r>
      <w:r>
        <w:rPr>
          <w:spacing w:val="-15"/>
        </w:rPr>
        <w:t> </w:t>
      </w:r>
      <w:r>
        <w:rPr/>
        <w:t>octopus</w:t>
      </w:r>
      <w:r>
        <w:rPr>
          <w:spacing w:val="-14"/>
        </w:rPr>
        <w:t> </w:t>
      </w:r>
      <w:r>
        <w:rPr/>
        <w:t>too</w:t>
      </w:r>
      <w:r>
        <w:rPr>
          <w:spacing w:val="-14"/>
        </w:rPr>
        <w:t> </w:t>
      </w:r>
      <w:r>
        <w:rPr/>
        <w:t>small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market</w:t>
      </w:r>
      <w:r>
        <w:rPr>
          <w:spacing w:val="-14"/>
        </w:rPr>
        <w:t> </w:t>
      </w:r>
      <w:r>
        <w:rPr/>
        <w:t>sale</w:t>
      </w:r>
      <w:r>
        <w:rPr>
          <w:spacing w:val="-14"/>
        </w:rPr>
        <w:t> </w:t>
      </w:r>
      <w:r>
        <w:rPr/>
        <w:t>are</w:t>
      </w:r>
    </w:p>
    <w:p>
      <w:pPr>
        <w:pStyle w:val="BodyText"/>
      </w:pPr>
      <w:r>
        <w:rPr>
          <w:rFonts w:ascii="LM Sans 8"/>
          <w:sz w:val="10"/>
        </w:rPr>
        <w:t>119    </w:t>
      </w:r>
      <w:r>
        <w:rPr>
          <w:rFonts w:ascii="LM Sans 8"/>
          <w:spacing w:val="4"/>
          <w:sz w:val="10"/>
        </w:rPr>
        <w:t> </w:t>
      </w:r>
      <w:r>
        <w:rPr/>
        <w:t>typically</w:t>
      </w:r>
      <w:r>
        <w:rPr>
          <w:spacing w:val="-14"/>
        </w:rPr>
        <w:t> </w:t>
      </w:r>
      <w:r>
        <w:rPr/>
        <w:t>harvested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household</w:t>
      </w:r>
      <w:r>
        <w:rPr>
          <w:spacing w:val="-13"/>
        </w:rPr>
        <w:t> </w:t>
      </w:r>
      <w:r>
        <w:rPr/>
        <w:t>consumption</w:t>
      </w:r>
      <w:r>
        <w:rPr>
          <w:spacing w:val="-12"/>
        </w:rPr>
        <w:t> </w:t>
      </w:r>
      <w:r>
        <w:rPr/>
        <w:t>(Humber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al.,</w:t>
      </w:r>
      <w:r>
        <w:rPr>
          <w:spacing w:val="-12"/>
        </w:rPr>
        <w:t> </w:t>
      </w:r>
      <w:r>
        <w:rPr/>
        <w:t>2006).</w:t>
      </w:r>
      <w:r>
        <w:rPr>
          <w:spacing w:val="12"/>
        </w:rPr>
        <w:t> </w:t>
      </w:r>
      <w:r>
        <w:rPr>
          <w:spacing w:val="-3"/>
        </w:rPr>
        <w:t>Further,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relationship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size</w:t>
      </w:r>
    </w:p>
    <w:p>
      <w:pPr>
        <w:pStyle w:val="BodyText"/>
        <w:spacing w:before="116"/>
      </w:pPr>
      <w:r>
        <w:rPr>
          <w:rFonts w:ascii="LM Sans 8"/>
          <w:sz w:val="10"/>
        </w:rPr>
        <w:t>120    </w:t>
      </w:r>
      <w:r>
        <w:rPr>
          <w:rFonts w:ascii="LM Sans 8"/>
          <w:spacing w:val="10"/>
          <w:sz w:val="10"/>
        </w:rPr>
        <w:t> </w:t>
      </w:r>
      <w:r>
        <w:rPr/>
        <w:t>and</w:t>
      </w:r>
      <w:r>
        <w:rPr>
          <w:spacing w:val="-10"/>
        </w:rPr>
        <w:t> </w:t>
      </w:r>
      <w:r>
        <w:rPr/>
        <w:t>maturity</w:t>
      </w:r>
      <w:r>
        <w:rPr>
          <w:spacing w:val="-9"/>
        </w:rPr>
        <w:t> </w:t>
      </w:r>
      <w:r>
        <w:rPr/>
        <w:t>stage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10"/>
        </w:rPr>
        <w:t> </w:t>
      </w:r>
      <w:r>
        <w:rPr/>
        <w:t>strongly</w:t>
      </w:r>
      <w:r>
        <w:rPr>
          <w:spacing w:val="-8"/>
        </w:rPr>
        <w:t> </w:t>
      </w:r>
      <w:r>
        <w:rPr/>
        <w:t>correlated</w:t>
      </w:r>
      <w:r>
        <w:rPr>
          <w:spacing w:val="-9"/>
        </w:rPr>
        <w:t> </w:t>
      </w:r>
      <w:r>
        <w:rPr/>
        <w:t>(Raberinary</w:t>
      </w:r>
      <w:r>
        <w:rPr>
          <w:spacing w:val="-8"/>
        </w:rPr>
        <w:t> </w:t>
      </w:r>
      <w:r>
        <w:rPr/>
        <w:t>&amp;</w:t>
      </w:r>
      <w:r>
        <w:rPr>
          <w:spacing w:val="-10"/>
        </w:rPr>
        <w:t> </w:t>
      </w:r>
      <w:r>
        <w:rPr/>
        <w:t>Benbow,</w:t>
      </w:r>
      <w:r>
        <w:rPr>
          <w:spacing w:val="-7"/>
        </w:rPr>
        <w:t> </w:t>
      </w:r>
      <w:r>
        <w:rPr/>
        <w:t>2012)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result,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restrictions</w:t>
      </w:r>
    </w:p>
    <w:p>
      <w:pPr>
        <w:pStyle w:val="BodyText"/>
      </w:pPr>
      <w:r>
        <w:rPr>
          <w:rFonts w:ascii="LM Sans 8" w:hAnsi="LM Sans 8"/>
          <w:sz w:val="10"/>
        </w:rPr>
        <w:t>121</w:t>
      </w:r>
      <w:r>
        <w:rPr>
          <w:rFonts w:ascii="LM Sans 8" w:hAnsi="LM Sans 8"/>
          <w:spacing w:val="23"/>
          <w:sz w:val="10"/>
        </w:rPr>
        <w:t> </w:t>
      </w:r>
      <w:r>
        <w:rPr/>
        <w:t>wouldn’t necessarily protect individuals ready to reproduce and would </w:t>
      </w:r>
      <w:r>
        <w:rPr>
          <w:spacing w:val="2"/>
        </w:rPr>
        <w:t>be </w:t>
      </w:r>
      <w:r>
        <w:rPr/>
        <w:t>difficult to implement in the field</w:t>
      </w:r>
    </w:p>
    <w:p>
      <w:pPr>
        <w:pStyle w:val="BodyText"/>
      </w:pPr>
      <w:r>
        <w:rPr>
          <w:rFonts w:ascii="LM Sans 8"/>
          <w:sz w:val="10"/>
        </w:rPr>
        <w:t>122    </w:t>
      </w:r>
      <w:r>
        <w:rPr>
          <w:rFonts w:ascii="LM Sans 8"/>
          <w:spacing w:val="8"/>
          <w:sz w:val="10"/>
        </w:rPr>
        <w:t> </w:t>
      </w:r>
      <w:r>
        <w:rPr/>
        <w:t>both</w:t>
      </w:r>
      <w:r>
        <w:rPr>
          <w:spacing w:val="-13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biology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O.</w:t>
      </w:r>
      <w:r>
        <w:rPr>
          <w:i/>
          <w:spacing w:val="-14"/>
        </w:rPr>
        <w:t> </w:t>
      </w:r>
      <w:r>
        <w:rPr>
          <w:i/>
        </w:rPr>
        <w:t>cyanea</w:t>
      </w:r>
      <w:r>
        <w:rPr>
          <w:i/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characteristics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small</w:t>
      </w:r>
      <w:r>
        <w:rPr>
          <w:spacing w:val="-14"/>
        </w:rPr>
        <w:t> </w:t>
      </w:r>
      <w:r>
        <w:rPr/>
        <w:t>scale</w:t>
      </w:r>
      <w:r>
        <w:rPr>
          <w:spacing w:val="-14"/>
        </w:rPr>
        <w:t> </w:t>
      </w:r>
      <w:r>
        <w:rPr>
          <w:spacing w:val="-3"/>
        </w:rPr>
        <w:t>fishery.</w:t>
      </w:r>
      <w:r>
        <w:rPr>
          <w:spacing w:val="13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temporary</w:t>
      </w:r>
    </w:p>
    <w:p>
      <w:pPr>
        <w:pStyle w:val="BodyText"/>
      </w:pPr>
      <w:r>
        <w:rPr>
          <w:rFonts w:ascii="LM Sans 8"/>
          <w:sz w:val="10"/>
        </w:rPr>
        <w:t>123     </w:t>
      </w:r>
      <w:r>
        <w:rPr/>
        <w:t>closures </w:t>
      </w:r>
      <w:r>
        <w:rPr>
          <w:spacing w:val="-4"/>
        </w:rPr>
        <w:t>have </w:t>
      </w:r>
      <w:r>
        <w:rPr/>
        <w:t>been shown to </w:t>
      </w:r>
      <w:r>
        <w:rPr>
          <w:spacing w:val="2"/>
        </w:rPr>
        <w:t>be</w:t>
      </w:r>
      <w:r>
        <w:rPr>
          <w:spacing w:val="-48"/>
        </w:rPr>
        <w:t> </w:t>
      </w:r>
      <w:r>
        <w:rPr/>
        <w:t>a more practical method of octopus conservation in that they can replenish</w:t>
      </w:r>
    </w:p>
    <w:p>
      <w:pPr>
        <w:pStyle w:val="BodyText"/>
      </w:pPr>
      <w:r>
        <w:rPr>
          <w:rFonts w:ascii="LM Sans 8"/>
          <w:sz w:val="10"/>
        </w:rPr>
        <w:t>124    </w:t>
      </w:r>
      <w:r>
        <w:rPr>
          <w:rFonts w:ascii="LM Sans 8"/>
          <w:spacing w:val="6"/>
          <w:sz w:val="10"/>
        </w:rPr>
        <w:t> </w:t>
      </w:r>
      <w:r>
        <w:rPr/>
        <w:t>stocks</w:t>
      </w:r>
      <w:r>
        <w:rPr>
          <w:spacing w:val="-15"/>
        </w:rPr>
        <w:t> </w:t>
      </w:r>
      <w:r>
        <w:rPr/>
        <w:t>while</w:t>
      </w:r>
      <w:r>
        <w:rPr>
          <w:spacing w:val="-14"/>
        </w:rPr>
        <w:t> </w:t>
      </w:r>
      <w:r>
        <w:rPr/>
        <w:t>maintaining</w:t>
      </w:r>
      <w:r>
        <w:rPr>
          <w:spacing w:val="-15"/>
        </w:rPr>
        <w:t> </w:t>
      </w:r>
      <w:r>
        <w:rPr/>
        <w:t>fisher</w:t>
      </w:r>
      <w:r>
        <w:rPr>
          <w:spacing w:val="-14"/>
        </w:rPr>
        <w:t> </w:t>
      </w:r>
      <w:r>
        <w:rPr/>
        <w:t>income</w:t>
      </w:r>
      <w:r>
        <w:rPr>
          <w:spacing w:val="-14"/>
        </w:rPr>
        <w:t> </w:t>
      </w:r>
      <w:r>
        <w:rPr/>
        <w:t>(Benbow</w:t>
      </w:r>
      <w:r>
        <w:rPr>
          <w:spacing w:val="-15"/>
        </w:rPr>
        <w:t> </w:t>
      </w:r>
      <w:r>
        <w:rPr/>
        <w:t>et</w:t>
      </w:r>
      <w:r>
        <w:rPr>
          <w:spacing w:val="-14"/>
        </w:rPr>
        <w:t> </w:t>
      </w:r>
      <w:r>
        <w:rPr/>
        <w:t>al.,</w:t>
      </w:r>
      <w:r>
        <w:rPr>
          <w:spacing w:val="-13"/>
        </w:rPr>
        <w:t> </w:t>
      </w:r>
      <w:r>
        <w:rPr/>
        <w:t>2014).</w:t>
      </w:r>
      <w:r>
        <w:rPr>
          <w:spacing w:val="12"/>
        </w:rPr>
        <w:t> </w:t>
      </w:r>
      <w:r>
        <w:rPr>
          <w:spacing w:val="-3"/>
        </w:rPr>
        <w:t>However,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requires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deeper</w:t>
      </w:r>
      <w:r>
        <w:rPr>
          <w:spacing w:val="-14"/>
        </w:rPr>
        <w:t> </w:t>
      </w:r>
      <w:r>
        <w:rPr/>
        <w:t>understanding</w:t>
      </w:r>
    </w:p>
    <w:p>
      <w:pPr>
        <w:pStyle w:val="BodyText"/>
      </w:pPr>
      <w:r>
        <w:rPr>
          <w:rFonts w:ascii="LM Sans 8"/>
          <w:sz w:val="10"/>
        </w:rPr>
        <w:t>125  </w:t>
      </w:r>
      <w:r>
        <w:rPr>
          <w:rFonts w:ascii="LM Sans 8"/>
          <w:spacing w:val="3"/>
          <w:sz w:val="10"/>
        </w:rPr>
        <w:t> </w:t>
      </w:r>
      <w:r>
        <w:rPr/>
        <w:t>of the biology and population characteristics of </w:t>
      </w:r>
      <w:r>
        <w:rPr>
          <w:i/>
        </w:rPr>
        <w:t>O. cyanea </w:t>
      </w:r>
      <w:r>
        <w:rPr/>
        <w:t>in this fishery in order to </w:t>
      </w:r>
      <w:r>
        <w:rPr>
          <w:spacing w:val="2"/>
        </w:rPr>
        <w:t>be </w:t>
      </w:r>
      <w:r>
        <w:rPr/>
        <w:t>properly instituted.</w:t>
      </w:r>
    </w:p>
    <w:p>
      <w:pPr>
        <w:spacing w:after="0"/>
        <w:sectPr>
          <w:pgSz w:w="12240" w:h="15840"/>
          <w:pgMar w:header="0" w:footer="867" w:top="1340" w:bottom="1060" w:left="980" w:right="1320"/>
        </w:sectPr>
      </w:pPr>
    </w:p>
    <w:p>
      <w:pPr>
        <w:pStyle w:val="BodyText"/>
        <w:spacing w:before="13"/>
        <w:ind w:left="0"/>
        <w:rPr>
          <w:sz w:val="12"/>
        </w:rPr>
      </w:pPr>
    </w:p>
    <w:p>
      <w:pPr>
        <w:spacing w:before="1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126</w:t>
      </w:r>
    </w:p>
    <w:p>
      <w:pPr>
        <w:pStyle w:val="BodyText"/>
        <w:spacing w:before="2"/>
        <w:ind w:left="0"/>
        <w:rPr>
          <w:rFonts w:ascii="LM Sans 8"/>
          <w:sz w:val="17"/>
        </w:rPr>
      </w:pPr>
    </w:p>
    <w:p>
      <w:pPr>
        <w:spacing w:before="0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127</w:t>
      </w:r>
    </w:p>
    <w:p>
      <w:pPr>
        <w:pStyle w:val="BodyText"/>
        <w:spacing w:before="2"/>
        <w:ind w:left="0"/>
        <w:rPr>
          <w:rFonts w:ascii="LM Sans 8"/>
          <w:sz w:val="17"/>
        </w:rPr>
      </w:pPr>
    </w:p>
    <w:p>
      <w:pPr>
        <w:spacing w:before="0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128</w:t>
      </w:r>
    </w:p>
    <w:p>
      <w:pPr>
        <w:pStyle w:val="BodyText"/>
        <w:spacing w:before="2"/>
        <w:ind w:left="0"/>
        <w:rPr>
          <w:rFonts w:ascii="LM Sans 8"/>
          <w:sz w:val="17"/>
        </w:rPr>
      </w:pPr>
    </w:p>
    <w:p>
      <w:pPr>
        <w:spacing w:before="0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129</w:t>
      </w:r>
    </w:p>
    <w:p>
      <w:pPr>
        <w:pStyle w:val="BodyText"/>
        <w:spacing w:before="2"/>
        <w:ind w:left="0"/>
        <w:rPr>
          <w:rFonts w:ascii="LM Sans 8"/>
          <w:sz w:val="17"/>
        </w:rPr>
      </w:pPr>
    </w:p>
    <w:p>
      <w:pPr>
        <w:spacing w:before="0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130</w:t>
      </w:r>
    </w:p>
    <w:p>
      <w:pPr>
        <w:pStyle w:val="BodyText"/>
        <w:spacing w:before="2"/>
        <w:ind w:left="0"/>
        <w:rPr>
          <w:rFonts w:ascii="LM Sans 8"/>
          <w:sz w:val="17"/>
        </w:rPr>
      </w:pPr>
    </w:p>
    <w:p>
      <w:pPr>
        <w:spacing w:before="1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131</w:t>
      </w:r>
    </w:p>
    <w:p>
      <w:pPr>
        <w:pStyle w:val="BodyText"/>
        <w:spacing w:before="2"/>
        <w:ind w:left="0"/>
        <w:rPr>
          <w:rFonts w:ascii="LM Sans 8"/>
          <w:sz w:val="17"/>
        </w:rPr>
      </w:pPr>
    </w:p>
    <w:p>
      <w:pPr>
        <w:spacing w:before="0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132</w:t>
      </w:r>
    </w:p>
    <w:p>
      <w:pPr>
        <w:pStyle w:val="BodyText"/>
        <w:spacing w:before="2"/>
        <w:ind w:left="0"/>
        <w:rPr>
          <w:rFonts w:ascii="LM Sans 8"/>
          <w:sz w:val="17"/>
        </w:rPr>
      </w:pPr>
    </w:p>
    <w:p>
      <w:pPr>
        <w:spacing w:before="0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133</w:t>
      </w:r>
    </w:p>
    <w:p>
      <w:pPr>
        <w:pStyle w:val="BodyText"/>
        <w:spacing w:before="2"/>
        <w:ind w:left="0"/>
        <w:rPr>
          <w:rFonts w:ascii="LM Sans 8"/>
          <w:sz w:val="17"/>
        </w:rPr>
      </w:pPr>
    </w:p>
    <w:p>
      <w:pPr>
        <w:spacing w:before="0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134</w:t>
      </w:r>
    </w:p>
    <w:p>
      <w:pPr>
        <w:pStyle w:val="BodyText"/>
        <w:spacing w:before="2"/>
        <w:ind w:left="0"/>
        <w:rPr>
          <w:rFonts w:ascii="LM Sans 8"/>
          <w:sz w:val="17"/>
        </w:rPr>
      </w:pPr>
    </w:p>
    <w:p>
      <w:pPr>
        <w:spacing w:before="1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135</w:t>
      </w:r>
    </w:p>
    <w:p>
      <w:pPr>
        <w:pStyle w:val="BodyText"/>
        <w:spacing w:before="2"/>
        <w:ind w:left="0"/>
        <w:rPr>
          <w:rFonts w:ascii="LM Sans 8"/>
          <w:sz w:val="17"/>
        </w:rPr>
      </w:pPr>
    </w:p>
    <w:p>
      <w:pPr>
        <w:spacing w:before="0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136</w:t>
      </w:r>
    </w:p>
    <w:p>
      <w:pPr>
        <w:pStyle w:val="BodyText"/>
        <w:spacing w:before="2"/>
        <w:ind w:left="0"/>
        <w:rPr>
          <w:rFonts w:ascii="LM Sans 8"/>
          <w:sz w:val="17"/>
        </w:rPr>
      </w:pPr>
    </w:p>
    <w:p>
      <w:pPr>
        <w:spacing w:before="0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137</w:t>
      </w: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3"/>
        <w:ind w:left="0"/>
        <w:rPr>
          <w:rFonts w:ascii="LM Sans 8"/>
          <w:sz w:val="11"/>
        </w:rPr>
      </w:pPr>
    </w:p>
    <w:p>
      <w:pPr>
        <w:spacing w:before="0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138</w:t>
      </w:r>
    </w:p>
    <w:p>
      <w:pPr>
        <w:pStyle w:val="BodyText"/>
        <w:spacing w:before="2"/>
        <w:ind w:left="0"/>
        <w:rPr>
          <w:rFonts w:ascii="LM Sans 8"/>
          <w:sz w:val="17"/>
        </w:rPr>
      </w:pPr>
    </w:p>
    <w:p>
      <w:pPr>
        <w:spacing w:before="0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139</w:t>
      </w:r>
    </w:p>
    <w:p>
      <w:pPr>
        <w:pStyle w:val="BodyText"/>
        <w:spacing w:before="2"/>
        <w:ind w:left="0"/>
        <w:rPr>
          <w:rFonts w:ascii="LM Sans 8"/>
          <w:sz w:val="17"/>
        </w:rPr>
      </w:pPr>
    </w:p>
    <w:p>
      <w:pPr>
        <w:spacing w:before="0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140</w:t>
      </w:r>
    </w:p>
    <w:p>
      <w:pPr>
        <w:pStyle w:val="BodyText"/>
        <w:spacing w:before="2"/>
        <w:ind w:left="0"/>
        <w:rPr>
          <w:rFonts w:ascii="LM Sans 8"/>
          <w:sz w:val="17"/>
        </w:rPr>
      </w:pPr>
    </w:p>
    <w:p>
      <w:pPr>
        <w:spacing w:before="1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141</w:t>
      </w:r>
    </w:p>
    <w:p>
      <w:pPr>
        <w:pStyle w:val="BodyText"/>
        <w:spacing w:before="2"/>
        <w:ind w:left="0"/>
        <w:rPr>
          <w:rFonts w:ascii="LM Sans 8"/>
          <w:sz w:val="17"/>
        </w:rPr>
      </w:pPr>
    </w:p>
    <w:p>
      <w:pPr>
        <w:spacing w:before="0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142</w:t>
      </w: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4"/>
        </w:rPr>
      </w:pPr>
    </w:p>
    <w:p>
      <w:pPr>
        <w:pStyle w:val="BodyText"/>
        <w:spacing w:before="0"/>
        <w:ind w:left="0"/>
        <w:rPr>
          <w:rFonts w:ascii="LM Sans 8"/>
          <w:sz w:val="19"/>
        </w:rPr>
      </w:pPr>
    </w:p>
    <w:p>
      <w:pPr>
        <w:spacing w:before="0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143</w:t>
      </w:r>
    </w:p>
    <w:p>
      <w:pPr>
        <w:pStyle w:val="BodyText"/>
        <w:spacing w:line="338" w:lineRule="auto" w:before="74"/>
        <w:ind w:right="114"/>
        <w:jc w:val="both"/>
      </w:pPr>
      <w:r>
        <w:rPr/>
        <w:br w:type="column"/>
      </w:r>
      <w:r>
        <w:rPr/>
        <w:t>Instituting</w:t>
      </w:r>
      <w:r>
        <w:rPr>
          <w:spacing w:val="-5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temporary</w:t>
      </w:r>
      <w:r>
        <w:rPr>
          <w:spacing w:val="-5"/>
        </w:rPr>
        <w:t> </w:t>
      </w:r>
      <w:r>
        <w:rPr/>
        <w:t>closures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octopus</w:t>
      </w:r>
      <w:r>
        <w:rPr>
          <w:spacing w:val="-4"/>
        </w:rPr>
        <w:t> </w:t>
      </w:r>
      <w:r>
        <w:rPr/>
        <w:t>fisheries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2"/>
        </w:rPr>
        <w:t>be</w:t>
      </w:r>
      <w:r>
        <w:rPr>
          <w:spacing w:val="-5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short</w:t>
      </w:r>
      <w:r>
        <w:rPr>
          <w:spacing w:val="-5"/>
        </w:rPr>
        <w:t> </w:t>
      </w:r>
      <w:r>
        <w:rPr/>
        <w:t>lifespan,</w:t>
      </w:r>
      <w:r>
        <w:rPr>
          <w:spacing w:val="-5"/>
        </w:rPr>
        <w:t> </w:t>
      </w:r>
      <w:r>
        <w:rPr/>
        <w:t>high </w:t>
      </w:r>
      <w:r>
        <w:rPr>
          <w:spacing w:val="-3"/>
        </w:rPr>
        <w:t>mortality, </w:t>
      </w:r>
      <w:r>
        <w:rPr/>
        <w:t>and sensitivity to environmental conditions (Catalán et al., 2006; Emery et al., 2016; Ibáñez et al., 2019; </w:t>
      </w:r>
      <w:r>
        <w:rPr>
          <w:spacing w:val="-6"/>
        </w:rPr>
        <w:t>Van </w:t>
      </w:r>
      <w:r>
        <w:rPr>
          <w:spacing w:val="-3"/>
        </w:rPr>
        <w:t>Nieuwenhove </w:t>
      </w:r>
      <w:r>
        <w:rPr/>
        <w:t>et al., 2019). Lack of field data and difficulty of enforcement has also been a challenge in octopus fisheries, especially in Madagascar (Emery et al., 2016; Benbow et al., 2014). This indicates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thorough</w:t>
      </w:r>
      <w:r>
        <w:rPr>
          <w:spacing w:val="-8"/>
        </w:rPr>
        <w:t> </w:t>
      </w:r>
      <w:r>
        <w:rPr/>
        <w:t>understanding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life</w:t>
      </w:r>
      <w:r>
        <w:rPr>
          <w:spacing w:val="-8"/>
        </w:rPr>
        <w:t> </w:t>
      </w:r>
      <w:r>
        <w:rPr/>
        <w:t>history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O.</w:t>
      </w:r>
      <w:r>
        <w:rPr>
          <w:i/>
          <w:spacing w:val="-8"/>
        </w:rPr>
        <w:t> </w:t>
      </w:r>
      <w:r>
        <w:rPr>
          <w:i/>
        </w:rPr>
        <w:t>cyanea</w:t>
      </w:r>
      <w:r>
        <w:rPr>
          <w:i/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harvest</w:t>
      </w:r>
      <w:r>
        <w:rPr>
          <w:spacing w:val="-8"/>
        </w:rPr>
        <w:t> </w:t>
      </w:r>
      <w:r>
        <w:rPr/>
        <w:t>methods</w:t>
      </w:r>
      <w:r>
        <w:rPr>
          <w:spacing w:val="-8"/>
        </w:rPr>
        <w:t> </w:t>
      </w:r>
      <w:r>
        <w:rPr/>
        <w:t>employed </w:t>
      </w:r>
      <w:r>
        <w:rPr>
          <w:spacing w:val="-3"/>
        </w:rPr>
        <w:t>by</w:t>
      </w:r>
      <w:r>
        <w:rPr>
          <w:spacing w:val="-8"/>
        </w:rPr>
        <w:t> </w:t>
      </w:r>
      <w:r>
        <w:rPr/>
        <w:t>fishers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enact</w:t>
      </w:r>
      <w:r>
        <w:rPr>
          <w:spacing w:val="-7"/>
        </w:rPr>
        <w:t> </w:t>
      </w:r>
      <w:r>
        <w:rPr/>
        <w:t>meaningful</w:t>
      </w:r>
      <w:r>
        <w:rPr>
          <w:spacing w:val="-7"/>
        </w:rPr>
        <w:t> </w:t>
      </w:r>
      <w:r>
        <w:rPr/>
        <w:t>fishing</w:t>
      </w:r>
      <w:r>
        <w:rPr>
          <w:spacing w:val="-8"/>
        </w:rPr>
        <w:t> </w:t>
      </w:r>
      <w:r>
        <w:rPr/>
        <w:t>restrictions.</w:t>
      </w:r>
      <w:r>
        <w:rPr>
          <w:spacing w:val="14"/>
        </w:rPr>
        <w:t> </w:t>
      </w:r>
      <w:r>
        <w:rPr>
          <w:spacing w:val="-3"/>
        </w:rPr>
        <w:t>Following</w:t>
      </w:r>
      <w:r>
        <w:rPr>
          <w:spacing w:val="-7"/>
        </w:rPr>
        <w:t> </w:t>
      </w:r>
      <w:r>
        <w:rPr/>
        <w:t>dozens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closures</w:t>
      </w:r>
      <w:r>
        <w:rPr>
          <w:spacing w:val="-7"/>
        </w:rPr>
        <w:t> </w:t>
      </w:r>
      <w:r>
        <w:rPr/>
        <w:t>in the</w:t>
      </w:r>
      <w:r>
        <w:rPr>
          <w:spacing w:val="-8"/>
        </w:rPr>
        <w:t> </w:t>
      </w:r>
      <w:r>
        <w:rPr/>
        <w:t>region</w:t>
      </w:r>
      <w:r>
        <w:rPr>
          <w:spacing w:val="-8"/>
        </w:rPr>
        <w:t> </w:t>
      </w:r>
      <w:r>
        <w:rPr/>
        <w:t>ranging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six</w:t>
      </w:r>
      <w:r>
        <w:rPr>
          <w:spacing w:val="-7"/>
        </w:rPr>
        <w:t> </w:t>
      </w:r>
      <w:r>
        <w:rPr/>
        <w:t>weeks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7</w:t>
      </w:r>
      <w:r>
        <w:rPr>
          <w:spacing w:val="-8"/>
        </w:rPr>
        <w:t> </w:t>
      </w:r>
      <w:r>
        <w:rPr/>
        <w:t>months,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western</w:t>
      </w:r>
      <w:r>
        <w:rPr>
          <w:spacing w:val="-8"/>
        </w:rPr>
        <w:t> </w:t>
      </w:r>
      <w:r>
        <w:rPr/>
        <w:t>Madagascar</w:t>
      </w:r>
      <w:r>
        <w:rPr>
          <w:spacing w:val="-7"/>
        </w:rPr>
        <w:t> </w:t>
      </w:r>
      <w:r>
        <w:rPr/>
        <w:t>region</w:t>
      </w:r>
      <w:r>
        <w:rPr>
          <w:spacing w:val="-8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institutes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yearly closure of six weeks from December 15 to January 31. These closures do not completely restrict octopus fishing,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instead</w:t>
      </w:r>
      <w:r>
        <w:rPr>
          <w:spacing w:val="-7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area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fishing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allowed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takes</w:t>
      </w:r>
      <w:r>
        <w:rPr>
          <w:spacing w:val="-7"/>
        </w:rPr>
        <w:t> </w:t>
      </w:r>
      <w:r>
        <w:rPr/>
        <w:t>up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25%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fishery’s spatial</w:t>
      </w:r>
      <w:r>
        <w:rPr>
          <w:spacing w:val="-14"/>
        </w:rPr>
        <w:t> </w:t>
      </w:r>
      <w:r>
        <w:rPr/>
        <w:t>extent.</w:t>
      </w:r>
      <w:r>
        <w:rPr>
          <w:spacing w:val="14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some</w:t>
      </w:r>
      <w:r>
        <w:rPr>
          <w:spacing w:val="-13"/>
        </w:rPr>
        <w:t> </w:t>
      </w:r>
      <w:r>
        <w:rPr/>
        <w:t>octopus</w:t>
      </w:r>
      <w:r>
        <w:rPr>
          <w:spacing w:val="-14"/>
        </w:rPr>
        <w:t> </w:t>
      </w:r>
      <w:r>
        <w:rPr/>
        <w:t>harvest</w:t>
      </w:r>
      <w:r>
        <w:rPr>
          <w:spacing w:val="-13"/>
        </w:rPr>
        <w:t> </w:t>
      </w:r>
      <w:r>
        <w:rPr/>
        <w:t>does</w:t>
      </w:r>
      <w:r>
        <w:rPr>
          <w:spacing w:val="-14"/>
        </w:rPr>
        <w:t> </w:t>
      </w:r>
      <w:r>
        <w:rPr/>
        <w:t>occur</w:t>
      </w:r>
      <w:r>
        <w:rPr>
          <w:spacing w:val="-13"/>
        </w:rPr>
        <w:t> </w:t>
      </w:r>
      <w:r>
        <w:rPr/>
        <w:t>even</w:t>
      </w:r>
      <w:r>
        <w:rPr>
          <w:spacing w:val="-14"/>
        </w:rPr>
        <w:t> </w:t>
      </w:r>
      <w:r>
        <w:rPr/>
        <w:t>during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closure</w:t>
      </w:r>
      <w:r>
        <w:rPr>
          <w:spacing w:val="-13"/>
        </w:rPr>
        <w:t> </w:t>
      </w:r>
      <w:r>
        <w:rPr/>
        <w:t>(Aina,</w:t>
      </w:r>
      <w:r>
        <w:rPr>
          <w:spacing w:val="-12"/>
        </w:rPr>
        <w:t> </w:t>
      </w:r>
      <w:r>
        <w:rPr/>
        <w:t>2009;</w:t>
      </w:r>
      <w:r>
        <w:rPr>
          <w:spacing w:val="-11"/>
        </w:rPr>
        <w:t> </w:t>
      </w:r>
      <w:r>
        <w:rPr>
          <w:spacing w:val="-3"/>
        </w:rPr>
        <w:t>Langley,</w:t>
      </w:r>
      <w:r>
        <w:rPr>
          <w:spacing w:val="-11"/>
        </w:rPr>
        <w:t> </w:t>
      </w:r>
      <w:r>
        <w:rPr/>
        <w:t>2005; Humber et al., 2006; Benbow &amp; Harris, 2011; Westerman &amp; Benbow, 2014; Oliver et al., 2015; Rocliffe &amp; Harris, 2015,</w:t>
      </w:r>
      <w:r>
        <w:rPr>
          <w:spacing w:val="-3"/>
        </w:rPr>
        <w:t> </w:t>
      </w:r>
      <w:r>
        <w:rPr/>
        <w:t>2016).</w:t>
      </w:r>
    </w:p>
    <w:p>
      <w:pPr>
        <w:pStyle w:val="BodyText"/>
        <w:spacing w:line="338" w:lineRule="auto" w:before="106"/>
        <w:ind w:right="115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paper,</w:t>
      </w:r>
      <w:r>
        <w:rPr>
          <w:spacing w:val="-12"/>
        </w:rPr>
        <w:t> </w:t>
      </w:r>
      <w:r>
        <w:rPr>
          <w:spacing w:val="-3"/>
        </w:rPr>
        <w:t>we</w:t>
      </w:r>
      <w:r>
        <w:rPr>
          <w:spacing w:val="-15"/>
        </w:rPr>
        <w:t> </w:t>
      </w:r>
      <w:r>
        <w:rPr>
          <w:spacing w:val="-4"/>
        </w:rPr>
        <w:t>have</w:t>
      </w:r>
      <w:r>
        <w:rPr>
          <w:spacing w:val="-15"/>
        </w:rPr>
        <w:t> </w:t>
      </w:r>
      <w:r>
        <w:rPr/>
        <w:t>three</w:t>
      </w:r>
      <w:r>
        <w:rPr>
          <w:spacing w:val="-15"/>
        </w:rPr>
        <w:t> </w:t>
      </w:r>
      <w:r>
        <w:rPr/>
        <w:t>goals:</w:t>
      </w:r>
      <w:r>
        <w:rPr>
          <w:spacing w:val="12"/>
        </w:rPr>
        <w:t> </w:t>
      </w:r>
      <w:r>
        <w:rPr/>
        <w:t>1)</w:t>
      </w:r>
      <w:r>
        <w:rPr>
          <w:spacing w:val="-15"/>
        </w:rPr>
        <w:t> </w:t>
      </w:r>
      <w:r>
        <w:rPr>
          <w:spacing w:val="-3"/>
        </w:rPr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fit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Levkovitch</w:t>
      </w:r>
      <w:r>
        <w:rPr>
          <w:spacing w:val="-15"/>
        </w:rPr>
        <w:t> </w:t>
      </w:r>
      <w:r>
        <w:rPr/>
        <w:t>matrix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limited</w:t>
      </w:r>
      <w:r>
        <w:rPr>
          <w:spacing w:val="-14"/>
        </w:rPr>
        <w:t> </w:t>
      </w:r>
      <w:r>
        <w:rPr>
          <w:spacing w:val="-3"/>
        </w:rPr>
        <w:t>available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>
          <w:i/>
        </w:rPr>
        <w:t>Octopus </w:t>
      </w:r>
      <w:r>
        <w:rPr>
          <w:i/>
        </w:rPr>
        <w:t>cyanea</w:t>
      </w:r>
      <w:r>
        <w:rPr>
          <w:i/>
          <w:spacing w:val="-6"/>
        </w:rPr>
        <w:t> </w:t>
      </w:r>
      <w:r>
        <w:rPr/>
        <w:t>populations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southwestern</w:t>
      </w:r>
      <w:r>
        <w:rPr>
          <w:spacing w:val="-8"/>
        </w:rPr>
        <w:t> </w:t>
      </w:r>
      <w:r>
        <w:rPr/>
        <w:t>Madagascar,</w:t>
      </w:r>
      <w:r>
        <w:rPr>
          <w:spacing w:val="-7"/>
        </w:rPr>
        <w:t> </w:t>
      </w:r>
      <w:r>
        <w:rPr/>
        <w:t>2)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theoretical</w:t>
      </w:r>
      <w:r>
        <w:rPr>
          <w:spacing w:val="-9"/>
        </w:rPr>
        <w:t> </w:t>
      </w:r>
      <w:r>
        <w:rPr/>
        <w:t>estimation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species’ life</w:t>
      </w:r>
      <w:r>
        <w:rPr>
          <w:spacing w:val="-7"/>
        </w:rPr>
        <w:t> </w:t>
      </w:r>
      <w:r>
        <w:rPr/>
        <w:t>history</w:t>
      </w:r>
      <w:r>
        <w:rPr>
          <w:spacing w:val="-6"/>
        </w:rPr>
        <w:t> </w:t>
      </w:r>
      <w:r>
        <w:rPr/>
        <w:t>traits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stages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3)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length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 these temporary closures should take place to maximize population health of the fishery and maximizing catch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community,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>
          <w:spacing w:val="-3"/>
        </w:rPr>
        <w:t>how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closures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2"/>
        </w:rPr>
        <w:t>be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conservation</w:t>
      </w:r>
      <w:r>
        <w:rPr>
          <w:spacing w:val="-4"/>
        </w:rPr>
        <w:t> </w:t>
      </w:r>
      <w:r>
        <w:rPr/>
        <w:t>strategy.</w:t>
      </w:r>
    </w:p>
    <w:p>
      <w:pPr>
        <w:pStyle w:val="BodyText"/>
        <w:spacing w:before="10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1011073</wp:posOffset>
            </wp:positionH>
            <wp:positionV relativeFrom="paragraph">
              <wp:posOffset>649878</wp:posOffset>
            </wp:positionV>
            <wp:extent cx="2456306" cy="102012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306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3755974</wp:posOffset>
            </wp:positionH>
            <wp:positionV relativeFrom="paragraph">
              <wp:posOffset>175345</wp:posOffset>
            </wp:positionV>
            <wp:extent cx="2410587" cy="142789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587" cy="1427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201" w:lineRule="auto" w:before="0"/>
        <w:ind w:right="116"/>
        <w:jc w:val="both"/>
      </w:pPr>
      <w:r>
        <w:rPr/>
        <w:t>Figure 1:  </w:t>
      </w:r>
      <w:bookmarkStart w:name="_bookmark0" w:id="3"/>
      <w:bookmarkEnd w:id="3"/>
      <w:r>
        <w:rPr/>
        <w:t>A</w:t>
      </w:r>
      <w:r>
        <w:rPr/>
        <w:t> graph representing the life history of </w:t>
      </w:r>
      <w:r>
        <w:rPr>
          <w:i/>
        </w:rPr>
        <w:t>O. </w:t>
      </w:r>
      <w:r>
        <w:rPr>
          <w:i/>
          <w:spacing w:val="-3"/>
        </w:rPr>
        <w:t>Cyanea </w:t>
      </w:r>
      <w:r>
        <w:rPr/>
        <w:t>and the subsequent </w:t>
      </w:r>
      <w:r>
        <w:rPr>
          <w:spacing w:val="-3"/>
        </w:rPr>
        <w:t>Lefkovitch </w:t>
      </w:r>
      <w:r>
        <w:rPr/>
        <w:t>Matrix where i corresponds with each of the stages of maturity (Immature, Incipient Mature, Mature, and </w:t>
      </w:r>
      <w:r>
        <w:rPr>
          <w:spacing w:val="-4"/>
        </w:rPr>
        <w:t>Fully </w:t>
      </w:r>
      <w:r>
        <w:rPr/>
        <w:t>Mature individuals, respectively). </w:t>
      </w:r>
      <w:r>
        <w:rPr>
          <w:rFonts w:ascii="MathJax_Math"/>
          <w:i/>
        </w:rPr>
        <w:t>P</w:t>
      </w:r>
      <w:r>
        <w:rPr>
          <w:rFonts w:ascii="Trebuchet MS"/>
          <w:i/>
          <w:vertAlign w:val="subscript"/>
        </w:rPr>
        <w:t>i</w:t>
      </w:r>
      <w:r>
        <w:rPr>
          <w:rFonts w:ascii="Trebuchet MS"/>
          <w:i/>
          <w:vertAlign w:val="baseline"/>
        </w:rPr>
        <w:t> </w:t>
      </w:r>
      <w:r>
        <w:rPr>
          <w:vertAlign w:val="baseline"/>
        </w:rPr>
        <w:t>corresponds to probability of surviving and staying within a stage. </w:t>
      </w:r>
      <w:r>
        <w:rPr>
          <w:rFonts w:ascii="MathJax_Math"/>
          <w:i/>
          <w:vertAlign w:val="baseline"/>
        </w:rPr>
        <w:t>G</w:t>
      </w:r>
      <w:r>
        <w:rPr>
          <w:rFonts w:ascii="Trebuchet MS"/>
          <w:i/>
          <w:vertAlign w:val="subscript"/>
        </w:rPr>
        <w:t>i</w:t>
      </w:r>
      <w:r>
        <w:rPr>
          <w:rFonts w:ascii="Trebuchet MS"/>
          <w:i/>
          <w:vertAlign w:val="baseline"/>
        </w:rPr>
        <w:t> </w:t>
      </w:r>
      <w:r>
        <w:rPr>
          <w:vertAlign w:val="baseline"/>
        </w:rPr>
        <w:t>is the probability of surviving and growing to the next stage. </w:t>
      </w:r>
      <w:r>
        <w:rPr>
          <w:rFonts w:ascii="MathJax_Math"/>
          <w:i/>
          <w:vertAlign w:val="baseline"/>
        </w:rPr>
        <w:t>F</w:t>
      </w:r>
      <w:r>
        <w:rPr>
          <w:rFonts w:ascii="Trebuchet MS"/>
          <w:i/>
          <w:vertAlign w:val="subscript"/>
        </w:rPr>
        <w:t>i</w:t>
      </w:r>
      <w:r>
        <w:rPr>
          <w:rFonts w:ascii="Trebuchet MS"/>
          <w:i/>
          <w:vertAlign w:val="baseline"/>
        </w:rPr>
        <w:t> </w:t>
      </w:r>
      <w:r>
        <w:rPr>
          <w:vertAlign w:val="baseline"/>
        </w:rPr>
        <w:t>is the reproductive output of stage</w:t>
      </w:r>
      <w:r>
        <w:rPr>
          <w:spacing w:val="-9"/>
          <w:vertAlign w:val="baseline"/>
        </w:rPr>
        <w:t> </w:t>
      </w:r>
      <w:r>
        <w:rPr>
          <w:vertAlign w:val="baseline"/>
        </w:rPr>
        <w:t>i.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26"/>
        </w:rPr>
      </w:pPr>
    </w:p>
    <w:p>
      <w:pPr>
        <w:pStyle w:val="Heading1"/>
        <w:tabs>
          <w:tab w:pos="586" w:val="left" w:leader="none"/>
        </w:tabs>
      </w:pPr>
      <w:bookmarkStart w:name="METHODS" w:id="4"/>
      <w:bookmarkEnd w:id="4"/>
      <w:r>
        <w:rPr>
          <w:b w:val="0"/>
        </w:rPr>
      </w:r>
      <w:r>
        <w:rPr/>
        <w:t>3</w:t>
        <w:tab/>
        <w:t>METHODS</w:t>
      </w:r>
    </w:p>
    <w:p>
      <w:pPr>
        <w:spacing w:after="0"/>
        <w:sectPr>
          <w:pgSz w:w="12240" w:h="15840"/>
          <w:pgMar w:header="0" w:footer="867" w:top="1340" w:bottom="1060" w:left="980" w:right="1320"/>
          <w:cols w:num="2" w:equalWidth="0">
            <w:col w:w="301" w:space="57"/>
            <w:col w:w="9582"/>
          </w:cols>
        </w:sectPr>
      </w:pPr>
    </w:p>
    <w:p>
      <w:pPr>
        <w:pStyle w:val="BodyText"/>
        <w:spacing w:before="9"/>
        <w:ind w:left="0"/>
        <w:rPr>
          <w:rFonts w:ascii="LM Roman 12"/>
          <w:b/>
          <w:sz w:val="21"/>
        </w:rPr>
      </w:pPr>
    </w:p>
    <w:p>
      <w:pPr>
        <w:spacing w:before="99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144      </w:t>
      </w:r>
      <w:r>
        <w:rPr>
          <w:sz w:val="20"/>
        </w:rPr>
        <w:t>As </w:t>
      </w:r>
      <w:r>
        <w:rPr>
          <w:i/>
          <w:sz w:val="20"/>
        </w:rPr>
        <w:t>Octopus cyanea </w:t>
      </w:r>
      <w:r>
        <w:rPr>
          <w:sz w:val="20"/>
        </w:rPr>
        <w:t>has an extended </w:t>
      </w:r>
      <w:r>
        <w:rPr>
          <w:spacing w:val="-3"/>
          <w:sz w:val="20"/>
        </w:rPr>
        <w:t>larval </w:t>
      </w:r>
      <w:r>
        <w:rPr>
          <w:sz w:val="20"/>
        </w:rPr>
        <w:t>phase and there is no existing data on the age structure of</w:t>
      </w:r>
      <w:r>
        <w:rPr>
          <w:spacing w:val="20"/>
          <w:sz w:val="20"/>
        </w:rPr>
        <w:t> </w:t>
      </w:r>
      <w:r>
        <w:rPr>
          <w:sz w:val="20"/>
        </w:rPr>
        <w:t>this</w:t>
      </w:r>
    </w:p>
    <w:p>
      <w:pPr>
        <w:pStyle w:val="BodyText"/>
      </w:pPr>
      <w:r>
        <w:rPr>
          <w:rFonts w:ascii="LM Sans 8"/>
          <w:sz w:val="10"/>
        </w:rPr>
        <w:t>145    </w:t>
      </w:r>
      <w:r>
        <w:rPr>
          <w:rFonts w:ascii="LM Sans 8"/>
          <w:spacing w:val="18"/>
          <w:sz w:val="10"/>
        </w:rPr>
        <w:t> </w:t>
      </w:r>
      <w:r>
        <w:rPr/>
        <w:t>population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octopus,</w:t>
      </w:r>
      <w:r>
        <w:rPr>
          <w:spacing w:val="23"/>
        </w:rPr>
        <w:t> </w:t>
      </w:r>
      <w:r>
        <w:rPr>
          <w:spacing w:val="-3"/>
        </w:rPr>
        <w:t>we</w:t>
      </w:r>
      <w:r>
        <w:rPr>
          <w:spacing w:val="18"/>
        </w:rPr>
        <w:t> </w:t>
      </w:r>
      <w:r>
        <w:rPr/>
        <w:t>use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stage-based</w:t>
      </w:r>
      <w:r>
        <w:rPr>
          <w:spacing w:val="18"/>
        </w:rPr>
        <w:t> </w:t>
      </w:r>
      <w:r>
        <w:rPr/>
        <w:t>population</w:t>
      </w:r>
      <w:r>
        <w:rPr>
          <w:spacing w:val="17"/>
        </w:rPr>
        <w:t> </w:t>
      </w:r>
      <w:r>
        <w:rPr/>
        <w:t>matrix,</w:t>
      </w:r>
      <w:r>
        <w:rPr>
          <w:spacing w:val="23"/>
        </w:rPr>
        <w:t> </w:t>
      </w:r>
      <w:r>
        <w:rPr/>
        <w:t>otherwise</w:t>
      </w:r>
      <w:r>
        <w:rPr>
          <w:spacing w:val="18"/>
        </w:rPr>
        <w:t> </w:t>
      </w:r>
      <w:r>
        <w:rPr/>
        <w:t>known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3"/>
        </w:rPr>
        <w:t>Lefkovitch</w:t>
      </w:r>
      <w:r>
        <w:rPr>
          <w:spacing w:val="18"/>
        </w:rPr>
        <w:t> </w:t>
      </w:r>
      <w:r>
        <w:rPr/>
        <w:t>matrix</w:t>
      </w:r>
    </w:p>
    <w:p>
      <w:pPr>
        <w:spacing w:after="0"/>
        <w:sectPr>
          <w:type w:val="continuous"/>
          <w:pgSz w:w="12240" w:h="15840"/>
          <w:pgMar w:top="1240" w:bottom="1060" w:left="980" w:right="1320"/>
        </w:sectPr>
      </w:pPr>
    </w:p>
    <w:p>
      <w:pPr>
        <w:pStyle w:val="BodyText"/>
        <w:spacing w:before="74"/>
      </w:pPr>
      <w:r>
        <w:rPr>
          <w:rFonts w:ascii="LM Sans 8"/>
          <w:sz w:val="10"/>
        </w:rPr>
        <w:t>146    </w:t>
      </w:r>
      <w:r>
        <w:rPr>
          <w:rFonts w:ascii="LM Sans 8"/>
          <w:spacing w:val="10"/>
          <w:sz w:val="10"/>
        </w:rPr>
        <w:t> </w:t>
      </w:r>
      <w:r>
        <w:rPr/>
        <w:t>(Caswell,</w:t>
      </w:r>
      <w:r>
        <w:rPr>
          <w:spacing w:val="-12"/>
        </w:rPr>
        <w:t> </w:t>
      </w:r>
      <w:r>
        <w:rPr/>
        <w:t>2001).</w:t>
      </w:r>
      <w:r>
        <w:rPr>
          <w:spacing w:val="13"/>
        </w:rPr>
        <w:t> </w:t>
      </w:r>
      <w:r>
        <w:rPr/>
        <w:t>Here,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life</w:t>
      </w:r>
      <w:r>
        <w:rPr>
          <w:spacing w:val="-14"/>
        </w:rPr>
        <w:t> </w:t>
      </w:r>
      <w:r>
        <w:rPr/>
        <w:t>history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study</w:t>
      </w:r>
      <w:r>
        <w:rPr>
          <w:spacing w:val="-14"/>
        </w:rPr>
        <w:t> </w:t>
      </w:r>
      <w:r>
        <w:rPr/>
        <w:t>organism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grouped</w:t>
      </w:r>
      <w:r>
        <w:rPr>
          <w:spacing w:val="-14"/>
        </w:rPr>
        <w:t> </w:t>
      </w:r>
      <w:r>
        <w:rPr>
          <w:spacing w:val="-3"/>
        </w:rPr>
        <w:t>by</w:t>
      </w:r>
      <w:r>
        <w:rPr>
          <w:spacing w:val="-14"/>
        </w:rPr>
        <w:t> </w:t>
      </w:r>
      <w:r>
        <w:rPr/>
        <w:t>stages</w:t>
      </w:r>
      <w:r>
        <w:rPr>
          <w:spacing w:val="-14"/>
        </w:rPr>
        <w:t> </w:t>
      </w:r>
      <w:r>
        <w:rPr/>
        <w:t>(Figure</w:t>
      </w:r>
      <w:r>
        <w:rPr>
          <w:spacing w:val="-14"/>
        </w:rPr>
        <w:t> </w:t>
      </w:r>
      <w:hyperlink w:history="true" w:anchor="_bookmark0">
        <w:r>
          <w:rPr/>
          <w:t>1),</w:t>
        </w:r>
        <w:r>
          <w:rPr>
            <w:spacing w:val="-12"/>
          </w:rPr>
          <w:t> </w:t>
        </w:r>
      </w:hyperlink>
      <w:r>
        <w:rPr/>
        <w:t>where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unit</w:t>
      </w:r>
    </w:p>
    <w:p>
      <w:pPr>
        <w:pStyle w:val="BodyText"/>
      </w:pPr>
      <w:r>
        <w:rPr>
          <w:rFonts w:ascii="LM Sans 8" w:hAnsi="LM Sans 8"/>
          <w:sz w:val="10"/>
        </w:rPr>
        <w:t>147    </w:t>
      </w:r>
      <w:r>
        <w:rPr>
          <w:rFonts w:ascii="LM Sans 8" w:hAnsi="LM Sans 8"/>
          <w:spacing w:val="6"/>
          <w:sz w:val="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matrix</w:t>
      </w:r>
      <w:r>
        <w:rPr>
          <w:spacing w:val="-10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distinct</w:t>
      </w:r>
      <w:r>
        <w:rPr>
          <w:spacing w:val="-10"/>
        </w:rPr>
        <w:t> </w:t>
      </w:r>
      <w:r>
        <w:rPr/>
        <w:t>period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organism’s</w:t>
      </w:r>
      <w:r>
        <w:rPr>
          <w:spacing w:val="-10"/>
        </w:rPr>
        <w:t> </w:t>
      </w:r>
      <w:r>
        <w:rPr/>
        <w:t>life</w:t>
      </w:r>
      <w:r>
        <w:rPr>
          <w:spacing w:val="-11"/>
        </w:rPr>
        <w:t> </w:t>
      </w:r>
      <w:r>
        <w:rPr/>
        <w:t>where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subject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environments,</w:t>
      </w:r>
    </w:p>
    <w:p>
      <w:pPr>
        <w:pStyle w:val="BodyText"/>
      </w:pPr>
      <w:r>
        <w:rPr>
          <w:rFonts w:ascii="LM Sans 8"/>
          <w:sz w:val="10"/>
        </w:rPr>
        <w:t>148    </w:t>
      </w:r>
      <w:r>
        <w:rPr>
          <w:rFonts w:ascii="LM Sans 8"/>
          <w:spacing w:val="2"/>
          <w:sz w:val="10"/>
        </w:rPr>
        <w:t> </w:t>
      </w:r>
      <w:r>
        <w:rPr/>
        <w:t>pressures,</w:t>
      </w:r>
      <w:r>
        <w:rPr>
          <w:spacing w:val="-15"/>
        </w:rPr>
        <w:t> </w:t>
      </w:r>
      <w:r>
        <w:rPr/>
        <w:t>or</w:t>
      </w:r>
      <w:r>
        <w:rPr>
          <w:spacing w:val="-17"/>
        </w:rPr>
        <w:t> </w:t>
      </w:r>
      <w:r>
        <w:rPr/>
        <w:t>physical</w:t>
      </w:r>
      <w:r>
        <w:rPr>
          <w:spacing w:val="-17"/>
        </w:rPr>
        <w:t> </w:t>
      </w:r>
      <w:r>
        <w:rPr/>
        <w:t>attributes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would</w:t>
      </w:r>
      <w:r>
        <w:rPr>
          <w:spacing w:val="-17"/>
        </w:rPr>
        <w:t> </w:t>
      </w:r>
      <w:r>
        <w:rPr/>
        <w:t>alter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survival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reproductive</w:t>
      </w:r>
      <w:r>
        <w:rPr>
          <w:spacing w:val="-18"/>
        </w:rPr>
        <w:t> </w:t>
      </w:r>
      <w:r>
        <w:rPr/>
        <w:t>output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phase,</w:t>
      </w:r>
      <w:r>
        <w:rPr>
          <w:spacing w:val="-15"/>
        </w:rPr>
        <w:t> </w:t>
      </w:r>
      <w:r>
        <w:rPr/>
        <w:t>but</w:t>
      </w:r>
      <w:r>
        <w:rPr>
          <w:spacing w:val="-18"/>
        </w:rPr>
        <w:t> </w:t>
      </w:r>
      <w:r>
        <w:rPr/>
        <w:t>the</w:t>
      </w:r>
    </w:p>
    <w:p>
      <w:pPr>
        <w:pStyle w:val="BodyText"/>
      </w:pPr>
      <w:r>
        <w:rPr>
          <w:rFonts w:ascii="LM Sans 8"/>
          <w:sz w:val="10"/>
        </w:rPr>
        <w:t>149   </w:t>
      </w:r>
      <w:r>
        <w:rPr>
          <w:rFonts w:ascii="LM Sans 8"/>
          <w:spacing w:val="34"/>
          <w:sz w:val="10"/>
        </w:rPr>
        <w:t> </w:t>
      </w:r>
      <w:r>
        <w:rPr/>
        <w:t>amount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time</w:t>
      </w:r>
      <w:r>
        <w:rPr>
          <w:spacing w:val="-24"/>
        </w:rPr>
        <w:t> </w:t>
      </w:r>
      <w:r>
        <w:rPr/>
        <w:t>between</w:t>
      </w:r>
      <w:r>
        <w:rPr>
          <w:spacing w:val="-23"/>
        </w:rPr>
        <w:t> </w:t>
      </w:r>
      <w:r>
        <w:rPr/>
        <w:t>each</w:t>
      </w:r>
      <w:r>
        <w:rPr>
          <w:spacing w:val="-23"/>
        </w:rPr>
        <w:t> </w:t>
      </w:r>
      <w:r>
        <w:rPr/>
        <w:t>stage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variable.</w:t>
      </w:r>
      <w:r>
        <w:rPr>
          <w:spacing w:val="7"/>
        </w:rPr>
        <w:t> </w:t>
      </w:r>
      <w:r>
        <w:rPr/>
        <w:t>This</w:t>
      </w:r>
      <w:r>
        <w:rPr>
          <w:spacing w:val="-23"/>
        </w:rPr>
        <w:t> </w:t>
      </w:r>
      <w:r>
        <w:rPr/>
        <w:t>would</w:t>
      </w:r>
      <w:r>
        <w:rPr>
          <w:spacing w:val="-24"/>
        </w:rPr>
        <w:t> </w:t>
      </w:r>
      <w:r>
        <w:rPr/>
        <w:t>simply</w:t>
      </w:r>
      <w:r>
        <w:rPr>
          <w:spacing w:val="-23"/>
        </w:rPr>
        <w:t> </w:t>
      </w:r>
      <w:r>
        <w:rPr/>
        <w:t>create</w:t>
      </w:r>
      <w:r>
        <w:rPr>
          <w:spacing w:val="-23"/>
        </w:rPr>
        <w:t> </w:t>
      </w:r>
      <w:r>
        <w:rPr/>
        <w:t>different</w:t>
      </w:r>
      <w:r>
        <w:rPr>
          <w:spacing w:val="-24"/>
        </w:rPr>
        <w:t> </w:t>
      </w:r>
      <w:r>
        <w:rPr/>
        <w:t>inputs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probability</w:t>
      </w:r>
      <w:r>
        <w:rPr>
          <w:spacing w:val="-23"/>
        </w:rPr>
        <w:t> </w:t>
      </w:r>
      <w:r>
        <w:rPr/>
        <w:t>of</w:t>
      </w:r>
    </w:p>
    <w:p>
      <w:pPr>
        <w:pStyle w:val="BodyText"/>
      </w:pPr>
      <w:r>
        <w:rPr>
          <w:rFonts w:ascii="LM Sans 8"/>
          <w:sz w:val="10"/>
        </w:rPr>
        <w:t>150    </w:t>
      </w:r>
      <w:r>
        <w:rPr>
          <w:rFonts w:ascii="LM Sans 8"/>
          <w:spacing w:val="6"/>
          <w:sz w:val="10"/>
        </w:rPr>
        <w:t> </w:t>
      </w:r>
      <w:r>
        <w:rPr/>
        <w:t>remaining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stage,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growth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fecundity</w:t>
      </w:r>
      <w:r>
        <w:rPr>
          <w:spacing w:val="-17"/>
        </w:rPr>
        <w:t> </w:t>
      </w:r>
      <w:r>
        <w:rPr/>
        <w:t>inputs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2"/>
        </w:rPr>
        <w:t>be</w:t>
      </w:r>
      <w:r>
        <w:rPr>
          <w:spacing w:val="-17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available</w:t>
      </w:r>
      <w:r>
        <w:rPr>
          <w:spacing w:val="-17"/>
        </w:rPr>
        <w:t> </w:t>
      </w:r>
      <w:r>
        <w:rPr/>
        <w:t>data.</w:t>
      </w:r>
      <w:r>
        <w:rPr>
          <w:spacing w:val="11"/>
        </w:rPr>
        <w:t> </w:t>
      </w:r>
      <w:r>
        <w:rPr>
          <w:spacing w:val="-3"/>
        </w:rPr>
        <w:t>Lefkovitch</w:t>
      </w:r>
    </w:p>
    <w:p>
      <w:pPr>
        <w:pStyle w:val="BodyText"/>
      </w:pPr>
      <w:r>
        <w:rPr>
          <w:rFonts w:ascii="LM Sans 8"/>
          <w:sz w:val="10"/>
        </w:rPr>
        <w:t>151      </w:t>
      </w:r>
      <w:r>
        <w:rPr/>
        <w:t>matrices </w:t>
      </w:r>
      <w:r>
        <w:rPr>
          <w:spacing w:val="-4"/>
        </w:rPr>
        <w:t>have </w:t>
      </w:r>
      <w:r>
        <w:rPr/>
        <w:t>not yet been applied to </w:t>
      </w:r>
      <w:r>
        <w:rPr>
          <w:i/>
        </w:rPr>
        <w:t>O. cyanea </w:t>
      </w:r>
      <w:r>
        <w:rPr/>
        <w:t>populations and therefore could </w:t>
      </w:r>
      <w:r>
        <w:rPr>
          <w:spacing w:val="2"/>
        </w:rPr>
        <w:t>be </w:t>
      </w:r>
      <w:r>
        <w:rPr/>
        <w:t>a useful</w:t>
      </w:r>
      <w:r>
        <w:rPr>
          <w:spacing w:val="23"/>
        </w:rPr>
        <w:t> </w:t>
      </w:r>
      <w:r>
        <w:rPr/>
        <w:t>methodology</w:t>
      </w:r>
    </w:p>
    <w:p>
      <w:pPr>
        <w:pStyle w:val="BodyText"/>
        <w:spacing w:before="116"/>
      </w:pPr>
      <w:r>
        <w:rPr>
          <w:rFonts w:ascii="LM Sans 8"/>
          <w:sz w:val="10"/>
        </w:rPr>
        <w:t>152     </w:t>
      </w:r>
      <w:r>
        <w:rPr/>
        <w:t>to understand the dynamics of this population in the western Indian Ocean to better inform</w:t>
      </w:r>
      <w:r>
        <w:rPr>
          <w:spacing w:val="60"/>
        </w:rPr>
        <w:t> </w:t>
      </w:r>
      <w:r>
        <w:rPr/>
        <w:t>management</w:t>
      </w:r>
    </w:p>
    <w:p>
      <w:pPr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153 </w:t>
      </w:r>
      <w:r>
        <w:rPr>
          <w:sz w:val="20"/>
        </w:rPr>
        <w:t>strategies.</w:t>
      </w:r>
    </w:p>
    <w:p>
      <w:pPr>
        <w:pStyle w:val="BodyText"/>
        <w:spacing w:before="0"/>
        <w:ind w:left="0"/>
      </w:pPr>
    </w:p>
    <w:p>
      <w:pPr>
        <w:tabs>
          <w:tab w:pos="1072" w:val="left" w:leader="none"/>
        </w:tabs>
        <w:spacing w:before="249"/>
        <w:ind w:left="101" w:right="0" w:firstLine="0"/>
        <w:jc w:val="left"/>
        <w:rPr>
          <w:rFonts w:ascii="LM Roman 12"/>
          <w:b/>
          <w:sz w:val="24"/>
        </w:rPr>
      </w:pPr>
      <w:r>
        <w:rPr>
          <w:rFonts w:ascii="LM Sans 8"/>
          <w:sz w:val="10"/>
        </w:rPr>
        <w:t>154    </w:t>
      </w:r>
      <w:bookmarkStart w:name="Data" w:id="5"/>
      <w:bookmarkEnd w:id="5"/>
      <w:r>
        <w:rPr>
          <w:rFonts w:ascii="LM Sans 8"/>
          <w:sz w:val="10"/>
        </w:rPr>
      </w:r>
      <w:r>
        <w:rPr>
          <w:rFonts w:ascii="LM Sans 8"/>
          <w:spacing w:val="19"/>
          <w:sz w:val="10"/>
        </w:rPr>
        <w:t> </w:t>
      </w:r>
      <w:r>
        <w:rPr>
          <w:rFonts w:ascii="LM Roman 12"/>
          <w:b/>
          <w:sz w:val="24"/>
        </w:rPr>
        <w:t>3.1</w:t>
        <w:tab/>
        <w:t>Data</w:t>
      </w:r>
    </w:p>
    <w:p>
      <w:pPr>
        <w:pStyle w:val="BodyText"/>
        <w:spacing w:before="10"/>
        <w:ind w:left="0"/>
        <w:rPr>
          <w:rFonts w:ascii="LM Roman 12"/>
          <w:b/>
          <w:sz w:val="17"/>
        </w:rPr>
      </w:pPr>
    </w:p>
    <w:p>
      <w:pPr>
        <w:pStyle w:val="BodyText"/>
        <w:spacing w:before="100"/>
      </w:pPr>
      <w:r>
        <w:rPr>
          <w:rFonts w:ascii="LM Sans 8"/>
          <w:sz w:val="10"/>
        </w:rPr>
        <w:t>155    </w:t>
      </w:r>
      <w:r>
        <w:rPr>
          <w:rFonts w:ascii="LM Sans 8"/>
          <w:spacing w:val="12"/>
          <w:sz w:val="10"/>
        </w:rPr>
        <w:t> </w:t>
      </w:r>
      <w:r>
        <w:rPr>
          <w:spacing w:val="-9"/>
        </w:rPr>
        <w:t>To</w:t>
      </w:r>
      <w:r>
        <w:rPr>
          <w:spacing w:val="10"/>
        </w:rPr>
        <w:t> </w:t>
      </w:r>
      <w:r>
        <w:rPr/>
        <w:t>inform</w:t>
      </w:r>
      <w:r>
        <w:rPr>
          <w:spacing w:val="10"/>
        </w:rPr>
        <w:t> </w:t>
      </w:r>
      <w:r>
        <w:rPr/>
        <w:t>our</w:t>
      </w:r>
      <w:r>
        <w:rPr>
          <w:spacing w:val="9"/>
        </w:rPr>
        <w:t> </w:t>
      </w:r>
      <w:r>
        <w:rPr/>
        <w:t>model,</w:t>
      </w:r>
      <w:r>
        <w:rPr>
          <w:spacing w:val="13"/>
        </w:rPr>
        <w:t> </w:t>
      </w:r>
      <w:r>
        <w:rPr>
          <w:spacing w:val="-3"/>
        </w:rPr>
        <w:t>we</w:t>
      </w:r>
      <w:r>
        <w:rPr>
          <w:spacing w:val="9"/>
        </w:rPr>
        <w:t> </w:t>
      </w:r>
      <w:r>
        <w:rPr/>
        <w:t>use</w:t>
      </w:r>
      <w:r>
        <w:rPr>
          <w:spacing w:val="10"/>
        </w:rPr>
        <w:t> </w:t>
      </w:r>
      <w:r>
        <w:rPr/>
        <w:t>data</w:t>
      </w:r>
      <w:r>
        <w:rPr>
          <w:spacing w:val="9"/>
        </w:rPr>
        <w:t> </w:t>
      </w:r>
      <w:r>
        <w:rPr/>
        <w:t>collected</w:t>
      </w:r>
      <w:r>
        <w:rPr>
          <w:spacing w:val="10"/>
        </w:rPr>
        <w:t> </w:t>
      </w:r>
      <w:r>
        <w:rPr>
          <w:spacing w:val="-3"/>
        </w:rPr>
        <w:t>by</w:t>
      </w:r>
      <w:r>
        <w:rPr>
          <w:spacing w:val="10"/>
        </w:rPr>
        <w:t> </w:t>
      </w:r>
      <w:r>
        <w:rPr/>
        <w:t>Raberinary</w:t>
      </w:r>
      <w:r>
        <w:rPr>
          <w:spacing w:val="9"/>
        </w:rPr>
        <w:t> </w:t>
      </w:r>
      <w:r>
        <w:rPr/>
        <w:t>&amp;</w:t>
      </w:r>
      <w:r>
        <w:rPr>
          <w:spacing w:val="10"/>
        </w:rPr>
        <w:t> </w:t>
      </w:r>
      <w:r>
        <w:rPr/>
        <w:t>Benbow</w:t>
      </w:r>
      <w:r>
        <w:rPr>
          <w:spacing w:val="9"/>
        </w:rPr>
        <w:t> </w:t>
      </w:r>
      <w:r>
        <w:rPr/>
        <w:t>(2012)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landings</w:t>
      </w:r>
      <w:r>
        <w:rPr>
          <w:spacing w:val="9"/>
        </w:rPr>
        <w:t> </w:t>
      </w:r>
      <w:r>
        <w:rPr/>
        <w:t>ranging</w:t>
      </w:r>
      <w:r>
        <w:rPr>
          <w:spacing w:val="10"/>
        </w:rPr>
        <w:t> </w:t>
      </w:r>
      <w:r>
        <w:rPr/>
        <w:t>from</w:t>
      </w:r>
    </w:p>
    <w:p>
      <w:pPr>
        <w:pStyle w:val="BodyText"/>
      </w:pPr>
      <w:r>
        <w:rPr>
          <w:rFonts w:ascii="LM Sans 8"/>
          <w:sz w:val="10"/>
        </w:rPr>
        <w:t>156    </w:t>
      </w:r>
      <w:r>
        <w:rPr>
          <w:rFonts w:ascii="LM Sans 8"/>
          <w:spacing w:val="9"/>
          <w:sz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villages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Ampasilava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south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Andragnombala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north</w:t>
      </w:r>
      <w:r>
        <w:rPr>
          <w:spacing w:val="9"/>
        </w:rPr>
        <w:t> </w:t>
      </w:r>
      <w:r>
        <w:rPr/>
        <w:t>which</w:t>
      </w:r>
      <w:r>
        <w:rPr>
          <w:spacing w:val="10"/>
        </w:rPr>
        <w:t> </w:t>
      </w:r>
      <w:r>
        <w:rPr/>
        <w:t>spans</w:t>
      </w:r>
      <w:r>
        <w:rPr>
          <w:spacing w:val="9"/>
        </w:rPr>
        <w:t> </w:t>
      </w:r>
      <w:r>
        <w:rPr/>
        <w:t>about</w:t>
      </w:r>
      <w:r>
        <w:rPr>
          <w:spacing w:val="9"/>
        </w:rPr>
        <w:t> </w:t>
      </w:r>
      <w:r>
        <w:rPr/>
        <w:t>30</w:t>
      </w:r>
      <w:r>
        <w:rPr>
          <w:spacing w:val="9"/>
        </w:rPr>
        <w:t> </w:t>
      </w:r>
      <w:r>
        <w:rPr/>
        <w:t>kilometers</w:t>
      </w:r>
    </w:p>
    <w:p>
      <w:pPr>
        <w:pStyle w:val="BodyText"/>
      </w:pPr>
      <w:r>
        <w:rPr>
          <w:rFonts w:ascii="LM Sans 8"/>
          <w:sz w:val="10"/>
        </w:rPr>
        <w:t>157    </w:t>
      </w:r>
      <w:r>
        <w:rPr>
          <w:rFonts w:ascii="LM Sans 8"/>
          <w:spacing w:val="11"/>
          <w:sz w:val="10"/>
        </w:rPr>
        <w:t> </w:t>
      </w:r>
      <w:r>
        <w:rPr/>
        <w:t>of</w:t>
      </w:r>
      <w:r>
        <w:rPr>
          <w:spacing w:val="15"/>
        </w:rPr>
        <w:t> </w:t>
      </w:r>
      <w:r>
        <w:rPr/>
        <w:t>coastline. </w:t>
      </w:r>
      <w:r>
        <w:rPr>
          <w:spacing w:val="7"/>
        </w:rPr>
        <w:t> </w:t>
      </w:r>
      <w:r>
        <w:rPr/>
        <w:t>These</w:t>
      </w:r>
      <w:r>
        <w:rPr>
          <w:spacing w:val="16"/>
        </w:rPr>
        <w:t> </w:t>
      </w:r>
      <w:r>
        <w:rPr/>
        <w:t>villages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located</w:t>
      </w:r>
      <w:r>
        <w:rPr>
          <w:spacing w:val="15"/>
        </w:rPr>
        <w:t> </w:t>
      </w:r>
      <w:r>
        <w:rPr/>
        <w:t>along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Mozambique</w:t>
      </w:r>
      <w:r>
        <w:rPr>
          <w:spacing w:val="16"/>
        </w:rPr>
        <w:t> </w:t>
      </w:r>
      <w:r>
        <w:rPr/>
        <w:t>channel,</w:t>
      </w:r>
      <w:r>
        <w:rPr>
          <w:spacing w:val="19"/>
        </w:rPr>
        <w:t> </w:t>
      </w:r>
      <w:r>
        <w:rPr/>
        <w:t>where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lack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through</w:t>
      </w:r>
      <w:r>
        <w:rPr>
          <w:spacing w:val="15"/>
        </w:rPr>
        <w:t> </w:t>
      </w:r>
      <w:r>
        <w:rPr/>
        <w:t>current</w:t>
      </w:r>
    </w:p>
    <w:p>
      <w:pPr>
        <w:pStyle w:val="BodyText"/>
      </w:pPr>
      <w:r>
        <w:rPr>
          <w:rFonts w:ascii="LM Sans 8"/>
          <w:sz w:val="10"/>
        </w:rPr>
        <w:t>158      </w:t>
      </w:r>
      <w:r>
        <w:rPr/>
        <w:t>and prevalence of eddies results in a genetically distinct population of </w:t>
      </w:r>
      <w:r>
        <w:rPr>
          <w:i/>
        </w:rPr>
        <w:t>O. cyanea </w:t>
      </w:r>
      <w:r>
        <w:rPr>
          <w:spacing w:val="-5"/>
        </w:rPr>
        <w:t>(Van </w:t>
      </w:r>
      <w:r>
        <w:rPr>
          <w:spacing w:val="-3"/>
        </w:rPr>
        <w:t>Nieuwenhove </w:t>
      </w:r>
      <w:r>
        <w:rPr/>
        <w:t>et</w:t>
      </w:r>
      <w:r>
        <w:rPr>
          <w:spacing w:val="5"/>
        </w:rPr>
        <w:t> </w:t>
      </w:r>
      <w:r>
        <w:rPr/>
        <w:t>al.,</w:t>
      </w:r>
    </w:p>
    <w:p>
      <w:pPr>
        <w:pStyle w:val="BodyText"/>
      </w:pPr>
      <w:r>
        <w:rPr>
          <w:rFonts w:ascii="LM Sans 8"/>
          <w:sz w:val="10"/>
        </w:rPr>
        <w:t>159    </w:t>
      </w:r>
      <w:r>
        <w:rPr>
          <w:rFonts w:ascii="LM Sans 8"/>
          <w:spacing w:val="4"/>
          <w:sz w:val="10"/>
        </w:rPr>
        <w:t> </w:t>
      </w:r>
      <w:r>
        <w:rPr/>
        <w:t>2019).</w:t>
      </w:r>
      <w:r>
        <w:rPr>
          <w:spacing w:val="11"/>
        </w:rPr>
        <w:t> </w:t>
      </w:r>
      <w:r>
        <w:rPr/>
        <w:t>In</w:t>
      </w:r>
      <w:r>
        <w:rPr>
          <w:spacing w:val="-15"/>
        </w:rPr>
        <w:t> </w:t>
      </w:r>
      <w:r>
        <w:rPr/>
        <w:t>these</w:t>
      </w:r>
      <w:r>
        <w:rPr>
          <w:spacing w:val="-14"/>
        </w:rPr>
        <w:t> </w:t>
      </w:r>
      <w:r>
        <w:rPr/>
        <w:t>villages,</w:t>
      </w:r>
      <w:r>
        <w:rPr>
          <w:spacing w:val="-13"/>
        </w:rPr>
        <w:t> </w:t>
      </w:r>
      <w:r>
        <w:rPr/>
        <w:t>fishers</w:t>
      </w:r>
      <w:r>
        <w:rPr>
          <w:spacing w:val="-15"/>
        </w:rPr>
        <w:t> </w:t>
      </w:r>
      <w:r>
        <w:rPr/>
        <w:t>usually</w:t>
      </w:r>
      <w:r>
        <w:rPr>
          <w:spacing w:val="-15"/>
        </w:rPr>
        <w:t> </w:t>
      </w:r>
      <w:r>
        <w:rPr/>
        <w:t>fish</w:t>
      </w:r>
      <w:r>
        <w:rPr>
          <w:spacing w:val="-15"/>
        </w:rPr>
        <w:t> </w:t>
      </w:r>
      <w:r>
        <w:rPr/>
        <w:t>along</w:t>
      </w:r>
      <w:r>
        <w:rPr>
          <w:spacing w:val="-14"/>
        </w:rPr>
        <w:t> </w:t>
      </w:r>
      <w:r>
        <w:rPr/>
        <w:t>both</w:t>
      </w:r>
      <w:r>
        <w:rPr>
          <w:spacing w:val="-15"/>
        </w:rPr>
        <w:t> </w:t>
      </w:r>
      <w:r>
        <w:rPr/>
        <w:t>reef</w:t>
      </w:r>
      <w:r>
        <w:rPr>
          <w:spacing w:val="-15"/>
        </w:rPr>
        <w:t> </w:t>
      </w:r>
      <w:r>
        <w:rPr/>
        <w:t>flats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deeper</w:t>
      </w:r>
      <w:r>
        <w:rPr>
          <w:spacing w:val="-14"/>
        </w:rPr>
        <w:t> </w:t>
      </w:r>
      <w:r>
        <w:rPr/>
        <w:t>barrier</w:t>
      </w:r>
      <w:r>
        <w:rPr>
          <w:spacing w:val="-15"/>
        </w:rPr>
        <w:t> </w:t>
      </w:r>
      <w:r>
        <w:rPr/>
        <w:t>reefs.</w:t>
      </w:r>
      <w:r>
        <w:rPr>
          <w:spacing w:val="11"/>
        </w:rPr>
        <w:t> </w:t>
      </w:r>
      <w:r>
        <w:rPr/>
        <w:t>Fishers</w:t>
      </w:r>
      <w:r>
        <w:rPr>
          <w:spacing w:val="-15"/>
        </w:rPr>
        <w:t> </w:t>
      </w:r>
      <w:r>
        <w:rPr/>
        <w:t>bring</w:t>
      </w:r>
      <w:r>
        <w:rPr>
          <w:spacing w:val="-15"/>
        </w:rPr>
        <w:t> </w:t>
      </w:r>
      <w:r>
        <w:rPr/>
        <w:t>catch</w:t>
      </w:r>
    </w:p>
    <w:p>
      <w:pPr>
        <w:pStyle w:val="BodyText"/>
        <w:spacing w:before="116"/>
      </w:pPr>
      <w:r>
        <w:rPr>
          <w:rFonts w:ascii="LM Sans 8"/>
          <w:sz w:val="10"/>
        </w:rPr>
        <w:t>160     </w:t>
      </w:r>
      <w:r>
        <w:rPr/>
        <w:t>onshore either for household consumption or to sell to buyers for international export. This study</w:t>
      </w:r>
      <w:r>
        <w:rPr>
          <w:spacing w:val="-39"/>
        </w:rPr>
        <w:t> </w:t>
      </w:r>
      <w:r>
        <w:rPr/>
        <w:t>collected</w:t>
      </w:r>
    </w:p>
    <w:p>
      <w:pPr>
        <w:pStyle w:val="BodyText"/>
      </w:pPr>
      <w:r>
        <w:rPr>
          <w:rFonts w:ascii="LM Sans 8"/>
          <w:sz w:val="10"/>
        </w:rPr>
        <w:t>161     </w:t>
      </w:r>
      <w:r>
        <w:rPr/>
        <w:t>landing data from </w:t>
      </w:r>
      <w:r>
        <w:rPr>
          <w:spacing w:val="-3"/>
        </w:rPr>
        <w:t>February </w:t>
      </w:r>
      <w:r>
        <w:rPr/>
        <w:t>2005 to </w:t>
      </w:r>
      <w:r>
        <w:rPr>
          <w:spacing w:val="-3"/>
        </w:rPr>
        <w:t>February </w:t>
      </w:r>
      <w:r>
        <w:rPr/>
        <w:t>2006 through daily surveying fishers as they landed</w:t>
      </w:r>
      <w:r>
        <w:rPr>
          <w:spacing w:val="46"/>
        </w:rPr>
        <w:t> </w:t>
      </w:r>
      <w:r>
        <w:rPr/>
        <w:t>onshore</w:t>
      </w:r>
    </w:p>
    <w:p>
      <w:pPr>
        <w:pStyle w:val="BodyText"/>
      </w:pPr>
      <w:r>
        <w:rPr>
          <w:rFonts w:ascii="LM Sans 8"/>
          <w:sz w:val="10"/>
        </w:rPr>
        <w:t>162</w:t>
      </w:r>
      <w:r>
        <w:rPr>
          <w:rFonts w:ascii="LM Sans 8"/>
          <w:spacing w:val="33"/>
          <w:sz w:val="10"/>
        </w:rPr>
        <w:t> </w:t>
      </w:r>
      <w:r>
        <w:rPr/>
        <w:t>within a </w:t>
      </w:r>
      <w:r>
        <w:rPr>
          <w:spacing w:val="-4"/>
        </w:rPr>
        <w:t>two </w:t>
      </w:r>
      <w:r>
        <w:rPr/>
        <w:t>hour window. They separated each octopus into five age classes: immature, incipient </w:t>
      </w:r>
      <w:r>
        <w:rPr>
          <w:spacing w:val="-3"/>
        </w:rPr>
        <w:t>maturity,</w:t>
      </w:r>
    </w:p>
    <w:p>
      <w:pPr>
        <w:pStyle w:val="BodyText"/>
      </w:pPr>
      <w:r>
        <w:rPr>
          <w:rFonts w:ascii="LM Sans 8"/>
          <w:sz w:val="10"/>
        </w:rPr>
        <w:t>163      </w:t>
      </w:r>
      <w:r>
        <w:rPr>
          <w:spacing w:val="-3"/>
        </w:rPr>
        <w:t>maturity, </w:t>
      </w:r>
      <w:r>
        <w:rPr/>
        <w:t>full </w:t>
      </w:r>
      <w:r>
        <w:rPr>
          <w:spacing w:val="-3"/>
        </w:rPr>
        <w:t>maturity, </w:t>
      </w:r>
      <w:r>
        <w:rPr/>
        <w:t>and post laying.  In this paper </w:t>
      </w:r>
      <w:r>
        <w:rPr>
          <w:spacing w:val="-3"/>
        </w:rPr>
        <w:t>we </w:t>
      </w:r>
      <w:r>
        <w:rPr/>
        <w:t>omit stage five, post laying, from this model  as</w:t>
      </w:r>
    </w:p>
    <w:p>
      <w:pPr>
        <w:pStyle w:val="BodyText"/>
      </w:pPr>
      <w:r>
        <w:rPr>
          <w:rFonts w:ascii="LM Sans 8"/>
          <w:sz w:val="10"/>
        </w:rPr>
        <w:t>164     </w:t>
      </w:r>
      <w:r>
        <w:rPr/>
        <w:t>blue octopus only brood once, and stage five individuals therefore do not contribute to population</w:t>
      </w:r>
      <w:r>
        <w:rPr>
          <w:spacing w:val="-2"/>
        </w:rPr>
        <w:t> </w:t>
      </w:r>
      <w:r>
        <w:rPr/>
        <w:t>growth.</w:t>
      </w:r>
    </w:p>
    <w:p>
      <w:pPr>
        <w:pStyle w:val="BodyText"/>
      </w:pPr>
      <w:r>
        <w:rPr>
          <w:rFonts w:ascii="LM Sans 8"/>
          <w:sz w:val="10"/>
        </w:rPr>
        <w:t>165 </w:t>
      </w:r>
      <w:r>
        <w:rPr>
          <w:rFonts w:ascii="LM Sans 8"/>
          <w:spacing w:val="27"/>
          <w:sz w:val="10"/>
        </w:rPr>
        <w:t> </w:t>
      </w:r>
      <w:r>
        <w:rPr/>
        <w:t>They recorded octopus weight, weight and length of gonads, sex, and a visual assessment of maturity class.</w:t>
      </w:r>
    </w:p>
    <w:p>
      <w:pPr>
        <w:pStyle w:val="BodyText"/>
        <w:spacing w:before="116"/>
      </w:pPr>
      <w:r>
        <w:rPr>
          <w:rFonts w:ascii="LM Sans 8"/>
          <w:sz w:val="10"/>
        </w:rPr>
        <w:t>166    </w:t>
      </w:r>
      <w:r>
        <w:rPr>
          <w:rFonts w:ascii="LM Sans 8"/>
          <w:spacing w:val="15"/>
          <w:sz w:val="10"/>
        </w:rPr>
        <w:t> </w:t>
      </w:r>
      <w:r>
        <w:rPr/>
        <w:t>A</w:t>
      </w:r>
      <w:r>
        <w:rPr>
          <w:spacing w:val="7"/>
        </w:rPr>
        <w:t> </w:t>
      </w:r>
      <w:r>
        <w:rPr/>
        <w:t>subsample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octopus</w:t>
      </w:r>
      <w:r>
        <w:rPr>
          <w:spacing w:val="8"/>
        </w:rPr>
        <w:t> </w:t>
      </w:r>
      <w:r>
        <w:rPr/>
        <w:t>were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collected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octopus</w:t>
      </w:r>
      <w:r>
        <w:rPr>
          <w:spacing w:val="8"/>
        </w:rPr>
        <w:t> </w:t>
      </w:r>
      <w:r>
        <w:rPr/>
        <w:t>length,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laboratory</w:t>
      </w:r>
      <w:r>
        <w:rPr>
          <w:spacing w:val="6"/>
        </w:rPr>
        <w:t> </w:t>
      </w:r>
      <w:r>
        <w:rPr/>
        <w:t>assessment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gonads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</w:p>
    <w:p>
      <w:pPr>
        <w:pStyle w:val="BodyText"/>
      </w:pPr>
      <w:r>
        <w:rPr>
          <w:rFonts w:ascii="LM Sans 8"/>
          <w:sz w:val="10"/>
        </w:rPr>
        <w:t>167     </w:t>
      </w:r>
      <w:r>
        <w:rPr/>
        <w:t>confirmation of maturity class. They gathered this data on a total of 3,253 octopuses, and for the</w:t>
      </w:r>
      <w:r>
        <w:rPr>
          <w:spacing w:val="-25"/>
        </w:rPr>
        <w:t> </w:t>
      </w:r>
      <w:r>
        <w:rPr/>
        <w:t>purposes</w:t>
      </w:r>
    </w:p>
    <w:p>
      <w:pPr>
        <w:pStyle w:val="BodyText"/>
      </w:pPr>
      <w:r>
        <w:rPr>
          <w:rFonts w:ascii="LM Sans 8"/>
          <w:sz w:val="10"/>
        </w:rPr>
        <w:t>168      </w:t>
      </w:r>
      <w:r>
        <w:rPr/>
        <w:t>of this </w:t>
      </w:r>
      <w:r>
        <w:rPr>
          <w:spacing w:val="-3"/>
        </w:rPr>
        <w:t>study, we </w:t>
      </w:r>
      <w:r>
        <w:rPr/>
        <w:t>model from the 1,578 females collected.  Despite there being no standardization for</w:t>
      </w:r>
      <w:r>
        <w:rPr>
          <w:spacing w:val="-18"/>
        </w:rPr>
        <w:t> </w:t>
      </w:r>
      <w:r>
        <w:rPr/>
        <w:t>catch</w:t>
      </w:r>
    </w:p>
    <w:p>
      <w:pPr>
        <w:pStyle w:val="BodyText"/>
      </w:pPr>
      <w:r>
        <w:rPr>
          <w:rFonts w:ascii="LM Sans 8"/>
          <w:sz w:val="10"/>
        </w:rPr>
        <w:t>169 </w:t>
      </w:r>
      <w:r>
        <w:rPr>
          <w:rFonts w:ascii="LM Sans 8"/>
          <w:spacing w:val="19"/>
          <w:sz w:val="10"/>
        </w:rPr>
        <w:t> </w:t>
      </w:r>
      <w:r>
        <w:rPr/>
        <w:t>effort being available for this dataset, no other maturity stage study has been conducted on this population</w:t>
      </w:r>
    </w:p>
    <w:p>
      <w:pPr>
        <w:pStyle w:val="BodyText"/>
      </w:pPr>
      <w:r>
        <w:rPr>
          <w:rFonts w:ascii="LM Sans 8"/>
          <w:sz w:val="10"/>
        </w:rPr>
        <w:t>170    </w:t>
      </w:r>
      <w:r>
        <w:rPr>
          <w:rFonts w:ascii="LM Sans 8"/>
          <w:spacing w:val="12"/>
          <w:sz w:val="10"/>
        </w:rPr>
        <w:t> </w:t>
      </w:r>
      <w:r>
        <w:rPr/>
        <w:t>of</w:t>
      </w:r>
      <w:r>
        <w:rPr>
          <w:spacing w:val="12"/>
        </w:rPr>
        <w:t> </w:t>
      </w:r>
      <w:r>
        <w:rPr>
          <w:i/>
        </w:rPr>
        <w:t>O.</w:t>
      </w:r>
      <w:r>
        <w:rPr>
          <w:i/>
          <w:spacing w:val="11"/>
        </w:rPr>
        <w:t> </w:t>
      </w:r>
      <w:r>
        <w:rPr>
          <w:i/>
        </w:rPr>
        <w:t>cyanea</w:t>
      </w:r>
      <w:r>
        <w:rPr>
          <w:i/>
          <w:spacing w:val="16"/>
        </w:rPr>
        <w:t> </w:t>
      </w:r>
      <w:r>
        <w:rPr/>
        <w:t>and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therefore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best</w:t>
      </w:r>
      <w:r>
        <w:rPr>
          <w:spacing w:val="12"/>
        </w:rPr>
        <w:t> </w:t>
      </w:r>
      <w:r>
        <w:rPr/>
        <w:t>available</w:t>
      </w:r>
      <w:r>
        <w:rPr>
          <w:spacing w:val="13"/>
        </w:rPr>
        <w:t> </w:t>
      </w:r>
      <w:r>
        <w:rPr/>
        <w:t>data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fit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3"/>
        </w:rPr>
        <w:t>Lefkovitch</w:t>
      </w:r>
      <w:r>
        <w:rPr>
          <w:spacing w:val="12"/>
        </w:rPr>
        <w:t> </w:t>
      </w:r>
      <w:r>
        <w:rPr/>
        <w:t>matrix.  As</w:t>
      </w:r>
      <w:r>
        <w:rPr>
          <w:spacing w:val="12"/>
        </w:rPr>
        <w:t> </w:t>
      </w: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no</w:t>
      </w:r>
      <w:r>
        <w:rPr>
          <w:spacing w:val="13"/>
        </w:rPr>
        <w:t> </w:t>
      </w:r>
      <w:r>
        <w:rPr/>
        <w:t>previous</w:t>
      </w:r>
    </w:p>
    <w:p>
      <w:pPr>
        <w:pStyle w:val="BodyText"/>
        <w:spacing w:before="116"/>
      </w:pPr>
      <w:r>
        <w:rPr>
          <w:rFonts w:ascii="LM Sans 8"/>
          <w:sz w:val="10"/>
        </w:rPr>
        <w:t>171    </w:t>
      </w:r>
      <w:r>
        <w:rPr>
          <w:rFonts w:ascii="LM Sans 8"/>
          <w:spacing w:val="13"/>
          <w:sz w:val="10"/>
        </w:rPr>
        <w:t> </w:t>
      </w:r>
      <w:r>
        <w:rPr/>
        <w:t>estimate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natural</w:t>
      </w:r>
      <w:r>
        <w:rPr>
          <w:spacing w:val="17"/>
        </w:rPr>
        <w:t> </w:t>
      </w:r>
      <w:r>
        <w:rPr/>
        <w:t>death</w:t>
      </w:r>
      <w:r>
        <w:rPr>
          <w:spacing w:val="16"/>
        </w:rPr>
        <w:t> </w:t>
      </w:r>
      <w:r>
        <w:rPr/>
        <w:t>rate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population,</w:t>
      </w:r>
      <w:r>
        <w:rPr>
          <w:spacing w:val="23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3"/>
        </w:rPr>
        <w:t>Lefkovitch</w:t>
      </w:r>
      <w:r>
        <w:rPr>
          <w:spacing w:val="17"/>
        </w:rPr>
        <w:t> </w:t>
      </w:r>
      <w:r>
        <w:rPr/>
        <w:t>matrix,</w:t>
      </w:r>
      <w:r>
        <w:rPr>
          <w:spacing w:val="22"/>
        </w:rPr>
        <w:t> </w:t>
      </w:r>
      <w:r>
        <w:rPr/>
        <w:t>survivability</w:t>
      </w:r>
      <w:r>
        <w:rPr>
          <w:spacing w:val="17"/>
        </w:rPr>
        <w:t> </w:t>
      </w:r>
      <w:r>
        <w:rPr/>
        <w:t>estimates</w:t>
      </w:r>
      <w:r>
        <w:rPr>
          <w:spacing w:val="17"/>
        </w:rPr>
        <w:t> </w:t>
      </w:r>
      <w:r>
        <w:rPr/>
        <w:t>and</w:t>
      </w:r>
    </w:p>
    <w:p>
      <w:pPr>
        <w:pStyle w:val="BodyText"/>
      </w:pPr>
      <w:r>
        <w:rPr>
          <w:rFonts w:ascii="LM Sans 8"/>
          <w:sz w:val="10"/>
        </w:rPr>
        <w:t>172     </w:t>
      </w:r>
      <w:r>
        <w:rPr/>
        <w:t>growth rate calculations for this model also includes the influence of fishing pressure. This data is</w:t>
      </w:r>
      <w:r>
        <w:rPr>
          <w:spacing w:val="-37"/>
        </w:rPr>
        <w:t> </w:t>
      </w:r>
      <w:r>
        <w:rPr/>
        <w:t>reported</w:t>
      </w:r>
    </w:p>
    <w:p>
      <w:pPr>
        <w:pStyle w:val="BodyText"/>
      </w:pPr>
      <w:r>
        <w:rPr>
          <w:rFonts w:ascii="LM Sans 8"/>
          <w:sz w:val="10"/>
        </w:rPr>
        <w:t>173 </w:t>
      </w:r>
      <w:r>
        <w:rPr/>
        <w:t>in the appendix.</w:t>
      </w:r>
    </w:p>
    <w:p>
      <w:pPr>
        <w:spacing w:after="0"/>
        <w:sectPr>
          <w:pgSz w:w="12240" w:h="15840"/>
          <w:pgMar w:header="0" w:footer="867" w:top="1340" w:bottom="1060" w:left="980" w:right="1320"/>
        </w:sectPr>
      </w:pPr>
    </w:p>
    <w:p>
      <w:pPr>
        <w:pStyle w:val="BodyText"/>
        <w:spacing w:before="6"/>
        <w:ind w:left="0"/>
        <w:rPr>
          <w:sz w:val="7"/>
        </w:rPr>
      </w:pPr>
    </w:p>
    <w:p>
      <w:pPr>
        <w:pStyle w:val="BodyText"/>
        <w:spacing w:before="0"/>
        <w:ind w:left="632"/>
      </w:pPr>
      <w:r>
        <w:rPr/>
        <w:drawing>
          <wp:inline distT="0" distB="0" distL="0" distR="0">
            <wp:extent cx="5748528" cy="115671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528" cy="1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1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867" w:top="1500" w:bottom="1060" w:left="980" w:right="1320"/>
        </w:sect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spacing w:before="104"/>
        <w:ind w:left="101" w:right="0" w:firstLine="0"/>
        <w:jc w:val="left"/>
        <w:rPr>
          <w:rFonts w:ascii="LM Sans 8"/>
          <w:sz w:val="10"/>
        </w:rPr>
      </w:pPr>
      <w:r>
        <w:rPr>
          <w:rFonts w:ascii="LM Sans 8"/>
          <w:sz w:val="10"/>
        </w:rPr>
        <w:t>174</w:t>
      </w:r>
    </w:p>
    <w:p>
      <w:pPr>
        <w:pStyle w:val="BodyText"/>
        <w:spacing w:line="201" w:lineRule="auto" w:before="136"/>
      </w:pPr>
      <w:r>
        <w:rPr/>
        <w:br w:type="column"/>
      </w:r>
      <w:r>
        <w:rPr/>
        <w:t>Figure 2: </w:t>
      </w:r>
      <w:bookmarkStart w:name="_bookmark1" w:id="6"/>
      <w:bookmarkEnd w:id="6"/>
      <w:r>
        <w:rPr/>
        <w:t>Stage-base</w:t>
      </w:r>
      <w:r>
        <w:rPr/>
        <w:t>d population matrix calculated using Wood’s quadratic programming method and pa- rameterized using data from Raberinary and Benbow (2012).</w:t>
      </w:r>
    </w:p>
    <w:p>
      <w:pPr>
        <w:pStyle w:val="BodyText"/>
        <w:spacing w:before="1"/>
        <w:ind w:left="0"/>
        <w:rPr>
          <w:sz w:val="23"/>
        </w:rPr>
      </w:pPr>
    </w:p>
    <w:p>
      <w:pPr>
        <w:tabs>
          <w:tab w:pos="714" w:val="left" w:leader="none"/>
        </w:tabs>
        <w:spacing w:before="0"/>
        <w:ind w:left="101" w:right="0" w:firstLine="0"/>
        <w:jc w:val="left"/>
        <w:rPr>
          <w:rFonts w:ascii="LM Roman 12"/>
          <w:b/>
          <w:sz w:val="24"/>
        </w:rPr>
      </w:pPr>
      <w:bookmarkStart w:name="Model Parameterization" w:id="7"/>
      <w:bookmarkEnd w:id="7"/>
      <w:r>
        <w:rPr/>
      </w:r>
      <w:r>
        <w:rPr>
          <w:rFonts w:ascii="LM Roman 12"/>
          <w:b/>
          <w:sz w:val="24"/>
        </w:rPr>
        <w:t>3.2</w:t>
        <w:tab/>
        <w:t>Model</w:t>
      </w:r>
      <w:r>
        <w:rPr>
          <w:rFonts w:ascii="LM Roman 12"/>
          <w:b/>
          <w:spacing w:val="-2"/>
          <w:sz w:val="24"/>
        </w:rPr>
        <w:t> </w:t>
      </w:r>
      <w:r>
        <w:rPr>
          <w:rFonts w:ascii="LM Roman 12"/>
          <w:b/>
          <w:sz w:val="24"/>
        </w:rPr>
        <w:t>Parameterization</w:t>
      </w:r>
    </w:p>
    <w:p>
      <w:pPr>
        <w:spacing w:after="0"/>
        <w:jc w:val="left"/>
        <w:rPr>
          <w:rFonts w:ascii="LM Roman 12"/>
          <w:sz w:val="24"/>
        </w:rPr>
        <w:sectPr>
          <w:type w:val="continuous"/>
          <w:pgSz w:w="12240" w:h="15840"/>
          <w:pgMar w:top="1240" w:bottom="1060" w:left="980" w:right="1320"/>
          <w:cols w:num="2" w:equalWidth="0">
            <w:col w:w="301" w:space="57"/>
            <w:col w:w="9582"/>
          </w:cols>
        </w:sectPr>
      </w:pPr>
    </w:p>
    <w:p>
      <w:pPr>
        <w:pStyle w:val="BodyText"/>
        <w:spacing w:before="10"/>
        <w:ind w:left="0"/>
        <w:rPr>
          <w:rFonts w:ascii="LM Roman 12"/>
          <w:b/>
          <w:sz w:val="17"/>
        </w:rPr>
      </w:pPr>
    </w:p>
    <w:p>
      <w:pPr>
        <w:pStyle w:val="BodyText"/>
        <w:spacing w:before="99"/>
      </w:pPr>
      <w:r>
        <w:rPr>
          <w:rFonts w:ascii="LM Sans 8" w:hAnsi="LM Sans 8"/>
          <w:sz w:val="10"/>
        </w:rPr>
        <w:t>175    </w:t>
      </w:r>
      <w:r>
        <w:rPr>
          <w:rFonts w:ascii="LM Sans 8" w:hAnsi="LM Sans 8"/>
          <w:spacing w:val="4"/>
          <w:sz w:val="10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parameterize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model,</w:t>
      </w:r>
      <w:r>
        <w:rPr>
          <w:spacing w:val="-14"/>
        </w:rPr>
        <w:t> </w:t>
      </w:r>
      <w:r>
        <w:rPr>
          <w:spacing w:val="-3"/>
        </w:rPr>
        <w:t>we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Wood’s</w:t>
      </w:r>
      <w:r>
        <w:rPr>
          <w:spacing w:val="-16"/>
        </w:rPr>
        <w:t> </w:t>
      </w:r>
      <w:r>
        <w:rPr/>
        <w:t>Quadratic</w:t>
      </w:r>
      <w:r>
        <w:rPr>
          <w:spacing w:val="-16"/>
        </w:rPr>
        <w:t> </w:t>
      </w:r>
      <w:r>
        <w:rPr/>
        <w:t>Programming</w:t>
      </w:r>
      <w:r>
        <w:rPr>
          <w:spacing w:val="-15"/>
        </w:rPr>
        <w:t> </w:t>
      </w:r>
      <w:r>
        <w:rPr/>
        <w:t>method</w:t>
      </w:r>
      <w:r>
        <w:rPr>
          <w:spacing w:val="-16"/>
        </w:rPr>
        <w:t> </w:t>
      </w:r>
      <w:r>
        <w:rPr/>
        <w:t>(Caswell,</w:t>
      </w:r>
      <w:r>
        <w:rPr>
          <w:spacing w:val="-14"/>
        </w:rPr>
        <w:t> </w:t>
      </w:r>
      <w:r>
        <w:rPr/>
        <w:t>2001).</w:t>
      </w:r>
      <w:r>
        <w:rPr>
          <w:spacing w:val="11"/>
        </w:rPr>
        <w:t> </w:t>
      </w:r>
      <w:r>
        <w:rPr/>
        <w:t>Other</w:t>
      </w:r>
    </w:p>
    <w:p>
      <w:pPr>
        <w:pStyle w:val="BodyText"/>
        <w:spacing w:before="116"/>
      </w:pPr>
      <w:r>
        <w:rPr>
          <w:rFonts w:ascii="LM Sans 8"/>
          <w:sz w:val="10"/>
        </w:rPr>
        <w:t>176    </w:t>
      </w:r>
      <w:r>
        <w:rPr>
          <w:rFonts w:ascii="LM Sans 8"/>
          <w:spacing w:val="10"/>
          <w:sz w:val="10"/>
        </w:rPr>
        <w:t> </w:t>
      </w:r>
      <w:r>
        <w:rPr/>
        <w:t>methods</w:t>
      </w:r>
      <w:r>
        <w:rPr>
          <w:spacing w:val="22"/>
        </w:rPr>
        <w:t> </w:t>
      </w:r>
      <w:r>
        <w:rPr/>
        <w:t>required</w:t>
      </w:r>
      <w:r>
        <w:rPr>
          <w:spacing w:val="22"/>
        </w:rPr>
        <w:t> </w:t>
      </w:r>
      <w:r>
        <w:rPr/>
        <w:t>longer</w:t>
      </w:r>
      <w:r>
        <w:rPr>
          <w:spacing w:val="23"/>
        </w:rPr>
        <w:t> </w:t>
      </w:r>
      <w:r>
        <w:rPr/>
        <w:t>time</w:t>
      </w:r>
      <w:r>
        <w:rPr>
          <w:spacing w:val="23"/>
        </w:rPr>
        <w:t> </w:t>
      </w:r>
      <w:r>
        <w:rPr/>
        <w:t>series</w:t>
      </w:r>
      <w:r>
        <w:rPr>
          <w:spacing w:val="23"/>
        </w:rPr>
        <w:t> </w:t>
      </w:r>
      <w:r>
        <w:rPr/>
        <w:t>than</w:t>
      </w:r>
      <w:r>
        <w:rPr>
          <w:spacing w:val="23"/>
        </w:rPr>
        <w:t> </w:t>
      </w:r>
      <w:r>
        <w:rPr/>
        <w:t>were</w:t>
      </w:r>
      <w:r>
        <w:rPr>
          <w:spacing w:val="23"/>
        </w:rPr>
        <w:t> </w:t>
      </w:r>
      <w:r>
        <w:rPr/>
        <w:t>available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us,</w:t>
      </w:r>
      <w:r>
        <w:rPr>
          <w:spacing w:val="29"/>
        </w:rPr>
        <w:t> </w:t>
      </w:r>
      <w:r>
        <w:rPr/>
        <w:t>were</w:t>
      </w:r>
      <w:r>
        <w:rPr>
          <w:spacing w:val="23"/>
        </w:rPr>
        <w:t> </w:t>
      </w:r>
      <w:r>
        <w:rPr/>
        <w:t>extremely</w:t>
      </w:r>
      <w:r>
        <w:rPr>
          <w:spacing w:val="23"/>
        </w:rPr>
        <w:t> </w:t>
      </w:r>
      <w:r>
        <w:rPr/>
        <w:t>sensitive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noise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</w:p>
    <w:p>
      <w:pPr>
        <w:pStyle w:val="BodyText"/>
      </w:pPr>
      <w:r>
        <w:rPr>
          <w:rFonts w:ascii="LM Sans 8"/>
          <w:sz w:val="10"/>
        </w:rPr>
        <w:t>177     </w:t>
      </w:r>
      <w:r>
        <w:rPr/>
        <w:t>data, or simply resulted in matrices that had no reasonable biological interpretation (Caswell, 2001).  </w:t>
      </w:r>
      <w:r>
        <w:rPr>
          <w:spacing w:val="18"/>
        </w:rPr>
        <w:t> </w:t>
      </w:r>
      <w:r>
        <w:rPr>
          <w:spacing w:val="-9"/>
        </w:rPr>
        <w:t>We</w:t>
      </w:r>
    </w:p>
    <w:p>
      <w:pPr>
        <w:pStyle w:val="BodyText"/>
      </w:pPr>
      <w:r>
        <w:rPr>
          <w:rFonts w:ascii="LM Sans 8"/>
          <w:sz w:val="10"/>
        </w:rPr>
        <w:t>178     </w:t>
      </w:r>
      <w:r>
        <w:rPr/>
        <w:t>estimate a preliminary stage-based matrix model (Figure </w:t>
      </w:r>
      <w:hyperlink w:history="true" w:anchor="_bookmark1">
        <w:r>
          <w:rPr/>
          <w:t>2) </w:t>
        </w:r>
      </w:hyperlink>
      <w:r>
        <w:rPr/>
        <w:t>based on Raberinary and Benbow (2012)</w:t>
      </w:r>
      <w:r>
        <w:rPr>
          <w:spacing w:val="-10"/>
        </w:rPr>
        <w:t> </w:t>
      </w:r>
      <w:r>
        <w:rPr/>
        <w:t>data</w:t>
      </w:r>
    </w:p>
    <w:p>
      <w:pPr>
        <w:pStyle w:val="BodyText"/>
      </w:pPr>
      <w:r>
        <w:rPr>
          <w:rFonts w:ascii="LM Sans 8"/>
          <w:sz w:val="10"/>
        </w:rPr>
        <w:t>179     </w:t>
      </w:r>
      <w:r>
        <w:rPr/>
        <w:t>and calculated using the quadprog package in R </w:t>
      </w:r>
      <w:r>
        <w:rPr>
          <w:spacing w:val="-4"/>
        </w:rPr>
        <w:t>(Turlach </w:t>
      </w:r>
      <w:r>
        <w:rPr/>
        <w:t>&amp; Weingessel, 2019). Model accuracy is</w:t>
      </w:r>
      <w:r>
        <w:rPr>
          <w:spacing w:val="14"/>
        </w:rPr>
        <w:t> </w:t>
      </w:r>
      <w:r>
        <w:rPr/>
        <w:t>assessed</w:t>
      </w:r>
    </w:p>
    <w:p>
      <w:pPr>
        <w:pStyle w:val="BodyText"/>
      </w:pPr>
      <w:r>
        <w:rPr>
          <w:rFonts w:ascii="LM Sans 8"/>
          <w:sz w:val="10"/>
        </w:rPr>
        <w:t>180     </w:t>
      </w:r>
      <w:r>
        <w:rPr>
          <w:spacing w:val="-3"/>
        </w:rPr>
        <w:t>by </w:t>
      </w:r>
      <w:r>
        <w:rPr/>
        <w:t>comparing life history values inferred from the matrix with existing literature on </w:t>
      </w:r>
      <w:r>
        <w:rPr>
          <w:i/>
        </w:rPr>
        <w:t>O. cyanea </w:t>
      </w:r>
      <w:r>
        <w:rPr/>
        <w:t>life</w:t>
      </w:r>
      <w:r>
        <w:rPr>
          <w:spacing w:val="13"/>
        </w:rPr>
        <w:t> </w:t>
      </w:r>
      <w:r>
        <w:rPr/>
        <w:t>history</w:t>
      </w:r>
    </w:p>
    <w:p>
      <w:pPr>
        <w:pStyle w:val="BodyText"/>
      </w:pPr>
      <w:r>
        <w:rPr>
          <w:rFonts w:ascii="LM Sans 8"/>
          <w:sz w:val="10"/>
        </w:rPr>
        <w:t>181      </w:t>
      </w:r>
      <w:r>
        <w:rPr>
          <w:spacing w:val="-3"/>
        </w:rPr>
        <w:t>(Table </w:t>
      </w:r>
      <w:hyperlink w:history="true" w:anchor="_bookmark2">
        <w:r>
          <w:rPr/>
          <w:t>1).</w:t>
        </w:r>
      </w:hyperlink>
      <w:r>
        <w:rPr/>
        <w:t>  As all of our </w:t>
      </w:r>
      <w:r>
        <w:rPr>
          <w:spacing w:val="-2"/>
        </w:rPr>
        <w:t>values </w:t>
      </w:r>
      <w:r>
        <w:rPr/>
        <w:t>calculated from the matrix fall within the known attributes of this</w:t>
      </w:r>
      <w:r>
        <w:rPr>
          <w:spacing w:val="39"/>
        </w:rPr>
        <w:t> </w:t>
      </w:r>
      <w:r>
        <w:rPr/>
        <w:t>species,</w:t>
      </w:r>
    </w:p>
    <w:p>
      <w:pPr>
        <w:pStyle w:val="BodyText"/>
        <w:spacing w:before="116"/>
      </w:pPr>
      <w:r>
        <w:rPr>
          <w:rFonts w:ascii="LM Sans 8" w:hAnsi="LM Sans 8"/>
          <w:sz w:val="10"/>
        </w:rPr>
        <w:t>182     </w:t>
      </w:r>
      <w:r>
        <w:rPr>
          <w:spacing w:val="-3"/>
        </w:rPr>
        <w:t>we </w:t>
      </w:r>
      <w:r>
        <w:rPr/>
        <w:t>are confident that this model </w:t>
      </w:r>
      <w:r>
        <w:rPr>
          <w:spacing w:val="-3"/>
        </w:rPr>
        <w:t>gave </w:t>
      </w:r>
      <w:r>
        <w:rPr/>
        <w:t>an accurate mechanistic description for this population’s</w:t>
      </w:r>
      <w:r>
        <w:rPr>
          <w:spacing w:val="23"/>
        </w:rPr>
        <w:t> </w:t>
      </w:r>
      <w:r>
        <w:rPr/>
        <w:t>underlying</w:t>
      </w:r>
    </w:p>
    <w:p>
      <w:pPr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183 </w:t>
      </w:r>
      <w:r>
        <w:rPr>
          <w:sz w:val="20"/>
        </w:rPr>
        <w:t>dynamics.</w:t>
      </w:r>
    </w:p>
    <w:p>
      <w:pPr>
        <w:pStyle w:val="BodyText"/>
        <w:spacing w:before="0"/>
        <w:ind w:left="0"/>
      </w:pPr>
    </w:p>
    <w:p>
      <w:pPr>
        <w:tabs>
          <w:tab w:pos="1072" w:val="left" w:leader="none"/>
        </w:tabs>
        <w:spacing w:before="249"/>
        <w:ind w:left="101" w:right="0" w:firstLine="0"/>
        <w:jc w:val="left"/>
        <w:rPr>
          <w:rFonts w:ascii="LM Roman 12"/>
          <w:b/>
          <w:sz w:val="24"/>
        </w:rPr>
      </w:pPr>
      <w:r>
        <w:rPr>
          <w:rFonts w:ascii="LM Sans 8"/>
          <w:sz w:val="10"/>
        </w:rPr>
        <w:t>184    </w:t>
      </w:r>
      <w:bookmarkStart w:name="Model Analysis" w:id="8"/>
      <w:bookmarkEnd w:id="8"/>
      <w:r>
        <w:rPr>
          <w:rFonts w:ascii="LM Sans 8"/>
          <w:sz w:val="10"/>
        </w:rPr>
      </w:r>
      <w:r>
        <w:rPr>
          <w:rFonts w:ascii="LM Sans 8"/>
          <w:spacing w:val="19"/>
          <w:sz w:val="10"/>
        </w:rPr>
        <w:t> </w:t>
      </w:r>
      <w:r>
        <w:rPr>
          <w:rFonts w:ascii="LM Roman 12"/>
          <w:b/>
          <w:sz w:val="24"/>
        </w:rPr>
        <w:t>3.3</w:t>
        <w:tab/>
        <w:t>Model</w:t>
      </w:r>
      <w:r>
        <w:rPr>
          <w:rFonts w:ascii="LM Roman 12"/>
          <w:b/>
          <w:spacing w:val="-1"/>
          <w:sz w:val="24"/>
        </w:rPr>
        <w:t> </w:t>
      </w:r>
      <w:r>
        <w:rPr>
          <w:rFonts w:ascii="LM Roman 12"/>
          <w:b/>
          <w:sz w:val="24"/>
        </w:rPr>
        <w:t>Analysis</w:t>
      </w:r>
    </w:p>
    <w:p>
      <w:pPr>
        <w:pStyle w:val="BodyText"/>
        <w:spacing w:before="10"/>
        <w:ind w:left="0"/>
        <w:rPr>
          <w:rFonts w:ascii="LM Roman 12"/>
          <w:b/>
          <w:sz w:val="17"/>
        </w:rPr>
      </w:pPr>
    </w:p>
    <w:p>
      <w:pPr>
        <w:pStyle w:val="BodyText"/>
        <w:spacing w:before="100"/>
      </w:pPr>
      <w:r>
        <w:rPr>
          <w:rFonts w:ascii="LM Sans 8" w:hAnsi="LM Sans 8"/>
          <w:sz w:val="10"/>
        </w:rPr>
        <w:t>185    </w:t>
      </w:r>
      <w:r>
        <w:rPr>
          <w:rFonts w:ascii="LM Sans 8" w:hAnsi="LM Sans 8"/>
          <w:spacing w:val="14"/>
          <w:sz w:val="10"/>
        </w:rPr>
        <w:t> </w:t>
      </w:r>
      <w:r>
        <w:rPr>
          <w:spacing w:val="-3"/>
        </w:rPr>
        <w:t>Eigenvalues</w:t>
      </w:r>
      <w:r>
        <w:rPr>
          <w:spacing w:val="22"/>
        </w:rPr>
        <w:t> </w:t>
      </w:r>
      <w:r>
        <w:rPr/>
        <w:t>(</w:t>
      </w:r>
      <w:r>
        <w:rPr>
          <w:rFonts w:ascii="MathJax_Math" w:hAnsi="MathJax_Math"/>
          <w:i/>
        </w:rPr>
        <w:t>λ</w:t>
      </w:r>
      <w:r>
        <w:rPr/>
        <w:t>)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calculated</w:t>
      </w:r>
      <w:r>
        <w:rPr>
          <w:spacing w:val="21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matrix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future</w:t>
      </w:r>
      <w:r>
        <w:rPr>
          <w:spacing w:val="22"/>
        </w:rPr>
        <w:t> </w:t>
      </w:r>
      <w:r>
        <w:rPr/>
        <w:t>populations</w:t>
      </w:r>
      <w:r>
        <w:rPr>
          <w:spacing w:val="22"/>
        </w:rPr>
        <w:t> </w:t>
      </w:r>
      <w:r>
        <w:rPr/>
        <w:t>can</w:t>
      </w:r>
      <w:r>
        <w:rPr>
          <w:spacing w:val="21"/>
        </w:rPr>
        <w:t> </w:t>
      </w:r>
      <w:r>
        <w:rPr>
          <w:spacing w:val="2"/>
        </w:rPr>
        <w:t>be</w:t>
      </w:r>
      <w:r>
        <w:rPr>
          <w:spacing w:val="22"/>
        </w:rPr>
        <w:t> </w:t>
      </w:r>
      <w:r>
        <w:rPr/>
        <w:t>predicted</w:t>
      </w:r>
      <w:r>
        <w:rPr>
          <w:spacing w:val="22"/>
        </w:rPr>
        <w:t> </w:t>
      </w:r>
      <w:r>
        <w:rPr>
          <w:spacing w:val="-3"/>
        </w:rPr>
        <w:t>by</w:t>
      </w:r>
      <w:r>
        <w:rPr>
          <w:spacing w:val="22"/>
        </w:rPr>
        <w:t> </w:t>
      </w:r>
      <w:r>
        <w:rPr/>
        <w:t>multiplying</w:t>
      </w:r>
    </w:p>
    <w:p>
      <w:pPr>
        <w:pStyle w:val="BodyText"/>
      </w:pPr>
      <w:r>
        <w:rPr>
          <w:rFonts w:ascii="LM Sans 8"/>
          <w:sz w:val="10"/>
        </w:rPr>
        <w:t>186    </w:t>
      </w:r>
      <w:r>
        <w:rPr>
          <w:rFonts w:ascii="LM Sans 8"/>
          <w:spacing w:val="11"/>
          <w:sz w:val="10"/>
        </w:rPr>
        <w:t> </w:t>
      </w:r>
      <w:r>
        <w:rPr/>
        <w:t>an</w:t>
      </w:r>
      <w:r>
        <w:rPr>
          <w:spacing w:val="12"/>
        </w:rPr>
        <w:t> </w:t>
      </w:r>
      <w:r>
        <w:rPr/>
        <w:t>initial</w:t>
      </w:r>
      <w:r>
        <w:rPr>
          <w:spacing w:val="12"/>
        </w:rPr>
        <w:t> </w:t>
      </w:r>
      <w:r>
        <w:rPr/>
        <w:t>population</w:t>
      </w:r>
      <w:r>
        <w:rPr>
          <w:spacing w:val="11"/>
        </w:rPr>
        <w:t> </w:t>
      </w:r>
      <w:r>
        <w:rPr/>
        <w:t>vector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incrementally</w:t>
      </w:r>
      <w:r>
        <w:rPr>
          <w:spacing w:val="12"/>
        </w:rPr>
        <w:t> </w:t>
      </w:r>
      <w:r>
        <w:rPr/>
        <w:t>higher</w:t>
      </w:r>
      <w:r>
        <w:rPr>
          <w:spacing w:val="12"/>
        </w:rPr>
        <w:t> </w:t>
      </w:r>
      <w:r>
        <w:rPr/>
        <w:t>powers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our</w:t>
      </w:r>
      <w:r>
        <w:rPr>
          <w:spacing w:val="12"/>
        </w:rPr>
        <w:t> </w:t>
      </w:r>
      <w:r>
        <w:rPr/>
        <w:t>matrix</w:t>
      </w:r>
      <w:r>
        <w:rPr>
          <w:spacing w:val="12"/>
        </w:rPr>
        <w:t> </w:t>
      </w:r>
      <w:r>
        <w:rPr/>
        <w:t>where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power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matrix</w:t>
      </w:r>
    </w:p>
    <w:p>
      <w:pPr>
        <w:pStyle w:val="BodyText"/>
      </w:pPr>
      <w:r>
        <w:rPr>
          <w:rFonts w:ascii="LM Sans 8"/>
          <w:sz w:val="10"/>
        </w:rPr>
        <w:t>187    </w:t>
      </w:r>
      <w:r>
        <w:rPr>
          <w:rFonts w:ascii="LM Sans 8"/>
          <w:spacing w:val="11"/>
          <w:sz w:val="10"/>
        </w:rPr>
        <w:t> </w:t>
      </w:r>
      <w:r>
        <w:rPr/>
        <w:t>corresponds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length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projection.</w:t>
      </w:r>
      <w:r>
        <w:rPr>
          <w:spacing w:val="14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population</w:t>
      </w:r>
      <w:r>
        <w:rPr>
          <w:spacing w:val="-11"/>
        </w:rPr>
        <w:t> </w:t>
      </w:r>
      <w:r>
        <w:rPr/>
        <w:t>vector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blue</w:t>
      </w:r>
      <w:r>
        <w:rPr>
          <w:spacing w:val="-11"/>
        </w:rPr>
        <w:t> </w:t>
      </w:r>
      <w:r>
        <w:rPr/>
        <w:t>octopus</w:t>
      </w:r>
      <w:r>
        <w:rPr>
          <w:spacing w:val="-11"/>
        </w:rPr>
        <w:t> </w:t>
      </w:r>
      <w:r>
        <w:rPr/>
        <w:t>data</w:t>
      </w:r>
    </w:p>
    <w:p>
      <w:pPr>
        <w:pStyle w:val="BodyText"/>
      </w:pPr>
      <w:r>
        <w:rPr>
          <w:rFonts w:ascii="LM Sans 8"/>
          <w:sz w:val="10"/>
        </w:rPr>
        <w:t>188    </w:t>
      </w:r>
      <w:r>
        <w:rPr>
          <w:rFonts w:ascii="LM Sans 8"/>
          <w:spacing w:val="11"/>
          <w:sz w:val="10"/>
        </w:rPr>
        <w:t> </w:t>
      </w:r>
      <w:r>
        <w:rPr/>
        <w:t>collected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final</w:t>
      </w:r>
      <w:r>
        <w:rPr>
          <w:spacing w:val="8"/>
        </w:rPr>
        <w:t> </w:t>
      </w:r>
      <w:r>
        <w:rPr/>
        <w:t>month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data</w:t>
      </w:r>
      <w:r>
        <w:rPr>
          <w:spacing w:val="8"/>
        </w:rPr>
        <w:t> </w:t>
      </w:r>
      <w:r>
        <w:rPr/>
        <w:t>collection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Raberinary</w:t>
      </w:r>
      <w:r>
        <w:rPr>
          <w:spacing w:val="10"/>
        </w:rPr>
        <w:t> </w:t>
      </w:r>
      <w:r>
        <w:rPr/>
        <w:t>&amp;</w:t>
      </w:r>
      <w:r>
        <w:rPr>
          <w:spacing w:val="8"/>
        </w:rPr>
        <w:t> </w:t>
      </w:r>
      <w:r>
        <w:rPr/>
        <w:t>Benbow</w:t>
      </w:r>
      <w:r>
        <w:rPr>
          <w:spacing w:val="8"/>
        </w:rPr>
        <w:t> </w:t>
      </w:r>
      <w:r>
        <w:rPr/>
        <w:t>(2012).</w:t>
      </w:r>
      <w:r>
        <w:rPr>
          <w:spacing w:val="54"/>
        </w:rPr>
        <w:t> </w:t>
      </w:r>
      <w:r>
        <w:rPr/>
        <w:t>This</w:t>
      </w:r>
      <w:r>
        <w:rPr>
          <w:spacing w:val="9"/>
        </w:rPr>
        <w:t> </w:t>
      </w:r>
      <w:r>
        <w:rPr/>
        <w:t>month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is</w:t>
      </w:r>
    </w:p>
    <w:p>
      <w:pPr>
        <w:pStyle w:val="BodyText"/>
      </w:pPr>
      <w:r>
        <w:rPr>
          <w:rFonts w:ascii="LM Sans 8"/>
          <w:sz w:val="10"/>
        </w:rPr>
        <w:t>189      </w:t>
      </w:r>
      <w:r>
        <w:rPr/>
        <w:t>not included in the parameterization of the model as it occurred after a temporary closure that was</w:t>
      </w:r>
      <w:r>
        <w:rPr>
          <w:spacing w:val="31"/>
        </w:rPr>
        <w:t> </w:t>
      </w:r>
      <w:r>
        <w:rPr/>
        <w:t>being</w:t>
      </w:r>
    </w:p>
    <w:p>
      <w:pPr>
        <w:pStyle w:val="BodyText"/>
        <w:spacing w:before="116"/>
      </w:pPr>
      <w:r>
        <w:rPr>
          <w:rFonts w:ascii="LM Sans 8"/>
          <w:sz w:val="10"/>
        </w:rPr>
        <w:t>190      </w:t>
      </w:r>
      <w:r>
        <w:rPr/>
        <w:t>tested at the time.  </w:t>
      </w:r>
      <w:r>
        <w:rPr>
          <w:spacing w:val="38"/>
        </w:rPr>
        <w:t> </w:t>
      </w:r>
      <w:r>
        <w:rPr>
          <w:spacing w:val="-9"/>
        </w:rPr>
        <w:t>We </w:t>
      </w:r>
      <w:r>
        <w:rPr/>
        <w:t>perform sensitivity analysis on the population matrix and eigenvalues using the r</w:t>
      </w:r>
    </w:p>
    <w:p>
      <w:pPr>
        <w:pStyle w:val="BodyText"/>
      </w:pPr>
      <w:r>
        <w:rPr>
          <w:rFonts w:ascii="LM Sans 8"/>
          <w:sz w:val="10"/>
        </w:rPr>
        <w:t>191 </w:t>
      </w:r>
      <w:r>
        <w:rPr>
          <w:rFonts w:ascii="LM Sans 8"/>
          <w:spacing w:val="32"/>
          <w:sz w:val="10"/>
        </w:rPr>
        <w:t> </w:t>
      </w:r>
      <w:r>
        <w:rPr/>
        <w:t>package popbio (Stubben &amp; Milligan, 2007). </w:t>
      </w:r>
      <w:r>
        <w:rPr>
          <w:spacing w:val="-3"/>
        </w:rPr>
        <w:t>Further, </w:t>
      </w:r>
      <w:r>
        <w:rPr/>
        <w:t>as all of the parameters are scaled to a </w:t>
      </w:r>
      <w:r>
        <w:rPr>
          <w:spacing w:val="-3"/>
        </w:rPr>
        <w:t>value </w:t>
      </w:r>
      <w:r>
        <w:rPr/>
        <w:t>between</w:t>
      </w:r>
    </w:p>
    <w:p>
      <w:pPr>
        <w:pStyle w:val="BodyText"/>
      </w:pPr>
      <w:r>
        <w:rPr>
          <w:rFonts w:ascii="LM Sans 8"/>
          <w:sz w:val="10"/>
        </w:rPr>
        <w:t>192    </w:t>
      </w:r>
      <w:r>
        <w:rPr>
          <w:rFonts w:ascii="LM Sans 8"/>
          <w:spacing w:val="12"/>
          <w:sz w:val="10"/>
        </w:rPr>
        <w:t> </w:t>
      </w:r>
      <w:r>
        <w:rPr/>
        <w:t>0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1</w:t>
      </w:r>
      <w:r>
        <w:rPr>
          <w:spacing w:val="12"/>
        </w:rPr>
        <w:t> </w:t>
      </w:r>
      <w:r>
        <w:rPr/>
        <w:t>except</w:t>
      </w:r>
      <w:r>
        <w:rPr>
          <w:spacing w:val="12"/>
        </w:rPr>
        <w:t> </w:t>
      </w:r>
      <w:r>
        <w:rPr>
          <w:rFonts w:ascii="MathJax_Math"/>
          <w:i/>
          <w:spacing w:val="3"/>
        </w:rPr>
        <w:t>F</w:t>
      </w:r>
      <w:r>
        <w:rPr>
          <w:rFonts w:ascii="LM Roman 7"/>
          <w:spacing w:val="3"/>
          <w:vertAlign w:val="subscript"/>
        </w:rPr>
        <w:t>4</w:t>
      </w:r>
      <w:r>
        <w:rPr>
          <w:spacing w:val="3"/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12"/>
          <w:vertAlign w:val="baseline"/>
        </w:rPr>
        <w:t> </w:t>
      </w:r>
      <w:r>
        <w:rPr>
          <w:vertAlign w:val="baseline"/>
        </w:rPr>
        <w:t>order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magnitude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these</w:t>
      </w:r>
      <w:r>
        <w:rPr>
          <w:spacing w:val="13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have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spacing w:val="-3"/>
          <w:vertAlign w:val="baseline"/>
        </w:rPr>
        <w:t>lower</w:t>
      </w:r>
      <w:r>
        <w:rPr>
          <w:spacing w:val="12"/>
          <w:vertAlign w:val="baseline"/>
        </w:rPr>
        <w:t> </w:t>
      </w:r>
      <w:r>
        <w:rPr>
          <w:vertAlign w:val="baseline"/>
        </w:rPr>
        <w:t>proportional</w:t>
      </w:r>
      <w:r>
        <w:rPr>
          <w:spacing w:val="12"/>
          <w:vertAlign w:val="baseline"/>
        </w:rPr>
        <w:t> </w:t>
      </w:r>
      <w:r>
        <w:rPr>
          <w:vertAlign w:val="baseline"/>
        </w:rPr>
        <w:t>effect</w:t>
      </w:r>
    </w:p>
    <w:p>
      <w:pPr>
        <w:pStyle w:val="BodyText"/>
      </w:pPr>
      <w:r>
        <w:rPr>
          <w:rFonts w:ascii="LM Sans 8"/>
          <w:sz w:val="10"/>
        </w:rPr>
        <w:t>193    </w:t>
      </w:r>
      <w:r>
        <w:rPr>
          <w:rFonts w:ascii="LM Sans 8"/>
          <w:spacing w:val="9"/>
          <w:sz w:val="10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eigenvalue</w:t>
      </w:r>
      <w:r>
        <w:rPr>
          <w:spacing w:val="9"/>
        </w:rPr>
        <w:t> </w:t>
      </w:r>
      <w:r>
        <w:rPr/>
        <w:t>than</w:t>
      </w:r>
      <w:r>
        <w:rPr>
          <w:spacing w:val="8"/>
        </w:rPr>
        <w:t> </w:t>
      </w:r>
      <w:r>
        <w:rPr>
          <w:rFonts w:ascii="MathJax_Math"/>
          <w:i/>
          <w:spacing w:val="3"/>
        </w:rPr>
        <w:t>F</w:t>
      </w:r>
      <w:r>
        <w:rPr>
          <w:rFonts w:ascii="LM Roman 7"/>
          <w:spacing w:val="3"/>
          <w:vertAlign w:val="subscript"/>
        </w:rPr>
        <w:t>4</w:t>
      </w:r>
      <w:r>
        <w:rPr>
          <w:spacing w:val="3"/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spacing w:val="-9"/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9"/>
          <w:vertAlign w:val="baseline"/>
        </w:rPr>
        <w:t> </w:t>
      </w:r>
      <w:r>
        <w:rPr>
          <w:vertAlign w:val="baseline"/>
        </w:rPr>
        <w:t>this,</w:t>
      </w:r>
      <w:r>
        <w:rPr>
          <w:spacing w:val="12"/>
          <w:vertAlign w:val="baseline"/>
        </w:rPr>
        <w:t> </w:t>
      </w:r>
      <w:r>
        <w:rPr>
          <w:spacing w:val="-3"/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also</w:t>
      </w:r>
      <w:r>
        <w:rPr>
          <w:spacing w:val="9"/>
          <w:vertAlign w:val="baseline"/>
        </w:rPr>
        <w:t> </w:t>
      </w:r>
      <w:r>
        <w:rPr>
          <w:vertAlign w:val="baseline"/>
        </w:rPr>
        <w:t>conduct</w:t>
      </w:r>
      <w:r>
        <w:rPr>
          <w:spacing w:val="9"/>
          <w:vertAlign w:val="baseline"/>
        </w:rPr>
        <w:t> </w:t>
      </w:r>
      <w:r>
        <w:rPr>
          <w:vertAlign w:val="baseline"/>
        </w:rPr>
        <w:t>elasticity</w:t>
      </w:r>
      <w:r>
        <w:rPr>
          <w:spacing w:val="9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9"/>
          <w:vertAlign w:val="baseline"/>
        </w:rPr>
        <w:t> </w:t>
      </w:r>
      <w:r>
        <w:rPr>
          <w:vertAlign w:val="baseline"/>
        </w:rPr>
        <w:t>using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popbio</w:t>
      </w:r>
      <w:r>
        <w:rPr>
          <w:spacing w:val="9"/>
          <w:vertAlign w:val="baseline"/>
        </w:rPr>
        <w:t> </w:t>
      </w:r>
      <w:r>
        <w:rPr>
          <w:vertAlign w:val="baseline"/>
        </w:rPr>
        <w:t>package</w:t>
      </w:r>
    </w:p>
    <w:p>
      <w:pPr>
        <w:pStyle w:val="BodyText"/>
        <w:spacing w:before="114"/>
      </w:pPr>
      <w:r>
        <w:rPr>
          <w:rFonts w:ascii="LM Sans 8"/>
          <w:sz w:val="10"/>
        </w:rPr>
        <w:t>194    </w:t>
      </w:r>
      <w:r>
        <w:rPr>
          <w:rFonts w:ascii="LM Sans 8"/>
          <w:spacing w:val="13"/>
          <w:sz w:val="10"/>
        </w:rPr>
        <w:t> </w:t>
      </w:r>
      <w:r>
        <w:rPr/>
        <w:t>(Stubben</w:t>
      </w:r>
      <w:r>
        <w:rPr>
          <w:spacing w:val="12"/>
        </w:rPr>
        <w:t> </w:t>
      </w:r>
      <w:r>
        <w:rPr/>
        <w:t>&amp;</w:t>
      </w:r>
      <w:r>
        <w:rPr>
          <w:spacing w:val="13"/>
        </w:rPr>
        <w:t> </w:t>
      </w:r>
      <w:r>
        <w:rPr/>
        <w:t>Milligan,</w:t>
      </w:r>
      <w:r>
        <w:rPr>
          <w:spacing w:val="16"/>
        </w:rPr>
        <w:t> </w:t>
      </w:r>
      <w:r>
        <w:rPr/>
        <w:t>2007).  This</w:t>
      </w:r>
      <w:r>
        <w:rPr>
          <w:spacing w:val="12"/>
        </w:rPr>
        <w:t> </w:t>
      </w:r>
      <w:r>
        <w:rPr/>
        <w:t>allows</w:t>
      </w:r>
      <w:r>
        <w:rPr>
          <w:spacing w:val="13"/>
        </w:rPr>
        <w:t> </w:t>
      </w:r>
      <w:r>
        <w:rPr/>
        <w:t>us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identify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groups</w:t>
      </w:r>
      <w:r>
        <w:rPr>
          <w:spacing w:val="13"/>
        </w:rPr>
        <w:t> </w:t>
      </w:r>
      <w:r>
        <w:rPr/>
        <w:t>within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octopus</w:t>
      </w:r>
      <w:r>
        <w:rPr>
          <w:spacing w:val="12"/>
        </w:rPr>
        <w:t> </w:t>
      </w:r>
      <w:r>
        <w:rPr/>
        <w:t>population</w:t>
      </w:r>
      <w:r>
        <w:rPr>
          <w:spacing w:val="13"/>
        </w:rPr>
        <w:t> </w:t>
      </w:r>
      <w:r>
        <w:rPr/>
        <w:t>whose</w:t>
      </w:r>
    </w:p>
    <w:p>
      <w:pPr>
        <w:pStyle w:val="BodyText"/>
        <w:spacing w:before="116"/>
      </w:pPr>
      <w:r>
        <w:rPr>
          <w:rFonts w:ascii="LM Sans 8"/>
          <w:sz w:val="10"/>
        </w:rPr>
        <w:t>195    </w:t>
      </w:r>
      <w:r>
        <w:rPr>
          <w:rFonts w:ascii="LM Sans 8"/>
          <w:spacing w:val="5"/>
          <w:sz w:val="10"/>
        </w:rPr>
        <w:t> </w:t>
      </w:r>
      <w:r>
        <w:rPr/>
        <w:t>protection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most</w:t>
      </w:r>
      <w:r>
        <w:rPr>
          <w:spacing w:val="-13"/>
        </w:rPr>
        <w:t> </w:t>
      </w:r>
      <w:r>
        <w:rPr/>
        <w:t>benefit</w:t>
      </w:r>
      <w:r>
        <w:rPr>
          <w:spacing w:val="-14"/>
        </w:rPr>
        <w:t> </w:t>
      </w:r>
      <w:r>
        <w:rPr/>
        <w:t>population</w:t>
      </w:r>
      <w:r>
        <w:rPr>
          <w:spacing w:val="-14"/>
        </w:rPr>
        <w:t> </w:t>
      </w:r>
      <w:r>
        <w:rPr/>
        <w:t>growth,</w:t>
      </w:r>
      <w:r>
        <w:rPr>
          <w:spacing w:val="-11"/>
        </w:rPr>
        <w:t> </w:t>
      </w:r>
      <w:r>
        <w:rPr/>
        <w:t>essentially</w:t>
      </w:r>
      <w:r>
        <w:rPr>
          <w:spacing w:val="-14"/>
        </w:rPr>
        <w:t> </w:t>
      </w:r>
      <w:r>
        <w:rPr/>
        <w:t>creating</w:t>
      </w:r>
      <w:r>
        <w:rPr>
          <w:spacing w:val="-13"/>
        </w:rPr>
        <w:t> </w:t>
      </w:r>
      <w:r>
        <w:rPr/>
        <w:t>focus</w:t>
      </w:r>
      <w:r>
        <w:rPr>
          <w:spacing w:val="-14"/>
        </w:rPr>
        <w:t> </w:t>
      </w:r>
      <w:r>
        <w:rPr/>
        <w:t>points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conservation.</w:t>
      </w:r>
      <w:r>
        <w:rPr>
          <w:spacing w:val="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results</w:t>
      </w:r>
    </w:p>
    <w:p>
      <w:pPr>
        <w:spacing w:after="0"/>
        <w:sectPr>
          <w:type w:val="continuous"/>
          <w:pgSz w:w="12240" w:h="15840"/>
          <w:pgMar w:top="1240" w:bottom="1060" w:left="980" w:right="1320"/>
        </w:sectPr>
      </w:pPr>
    </w:p>
    <w:p>
      <w:pPr>
        <w:pStyle w:val="BodyText"/>
        <w:spacing w:line="201" w:lineRule="auto" w:before="107"/>
        <w:ind w:left="460" w:right="116"/>
        <w:jc w:val="both"/>
      </w:pPr>
      <w:r>
        <w:rPr>
          <w:spacing w:val="-4"/>
        </w:rPr>
        <w:t>Table</w:t>
      </w:r>
      <w:r>
        <w:rPr>
          <w:spacing w:val="-18"/>
        </w:rPr>
        <w:t> </w:t>
      </w:r>
      <w:r>
        <w:rPr/>
        <w:t>1:</w:t>
      </w:r>
      <w:r>
        <w:rPr>
          <w:spacing w:val="9"/>
        </w:rPr>
        <w:t> </w:t>
      </w:r>
      <w:bookmarkStart w:name="_bookmark2" w:id="9"/>
      <w:bookmarkEnd w:id="9"/>
      <w:r>
        <w:rPr/>
        <w:t>Existin</w:t>
      </w:r>
      <w:r>
        <w:rPr/>
        <w:t>g</w:t>
      </w:r>
      <w:r>
        <w:rPr>
          <w:spacing w:val="-18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per-stage</w:t>
      </w:r>
      <w:r>
        <w:rPr>
          <w:spacing w:val="-17"/>
        </w:rPr>
        <w:t> </w:t>
      </w:r>
      <w:r>
        <w:rPr/>
        <w:t>duration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O.</w:t>
      </w:r>
      <w:r>
        <w:rPr>
          <w:i/>
          <w:spacing w:val="-17"/>
        </w:rPr>
        <w:t> </w:t>
      </w:r>
      <w:r>
        <w:rPr>
          <w:i/>
        </w:rPr>
        <w:t>cyanea</w:t>
      </w:r>
      <w:r>
        <w:rPr/>
        <w:t>.</w:t>
      </w:r>
      <w:r>
        <w:rPr>
          <w:spacing w:val="11"/>
        </w:rPr>
        <w:t> </w:t>
      </w:r>
      <w:r>
        <w:rPr/>
        <w:t>All</w:t>
      </w:r>
      <w:r>
        <w:rPr>
          <w:spacing w:val="-18"/>
        </w:rPr>
        <w:t> </w:t>
      </w:r>
      <w:r>
        <w:rPr/>
        <w:t>existing</w:t>
      </w:r>
      <w:r>
        <w:rPr>
          <w:spacing w:val="-18"/>
        </w:rPr>
        <w:t> </w:t>
      </w:r>
      <w:r>
        <w:rPr/>
        <w:t>estimates</w:t>
      </w:r>
      <w:r>
        <w:rPr>
          <w:spacing w:val="-18"/>
        </w:rPr>
        <w:t> </w:t>
      </w:r>
      <w:r>
        <w:rPr/>
        <w:t>are from</w:t>
      </w:r>
      <w:r>
        <w:rPr>
          <w:spacing w:val="-12"/>
        </w:rPr>
        <w:t> </w:t>
      </w:r>
      <w:r>
        <w:rPr/>
        <w:t>Heukelem</w:t>
      </w:r>
      <w:r>
        <w:rPr>
          <w:spacing w:val="-11"/>
        </w:rPr>
        <w:t> </w:t>
      </w:r>
      <w:r>
        <w:rPr/>
        <w:t>(1973),</w:t>
      </w:r>
      <w:r>
        <w:rPr>
          <w:spacing w:val="-10"/>
        </w:rPr>
        <w:t> </w:t>
      </w:r>
      <w:r>
        <w:rPr/>
        <w:t>Heukelem</w:t>
      </w:r>
      <w:r>
        <w:rPr>
          <w:spacing w:val="-11"/>
        </w:rPr>
        <w:t> </w:t>
      </w:r>
      <w:r>
        <w:rPr/>
        <w:t>(1976),</w:t>
      </w:r>
      <w:r>
        <w:rPr>
          <w:spacing w:val="-10"/>
        </w:rPr>
        <w:t> </w:t>
      </w:r>
      <w:r>
        <w:rPr/>
        <w:t>Guard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>
          <w:spacing w:val="-3"/>
        </w:rPr>
        <w:t>Mgaya</w:t>
      </w:r>
      <w:r>
        <w:rPr>
          <w:spacing w:val="-12"/>
        </w:rPr>
        <w:t> </w:t>
      </w:r>
      <w:r>
        <w:rPr/>
        <w:t>(2003),</w:t>
      </w:r>
      <w:r>
        <w:rPr>
          <w:spacing w:val="-10"/>
        </w:rPr>
        <w:t> </w:t>
      </w:r>
      <w:r>
        <w:rPr/>
        <w:t>Humber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13"/>
        </w:rPr>
        <w:t> </w:t>
      </w:r>
      <w:r>
        <w:rPr/>
        <w:t>(2006),</w:t>
      </w:r>
      <w:r>
        <w:rPr>
          <w:spacing w:val="-9"/>
        </w:rPr>
        <w:t> </w:t>
      </w:r>
      <w:r>
        <w:rPr/>
        <w:t>Aina</w:t>
      </w:r>
      <w:r>
        <w:rPr>
          <w:spacing w:val="-12"/>
        </w:rPr>
        <w:t> </w:t>
      </w:r>
      <w:r>
        <w:rPr/>
        <w:t>(2009).</w:t>
      </w:r>
      <w:r>
        <w:rPr>
          <w:spacing w:val="13"/>
        </w:rPr>
        <w:t> </w:t>
      </w:r>
      <w:r>
        <w:rPr/>
        <w:t>Note: Heukelem (1976) estimate the time to maturity to </w:t>
      </w:r>
      <w:r>
        <w:rPr>
          <w:spacing w:val="2"/>
        </w:rPr>
        <w:t>be </w:t>
      </w:r>
      <w:r>
        <w:rPr/>
        <w:t>10-13 months (i.e. stages 1-3 combined). Equations used to estimate metrics from this </w:t>
      </w:r>
      <w:r>
        <w:rPr>
          <w:spacing w:val="-3"/>
        </w:rPr>
        <w:t>Lefkovitch </w:t>
      </w:r>
      <w:r>
        <w:rPr/>
        <w:t>Matrix are outlined in Barot et al.</w:t>
      </w:r>
      <w:r>
        <w:rPr>
          <w:spacing w:val="-1"/>
        </w:rPr>
        <w:t> </w:t>
      </w:r>
      <w:r>
        <w:rPr/>
        <w:t>(2002).</w:t>
      </w:r>
    </w:p>
    <w:p>
      <w:pPr>
        <w:pStyle w:val="BodyText"/>
        <w:spacing w:before="1" w:after="1"/>
        <w:ind w:left="0"/>
        <w:rPr>
          <w:sz w:val="14"/>
        </w:rPr>
      </w:pPr>
    </w:p>
    <w:tbl>
      <w:tblPr>
        <w:tblW w:w="0" w:type="auto"/>
        <w:jc w:val="left"/>
        <w:tblInd w:w="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4"/>
        <w:gridCol w:w="2438"/>
        <w:gridCol w:w="2446"/>
        <w:gridCol w:w="2058"/>
      </w:tblGrid>
      <w:tr>
        <w:trPr>
          <w:trHeight w:val="469" w:hRule="atLeast"/>
        </w:trPr>
        <w:tc>
          <w:tcPr>
            <w:tcW w:w="236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Stage</w:t>
            </w:r>
          </w:p>
        </w:tc>
        <w:tc>
          <w:tcPr>
            <w:tcW w:w="243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Existing Estimated Duration</w:t>
            </w:r>
          </w:p>
        </w:tc>
        <w:tc>
          <w:tcPr>
            <w:tcW w:w="2446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 w:before="3"/>
              <w:ind w:right="355"/>
              <w:rPr>
                <w:sz w:val="16"/>
              </w:rPr>
            </w:pPr>
            <w:r>
              <w:rPr>
                <w:w w:val="105"/>
                <w:sz w:val="16"/>
              </w:rPr>
              <w:t>Estimate</w:t>
            </w:r>
            <w:r>
              <w:rPr>
                <w:spacing w:val="-2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from</w:t>
            </w:r>
            <w:r>
              <w:rPr>
                <w:spacing w:val="-2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Lekfovitch</w:t>
            </w:r>
          </w:p>
          <w:p>
            <w:pPr>
              <w:pStyle w:val="TableParagraph"/>
              <w:spacing w:line="212" w:lineRule="exact"/>
              <w:ind w:right="353"/>
              <w:rPr>
                <w:sz w:val="16"/>
              </w:rPr>
            </w:pPr>
            <w:r>
              <w:rPr>
                <w:sz w:val="16"/>
              </w:rPr>
              <w:t>Matrix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(Months)</w:t>
            </w:r>
          </w:p>
        </w:tc>
        <w:tc>
          <w:tcPr>
            <w:tcW w:w="2058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line="208" w:lineRule="auto" w:before="27"/>
              <w:ind w:left="586" w:hanging="233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Standard Deviation of Estimate (Months)</w:t>
            </w:r>
          </w:p>
        </w:tc>
      </w:tr>
      <w:tr>
        <w:trPr>
          <w:trHeight w:val="214" w:hRule="atLeast"/>
        </w:trPr>
        <w:tc>
          <w:tcPr>
            <w:tcW w:w="23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0" w:lineRule="exact" w:before="4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Egg</w:t>
            </w:r>
          </w:p>
        </w:tc>
        <w:tc>
          <w:tcPr>
            <w:tcW w:w="24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0" w:lineRule="exact" w:before="4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20-35 days</w:t>
            </w:r>
          </w:p>
        </w:tc>
        <w:tc>
          <w:tcPr>
            <w:tcW w:w="24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0" w:lineRule="exact" w:before="4"/>
              <w:ind w:right="353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20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0" w:lineRule="exact" w:before="4"/>
              <w:ind w:right="9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>
        <w:trPr>
          <w:trHeight w:val="198" w:hRule="atLeast"/>
        </w:trPr>
        <w:tc>
          <w:tcPr>
            <w:tcW w:w="2364" w:type="dxa"/>
          </w:tcPr>
          <w:p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Larval</w:t>
            </w:r>
          </w:p>
        </w:tc>
        <w:tc>
          <w:tcPr>
            <w:tcW w:w="2438" w:type="dxa"/>
          </w:tcPr>
          <w:p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28-56 days</w:t>
            </w:r>
          </w:p>
        </w:tc>
        <w:tc>
          <w:tcPr>
            <w:tcW w:w="2446" w:type="dxa"/>
          </w:tcPr>
          <w:p>
            <w:pPr>
              <w:pStyle w:val="TableParagraph"/>
              <w:ind w:right="353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2058" w:type="dxa"/>
          </w:tcPr>
          <w:p>
            <w:pPr>
              <w:pStyle w:val="TableParagraph"/>
              <w:ind w:right="9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>
        <w:trPr>
          <w:trHeight w:val="198" w:hRule="atLeast"/>
        </w:trPr>
        <w:tc>
          <w:tcPr>
            <w:tcW w:w="2364" w:type="dxa"/>
          </w:tcPr>
          <w:p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1: Immature</w:t>
            </w:r>
          </w:p>
        </w:tc>
        <w:tc>
          <w:tcPr>
            <w:tcW w:w="2438" w:type="dxa"/>
          </w:tcPr>
          <w:p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 existing estimate</w:t>
            </w:r>
          </w:p>
        </w:tc>
        <w:tc>
          <w:tcPr>
            <w:tcW w:w="2446" w:type="dxa"/>
          </w:tcPr>
          <w:p>
            <w:pPr>
              <w:pStyle w:val="TableParagraph"/>
              <w:ind w:right="352"/>
              <w:rPr>
                <w:sz w:val="16"/>
              </w:rPr>
            </w:pPr>
            <w:r>
              <w:rPr>
                <w:sz w:val="16"/>
              </w:rPr>
              <w:t>2.699666</w:t>
            </w:r>
          </w:p>
        </w:tc>
        <w:tc>
          <w:tcPr>
            <w:tcW w:w="2058" w:type="dxa"/>
          </w:tcPr>
          <w:p>
            <w:pPr>
              <w:pStyle w:val="TableParagraph"/>
              <w:ind w:right="96"/>
              <w:rPr>
                <w:sz w:val="16"/>
              </w:rPr>
            </w:pPr>
            <w:r>
              <w:rPr>
                <w:sz w:val="16"/>
              </w:rPr>
              <w:t>2.1420858</w:t>
            </w:r>
          </w:p>
        </w:tc>
      </w:tr>
      <w:tr>
        <w:trPr>
          <w:trHeight w:val="198" w:hRule="atLeast"/>
        </w:trPr>
        <w:tc>
          <w:tcPr>
            <w:tcW w:w="2364" w:type="dxa"/>
          </w:tcPr>
          <w:p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2: Incipient Maturity</w:t>
            </w:r>
          </w:p>
        </w:tc>
        <w:tc>
          <w:tcPr>
            <w:tcW w:w="2438" w:type="dxa"/>
          </w:tcPr>
          <w:p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 existing estimate</w:t>
            </w:r>
          </w:p>
        </w:tc>
        <w:tc>
          <w:tcPr>
            <w:tcW w:w="2446" w:type="dxa"/>
          </w:tcPr>
          <w:p>
            <w:pPr>
              <w:pStyle w:val="TableParagraph"/>
              <w:ind w:right="352"/>
              <w:rPr>
                <w:sz w:val="16"/>
              </w:rPr>
            </w:pPr>
            <w:r>
              <w:rPr>
                <w:sz w:val="16"/>
              </w:rPr>
              <w:t>1.474724</w:t>
            </w:r>
          </w:p>
        </w:tc>
        <w:tc>
          <w:tcPr>
            <w:tcW w:w="2058" w:type="dxa"/>
          </w:tcPr>
          <w:p>
            <w:pPr>
              <w:pStyle w:val="TableParagraph"/>
              <w:ind w:right="96"/>
              <w:rPr>
                <w:sz w:val="16"/>
              </w:rPr>
            </w:pPr>
            <w:r>
              <w:rPr>
                <w:sz w:val="16"/>
              </w:rPr>
              <w:t>0.8367118</w:t>
            </w:r>
          </w:p>
        </w:tc>
      </w:tr>
      <w:tr>
        <w:trPr>
          <w:trHeight w:val="239" w:hRule="atLeast"/>
        </w:trPr>
        <w:tc>
          <w:tcPr>
            <w:tcW w:w="2364" w:type="dxa"/>
          </w:tcPr>
          <w:p>
            <w:pPr>
              <w:pStyle w:val="TableParagraph"/>
              <w:spacing w:line="215" w:lineRule="exact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3: Mature</w:t>
            </w:r>
          </w:p>
        </w:tc>
        <w:tc>
          <w:tcPr>
            <w:tcW w:w="2438" w:type="dxa"/>
          </w:tcPr>
          <w:p>
            <w:pPr>
              <w:pStyle w:val="TableParagraph"/>
              <w:spacing w:line="215" w:lineRule="exact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 existing estimate</w:t>
            </w:r>
          </w:p>
        </w:tc>
        <w:tc>
          <w:tcPr>
            <w:tcW w:w="2446" w:type="dxa"/>
          </w:tcPr>
          <w:p>
            <w:pPr>
              <w:pStyle w:val="TableParagraph"/>
              <w:spacing w:line="215" w:lineRule="exact"/>
              <w:ind w:right="352"/>
              <w:rPr>
                <w:sz w:val="16"/>
              </w:rPr>
            </w:pPr>
            <w:r>
              <w:rPr>
                <w:sz w:val="16"/>
              </w:rPr>
              <w:t>1.646790</w:t>
            </w:r>
          </w:p>
        </w:tc>
        <w:tc>
          <w:tcPr>
            <w:tcW w:w="2058" w:type="dxa"/>
          </w:tcPr>
          <w:p>
            <w:pPr>
              <w:pStyle w:val="TableParagraph"/>
              <w:spacing w:line="215" w:lineRule="exact"/>
              <w:ind w:right="96"/>
              <w:rPr>
                <w:sz w:val="16"/>
              </w:rPr>
            </w:pPr>
            <w:r>
              <w:rPr>
                <w:sz w:val="16"/>
              </w:rPr>
              <w:t>1.0320502</w:t>
            </w:r>
          </w:p>
        </w:tc>
      </w:tr>
      <w:tr>
        <w:trPr>
          <w:trHeight w:val="239" w:hRule="atLeast"/>
        </w:trPr>
        <w:tc>
          <w:tcPr>
            <w:tcW w:w="2364" w:type="dxa"/>
          </w:tcPr>
          <w:p>
            <w:pPr>
              <w:pStyle w:val="TableParagraph"/>
              <w:spacing w:line="190" w:lineRule="exact" w:before="29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4: Fully Mature</w:t>
            </w:r>
          </w:p>
        </w:tc>
        <w:tc>
          <w:tcPr>
            <w:tcW w:w="2438" w:type="dxa"/>
          </w:tcPr>
          <w:p>
            <w:pPr>
              <w:pStyle w:val="TableParagraph"/>
              <w:spacing w:line="190" w:lineRule="exact" w:before="29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No existing estimate</w:t>
            </w:r>
          </w:p>
        </w:tc>
        <w:tc>
          <w:tcPr>
            <w:tcW w:w="2446" w:type="dxa"/>
          </w:tcPr>
          <w:p>
            <w:pPr>
              <w:pStyle w:val="TableParagraph"/>
              <w:spacing w:line="190" w:lineRule="exact" w:before="29"/>
              <w:ind w:right="353"/>
              <w:rPr>
                <w:sz w:val="16"/>
              </w:rPr>
            </w:pPr>
            <w:r>
              <w:rPr>
                <w:sz w:val="16"/>
              </w:rPr>
              <w:t>1.494651</w:t>
            </w:r>
          </w:p>
        </w:tc>
        <w:tc>
          <w:tcPr>
            <w:tcW w:w="2058" w:type="dxa"/>
          </w:tcPr>
          <w:p>
            <w:pPr>
              <w:pStyle w:val="TableParagraph"/>
              <w:spacing w:line="190" w:lineRule="exact" w:before="29"/>
              <w:ind w:right="97"/>
              <w:rPr>
                <w:sz w:val="16"/>
              </w:rPr>
            </w:pPr>
            <w:r>
              <w:rPr>
                <w:sz w:val="16"/>
              </w:rPr>
              <w:t>0.8598431</w:t>
            </w:r>
          </w:p>
        </w:tc>
      </w:tr>
      <w:tr>
        <w:trPr>
          <w:trHeight w:val="198" w:hRule="atLeast"/>
        </w:trPr>
        <w:tc>
          <w:tcPr>
            <w:tcW w:w="2364" w:type="dxa"/>
          </w:tcPr>
          <w:p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5: Post Laying</w:t>
            </w:r>
          </w:p>
        </w:tc>
        <w:tc>
          <w:tcPr>
            <w:tcW w:w="2438" w:type="dxa"/>
          </w:tcPr>
          <w:p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45-61 days</w:t>
            </w:r>
          </w:p>
        </w:tc>
        <w:tc>
          <w:tcPr>
            <w:tcW w:w="2446" w:type="dxa"/>
          </w:tcPr>
          <w:p>
            <w:pPr>
              <w:pStyle w:val="TableParagraph"/>
              <w:ind w:right="353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2058" w:type="dxa"/>
          </w:tcPr>
          <w:p>
            <w:pPr>
              <w:pStyle w:val="TableParagraph"/>
              <w:ind w:right="9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  <w:tr>
        <w:trPr>
          <w:trHeight w:val="255" w:hRule="atLeast"/>
        </w:trPr>
        <w:tc>
          <w:tcPr>
            <w:tcW w:w="23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5" w:lineRule="exact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Post Larval Phase (Stage 1-5)</w:t>
            </w:r>
          </w:p>
        </w:tc>
        <w:tc>
          <w:tcPr>
            <w:tcW w:w="24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5" w:lineRule="exact"/>
              <w:ind w:left="99"/>
              <w:jc w:val="left"/>
              <w:rPr>
                <w:sz w:val="16"/>
              </w:rPr>
            </w:pPr>
            <w:r>
              <w:rPr>
                <w:w w:val="105"/>
                <w:sz w:val="16"/>
              </w:rPr>
              <w:t>9-18 months</w:t>
            </w:r>
          </w:p>
        </w:tc>
        <w:tc>
          <w:tcPr>
            <w:tcW w:w="24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5" w:lineRule="exact"/>
              <w:ind w:right="353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  <w:tc>
          <w:tcPr>
            <w:tcW w:w="20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15" w:lineRule="exact"/>
              <w:ind w:right="98"/>
              <w:rPr>
                <w:sz w:val="16"/>
              </w:rPr>
            </w:pPr>
            <w:r>
              <w:rPr>
                <w:sz w:val="16"/>
              </w:rPr>
              <w:t>NA</w:t>
            </w:r>
          </w:p>
        </w:tc>
      </w:tr>
    </w:tbl>
    <w:p>
      <w:pPr>
        <w:pStyle w:val="BodyText"/>
        <w:spacing w:before="11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196    </w:t>
      </w:r>
      <w:r>
        <w:rPr>
          <w:rFonts w:ascii="LM Sans 8"/>
          <w:spacing w:val="10"/>
          <w:sz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sensitivity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elasticity</w:t>
      </w:r>
      <w:r>
        <w:rPr>
          <w:spacing w:val="10"/>
        </w:rPr>
        <w:t> </w:t>
      </w:r>
      <w:r>
        <w:rPr/>
        <w:t>analysis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included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supplementary</w:t>
      </w:r>
      <w:r>
        <w:rPr>
          <w:spacing w:val="10"/>
        </w:rPr>
        <w:t> </w:t>
      </w:r>
      <w:r>
        <w:rPr/>
        <w:t>material.</w:t>
      </w:r>
      <w:r>
        <w:rPr>
          <w:spacing w:val="63"/>
        </w:rPr>
        <w:t> </w:t>
      </w:r>
      <w:r>
        <w:rPr/>
        <w:t>Other</w:t>
      </w:r>
      <w:r>
        <w:rPr>
          <w:spacing w:val="10"/>
        </w:rPr>
        <w:t> </w:t>
      </w:r>
      <w:r>
        <w:rPr/>
        <w:t>life</w:t>
      </w:r>
      <w:r>
        <w:rPr>
          <w:spacing w:val="11"/>
        </w:rPr>
        <w:t> </w:t>
      </w:r>
      <w:r>
        <w:rPr/>
        <w:t>history</w:t>
      </w:r>
      <w:r>
        <w:rPr>
          <w:spacing w:val="10"/>
        </w:rPr>
        <w:t> </w:t>
      </w:r>
      <w:r>
        <w:rPr/>
        <w:t>traits</w:t>
      </w:r>
    </w:p>
    <w:p>
      <w:pPr>
        <w:pStyle w:val="BodyText"/>
        <w:spacing w:before="116"/>
      </w:pPr>
      <w:r>
        <w:rPr>
          <w:rFonts w:ascii="LM Sans 8"/>
          <w:sz w:val="10"/>
        </w:rPr>
        <w:t>197     </w:t>
      </w:r>
      <w:r>
        <w:rPr/>
        <w:t>that can </w:t>
      </w:r>
      <w:r>
        <w:rPr>
          <w:spacing w:val="2"/>
        </w:rPr>
        <w:t>be </w:t>
      </w:r>
      <w:r>
        <w:rPr/>
        <w:t>calculated from this matrix are stable stage distribution, reproductive </w:t>
      </w:r>
      <w:r>
        <w:rPr>
          <w:spacing w:val="-3"/>
        </w:rPr>
        <w:t>value </w:t>
      </w:r>
      <w:r>
        <w:rPr/>
        <w:t>of each stage,</w:t>
      </w:r>
      <w:r>
        <w:rPr>
          <w:spacing w:val="-10"/>
        </w:rPr>
        <w:t> </w:t>
      </w:r>
      <w:r>
        <w:rPr/>
        <w:t>and</w:t>
      </w:r>
    </w:p>
    <w:p>
      <w:pPr>
        <w:pStyle w:val="BodyText"/>
      </w:pPr>
      <w:r>
        <w:rPr>
          <w:rFonts w:ascii="LM Sans 8"/>
          <w:sz w:val="10"/>
        </w:rPr>
        <w:t>198      </w:t>
      </w:r>
      <w:r>
        <w:rPr/>
        <w:t>per-stage </w:t>
      </w:r>
      <w:r>
        <w:rPr>
          <w:spacing w:val="-3"/>
        </w:rPr>
        <w:t>survivability.  </w:t>
      </w:r>
      <w:r>
        <w:rPr>
          <w:spacing w:val="51"/>
        </w:rPr>
        <w:t> </w:t>
      </w:r>
      <w:r>
        <w:rPr>
          <w:spacing w:val="-9"/>
        </w:rPr>
        <w:t>We  </w:t>
      </w:r>
      <w:r>
        <w:rPr/>
        <w:t>also use the R package Rage (Jones et al., 2021) to calculate the age in each</w:t>
      </w:r>
    </w:p>
    <w:p>
      <w:pPr>
        <w:pStyle w:val="BodyText"/>
      </w:pPr>
      <w:r>
        <w:rPr>
          <w:rFonts w:ascii="LM Sans 8"/>
          <w:sz w:val="10"/>
        </w:rPr>
        <w:t>199    </w:t>
      </w:r>
      <w:r>
        <w:rPr>
          <w:rFonts w:ascii="LM Sans 8"/>
          <w:spacing w:val="12"/>
          <w:sz w:val="10"/>
        </w:rPr>
        <w:t> </w:t>
      </w:r>
      <w:r>
        <w:rPr/>
        <w:t>stage,</w:t>
      </w:r>
      <w:r>
        <w:rPr>
          <w:spacing w:val="11"/>
        </w:rPr>
        <w:t> </w:t>
      </w:r>
      <w:r>
        <w:rPr/>
        <w:t>life</w:t>
      </w:r>
      <w:r>
        <w:rPr>
          <w:spacing w:val="8"/>
        </w:rPr>
        <w:t> </w:t>
      </w:r>
      <w:r>
        <w:rPr/>
        <w:t>expectancy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3"/>
        </w:rPr>
        <w:t>longevity,</w:t>
      </w:r>
      <w:r>
        <w:rPr>
          <w:spacing w:val="11"/>
        </w:rPr>
        <w:t> </w:t>
      </w:r>
      <w:r>
        <w:rPr/>
        <w:t>the</w:t>
      </w:r>
      <w:r>
        <w:rPr>
          <w:spacing w:val="7"/>
        </w:rPr>
        <w:t> </w:t>
      </w:r>
      <w:r>
        <w:rPr/>
        <w:t>age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probability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reaching</w:t>
      </w:r>
      <w:r>
        <w:rPr>
          <w:spacing w:val="8"/>
        </w:rPr>
        <w:t> </w:t>
      </w:r>
      <w:r>
        <w:rPr>
          <w:spacing w:val="-3"/>
        </w:rPr>
        <w:t>maturity,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generation</w:t>
      </w:r>
      <w:r>
        <w:rPr>
          <w:spacing w:val="8"/>
        </w:rPr>
        <w:t> </w:t>
      </w:r>
      <w:r>
        <w:rPr/>
        <w:t>time</w:t>
      </w:r>
      <w:r>
        <w:rPr>
          <w:spacing w:val="7"/>
        </w:rPr>
        <w:t> </w:t>
      </w:r>
      <w:r>
        <w:rPr/>
        <w:t>of</w:t>
      </w:r>
    </w:p>
    <w:p>
      <w:pPr>
        <w:pStyle w:val="BodyText"/>
      </w:pPr>
      <w:r>
        <w:rPr>
          <w:rFonts w:ascii="LM Sans 8"/>
          <w:sz w:val="10"/>
        </w:rPr>
        <w:t>200     </w:t>
      </w:r>
      <w:r>
        <w:rPr/>
        <w:t>this population.  </w:t>
      </w:r>
      <w:r>
        <w:rPr>
          <w:spacing w:val="-9"/>
        </w:rPr>
        <w:t>We </w:t>
      </w:r>
      <w:r>
        <w:rPr/>
        <w:t>then used the Rage package in R to analyze various life history traits of this </w:t>
      </w:r>
      <w:r>
        <w:rPr>
          <w:spacing w:val="4"/>
        </w:rPr>
        <w:t> </w:t>
      </w:r>
      <w:r>
        <w:rPr/>
        <w:t>matrix,</w:t>
      </w:r>
    </w:p>
    <w:p>
      <w:pPr>
        <w:pStyle w:val="BodyText"/>
      </w:pPr>
      <w:r>
        <w:rPr>
          <w:rFonts w:ascii="LM Sans 8"/>
          <w:sz w:val="10"/>
        </w:rPr>
        <w:t>201 </w:t>
      </w:r>
      <w:r>
        <w:rPr/>
        <w:t>the output of which is included in the supplementary material.</w:t>
      </w:r>
    </w:p>
    <w:p>
      <w:pPr>
        <w:pStyle w:val="BodyText"/>
        <w:spacing w:before="235"/>
      </w:pPr>
      <w:r>
        <w:rPr>
          <w:rFonts w:ascii="LM Sans 8"/>
          <w:sz w:val="10"/>
        </w:rPr>
        <w:t>202     </w:t>
      </w:r>
      <w:r>
        <w:rPr>
          <w:spacing w:val="-3"/>
        </w:rPr>
        <w:t>Finally, we </w:t>
      </w:r>
      <w:r>
        <w:rPr/>
        <w:t>calculate the minimum survivability increase necessary per stage to result in an increase of</w:t>
      </w:r>
      <w:r>
        <w:rPr>
          <w:spacing w:val="6"/>
        </w:rPr>
        <w:t> </w:t>
      </w:r>
      <w:r>
        <w:rPr/>
        <w:t>the</w:t>
      </w:r>
    </w:p>
    <w:p>
      <w:pPr>
        <w:pStyle w:val="BodyText"/>
      </w:pPr>
      <w:r>
        <w:rPr>
          <w:rFonts w:ascii="LM Sans 8"/>
          <w:sz w:val="10"/>
        </w:rPr>
        <w:t>203      </w:t>
      </w:r>
      <w:r>
        <w:rPr/>
        <w:t>overall population.  </w:t>
      </w:r>
      <w:r>
        <w:rPr>
          <w:spacing w:val="-9"/>
        </w:rPr>
        <w:t>We </w:t>
      </w:r>
      <w:r>
        <w:rPr/>
        <w:t>do this </w:t>
      </w:r>
      <w:r>
        <w:rPr>
          <w:spacing w:val="-3"/>
        </w:rPr>
        <w:t>by </w:t>
      </w:r>
      <w:r>
        <w:rPr/>
        <w:t>increasing the </w:t>
      </w:r>
      <w:r>
        <w:rPr>
          <w:rFonts w:ascii="MathJax_Math"/>
          <w:i/>
        </w:rPr>
        <w:t>P</w:t>
      </w:r>
      <w:r>
        <w:rPr>
          <w:rFonts w:ascii="Trebuchet MS"/>
          <w:i/>
          <w:vertAlign w:val="subscript"/>
        </w:rPr>
        <w:t>i</w:t>
      </w:r>
      <w:r>
        <w:rPr>
          <w:rFonts w:ascii="Trebuchet MS"/>
          <w:i/>
          <w:vertAlign w:val="baseline"/>
        </w:rPr>
        <w:t>  </w:t>
      </w:r>
      <w:r>
        <w:rPr>
          <w:vertAlign w:val="baseline"/>
        </w:rPr>
        <w:t>and </w:t>
      </w:r>
      <w:r>
        <w:rPr>
          <w:rFonts w:ascii="MathJax_Math"/>
          <w:i/>
          <w:vertAlign w:val="baseline"/>
        </w:rPr>
        <w:t>G</w:t>
      </w:r>
      <w:r>
        <w:rPr>
          <w:rFonts w:ascii="Trebuchet MS"/>
          <w:i/>
          <w:vertAlign w:val="subscript"/>
        </w:rPr>
        <w:t>i</w:t>
      </w:r>
      <w:r>
        <w:rPr>
          <w:rFonts w:ascii="Trebuchet MS"/>
          <w:i/>
          <w:vertAlign w:val="baseline"/>
        </w:rPr>
        <w:t>  </w:t>
      </w:r>
      <w:r>
        <w:rPr>
          <w:vertAlign w:val="baseline"/>
        </w:rPr>
        <w:t>parameters </w:t>
      </w:r>
      <w:r>
        <w:rPr>
          <w:spacing w:val="-3"/>
          <w:vertAlign w:val="baseline"/>
        </w:rPr>
        <w:t>by </w:t>
      </w:r>
      <w:r>
        <w:rPr>
          <w:vertAlign w:val="baseline"/>
        </w:rPr>
        <w:t>increasing percentages in</w:t>
      </w:r>
      <w:r>
        <w:rPr>
          <w:spacing w:val="12"/>
          <w:vertAlign w:val="baseline"/>
        </w:rPr>
        <w:t> </w:t>
      </w:r>
      <w:r>
        <w:rPr>
          <w:vertAlign w:val="baseline"/>
        </w:rPr>
        <w:t>each</w:t>
      </w:r>
    </w:p>
    <w:p>
      <w:pPr>
        <w:pStyle w:val="BodyText"/>
      </w:pPr>
      <w:r>
        <w:rPr>
          <w:rFonts w:ascii="LM Sans 8" w:hAnsi="LM Sans 8"/>
          <w:sz w:val="10"/>
        </w:rPr>
        <w:t>204 </w:t>
      </w:r>
      <w:r>
        <w:rPr/>
        <w:t>stage i until the overall eigenvalue (</w:t>
      </w:r>
      <w:r>
        <w:rPr>
          <w:rFonts w:ascii="MathJax_Math" w:hAnsi="MathJax_Math"/>
          <w:i/>
        </w:rPr>
        <w:t>λ</w:t>
      </w:r>
      <w:r>
        <w:rPr/>
        <w:t>) became greater than one.</w:t>
      </w:r>
    </w:p>
    <w:p>
      <w:pPr>
        <w:pStyle w:val="BodyText"/>
        <w:spacing w:before="0"/>
        <w:ind w:left="0"/>
      </w:pPr>
    </w:p>
    <w:p>
      <w:pPr>
        <w:tabs>
          <w:tab w:pos="1072" w:val="left" w:leader="none"/>
        </w:tabs>
        <w:spacing w:before="250"/>
        <w:ind w:left="101" w:right="0" w:firstLine="0"/>
        <w:jc w:val="left"/>
        <w:rPr>
          <w:rFonts w:ascii="LM Roman 12"/>
          <w:b/>
          <w:sz w:val="24"/>
        </w:rPr>
      </w:pPr>
      <w:r>
        <w:rPr>
          <w:rFonts w:ascii="LM Sans 8"/>
          <w:sz w:val="10"/>
        </w:rPr>
        <w:t>205    </w:t>
      </w:r>
      <w:bookmarkStart w:name="Management Scenarios" w:id="10"/>
      <w:bookmarkEnd w:id="10"/>
      <w:r>
        <w:rPr>
          <w:rFonts w:ascii="LM Sans 8"/>
          <w:sz w:val="10"/>
        </w:rPr>
      </w:r>
      <w:r>
        <w:rPr>
          <w:rFonts w:ascii="LM Sans 8"/>
          <w:spacing w:val="19"/>
          <w:sz w:val="10"/>
        </w:rPr>
        <w:t> </w:t>
      </w:r>
      <w:r>
        <w:rPr>
          <w:rFonts w:ascii="LM Roman 12"/>
          <w:b/>
          <w:sz w:val="24"/>
        </w:rPr>
        <w:t>3.4</w:t>
        <w:tab/>
        <w:t>Management</w:t>
      </w:r>
      <w:r>
        <w:rPr>
          <w:rFonts w:ascii="LM Roman 12"/>
          <w:b/>
          <w:spacing w:val="-1"/>
          <w:sz w:val="24"/>
        </w:rPr>
        <w:t> </w:t>
      </w:r>
      <w:r>
        <w:rPr>
          <w:rFonts w:ascii="LM Roman 12"/>
          <w:b/>
          <w:sz w:val="24"/>
        </w:rPr>
        <w:t>Scenarios</w:t>
      </w:r>
    </w:p>
    <w:p>
      <w:pPr>
        <w:pStyle w:val="BodyText"/>
        <w:spacing w:before="10"/>
        <w:ind w:left="0"/>
        <w:rPr>
          <w:rFonts w:ascii="LM Roman 12"/>
          <w:b/>
          <w:sz w:val="17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206    </w:t>
      </w:r>
      <w:r>
        <w:rPr>
          <w:rFonts w:ascii="LM Sans 8"/>
          <w:spacing w:val="6"/>
          <w:sz w:val="10"/>
        </w:rPr>
        <w:t> </w:t>
      </w:r>
      <w:r>
        <w:rPr/>
        <w:t>In</w:t>
      </w:r>
      <w:r>
        <w:rPr>
          <w:spacing w:val="6"/>
        </w:rPr>
        <w:t> </w:t>
      </w:r>
      <w:r>
        <w:rPr/>
        <w:t>order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determine</w:t>
      </w:r>
      <w:r>
        <w:rPr>
          <w:spacing w:val="5"/>
        </w:rPr>
        <w:t> </w:t>
      </w:r>
      <w:r>
        <w:rPr/>
        <w:t>optimal</w:t>
      </w:r>
      <w:r>
        <w:rPr>
          <w:spacing w:val="6"/>
        </w:rPr>
        <w:t> </w:t>
      </w:r>
      <w:r>
        <w:rPr/>
        <w:t>conservation</w:t>
      </w:r>
      <w:r>
        <w:rPr>
          <w:spacing w:val="5"/>
        </w:rPr>
        <w:t> </w:t>
      </w:r>
      <w:r>
        <w:rPr/>
        <w:t>strategies,</w:t>
      </w:r>
      <w:r>
        <w:rPr>
          <w:spacing w:val="8"/>
        </w:rPr>
        <w:t> </w:t>
      </w:r>
      <w:r>
        <w:rPr>
          <w:spacing w:val="-3"/>
        </w:rPr>
        <w:t>we</w:t>
      </w:r>
      <w:r>
        <w:rPr>
          <w:spacing w:val="5"/>
        </w:rPr>
        <w:t> </w:t>
      </w:r>
      <w:r>
        <w:rPr/>
        <w:t>alter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survivability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i/>
        </w:rPr>
        <w:t>O.</w:t>
      </w:r>
      <w:r>
        <w:rPr>
          <w:i/>
          <w:spacing w:val="4"/>
        </w:rPr>
        <w:t> </w:t>
      </w:r>
      <w:r>
        <w:rPr>
          <w:i/>
        </w:rPr>
        <w:t>cyanea</w:t>
      </w:r>
      <w:r>
        <w:rPr>
          <w:i/>
          <w:spacing w:val="7"/>
        </w:rPr>
        <w:t> </w:t>
      </w:r>
      <w:r>
        <w:rPr>
          <w:spacing w:val="-3"/>
        </w:rPr>
        <w:t>by</w:t>
      </w:r>
      <w:r>
        <w:rPr>
          <w:spacing w:val="6"/>
        </w:rPr>
        <w:t> </w:t>
      </w:r>
      <w:r>
        <w:rPr/>
        <w:t>different</w:t>
      </w:r>
    </w:p>
    <w:p>
      <w:pPr>
        <w:pStyle w:val="BodyText"/>
      </w:pPr>
      <w:r>
        <w:rPr>
          <w:rFonts w:ascii="LM Sans 8"/>
          <w:sz w:val="10"/>
        </w:rPr>
        <w:t>207    </w:t>
      </w:r>
      <w:r>
        <w:rPr>
          <w:rFonts w:ascii="LM Sans 8"/>
          <w:spacing w:val="9"/>
          <w:sz w:val="10"/>
        </w:rPr>
        <w:t> </w:t>
      </w:r>
      <w:r>
        <w:rPr/>
        <w:t>rates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0-10%</w:t>
      </w:r>
      <w:r>
        <w:rPr>
          <w:spacing w:val="15"/>
        </w:rPr>
        <w:t> </w:t>
      </w:r>
      <w:r>
        <w:rPr/>
        <w:t>survival</w:t>
      </w:r>
      <w:r>
        <w:rPr>
          <w:spacing w:val="15"/>
        </w:rPr>
        <w:t> </w:t>
      </w:r>
      <w:r>
        <w:rPr/>
        <w:t>increase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species. </w:t>
      </w:r>
      <w:r>
        <w:rPr>
          <w:spacing w:val="7"/>
        </w:rPr>
        <w:t> </w:t>
      </w:r>
      <w:r>
        <w:rPr/>
        <w:t>Then,</w:t>
      </w:r>
      <w:r>
        <w:rPr>
          <w:spacing w:val="20"/>
        </w:rPr>
        <w:t> </w:t>
      </w:r>
      <w:r>
        <w:rPr>
          <w:spacing w:val="-3"/>
        </w:rPr>
        <w:t>we</w:t>
      </w:r>
      <w:r>
        <w:rPr>
          <w:spacing w:val="15"/>
        </w:rPr>
        <w:t> </w:t>
      </w:r>
      <w:r>
        <w:rPr/>
        <w:t>simulate</w:t>
      </w:r>
      <w:r>
        <w:rPr>
          <w:spacing w:val="15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closure</w:t>
      </w:r>
      <w:r>
        <w:rPr>
          <w:spacing w:val="15"/>
        </w:rPr>
        <w:t> </w:t>
      </w:r>
      <w:r>
        <w:rPr/>
        <w:t>scenarios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each</w:t>
      </w:r>
    </w:p>
    <w:p>
      <w:pPr>
        <w:pStyle w:val="BodyText"/>
        <w:spacing w:before="116"/>
      </w:pPr>
      <w:r>
        <w:rPr>
          <w:rFonts w:ascii="LM Sans 8"/>
          <w:sz w:val="10"/>
        </w:rPr>
        <w:t>208   </w:t>
      </w:r>
      <w:r>
        <w:rPr/>
        <w:t>survival increase </w:t>
      </w:r>
      <w:r>
        <w:rPr>
          <w:spacing w:val="-3"/>
        </w:rPr>
        <w:t>by </w:t>
      </w:r>
      <w:r>
        <w:rPr/>
        <w:t>altering the length of annual closures </w:t>
      </w:r>
      <w:r>
        <w:rPr>
          <w:spacing w:val="-3"/>
        </w:rPr>
        <w:t>by </w:t>
      </w:r>
      <w:r>
        <w:rPr/>
        <w:t>month using the final month of data collected</w:t>
      </w:r>
    </w:p>
    <w:p>
      <w:pPr>
        <w:pStyle w:val="BodyText"/>
      </w:pPr>
      <w:r>
        <w:rPr>
          <w:rFonts w:ascii="LM Sans 8"/>
          <w:sz w:val="10"/>
        </w:rPr>
        <w:t>209     </w:t>
      </w:r>
      <w:r>
        <w:rPr>
          <w:spacing w:val="-3"/>
        </w:rPr>
        <w:t>by </w:t>
      </w:r>
      <w:r>
        <w:rPr/>
        <w:t>Raberinary &amp; Benbow (2012) as the initial population vector, this is multiplied to higher powers of</w:t>
      </w:r>
      <w:r>
        <w:rPr>
          <w:spacing w:val="-2"/>
        </w:rPr>
        <w:t> </w:t>
      </w:r>
      <w:r>
        <w:rPr/>
        <w:t>the</w:t>
      </w:r>
    </w:p>
    <w:p>
      <w:pPr>
        <w:pStyle w:val="BodyText"/>
      </w:pPr>
      <w:r>
        <w:rPr>
          <w:rFonts w:ascii="LM Sans 8" w:hAnsi="LM Sans 8"/>
          <w:sz w:val="10"/>
        </w:rPr>
        <w:t>210    </w:t>
      </w:r>
      <w:r>
        <w:rPr>
          <w:rFonts w:ascii="LM Sans 8" w:hAnsi="LM Sans 8"/>
          <w:spacing w:val="3"/>
          <w:sz w:val="10"/>
        </w:rPr>
        <w:t> </w:t>
      </w:r>
      <w:r>
        <w:rPr/>
        <w:t>original</w:t>
      </w:r>
      <w:r>
        <w:rPr>
          <w:spacing w:val="-22"/>
        </w:rPr>
        <w:t> </w:t>
      </w:r>
      <w:r>
        <w:rPr/>
        <w:t>matrix</w:t>
      </w:r>
      <w:r>
        <w:rPr>
          <w:spacing w:val="-22"/>
        </w:rPr>
        <w:t> </w:t>
      </w:r>
      <w:r>
        <w:rPr/>
        <w:t>during</w:t>
      </w:r>
      <w:r>
        <w:rPr>
          <w:spacing w:val="-22"/>
        </w:rPr>
        <w:t> </w:t>
      </w:r>
      <w:r>
        <w:rPr/>
        <w:t>months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simulated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2"/>
        </w:rPr>
        <w:t>be</w:t>
      </w:r>
      <w:r>
        <w:rPr>
          <w:spacing w:val="-22"/>
        </w:rPr>
        <w:t> </w:t>
      </w:r>
      <w:r>
        <w:rPr/>
        <w:t>“open</w:t>
      </w:r>
      <w:r>
        <w:rPr>
          <w:spacing w:val="-22"/>
        </w:rPr>
        <w:t> </w:t>
      </w:r>
      <w:r>
        <w:rPr/>
        <w:t>fishing”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then</w:t>
      </w:r>
      <w:r>
        <w:rPr>
          <w:spacing w:val="-22"/>
        </w:rPr>
        <w:t> </w:t>
      </w:r>
      <w:r>
        <w:rPr/>
        <w:t>when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closure</w:t>
      </w:r>
      <w:r>
        <w:rPr>
          <w:spacing w:val="-22"/>
        </w:rPr>
        <w:t> </w:t>
      </w:r>
      <w:r>
        <w:rPr/>
        <w:t>was</w:t>
      </w:r>
      <w:r>
        <w:rPr>
          <w:spacing w:val="-22"/>
        </w:rPr>
        <w:t> </w:t>
      </w:r>
      <w:r>
        <w:rPr/>
        <w:t>simulated,</w:t>
      </w:r>
    </w:p>
    <w:p>
      <w:pPr>
        <w:pStyle w:val="BodyText"/>
      </w:pPr>
      <w:r>
        <w:rPr>
          <w:rFonts w:ascii="LM Sans 8"/>
          <w:sz w:val="10"/>
        </w:rPr>
        <w:t>211    </w:t>
      </w:r>
      <w:r>
        <w:rPr>
          <w:rFonts w:ascii="LM Sans 8"/>
          <w:spacing w:val="7"/>
          <w:sz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matrix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increased</w:t>
      </w:r>
      <w:r>
        <w:rPr>
          <w:spacing w:val="8"/>
        </w:rPr>
        <w:t> </w:t>
      </w:r>
      <w:r>
        <w:rPr/>
        <w:t>survival</w:t>
      </w:r>
      <w:r>
        <w:rPr>
          <w:spacing w:val="9"/>
        </w:rPr>
        <w:t> </w:t>
      </w:r>
      <w:r>
        <w:rPr/>
        <w:t>was</w:t>
      </w:r>
      <w:r>
        <w:rPr>
          <w:spacing w:val="9"/>
        </w:rPr>
        <w:t> </w:t>
      </w:r>
      <w:r>
        <w:rPr/>
        <w:t>multiplied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population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month.</w:t>
      </w:r>
      <w:r>
        <w:rPr>
          <w:spacing w:val="58"/>
        </w:rPr>
        <w:t> </w:t>
      </w:r>
      <w:r>
        <w:rPr>
          <w:spacing w:val="-9"/>
        </w:rPr>
        <w:t>We</w:t>
      </w:r>
      <w:r>
        <w:rPr>
          <w:spacing w:val="9"/>
        </w:rPr>
        <w:t> </w:t>
      </w:r>
      <w:r>
        <w:rPr/>
        <w:t>simulated</w:t>
      </w:r>
      <w:r>
        <w:rPr>
          <w:spacing w:val="9"/>
        </w:rPr>
        <w:t> </w:t>
      </w:r>
      <w:r>
        <w:rPr/>
        <w:t>these</w:t>
      </w:r>
    </w:p>
    <w:p>
      <w:pPr>
        <w:pStyle w:val="BodyText"/>
        <w:rPr>
          <w:i/>
        </w:rPr>
      </w:pPr>
      <w:r>
        <w:rPr>
          <w:rFonts w:ascii="LM Sans 8"/>
          <w:sz w:val="10"/>
        </w:rPr>
        <w:t>212    </w:t>
      </w:r>
      <w:r>
        <w:rPr>
          <w:rFonts w:ascii="LM Sans 8"/>
          <w:spacing w:val="8"/>
          <w:sz w:val="10"/>
        </w:rPr>
        <w:t> </w:t>
      </w:r>
      <w:r>
        <w:rPr/>
        <w:t>different</w:t>
      </w:r>
      <w:r>
        <w:rPr>
          <w:spacing w:val="11"/>
        </w:rPr>
        <w:t> </w:t>
      </w:r>
      <w:r>
        <w:rPr/>
        <w:t>scenarios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order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analyze</w:t>
      </w:r>
      <w:r>
        <w:rPr>
          <w:spacing w:val="11"/>
        </w:rPr>
        <w:t> </w:t>
      </w:r>
      <w:r>
        <w:rPr/>
        <w:t>all</w:t>
      </w:r>
      <w:r>
        <w:rPr>
          <w:spacing w:val="11"/>
        </w:rPr>
        <w:t> </w:t>
      </w:r>
      <w:r>
        <w:rPr/>
        <w:t>combinations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conservation</w:t>
      </w:r>
      <w:r>
        <w:rPr>
          <w:spacing w:val="11"/>
        </w:rPr>
        <w:t> </w:t>
      </w:r>
      <w:r>
        <w:rPr/>
        <w:t>strategies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result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stable</w:t>
      </w:r>
      <w:r>
        <w:rPr>
          <w:spacing w:val="10"/>
        </w:rPr>
        <w:t> </w:t>
      </w:r>
      <w:r>
        <w:rPr>
          <w:i/>
        </w:rPr>
        <w:t>O.</w:t>
      </w:r>
    </w:p>
    <w:p>
      <w:pPr>
        <w:spacing w:before="116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213 </w:t>
      </w:r>
      <w:r>
        <w:rPr>
          <w:i/>
          <w:sz w:val="20"/>
        </w:rPr>
        <w:t>cyanea </w:t>
      </w:r>
      <w:r>
        <w:rPr>
          <w:sz w:val="20"/>
        </w:rPr>
        <w:t>populations.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867" w:top="1480" w:bottom="1060" w:left="980" w:right="1320"/>
        </w:sectPr>
      </w:pPr>
    </w:p>
    <w:p>
      <w:pPr>
        <w:tabs>
          <w:tab w:pos="944" w:val="left" w:leader="none"/>
        </w:tabs>
        <w:spacing w:before="81"/>
        <w:ind w:left="101" w:right="0" w:firstLine="0"/>
        <w:jc w:val="left"/>
        <w:rPr>
          <w:rFonts w:ascii="LM Roman 12"/>
          <w:b/>
          <w:sz w:val="28"/>
        </w:rPr>
      </w:pPr>
      <w:r>
        <w:rPr>
          <w:rFonts w:ascii="LM Sans 8"/>
          <w:sz w:val="10"/>
        </w:rPr>
        <w:t>214    </w:t>
      </w:r>
      <w:bookmarkStart w:name="RESULTS" w:id="11"/>
      <w:bookmarkEnd w:id="11"/>
      <w:r>
        <w:rPr>
          <w:rFonts w:ascii="LM Sans 8"/>
          <w:sz w:val="10"/>
        </w:rPr>
      </w:r>
      <w:r>
        <w:rPr>
          <w:rFonts w:ascii="LM Sans 8"/>
          <w:spacing w:val="23"/>
          <w:sz w:val="10"/>
        </w:rPr>
        <w:t> </w:t>
      </w:r>
      <w:r>
        <w:rPr>
          <w:rFonts w:ascii="LM Roman 12"/>
          <w:b/>
          <w:sz w:val="28"/>
        </w:rPr>
        <w:t>4</w:t>
        <w:tab/>
      </w:r>
      <w:r>
        <w:rPr>
          <w:rFonts w:ascii="LM Roman 12"/>
          <w:b/>
          <w:spacing w:val="-4"/>
          <w:sz w:val="28"/>
        </w:rPr>
        <w:t>RESULTS</w:t>
      </w:r>
    </w:p>
    <w:p>
      <w:pPr>
        <w:pStyle w:val="BodyText"/>
        <w:spacing w:before="10"/>
        <w:ind w:left="0"/>
        <w:rPr>
          <w:rFonts w:ascii="LM Roman 12"/>
          <w:b/>
          <w:sz w:val="21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215    </w:t>
      </w:r>
      <w:r>
        <w:rPr>
          <w:rFonts w:ascii="LM Sans 8"/>
          <w:spacing w:val="14"/>
          <w:sz w:val="10"/>
        </w:rPr>
        <w:t> </w:t>
      </w:r>
      <w:r>
        <w:rPr/>
        <w:t>The</w:t>
      </w:r>
      <w:r>
        <w:rPr>
          <w:spacing w:val="18"/>
        </w:rPr>
        <w:t> </w:t>
      </w:r>
      <w:r>
        <w:rPr/>
        <w:t>resulting</w:t>
      </w:r>
      <w:r>
        <w:rPr>
          <w:spacing w:val="17"/>
        </w:rPr>
        <w:t> </w:t>
      </w:r>
      <w:r>
        <w:rPr>
          <w:spacing w:val="-3"/>
        </w:rPr>
        <w:t>eigenvalue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our</w:t>
      </w:r>
      <w:r>
        <w:rPr>
          <w:spacing w:val="17"/>
        </w:rPr>
        <w:t> </w:t>
      </w:r>
      <w:r>
        <w:rPr/>
        <w:t>matrix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0.982,</w:t>
      </w:r>
      <w:r>
        <w:rPr>
          <w:spacing w:val="22"/>
        </w:rPr>
        <w:t> </w:t>
      </w:r>
      <w:r>
        <w:rPr/>
        <w:t>indicating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population</w:t>
      </w:r>
      <w:r>
        <w:rPr>
          <w:spacing w:val="17"/>
        </w:rPr>
        <w:t> </w:t>
      </w:r>
      <w:r>
        <w:rPr/>
        <w:t>decline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1.8%</w:t>
      </w:r>
      <w:r>
        <w:rPr>
          <w:spacing w:val="17"/>
        </w:rPr>
        <w:t> </w:t>
      </w:r>
      <w:r>
        <w:rPr/>
        <w:t>per</w:t>
      </w:r>
      <w:r>
        <w:rPr>
          <w:spacing w:val="17"/>
        </w:rPr>
        <w:t> </w:t>
      </w:r>
      <w:r>
        <w:rPr/>
        <w:t>month</w:t>
      </w:r>
      <w:r>
        <w:rPr>
          <w:spacing w:val="17"/>
        </w:rPr>
        <w:t> </w:t>
      </w:r>
      <w:r>
        <w:rPr/>
        <w:t>with</w:t>
      </w:r>
    </w:p>
    <w:p>
      <w:pPr>
        <w:pStyle w:val="BodyText"/>
      </w:pPr>
      <w:r>
        <w:rPr>
          <w:rFonts w:ascii="LM Sans 8"/>
          <w:sz w:val="10"/>
        </w:rPr>
        <w:t>216  </w:t>
      </w:r>
      <w:r>
        <w:rPr>
          <w:rFonts w:ascii="LM Sans 8"/>
          <w:spacing w:val="13"/>
          <w:sz w:val="10"/>
        </w:rPr>
        <w:t> </w:t>
      </w:r>
      <w:r>
        <w:rPr/>
        <w:t>fishing pressure included (Figure </w:t>
      </w:r>
      <w:hyperlink w:history="true" w:anchor="_bookmark3">
        <w:r>
          <w:rPr/>
          <w:t>3). </w:t>
        </w:r>
      </w:hyperlink>
      <w:r>
        <w:rPr/>
        <w:t>The stable stage distribution </w:t>
      </w:r>
      <w:r>
        <w:rPr>
          <w:spacing w:val="-3"/>
        </w:rPr>
        <w:t>(Table </w:t>
      </w:r>
      <w:hyperlink w:history="true" w:anchor="_bookmark4">
        <w:r>
          <w:rPr/>
          <w:t>2) </w:t>
        </w:r>
      </w:hyperlink>
      <w:r>
        <w:rPr/>
        <w:t>shows that 65% of the makeup</w:t>
      </w:r>
    </w:p>
    <w:p>
      <w:pPr>
        <w:pStyle w:val="BodyText"/>
        <w:spacing w:before="116"/>
      </w:pPr>
      <w:r>
        <w:rPr>
          <w:rFonts w:ascii="LM Sans 8"/>
          <w:sz w:val="10"/>
        </w:rPr>
        <w:t>217  </w:t>
      </w:r>
      <w:r>
        <w:rPr>
          <w:rFonts w:ascii="LM Sans 8"/>
          <w:spacing w:val="6"/>
          <w:sz w:val="10"/>
        </w:rPr>
        <w:t> </w:t>
      </w:r>
      <w:r>
        <w:rPr/>
        <w:t>of this population is immature individuals, while actively breeding individuals (fully mature) only make up</w:t>
      </w:r>
    </w:p>
    <w:p>
      <w:pPr>
        <w:pStyle w:val="BodyText"/>
      </w:pPr>
      <w:r>
        <w:rPr>
          <w:rFonts w:ascii="LM Sans 8"/>
          <w:sz w:val="10"/>
        </w:rPr>
        <w:t>218      </w:t>
      </w:r>
      <w:r>
        <w:rPr/>
        <w:t>less than 1% of the naturally occurring population.  </w:t>
      </w:r>
      <w:r>
        <w:rPr>
          <w:spacing w:val="-3"/>
        </w:rPr>
        <w:t>However, </w:t>
      </w:r>
      <w:r>
        <w:rPr/>
        <w:t>the reproductive output per stage </w:t>
      </w:r>
      <w:r>
        <w:rPr>
          <w:spacing w:val="-3"/>
        </w:rPr>
        <w:t>(Table</w:t>
      </w:r>
      <w:r>
        <w:rPr>
          <w:spacing w:val="29"/>
        </w:rPr>
        <w:t> </w:t>
      </w:r>
      <w:hyperlink w:history="true" w:anchor="_bookmark4">
        <w:r>
          <w:rPr/>
          <w:t>2)</w:t>
        </w:r>
      </w:hyperlink>
    </w:p>
    <w:p>
      <w:pPr>
        <w:pStyle w:val="BodyText"/>
      </w:pPr>
      <w:r>
        <w:rPr>
          <w:rFonts w:ascii="LM Sans 8"/>
          <w:sz w:val="10"/>
        </w:rPr>
        <w:t>219    </w:t>
      </w:r>
      <w:r>
        <w:rPr>
          <w:rFonts w:ascii="LM Sans 8"/>
          <w:spacing w:val="9"/>
          <w:sz w:val="10"/>
        </w:rPr>
        <w:t> </w:t>
      </w:r>
      <w:r>
        <w:rPr/>
        <w:t>shows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average,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individual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fully</w:t>
      </w:r>
      <w:r>
        <w:rPr>
          <w:spacing w:val="-16"/>
        </w:rPr>
        <w:t> </w:t>
      </w:r>
      <w:r>
        <w:rPr/>
        <w:t>mature</w:t>
      </w:r>
      <w:r>
        <w:rPr>
          <w:spacing w:val="-15"/>
        </w:rPr>
        <w:t> </w:t>
      </w:r>
      <w:r>
        <w:rPr/>
        <w:t>population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expected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4"/>
        </w:rPr>
        <w:t>have</w:t>
      </w:r>
      <w:r>
        <w:rPr>
          <w:spacing w:val="-15"/>
        </w:rPr>
        <w:t> </w:t>
      </w:r>
      <w:r>
        <w:rPr/>
        <w:t>41</w:t>
      </w:r>
      <w:r>
        <w:rPr>
          <w:spacing w:val="-15"/>
        </w:rPr>
        <w:t> </w:t>
      </w:r>
      <w:r>
        <w:rPr/>
        <w:t>times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</w:p>
    <w:p>
      <w:pPr>
        <w:pStyle w:val="BodyText"/>
      </w:pPr>
      <w:r>
        <w:rPr>
          <w:rFonts w:ascii="LM Sans 8"/>
          <w:sz w:val="10"/>
        </w:rPr>
        <w:t>220    </w:t>
      </w:r>
      <w:r>
        <w:rPr>
          <w:rFonts w:ascii="LM Sans 8"/>
          <w:spacing w:val="11"/>
          <w:sz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offspring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those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stage</w:t>
      </w:r>
      <w:r>
        <w:rPr>
          <w:spacing w:val="11"/>
        </w:rPr>
        <w:t> </w:t>
      </w:r>
      <w:r>
        <w:rPr/>
        <w:t>1.</w:t>
      </w:r>
      <w:r>
        <w:rPr>
          <w:spacing w:val="61"/>
        </w:rPr>
        <w:t> </w:t>
      </w:r>
      <w:r>
        <w:rPr/>
        <w:t>Larval</w:t>
      </w:r>
      <w:r>
        <w:rPr>
          <w:spacing w:val="11"/>
        </w:rPr>
        <w:t> </w:t>
      </w:r>
      <w:r>
        <w:rPr/>
        <w:t>survivability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0.0001328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calculated</w:t>
      </w:r>
      <w:r>
        <w:rPr>
          <w:spacing w:val="11"/>
        </w:rPr>
        <w:t> </w:t>
      </w:r>
      <w:r>
        <w:rPr>
          <w:spacing w:val="-3"/>
        </w:rPr>
        <w:t>by</w:t>
      </w:r>
      <w:r>
        <w:rPr>
          <w:spacing w:val="11"/>
        </w:rPr>
        <w:t> </w:t>
      </w:r>
      <w:r>
        <w:rPr/>
        <w:t>dividing</w:t>
      </w:r>
      <w:r>
        <w:rPr>
          <w:spacing w:val="11"/>
        </w:rPr>
        <w:t> </w:t>
      </w:r>
      <w:r>
        <w:rPr/>
        <w:t>our</w:t>
      </w:r>
      <w:r>
        <w:rPr>
          <w:spacing w:val="11"/>
        </w:rPr>
        <w:t> </w:t>
      </w:r>
      <w:r>
        <w:rPr/>
        <w:t>estimated</w:t>
      </w:r>
    </w:p>
    <w:p>
      <w:pPr>
        <w:pStyle w:val="BodyText"/>
      </w:pPr>
      <w:r>
        <w:rPr>
          <w:rFonts w:ascii="LM Sans 8"/>
          <w:sz w:val="10"/>
        </w:rPr>
        <w:t>221     </w:t>
      </w:r>
      <w:r>
        <w:rPr/>
        <w:t>number of </w:t>
      </w:r>
      <w:r>
        <w:rPr>
          <w:spacing w:val="-3"/>
        </w:rPr>
        <w:t>larvae </w:t>
      </w:r>
      <w:r>
        <w:rPr/>
        <w:t>surviving back to stage 1 (</w:t>
      </w:r>
      <w:r>
        <w:rPr>
          <w:rFonts w:ascii="MathJax_Math"/>
          <w:i/>
        </w:rPr>
        <w:t>F</w:t>
      </w:r>
      <w:r>
        <w:rPr>
          <w:rFonts w:ascii="LM Roman 7"/>
          <w:vertAlign w:val="subscript"/>
        </w:rPr>
        <w:t>4</w:t>
      </w:r>
      <w:r>
        <w:rPr>
          <w:vertAlign w:val="baseline"/>
        </w:rPr>
        <w:t>) </w:t>
      </w:r>
      <w:r>
        <w:rPr>
          <w:spacing w:val="-3"/>
          <w:vertAlign w:val="baseline"/>
        </w:rPr>
        <w:t>by </w:t>
      </w:r>
      <w:r>
        <w:rPr>
          <w:vertAlign w:val="baseline"/>
        </w:rPr>
        <w:t>201,000 - the average estimated reproductive output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</w:p>
    <w:p>
      <w:pPr>
        <w:pStyle w:val="BodyText"/>
      </w:pPr>
      <w:r>
        <w:rPr>
          <w:rFonts w:ascii="LM Sans 8"/>
          <w:sz w:val="10"/>
        </w:rPr>
        <w:t>222      </w:t>
      </w:r>
      <w:r>
        <w:rPr>
          <w:i/>
        </w:rPr>
        <w:t>O. cyanea </w:t>
      </w:r>
      <w:r>
        <w:rPr>
          <w:spacing w:val="-3"/>
        </w:rPr>
        <w:t>by </w:t>
      </w:r>
      <w:r>
        <w:rPr/>
        <w:t>(Guard, 2009).  The life expectancy of this population is calculated </w:t>
      </w:r>
      <w:r>
        <w:rPr>
          <w:spacing w:val="-3"/>
        </w:rPr>
        <w:t>by </w:t>
      </w:r>
      <w:r>
        <w:rPr/>
        <w:t>the Rage package</w:t>
      </w:r>
      <w:r>
        <w:rPr>
          <w:spacing w:val="57"/>
        </w:rPr>
        <w:t> </w:t>
      </w:r>
      <w:r>
        <w:rPr/>
        <w:t>to</w:t>
      </w:r>
    </w:p>
    <w:p>
      <w:pPr>
        <w:pStyle w:val="BodyText"/>
      </w:pPr>
      <w:r>
        <w:rPr>
          <w:rFonts w:ascii="LM Sans 8"/>
          <w:sz w:val="10"/>
        </w:rPr>
        <w:t>223     </w:t>
      </w:r>
      <w:r>
        <w:rPr>
          <w:spacing w:val="2"/>
        </w:rPr>
        <w:t>be </w:t>
      </w:r>
      <w:r>
        <w:rPr/>
        <w:t>4.06 months with a standard deviation of 2.42 months.  The calculated age of maturity is 6.82 </w:t>
      </w:r>
      <w:r>
        <w:rPr>
          <w:spacing w:val="12"/>
        </w:rPr>
        <w:t> </w:t>
      </w:r>
      <w:r>
        <w:rPr/>
        <w:t>months</w:t>
      </w:r>
    </w:p>
    <w:p>
      <w:pPr>
        <w:pStyle w:val="BodyText"/>
        <w:spacing w:before="116"/>
      </w:pPr>
      <w:r>
        <w:rPr>
          <w:rFonts w:ascii="LM Sans 8"/>
          <w:sz w:val="10"/>
        </w:rPr>
        <w:t>224     </w:t>
      </w:r>
      <w:r>
        <w:rPr/>
        <w:t>with probability of reaching maturation of 0.022.  The longevity of this population (the amount of</w:t>
      </w:r>
      <w:r>
        <w:rPr>
          <w:spacing w:val="-16"/>
        </w:rPr>
        <w:t> </w:t>
      </w:r>
      <w:r>
        <w:rPr/>
        <w:t>months</w:t>
      </w:r>
    </w:p>
    <w:p>
      <w:pPr>
        <w:pStyle w:val="BodyText"/>
      </w:pPr>
      <w:r>
        <w:rPr>
          <w:rFonts w:ascii="LM Sans 8"/>
          <w:sz w:val="10"/>
        </w:rPr>
        <w:t>225 </w:t>
      </w:r>
      <w:r>
        <w:rPr/>
        <w:t>for only 1% of the population to remain) is 12 months with a generation time of 7.38 months.</w:t>
      </w:r>
    </w:p>
    <w:p>
      <w:pPr>
        <w:pStyle w:val="BodyText"/>
        <w:spacing w:before="234"/>
      </w:pPr>
      <w:r>
        <w:rPr>
          <w:rFonts w:ascii="LM Sans 8"/>
          <w:sz w:val="10"/>
        </w:rPr>
        <w:t>226     </w:t>
      </w:r>
      <w:r>
        <w:rPr/>
        <w:t>Changing the survivability of each stage (Figure </w:t>
      </w:r>
      <w:hyperlink w:history="true" w:anchor="_bookmark5">
        <w:r>
          <w:rPr/>
          <w:t>4) </w:t>
        </w:r>
      </w:hyperlink>
      <w:r>
        <w:rPr/>
        <w:t>shows that immature individuals (Stage 1) would</w:t>
      </w:r>
      <w:r>
        <w:rPr>
          <w:spacing w:val="-24"/>
        </w:rPr>
        <w:t> </w:t>
      </w:r>
      <w:r>
        <w:rPr/>
        <w:t>need</w:t>
      </w:r>
    </w:p>
    <w:p>
      <w:pPr>
        <w:pStyle w:val="BodyText"/>
        <w:spacing w:before="116"/>
      </w:pPr>
      <w:r>
        <w:rPr>
          <w:rFonts w:ascii="LM Sans 8"/>
          <w:sz w:val="10"/>
        </w:rPr>
        <w:t>227     </w:t>
      </w:r>
      <w:r>
        <w:rPr/>
        <w:t>the smallest amount (5%) of survival increase in order to result in overall population growth.  Stage 4,</w:t>
      </w:r>
      <w:r>
        <w:rPr>
          <w:spacing w:val="45"/>
        </w:rPr>
        <w:t> </w:t>
      </w:r>
      <w:r>
        <w:rPr/>
        <w:t>on</w:t>
      </w:r>
    </w:p>
    <w:p>
      <w:pPr>
        <w:pStyle w:val="BodyText"/>
      </w:pPr>
      <w:r>
        <w:rPr>
          <w:rFonts w:ascii="LM Sans 8"/>
          <w:sz w:val="10"/>
        </w:rPr>
        <w:t>228 </w:t>
      </w:r>
      <w:r>
        <w:rPr/>
        <w:t>the other hand, requires a survivability increase of 25% in order to create a viable population.</w:t>
      </w:r>
    </w:p>
    <w:p>
      <w:pPr>
        <w:pStyle w:val="BodyText"/>
        <w:spacing w:before="235"/>
      </w:pPr>
      <w:r>
        <w:rPr>
          <w:rFonts w:ascii="LM Sans 8"/>
          <w:sz w:val="10"/>
        </w:rPr>
        <w:t>229 </w:t>
      </w:r>
      <w:r>
        <w:rPr>
          <w:rFonts w:ascii="LM Sans 8"/>
          <w:spacing w:val="28"/>
          <w:sz w:val="10"/>
        </w:rPr>
        <w:t> </w:t>
      </w:r>
      <w:r>
        <w:rPr/>
        <w:t>Our analysis of different closure scenarios (Figure </w:t>
      </w:r>
      <w:hyperlink w:history="true" w:anchor="_bookmark6">
        <w:r>
          <w:rPr/>
          <w:t>5) </w:t>
        </w:r>
      </w:hyperlink>
      <w:r>
        <w:rPr/>
        <w:t>indicates closures </w:t>
      </w:r>
      <w:r>
        <w:rPr>
          <w:spacing w:val="-4"/>
        </w:rPr>
        <w:t>two </w:t>
      </w:r>
      <w:r>
        <w:rPr/>
        <w:t>months in length or shorter will</w:t>
      </w:r>
    </w:p>
    <w:p>
      <w:pPr>
        <w:pStyle w:val="BodyText"/>
      </w:pPr>
      <w:r>
        <w:rPr>
          <w:rFonts w:ascii="LM Sans 8"/>
          <w:sz w:val="10"/>
        </w:rPr>
        <w:t>230    </w:t>
      </w:r>
      <w:r>
        <w:rPr>
          <w:rFonts w:ascii="LM Sans 8"/>
          <w:spacing w:val="12"/>
          <w:sz w:val="10"/>
        </w:rPr>
        <w:t> </w:t>
      </w:r>
      <w:r>
        <w:rPr>
          <w:spacing w:val="2"/>
        </w:rPr>
        <w:t>be</w:t>
      </w:r>
      <w:r>
        <w:rPr>
          <w:spacing w:val="11"/>
        </w:rPr>
        <w:t> </w:t>
      </w:r>
      <w:r>
        <w:rPr/>
        <w:t>ineffective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ensuring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stable</w:t>
      </w:r>
      <w:r>
        <w:rPr>
          <w:spacing w:val="12"/>
        </w:rPr>
        <w:t> </w:t>
      </w:r>
      <w:r>
        <w:rPr/>
        <w:t>population,</w:t>
      </w:r>
      <w:r>
        <w:rPr>
          <w:spacing w:val="15"/>
        </w:rPr>
        <w:t> </w:t>
      </w:r>
      <w:r>
        <w:rPr/>
        <w:t>regardless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3"/>
        </w:rPr>
        <w:t>how</w:t>
      </w:r>
      <w:r>
        <w:rPr>
          <w:spacing w:val="11"/>
        </w:rPr>
        <w:t> </w:t>
      </w:r>
      <w:r>
        <w:rPr>
          <w:spacing w:val="-4"/>
        </w:rPr>
        <w:t>much</w:t>
      </w:r>
      <w:r>
        <w:rPr>
          <w:spacing w:val="11"/>
        </w:rPr>
        <w:t> </w:t>
      </w:r>
      <w:r>
        <w:rPr/>
        <w:t>these</w:t>
      </w:r>
      <w:r>
        <w:rPr>
          <w:spacing w:val="11"/>
        </w:rPr>
        <w:t> </w:t>
      </w:r>
      <w:r>
        <w:rPr/>
        <w:t>closures</w:t>
      </w:r>
      <w:r>
        <w:rPr>
          <w:spacing w:val="12"/>
        </w:rPr>
        <w:t> </w:t>
      </w:r>
      <w:r>
        <w:rPr/>
        <w:t>decreased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death</w:t>
      </w:r>
    </w:p>
    <w:p>
      <w:pPr>
        <w:pStyle w:val="BodyText"/>
      </w:pPr>
      <w:r>
        <w:rPr>
          <w:rFonts w:ascii="LM Sans 8"/>
          <w:sz w:val="10"/>
        </w:rPr>
        <w:t>231  </w:t>
      </w:r>
      <w:r>
        <w:rPr>
          <w:rFonts w:ascii="LM Sans 8"/>
          <w:spacing w:val="4"/>
          <w:sz w:val="10"/>
        </w:rPr>
        <w:t> </w:t>
      </w:r>
      <w:r>
        <w:rPr/>
        <w:t>rate of the species. </w:t>
      </w:r>
      <w:r>
        <w:rPr>
          <w:spacing w:val="-3"/>
        </w:rPr>
        <w:t>Further, </w:t>
      </w:r>
      <w:r>
        <w:rPr/>
        <w:t>as our baseline growth rate is close to stable (-0.0184), it took a maximum of a</w:t>
      </w:r>
    </w:p>
    <w:p>
      <w:pPr>
        <w:pStyle w:val="BodyText"/>
      </w:pPr>
      <w:r>
        <w:rPr>
          <w:rFonts w:ascii="LM Sans 8"/>
          <w:sz w:val="10"/>
        </w:rPr>
        <w:t>232     </w:t>
      </w:r>
      <w:r>
        <w:rPr/>
        <w:t>7.5% increase in the survivability of the population to ensure a sustainable population when utilizing</w:t>
      </w:r>
      <w:r>
        <w:rPr>
          <w:spacing w:val="-30"/>
        </w:rPr>
        <w:t> </w:t>
      </w:r>
      <w:r>
        <w:rPr/>
        <w:t>three</w:t>
      </w:r>
    </w:p>
    <w:p>
      <w:pPr>
        <w:pStyle w:val="BodyText"/>
      </w:pPr>
      <w:r>
        <w:rPr>
          <w:rFonts w:ascii="LM Sans 8"/>
          <w:sz w:val="10"/>
        </w:rPr>
        <w:t>233     </w:t>
      </w:r>
      <w:r>
        <w:rPr/>
        <w:t>month closures.  This analysis (Figure </w:t>
      </w:r>
      <w:hyperlink w:history="true" w:anchor="_bookmark6">
        <w:r>
          <w:rPr/>
          <w:t>5) </w:t>
        </w:r>
      </w:hyperlink>
      <w:r>
        <w:rPr/>
        <w:t>provides all the possible combinations of increased survival</w:t>
      </w:r>
      <w:r>
        <w:rPr>
          <w:spacing w:val="2"/>
        </w:rPr>
        <w:t> </w:t>
      </w:r>
      <w:r>
        <w:rPr/>
        <w:t>rates</w:t>
      </w:r>
    </w:p>
    <w:p>
      <w:pPr>
        <w:pStyle w:val="BodyText"/>
        <w:spacing w:before="116"/>
      </w:pPr>
      <w:r>
        <w:rPr>
          <w:rFonts w:ascii="LM Sans 8"/>
          <w:sz w:val="10"/>
        </w:rPr>
        <w:t>234     </w:t>
      </w:r>
      <w:r>
        <w:rPr/>
        <w:t>and frequency of closures that will result in a stable population. Suggested changes in overall</w:t>
      </w:r>
      <w:r>
        <w:rPr>
          <w:spacing w:val="-3"/>
        </w:rPr>
        <w:t> </w:t>
      </w:r>
      <w:r>
        <w:rPr/>
        <w:t>survivability</w:t>
      </w:r>
    </w:p>
    <w:p>
      <w:pPr>
        <w:pStyle w:val="BodyText"/>
      </w:pPr>
      <w:r>
        <w:rPr>
          <w:rFonts w:ascii="LM Sans 8"/>
          <w:sz w:val="10"/>
        </w:rPr>
        <w:t>235 </w:t>
      </w:r>
      <w:r>
        <w:rPr>
          <w:rFonts w:ascii="LM Sans 8"/>
          <w:spacing w:val="18"/>
          <w:sz w:val="10"/>
        </w:rPr>
        <w:t> </w:t>
      </w:r>
      <w:r>
        <w:rPr/>
        <w:t>range from 2-7.5%, and the ranges of frequencies of closures span from permanent closure (every month) to</w:t>
      </w:r>
    </w:p>
    <w:p>
      <w:pPr>
        <w:pStyle w:val="BodyText"/>
      </w:pPr>
      <w:r>
        <w:rPr>
          <w:rFonts w:ascii="LM Sans 8"/>
          <w:sz w:val="10"/>
        </w:rPr>
        <w:t>236 </w:t>
      </w:r>
      <w:r>
        <w:rPr/>
        <w:t>once every three months.</w:t>
      </w:r>
    </w:p>
    <w:p>
      <w:pPr>
        <w:pStyle w:val="BodyText"/>
        <w:spacing w:before="0"/>
        <w:ind w:left="0"/>
      </w:pPr>
    </w:p>
    <w:p>
      <w:pPr>
        <w:pStyle w:val="BodyText"/>
        <w:spacing w:before="9"/>
        <w:ind w:left="0"/>
        <w:rPr>
          <w:sz w:val="17"/>
        </w:rPr>
      </w:pPr>
    </w:p>
    <w:p>
      <w:pPr>
        <w:tabs>
          <w:tab w:pos="944" w:val="left" w:leader="none"/>
        </w:tabs>
        <w:spacing w:before="108"/>
        <w:ind w:left="101" w:right="0" w:firstLine="0"/>
        <w:jc w:val="left"/>
        <w:rPr>
          <w:rFonts w:ascii="LM Roman 12"/>
          <w:b/>
          <w:sz w:val="28"/>
        </w:rPr>
      </w:pPr>
      <w:r>
        <w:rPr>
          <w:rFonts w:ascii="LM Sans 8"/>
          <w:sz w:val="10"/>
        </w:rPr>
        <w:t>237    </w:t>
      </w:r>
      <w:bookmarkStart w:name="DISCUSSION" w:id="12"/>
      <w:bookmarkEnd w:id="12"/>
      <w:r>
        <w:rPr>
          <w:rFonts w:ascii="LM Sans 8"/>
          <w:sz w:val="10"/>
        </w:rPr>
      </w:r>
      <w:r>
        <w:rPr>
          <w:rFonts w:ascii="LM Sans 8"/>
          <w:spacing w:val="23"/>
          <w:sz w:val="10"/>
        </w:rPr>
        <w:t> </w:t>
      </w:r>
      <w:r>
        <w:rPr>
          <w:rFonts w:ascii="LM Roman 12"/>
          <w:b/>
          <w:sz w:val="28"/>
        </w:rPr>
        <w:t>5</w:t>
        <w:tab/>
        <w:t>DISCUSSION</w:t>
      </w:r>
    </w:p>
    <w:p>
      <w:pPr>
        <w:pStyle w:val="BodyText"/>
        <w:spacing w:before="10"/>
        <w:ind w:left="0"/>
        <w:rPr>
          <w:rFonts w:ascii="LM Roman 12"/>
          <w:b/>
          <w:sz w:val="21"/>
        </w:rPr>
      </w:pPr>
    </w:p>
    <w:p>
      <w:pPr>
        <w:pStyle w:val="BodyText"/>
        <w:spacing w:before="100"/>
      </w:pPr>
      <w:r>
        <w:rPr>
          <w:rFonts w:ascii="LM Sans 8"/>
          <w:sz w:val="10"/>
        </w:rPr>
        <w:t>238    </w:t>
      </w:r>
      <w:r>
        <w:rPr>
          <w:rFonts w:ascii="LM Sans 8"/>
          <w:spacing w:val="14"/>
          <w:sz w:val="10"/>
        </w:rPr>
        <w:t> </w:t>
      </w:r>
      <w:r>
        <w:rPr/>
        <w:t>Our</w:t>
      </w:r>
      <w:r>
        <w:rPr>
          <w:spacing w:val="28"/>
        </w:rPr>
        <w:t> </w:t>
      </w:r>
      <w:r>
        <w:rPr/>
        <w:t>calculated</w:t>
      </w:r>
      <w:r>
        <w:rPr>
          <w:spacing w:val="28"/>
        </w:rPr>
        <w:t> </w:t>
      </w:r>
      <w:r>
        <w:rPr/>
        <w:t>growth</w:t>
      </w:r>
      <w:r>
        <w:rPr>
          <w:spacing w:val="27"/>
        </w:rPr>
        <w:t> </w:t>
      </w:r>
      <w:r>
        <w:rPr/>
        <w:t>rate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-0.0184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resulting</w:t>
      </w:r>
      <w:r>
        <w:rPr>
          <w:spacing w:val="28"/>
        </w:rPr>
        <w:t> </w:t>
      </w:r>
      <w:r>
        <w:rPr/>
        <w:t>population</w:t>
      </w:r>
      <w:r>
        <w:rPr>
          <w:spacing w:val="27"/>
        </w:rPr>
        <w:t> </w:t>
      </w:r>
      <w:r>
        <w:rPr/>
        <w:t>projection</w:t>
      </w:r>
      <w:r>
        <w:rPr>
          <w:spacing w:val="28"/>
        </w:rPr>
        <w:t> </w:t>
      </w:r>
      <w:r>
        <w:rPr/>
        <w:t>supports</w:t>
      </w:r>
      <w:r>
        <w:rPr>
          <w:spacing w:val="28"/>
        </w:rPr>
        <w:t> </w:t>
      </w:r>
      <w:r>
        <w:rPr/>
        <w:t>previous</w:t>
      </w:r>
      <w:r>
        <w:rPr>
          <w:spacing w:val="27"/>
        </w:rPr>
        <w:t> </w:t>
      </w:r>
      <w:r>
        <w:rPr/>
        <w:t>reports</w:t>
      </w:r>
      <w:r>
        <w:rPr>
          <w:spacing w:val="28"/>
        </w:rPr>
        <w:t> </w:t>
      </w:r>
      <w:r>
        <w:rPr/>
        <w:t>of</w:t>
      </w:r>
    </w:p>
    <w:p>
      <w:pPr>
        <w:pStyle w:val="BodyText"/>
      </w:pPr>
      <w:r>
        <w:rPr>
          <w:rFonts w:ascii="LM Sans 8"/>
          <w:sz w:val="10"/>
        </w:rPr>
        <w:t>239    </w:t>
      </w:r>
      <w:r>
        <w:rPr>
          <w:rFonts w:ascii="LM Sans 8"/>
          <w:spacing w:val="12"/>
          <w:sz w:val="10"/>
        </w:rPr>
        <w:t> </w:t>
      </w:r>
      <w:r>
        <w:rPr/>
        <w:t>overfishing</w:t>
      </w:r>
      <w:r>
        <w:rPr>
          <w:spacing w:val="12"/>
        </w:rPr>
        <w:t> </w:t>
      </w:r>
      <w:r>
        <w:rPr/>
        <w:t>at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time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data</w:t>
      </w:r>
      <w:r>
        <w:rPr>
          <w:spacing w:val="10"/>
        </w:rPr>
        <w:t> </w:t>
      </w:r>
      <w:r>
        <w:rPr/>
        <w:t>collection</w:t>
      </w:r>
      <w:r>
        <w:rPr>
          <w:spacing w:val="12"/>
        </w:rPr>
        <w:t> </w:t>
      </w:r>
      <w:r>
        <w:rPr/>
        <w:t>(Humber</w:t>
      </w:r>
      <w:r>
        <w:rPr>
          <w:spacing w:val="11"/>
        </w:rPr>
        <w:t> </w:t>
      </w:r>
      <w:r>
        <w:rPr/>
        <w:t>et</w:t>
      </w:r>
      <w:r>
        <w:rPr>
          <w:spacing w:val="12"/>
        </w:rPr>
        <w:t> </w:t>
      </w:r>
      <w:r>
        <w:rPr/>
        <w:t>al.,</w:t>
      </w:r>
      <w:r>
        <w:rPr>
          <w:spacing w:val="14"/>
        </w:rPr>
        <w:t> </w:t>
      </w:r>
      <w:r>
        <w:rPr/>
        <w:t>2006;</w:t>
      </w:r>
      <w:r>
        <w:rPr>
          <w:spacing w:val="19"/>
        </w:rPr>
        <w:t> </w:t>
      </w:r>
      <w:r>
        <w:rPr/>
        <w:t>Benbow</w:t>
      </w:r>
      <w:r>
        <w:rPr>
          <w:spacing w:val="11"/>
        </w:rPr>
        <w:t> </w:t>
      </w:r>
      <w:r>
        <w:rPr/>
        <w:t>et</w:t>
      </w:r>
      <w:r>
        <w:rPr>
          <w:spacing w:val="12"/>
        </w:rPr>
        <w:t> </w:t>
      </w:r>
      <w:r>
        <w:rPr/>
        <w:t>al.,</w:t>
      </w:r>
      <w:r>
        <w:rPr>
          <w:spacing w:val="14"/>
        </w:rPr>
        <w:t> </w:t>
      </w:r>
      <w:r>
        <w:rPr/>
        <w:t>2014).</w:t>
      </w:r>
      <w:r>
        <w:rPr>
          <w:spacing w:val="61"/>
        </w:rPr>
        <w:t> </w:t>
      </w:r>
      <w:r>
        <w:rPr/>
        <w:t>Matrix</w:t>
      </w:r>
      <w:r>
        <w:rPr>
          <w:spacing w:val="10"/>
        </w:rPr>
        <w:t> </w:t>
      </w:r>
      <w:r>
        <w:rPr/>
        <w:t>population</w:t>
      </w:r>
    </w:p>
    <w:p>
      <w:pPr>
        <w:pStyle w:val="BodyText"/>
      </w:pPr>
      <w:r>
        <w:rPr>
          <w:rFonts w:ascii="LM Sans 8"/>
          <w:sz w:val="10"/>
        </w:rPr>
        <w:t>240    </w:t>
      </w:r>
      <w:r>
        <w:rPr>
          <w:rFonts w:ascii="LM Sans 8"/>
          <w:spacing w:val="7"/>
          <w:sz w:val="10"/>
        </w:rPr>
        <w:t> </w:t>
      </w:r>
      <w:r>
        <w:rPr/>
        <w:t>models</w:t>
      </w:r>
      <w:r>
        <w:rPr>
          <w:spacing w:val="18"/>
        </w:rPr>
        <w:t> </w:t>
      </w:r>
      <w:r>
        <w:rPr/>
        <w:t>will</w:t>
      </w:r>
      <w:r>
        <w:rPr>
          <w:spacing w:val="19"/>
        </w:rPr>
        <w:t> </w:t>
      </w:r>
      <w:r>
        <w:rPr/>
        <w:t>converge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/>
        <w:t>diverge</w:t>
      </w:r>
      <w:r>
        <w:rPr>
          <w:spacing w:val="18"/>
        </w:rPr>
        <w:t> </w:t>
      </w:r>
      <w:r>
        <w:rPr/>
        <w:t>based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their</w:t>
      </w:r>
      <w:r>
        <w:rPr>
          <w:spacing w:val="18"/>
        </w:rPr>
        <w:t> </w:t>
      </w:r>
      <w:r>
        <w:rPr/>
        <w:t>dominant</w:t>
      </w:r>
      <w:r>
        <w:rPr>
          <w:spacing w:val="19"/>
        </w:rPr>
        <w:t> </w:t>
      </w:r>
      <w:r>
        <w:rPr/>
        <w:t>eigenvalue,</w:t>
      </w:r>
      <w:r>
        <w:rPr>
          <w:spacing w:val="25"/>
        </w:rPr>
        <w:t> </w:t>
      </w:r>
      <w:r>
        <w:rPr/>
        <w:t>regardless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initial</w:t>
      </w:r>
      <w:r>
        <w:rPr>
          <w:spacing w:val="19"/>
        </w:rPr>
        <w:t> </w:t>
      </w:r>
      <w:r>
        <w:rPr/>
        <w:t>population</w:t>
      </w:r>
    </w:p>
    <w:p>
      <w:pPr>
        <w:pStyle w:val="BodyText"/>
      </w:pPr>
      <w:r>
        <w:rPr>
          <w:rFonts w:ascii="LM Sans 8"/>
          <w:sz w:val="10"/>
        </w:rPr>
        <w:t>241      </w:t>
      </w:r>
      <w:r>
        <w:rPr/>
        <w:t>inputted in the model.  Therefore, </w:t>
      </w:r>
      <w:r>
        <w:rPr>
          <w:spacing w:val="-3"/>
        </w:rPr>
        <w:t>we </w:t>
      </w:r>
      <w:r>
        <w:rPr/>
        <w:t>can still conclude that the population at this time was in an</w:t>
      </w:r>
      <w:r>
        <w:rPr>
          <w:spacing w:val="20"/>
        </w:rPr>
        <w:t> </w:t>
      </w:r>
      <w:r>
        <w:rPr/>
        <w:t>overall</w:t>
      </w:r>
    </w:p>
    <w:p>
      <w:pPr>
        <w:pStyle w:val="BodyText"/>
      </w:pPr>
      <w:r>
        <w:rPr>
          <w:rFonts w:ascii="LM Sans 8"/>
          <w:sz w:val="10"/>
        </w:rPr>
        <w:t>242    </w:t>
      </w:r>
      <w:r>
        <w:rPr>
          <w:rFonts w:ascii="LM Sans 8"/>
          <w:spacing w:val="11"/>
          <w:sz w:val="10"/>
        </w:rPr>
        <w:t> </w:t>
      </w:r>
      <w:r>
        <w:rPr/>
        <w:t>decline,</w:t>
      </w:r>
      <w:r>
        <w:rPr>
          <w:spacing w:val="25"/>
        </w:rPr>
        <w:t> </w:t>
      </w:r>
      <w:r>
        <w:rPr/>
        <w:t>despite</w:t>
      </w:r>
      <w:r>
        <w:rPr>
          <w:spacing w:val="21"/>
        </w:rPr>
        <w:t> </w:t>
      </w:r>
      <w:r>
        <w:rPr/>
        <w:t>not</w:t>
      </w:r>
      <w:r>
        <w:rPr>
          <w:spacing w:val="20"/>
        </w:rPr>
        <w:t> </w:t>
      </w:r>
      <w:r>
        <w:rPr/>
        <w:t>knowing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exact</w:t>
      </w:r>
      <w:r>
        <w:rPr>
          <w:spacing w:val="20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individuals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population. </w:t>
      </w:r>
      <w:r>
        <w:rPr>
          <w:spacing w:val="23"/>
        </w:rPr>
        <w:t> </w:t>
      </w:r>
      <w:r>
        <w:rPr/>
        <w:t>Decline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population</w:t>
      </w:r>
    </w:p>
    <w:p>
      <w:pPr>
        <w:spacing w:after="0"/>
        <w:sectPr>
          <w:pgSz w:w="12240" w:h="15840"/>
          <w:pgMar w:header="0" w:footer="867" w:top="1240" w:bottom="1060" w:left="980" w:right="13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6"/>
        <w:ind w:left="0"/>
        <w:rPr>
          <w:sz w:val="28"/>
        </w:rPr>
      </w:pPr>
    </w:p>
    <w:p>
      <w:pPr>
        <w:spacing w:before="100"/>
        <w:ind w:left="828" w:right="0" w:firstLine="0"/>
        <w:jc w:val="left"/>
        <w:rPr>
          <w:rFonts w:ascii="Arial"/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1588855</wp:posOffset>
            </wp:positionH>
            <wp:positionV relativeFrom="paragraph">
              <wp:posOffset>-131263</wp:posOffset>
            </wp:positionV>
            <wp:extent cx="4055306" cy="3334187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306" cy="333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7.281998pt;margin-top:-22.582441pt;width:352.25pt;height:289.8pt;mso-position-horizontal-relative:page;mso-position-vertical-relative:paragraph;z-index:15730176" coordorigin="2146,-452" coordsize="7045,5796">
            <v:line style="position:absolute" from="2200,5289" to="2200,-452" stroked="true" strokeweight="1.06698pt" strokecolor="#000000">
              <v:stroke dashstyle="solid"/>
            </v:line>
            <v:shape style="position:absolute;left:2145;top:196;width:55;height:4833" coordorigin="2146,196" coordsize="55,4833" path="m2146,5029l2200,5029m2146,3418l2200,3418m2146,1807l2200,1807m2146,196l2200,196e" filled="false" stroked="true" strokeweight="1.06698pt" strokecolor="#333333">
              <v:path arrowok="t"/>
              <v:stroke dashstyle="solid"/>
            </v:shape>
            <v:line style="position:absolute" from="2200,5289" to="9190,5289" stroked="true" strokeweight="1.06698pt" strokecolor="#000000">
              <v:stroke dashstyle="solid"/>
            </v:line>
            <v:shape style="position:absolute;left:2518;top:5288;width:6355;height:55" coordorigin="2518,5289" coordsize="6355,55" path="m2518,5344l2518,5289m3224,5344l3224,5289m3930,5344l3930,5289m4636,5344l4636,5289m5342,5344l5342,5289m6048,5344l6048,5289m6754,5344l6754,5289m7460,5344l7460,5289m8166,5344l8166,5289m8872,5344l8872,5289e" filled="false" stroked="true" strokeweight="1.06698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w w:val="105"/>
          <w:sz w:val="17"/>
        </w:rPr>
        <w:t>150</w:t>
      </w: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  <w:sz w:val="23"/>
        </w:rPr>
      </w:pPr>
    </w:p>
    <w:p>
      <w:pPr>
        <w:spacing w:before="1"/>
        <w:ind w:left="828" w:right="0" w:firstLine="0"/>
        <w:jc w:val="left"/>
        <w:rPr>
          <w:rFonts w:ascii="Arial"/>
          <w:sz w:val="17"/>
        </w:rPr>
      </w:pPr>
      <w:r>
        <w:rPr/>
        <w:pict>
          <v:shape style="position:absolute;margin-left:74.394592pt;margin-top:-1.5144pt;width:14.3pt;height:74.05pt;mso-position-horizontal-relative:page;mso-position-vertical-relative:paragraph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22"/>
                    </w:rPr>
                  </w:pPr>
                  <w:r>
                    <w:rPr>
                      <w:rFonts w:ascii="Arial"/>
                      <w:sz w:val="22"/>
                    </w:rPr>
                    <w:t>No. Individuals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7"/>
        </w:rPr>
        <w:t>100</w:t>
      </w:r>
    </w:p>
    <w:p>
      <w:pPr>
        <w:spacing w:before="54"/>
        <w:ind w:left="8994" w:right="0" w:firstLine="0"/>
        <w:jc w:val="left"/>
        <w:rPr>
          <w:rFonts w:ascii="Arial"/>
          <w:sz w:val="17"/>
        </w:rPr>
      </w:pPr>
      <w:r>
        <w:rPr/>
        <w:pict>
          <v:line style="position:absolute;mso-position-horizontal-relative:page;mso-position-vertical-relative:paragraph;z-index:15730688" from="477.673004pt,7.523878pt" to="491.497004pt,7.523878pt" stroked="true" strokeweight="1.60047pt" strokecolor="#004949">
            <v:stroke dashstyle="dot"/>
            <w10:wrap type="none"/>
          </v:line>
        </w:pict>
      </w:r>
      <w:r>
        <w:rPr>
          <w:rFonts w:ascii="Arial"/>
          <w:w w:val="105"/>
          <w:sz w:val="17"/>
        </w:rPr>
        <w:t>Stage</w:t>
      </w:r>
      <w:r>
        <w:rPr>
          <w:rFonts w:ascii="Arial"/>
          <w:spacing w:val="-14"/>
          <w:w w:val="105"/>
          <w:sz w:val="17"/>
        </w:rPr>
        <w:t> </w:t>
      </w:r>
      <w:r>
        <w:rPr>
          <w:rFonts w:ascii="Arial"/>
          <w:w w:val="105"/>
          <w:sz w:val="17"/>
        </w:rPr>
        <w:t>1</w:t>
      </w:r>
    </w:p>
    <w:p>
      <w:pPr>
        <w:spacing w:before="150"/>
        <w:ind w:left="8994" w:right="0" w:firstLine="0"/>
        <w:jc w:val="left"/>
        <w:rPr>
          <w:rFonts w:ascii="Arial"/>
          <w:sz w:val="17"/>
        </w:rPr>
      </w:pPr>
      <w:r>
        <w:rPr/>
        <w:pict>
          <v:line style="position:absolute;mso-position-horizontal-relative:page;mso-position-vertical-relative:paragraph;z-index:15731200" from="477.673004pt,12.320628pt" to="491.497004pt,12.320628pt" stroked="true" strokeweight="1.60047pt" strokecolor="#009191">
            <v:stroke dashstyle="dot"/>
            <w10:wrap type="none"/>
          </v:line>
        </w:pict>
      </w:r>
      <w:r>
        <w:rPr>
          <w:rFonts w:ascii="Arial"/>
          <w:w w:val="105"/>
          <w:sz w:val="17"/>
        </w:rPr>
        <w:t>Stage</w:t>
      </w:r>
      <w:r>
        <w:rPr>
          <w:rFonts w:ascii="Arial"/>
          <w:spacing w:val="-14"/>
          <w:w w:val="105"/>
          <w:sz w:val="17"/>
        </w:rPr>
        <w:t> </w:t>
      </w:r>
      <w:r>
        <w:rPr>
          <w:rFonts w:ascii="Arial"/>
          <w:w w:val="105"/>
          <w:sz w:val="17"/>
        </w:rPr>
        <w:t>2</w:t>
      </w:r>
    </w:p>
    <w:p>
      <w:pPr>
        <w:spacing w:before="150"/>
        <w:ind w:left="8994" w:right="0" w:firstLine="0"/>
        <w:jc w:val="left"/>
        <w:rPr>
          <w:rFonts w:ascii="Arial"/>
          <w:sz w:val="17"/>
        </w:rPr>
      </w:pPr>
      <w:r>
        <w:rPr/>
        <w:pict>
          <v:line style="position:absolute;mso-position-horizontal-relative:page;mso-position-vertical-relative:paragraph;z-index:15731712" from="477.673004pt,12.324346pt" to="491.497004pt,12.324346pt" stroked="true" strokeweight="1.60047pt" strokecolor="#db6d00">
            <v:stroke dashstyle="longdash"/>
            <w10:wrap type="none"/>
          </v:line>
        </w:pict>
      </w:r>
      <w:r>
        <w:rPr>
          <w:rFonts w:ascii="Arial"/>
          <w:w w:val="105"/>
          <w:sz w:val="17"/>
        </w:rPr>
        <w:t>Stage</w:t>
      </w:r>
      <w:r>
        <w:rPr>
          <w:rFonts w:ascii="Arial"/>
          <w:spacing w:val="-14"/>
          <w:w w:val="105"/>
          <w:sz w:val="17"/>
        </w:rPr>
        <w:t> </w:t>
      </w:r>
      <w:r>
        <w:rPr>
          <w:rFonts w:ascii="Arial"/>
          <w:w w:val="105"/>
          <w:sz w:val="17"/>
        </w:rPr>
        <w:t>3</w:t>
      </w:r>
    </w:p>
    <w:p>
      <w:pPr>
        <w:spacing w:before="150"/>
        <w:ind w:left="8994" w:right="0" w:firstLine="0"/>
        <w:jc w:val="left"/>
        <w:rPr>
          <w:rFonts w:ascii="Arial"/>
          <w:sz w:val="17"/>
        </w:rPr>
      </w:pPr>
      <w:r>
        <w:rPr/>
        <w:pict>
          <v:line style="position:absolute;mso-position-horizontal-relative:page;mso-position-vertical-relative:paragraph;z-index:15732224" from="477.673004pt,12.324064pt" to="491.497004pt,12.324064pt" stroked="true" strokeweight="1.60047pt" strokecolor="#910000">
            <v:stroke dashstyle="solid"/>
            <w10:wrap type="none"/>
          </v:line>
        </w:pict>
      </w:r>
      <w:r>
        <w:rPr>
          <w:rFonts w:ascii="Arial"/>
          <w:w w:val="105"/>
          <w:sz w:val="17"/>
        </w:rPr>
        <w:t>Stage</w:t>
      </w:r>
      <w:r>
        <w:rPr>
          <w:rFonts w:ascii="Arial"/>
          <w:spacing w:val="-14"/>
          <w:w w:val="105"/>
          <w:sz w:val="17"/>
        </w:rPr>
        <w:t> </w:t>
      </w:r>
      <w:r>
        <w:rPr>
          <w:rFonts w:ascii="Arial"/>
          <w:w w:val="105"/>
          <w:sz w:val="17"/>
        </w:rPr>
        <w:t>4</w:t>
      </w:r>
    </w:p>
    <w:p>
      <w:pPr>
        <w:spacing w:before="129"/>
        <w:ind w:left="926" w:right="0" w:firstLine="0"/>
        <w:jc w:val="left"/>
        <w:rPr>
          <w:rFonts w:ascii="Arial"/>
          <w:sz w:val="17"/>
        </w:rPr>
      </w:pPr>
      <w:r>
        <w:rPr>
          <w:rFonts w:ascii="Arial"/>
          <w:color w:val="4D4D4D"/>
          <w:w w:val="105"/>
          <w:sz w:val="17"/>
        </w:rPr>
        <w:t>50</w:t>
      </w: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1"/>
        <w:ind w:left="0"/>
        <w:rPr>
          <w:rFonts w:ascii="Arial"/>
          <w:sz w:val="23"/>
        </w:rPr>
      </w:pPr>
    </w:p>
    <w:p>
      <w:pPr>
        <w:spacing w:before="0"/>
        <w:ind w:left="1023" w:right="0" w:firstLine="0"/>
        <w:jc w:val="left"/>
        <w:rPr>
          <w:rFonts w:ascii="Arial"/>
          <w:sz w:val="17"/>
        </w:rPr>
      </w:pPr>
      <w:r>
        <w:rPr>
          <w:rFonts w:ascii="Arial"/>
          <w:color w:val="4D4D4D"/>
          <w:w w:val="103"/>
          <w:sz w:val="17"/>
        </w:rPr>
        <w:t>0</w:t>
      </w:r>
    </w:p>
    <w:p>
      <w:pPr>
        <w:pStyle w:val="BodyText"/>
        <w:spacing w:before="0"/>
        <w:ind w:left="0"/>
        <w:rPr>
          <w:rFonts w:ascii="Arial"/>
          <w:sz w:val="11"/>
        </w:rPr>
      </w:pPr>
    </w:p>
    <w:p>
      <w:pPr>
        <w:tabs>
          <w:tab w:pos="705" w:val="left" w:leader="none"/>
          <w:tab w:pos="1411" w:val="left" w:leader="none"/>
          <w:tab w:pos="2117" w:val="left" w:leader="none"/>
          <w:tab w:pos="2823" w:val="left" w:leader="none"/>
          <w:tab w:pos="3529" w:val="left" w:leader="none"/>
          <w:tab w:pos="4236" w:val="left" w:leader="none"/>
          <w:tab w:pos="4942" w:val="left" w:leader="none"/>
          <w:tab w:pos="5648" w:val="left" w:leader="none"/>
          <w:tab w:pos="6353" w:val="left" w:leader="none"/>
        </w:tabs>
        <w:spacing w:before="100"/>
        <w:ind w:left="0" w:right="507" w:firstLine="0"/>
        <w:jc w:val="center"/>
        <w:rPr>
          <w:rFonts w:ascii="Arial"/>
          <w:sz w:val="17"/>
        </w:rPr>
      </w:pPr>
      <w:r>
        <w:rPr>
          <w:rFonts w:ascii="Arial"/>
          <w:color w:val="4D4D4D"/>
          <w:w w:val="105"/>
          <w:sz w:val="17"/>
        </w:rPr>
        <w:t>2006</w:t>
        <w:tab/>
        <w:t>2008</w:t>
        <w:tab/>
        <w:t>2010</w:t>
        <w:tab/>
        <w:t>2012</w:t>
        <w:tab/>
        <w:t>2014</w:t>
        <w:tab/>
        <w:t>2016</w:t>
        <w:tab/>
        <w:t>2018</w:t>
        <w:tab/>
        <w:t>2020</w:t>
        <w:tab/>
        <w:t>2022</w:t>
        <w:tab/>
        <w:t>2024</w:t>
      </w:r>
    </w:p>
    <w:p>
      <w:pPr>
        <w:pStyle w:val="Heading2"/>
        <w:ind w:left="580" w:right="1088"/>
        <w:jc w:val="center"/>
      </w:pPr>
      <w:r>
        <w:rPr/>
        <w:t>Year</w:t>
      </w:r>
    </w:p>
    <w:p>
      <w:pPr>
        <w:pStyle w:val="BodyText"/>
        <w:spacing w:before="4"/>
        <w:ind w:left="0"/>
        <w:rPr>
          <w:rFonts w:ascii="Arial"/>
          <w:sz w:val="19"/>
        </w:rPr>
      </w:pPr>
    </w:p>
    <w:p>
      <w:pPr>
        <w:pStyle w:val="BodyText"/>
        <w:spacing w:line="201" w:lineRule="auto" w:before="135"/>
        <w:ind w:left="460" w:right="117"/>
        <w:jc w:val="both"/>
      </w:pPr>
      <w:r>
        <w:rPr/>
        <w:t>Figure 3: </w:t>
      </w:r>
      <w:bookmarkStart w:name="_bookmark3" w:id="13"/>
      <w:bookmarkEnd w:id="13"/>
      <w:r>
        <w:rPr/>
        <w:t>Pr</w:t>
      </w:r>
      <w:r>
        <w:rPr/>
        <w:t>ojection of </w:t>
      </w:r>
      <w:r>
        <w:rPr>
          <w:i/>
        </w:rPr>
        <w:t>O. cyanea </w:t>
      </w:r>
      <w:r>
        <w:rPr/>
        <w:t>population based off of our calculated Lefkovitch matrix through the present.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01" w:lineRule="auto" w:before="0"/>
        <w:ind w:left="460" w:right="115"/>
        <w:jc w:val="both"/>
      </w:pPr>
      <w:r>
        <w:rPr/>
        <w:pict>
          <v:shape style="position:absolute;margin-left:75.450218pt;margin-top:93.567329pt;width:464.6pt;height:86.1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70"/>
                    <w:gridCol w:w="2901"/>
                    <w:gridCol w:w="2721"/>
                    <w:gridCol w:w="1399"/>
                  </w:tblGrid>
                  <w:tr>
                    <w:trPr>
                      <w:trHeight w:val="586" w:hRule="atLeast"/>
                    </w:trPr>
                    <w:tc>
                      <w:tcPr>
                        <w:tcW w:w="2270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2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Stage</w:t>
                        </w:r>
                      </w:p>
                    </w:tc>
                    <w:tc>
                      <w:tcPr>
                        <w:tcW w:w="2901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auto" w:before="31"/>
                          <w:ind w:left="413" w:hanging="11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Stable Stage Distribution </w:t>
                        </w:r>
                        <w:r>
                          <w:rPr>
                            <w:sz w:val="20"/>
                          </w:rPr>
                          <w:t>(Dominant Eigenvector)</w:t>
                        </w:r>
                      </w:p>
                    </w:tc>
                    <w:tc>
                      <w:tcPr>
                        <w:tcW w:w="2721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12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Reproductive Value (Left</w:t>
                        </w:r>
                      </w:p>
                    </w:tc>
                    <w:tc>
                      <w:tcPr>
                        <w:tcW w:w="1399" w:type="dxa"/>
                        <w:tcBorders>
                          <w:top w:val="single" w:sz="8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Survivability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2270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3" w:lineRule="exact" w:before="4"/>
                          <w:ind w:left="12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 Immature</w:t>
                        </w:r>
                      </w:p>
                    </w:tc>
                    <w:tc>
                      <w:tcPr>
                        <w:tcW w:w="290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3" w:lineRule="exact" w:before="4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0.657</w:t>
                        </w:r>
                      </w:p>
                    </w:tc>
                    <w:tc>
                      <w:tcPr>
                        <w:tcW w:w="272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3" w:lineRule="exact" w:before="4"/>
                          <w:ind w:righ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1.000</w:t>
                        </w:r>
                      </w:p>
                    </w:tc>
                    <w:tc>
                      <w:tcPr>
                        <w:tcW w:w="139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3" w:lineRule="exact" w:before="4"/>
                          <w:ind w:righ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0.9048003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2270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2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2 Incipient Maturity</w:t>
                        </w:r>
                      </w:p>
                    </w:tc>
                    <w:tc>
                      <w:tcPr>
                        <w:tcW w:w="2901" w:type="dxa"/>
                      </w:tcPr>
                      <w:p>
                        <w:pPr>
                          <w:pStyle w:val="TableParagraph"/>
                          <w:spacing w:line="228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0.274</w:t>
                        </w:r>
                      </w:p>
                    </w:tc>
                    <w:tc>
                      <w:tcPr>
                        <w:tcW w:w="2721" w:type="dxa"/>
                      </w:tcPr>
                      <w:p>
                        <w:pPr>
                          <w:pStyle w:val="TableParagraph"/>
                          <w:spacing w:line="228" w:lineRule="exact"/>
                          <w:ind w:righ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1.279</w:t>
                        </w:r>
                      </w:p>
                    </w:tc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spacing w:line="228" w:lineRule="exact"/>
                          <w:ind w:righ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0.4519657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2270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12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3 Mature</w:t>
                        </w:r>
                      </w:p>
                    </w:tc>
                    <w:tc>
                      <w:tcPr>
                        <w:tcW w:w="2901" w:type="dxa"/>
                      </w:tcPr>
                      <w:p>
                        <w:pPr>
                          <w:pStyle w:val="TableParagraph"/>
                          <w:spacing w:line="228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0.061</w:t>
                        </w:r>
                      </w:p>
                    </w:tc>
                    <w:tc>
                      <w:tcPr>
                        <w:tcW w:w="2721" w:type="dxa"/>
                      </w:tcPr>
                      <w:p>
                        <w:pPr>
                          <w:pStyle w:val="TableParagraph"/>
                          <w:spacing w:line="228" w:lineRule="exact"/>
                          <w:ind w:righ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6.491</w:t>
                        </w:r>
                      </w:p>
                    </w:tc>
                    <w:tc>
                      <w:tcPr>
                        <w:tcW w:w="1399" w:type="dxa"/>
                      </w:tcPr>
                      <w:p>
                        <w:pPr>
                          <w:pStyle w:val="TableParagraph"/>
                          <w:spacing w:line="228" w:lineRule="exact"/>
                          <w:ind w:righ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0.4859363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227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left="12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4 Fully Mature</w:t>
                        </w:r>
                      </w:p>
                    </w:tc>
                    <w:tc>
                      <w:tcPr>
                        <w:tcW w:w="290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right="2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0.009</w:t>
                        </w:r>
                      </w:p>
                    </w:tc>
                    <w:tc>
                      <w:tcPr>
                        <w:tcW w:w="272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right="12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41.029</w:t>
                        </w:r>
                      </w:p>
                    </w:tc>
                    <w:tc>
                      <w:tcPr>
                        <w:tcW w:w="139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69" w:lineRule="exact"/>
                          <w:ind w:righ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0.3309474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pacing w:val="-4"/>
        </w:rPr>
        <w:t>Table</w:t>
      </w:r>
      <w:r>
        <w:rPr>
          <w:spacing w:val="-21"/>
        </w:rPr>
        <w:t> </w:t>
      </w:r>
      <w:r>
        <w:rPr/>
        <w:t>2:</w:t>
      </w:r>
      <w:r>
        <w:rPr>
          <w:spacing w:val="8"/>
        </w:rPr>
        <w:t> </w:t>
      </w:r>
      <w:bookmarkStart w:name="_bookmark4" w:id="14"/>
      <w:bookmarkEnd w:id="14"/>
      <w:r>
        <w:rPr/>
        <w:t>Stabl</w:t>
      </w:r>
      <w:r>
        <w:rPr/>
        <w:t>e</w:t>
      </w:r>
      <w:r>
        <w:rPr>
          <w:spacing w:val="-20"/>
        </w:rPr>
        <w:t> </w:t>
      </w:r>
      <w:r>
        <w:rPr/>
        <w:t>stage</w:t>
      </w:r>
      <w:r>
        <w:rPr>
          <w:spacing w:val="-20"/>
        </w:rPr>
        <w:t> </w:t>
      </w:r>
      <w:r>
        <w:rPr/>
        <w:t>distribution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reproductive</w:t>
      </w:r>
      <w:r>
        <w:rPr>
          <w:spacing w:val="-20"/>
        </w:rPr>
        <w:t> </w:t>
      </w:r>
      <w:r>
        <w:rPr>
          <w:spacing w:val="-3"/>
        </w:rPr>
        <w:t>value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each</w:t>
      </w:r>
      <w:r>
        <w:rPr>
          <w:spacing w:val="-20"/>
        </w:rPr>
        <w:t> </w:t>
      </w:r>
      <w:r>
        <w:rPr/>
        <w:t>stage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blue</w:t>
      </w:r>
      <w:r>
        <w:rPr>
          <w:spacing w:val="-20"/>
        </w:rPr>
        <w:t> </w:t>
      </w:r>
      <w:r>
        <w:rPr/>
        <w:t>octopus</w:t>
      </w:r>
      <w:r>
        <w:rPr>
          <w:spacing w:val="-20"/>
        </w:rPr>
        <w:t> </w:t>
      </w:r>
      <w:r>
        <w:rPr/>
        <w:t>population</w:t>
      </w:r>
      <w:r>
        <w:rPr>
          <w:spacing w:val="-21"/>
        </w:rPr>
        <w:t> </w:t>
      </w:r>
      <w:r>
        <w:rPr/>
        <w:t>matrix given in Figure </w:t>
      </w:r>
      <w:hyperlink w:history="true" w:anchor="_bookmark1">
        <w:r>
          <w:rPr/>
          <w:t>2.</w:t>
        </w:r>
      </w:hyperlink>
      <w:r>
        <w:rPr/>
        <w:t> The survivability (i.e. the proportion of individuals who survive from stage i to stage i+1) in each stage includes death rate from fishing. Stages 1-4 survivability were calculated </w:t>
      </w:r>
      <w:r>
        <w:rPr>
          <w:spacing w:val="-3"/>
        </w:rPr>
        <w:t>by </w:t>
      </w:r>
      <w:r>
        <w:rPr/>
        <w:t>summing up the proportion of individuals surviving and staying within a stage every month (</w:t>
      </w:r>
      <w:r>
        <w:rPr>
          <w:rFonts w:ascii="MathJax_Math"/>
          <w:i/>
        </w:rPr>
        <w:t>P</w:t>
      </w:r>
      <w:r>
        <w:rPr>
          <w:rFonts w:ascii="Trebuchet MS"/>
          <w:i/>
          <w:vertAlign w:val="subscript"/>
        </w:rPr>
        <w:t>i</w:t>
      </w:r>
      <w:r>
        <w:rPr>
          <w:vertAlign w:val="baseline"/>
        </w:rPr>
        <w:t>) and the proportion of</w:t>
      </w:r>
      <w:r>
        <w:rPr>
          <w:spacing w:val="-6"/>
          <w:vertAlign w:val="baseline"/>
        </w:rPr>
        <w:t> </w:t>
      </w:r>
      <w:r>
        <w:rPr>
          <w:vertAlign w:val="baseline"/>
        </w:rPr>
        <w:t>individuals</w:t>
      </w:r>
      <w:r>
        <w:rPr>
          <w:spacing w:val="-6"/>
          <w:vertAlign w:val="baseline"/>
        </w:rPr>
        <w:t> </w:t>
      </w:r>
      <w:r>
        <w:rPr>
          <w:vertAlign w:val="baseline"/>
        </w:rPr>
        <w:t>surviving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growing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month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Math"/>
          <w:i/>
          <w:vertAlign w:val="baseline"/>
        </w:rPr>
        <w:t>G</w:t>
      </w:r>
      <w:r>
        <w:rPr>
          <w:rFonts w:ascii="Trebuchet MS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16"/>
          <w:vertAlign w:val="baseline"/>
        </w:rPr>
        <w:t> </w:t>
      </w:r>
      <w:r>
        <w:rPr>
          <w:vertAlign w:val="baseline"/>
        </w:rPr>
        <w:t>Larval</w:t>
      </w:r>
      <w:r>
        <w:rPr>
          <w:spacing w:val="-6"/>
          <w:vertAlign w:val="baseline"/>
        </w:rPr>
        <w:t> </w:t>
      </w:r>
      <w:r>
        <w:rPr>
          <w:vertAlign w:val="baseline"/>
        </w:rPr>
        <w:t>survivability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0.0001328</w:t>
      </w:r>
      <w:r>
        <w:rPr>
          <w:spacing w:val="-6"/>
          <w:vertAlign w:val="baseline"/>
        </w:rPr>
        <w:t> </w:t>
      </w:r>
      <w:r>
        <w:rPr>
          <w:vertAlign w:val="baseline"/>
        </w:rPr>
        <w:t>was</w:t>
      </w:r>
      <w:r>
        <w:rPr>
          <w:spacing w:val="-6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5"/>
          <w:vertAlign w:val="baseline"/>
        </w:rPr>
        <w:t> </w:t>
      </w:r>
      <w:r>
        <w:rPr>
          <w:spacing w:val="-3"/>
          <w:vertAlign w:val="baseline"/>
        </w:rPr>
        <w:t>by </w:t>
      </w:r>
      <w:r>
        <w:rPr>
          <w:vertAlign w:val="baseline"/>
        </w:rPr>
        <w:t>dividing</w:t>
      </w:r>
      <w:r>
        <w:rPr>
          <w:spacing w:val="-21"/>
          <w:vertAlign w:val="baseline"/>
        </w:rPr>
        <w:t> </w:t>
      </w:r>
      <w:r>
        <w:rPr>
          <w:vertAlign w:val="baseline"/>
        </w:rPr>
        <w:t>our</w:t>
      </w:r>
      <w:r>
        <w:rPr>
          <w:spacing w:val="-20"/>
          <w:vertAlign w:val="baseline"/>
        </w:rPr>
        <w:t> </w:t>
      </w:r>
      <w:r>
        <w:rPr>
          <w:vertAlign w:val="baseline"/>
        </w:rPr>
        <w:t>estimated</w:t>
      </w:r>
      <w:r>
        <w:rPr>
          <w:spacing w:val="-2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spacing w:val="-3"/>
          <w:vertAlign w:val="baseline"/>
        </w:rPr>
        <w:t>larvae</w:t>
      </w:r>
      <w:r>
        <w:rPr>
          <w:spacing w:val="-21"/>
          <w:vertAlign w:val="baseline"/>
        </w:rPr>
        <w:t> </w:t>
      </w:r>
      <w:r>
        <w:rPr>
          <w:vertAlign w:val="baseline"/>
        </w:rPr>
        <w:t>surviving</w:t>
      </w:r>
      <w:r>
        <w:rPr>
          <w:spacing w:val="-20"/>
          <w:vertAlign w:val="baseline"/>
        </w:rPr>
        <w:t> </w:t>
      </w:r>
      <w:r>
        <w:rPr>
          <w:vertAlign w:val="baseline"/>
        </w:rPr>
        <w:t>back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1"/>
          <w:vertAlign w:val="baseline"/>
        </w:rPr>
        <w:t> </w:t>
      </w:r>
      <w:r>
        <w:rPr>
          <w:vertAlign w:val="baseline"/>
        </w:rPr>
        <w:t>stage</w:t>
      </w:r>
      <w:r>
        <w:rPr>
          <w:spacing w:val="-20"/>
          <w:vertAlign w:val="baseline"/>
        </w:rPr>
        <w:t> </w:t>
      </w:r>
      <w:r>
        <w:rPr>
          <w:vertAlign w:val="baseline"/>
        </w:rPr>
        <w:t>1</w:t>
      </w:r>
      <w:r>
        <w:rPr>
          <w:spacing w:val="-20"/>
          <w:vertAlign w:val="baseline"/>
        </w:rPr>
        <w:t> </w:t>
      </w:r>
      <w:r>
        <w:rPr>
          <w:spacing w:val="2"/>
          <w:vertAlign w:val="baseline"/>
        </w:rPr>
        <w:t>(</w:t>
      </w:r>
      <w:r>
        <w:rPr>
          <w:rFonts w:ascii="MathJax_Math"/>
          <w:i/>
          <w:spacing w:val="2"/>
          <w:vertAlign w:val="baseline"/>
        </w:rPr>
        <w:t>F</w:t>
      </w:r>
      <w:r>
        <w:rPr>
          <w:rFonts w:ascii="LM Roman 7"/>
          <w:spacing w:val="2"/>
          <w:vertAlign w:val="subscript"/>
        </w:rPr>
        <w:t>4</w:t>
      </w:r>
      <w:r>
        <w:rPr>
          <w:spacing w:val="2"/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spacing w:val="-3"/>
          <w:vertAlign w:val="baseline"/>
        </w:rPr>
        <w:t>by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21"/>
          <w:vertAlign w:val="baseline"/>
        </w:rPr>
        <w:t> </w:t>
      </w:r>
      <w:r>
        <w:rPr>
          <w:vertAlign w:val="baseline"/>
        </w:rPr>
        <w:t>estimated</w:t>
      </w:r>
      <w:r>
        <w:rPr>
          <w:spacing w:val="-20"/>
          <w:vertAlign w:val="baseline"/>
        </w:rPr>
        <w:t> </w:t>
      </w:r>
      <w:r>
        <w:rPr>
          <w:vertAlign w:val="baseline"/>
        </w:rPr>
        <w:t>reproductive output of </w:t>
      </w:r>
      <w:r>
        <w:rPr>
          <w:i/>
          <w:vertAlign w:val="baseline"/>
        </w:rPr>
        <w:t>O.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cyanea</w:t>
      </w:r>
      <w:r>
        <w:rPr>
          <w:vertAlign w:val="baseline"/>
        </w:rPr>
        <w:t>.</w:t>
      </w:r>
    </w:p>
    <w:p>
      <w:pPr>
        <w:pStyle w:val="BodyText"/>
        <w:spacing w:before="0"/>
        <w:ind w:left="0"/>
        <w:rPr>
          <w:sz w:val="33"/>
        </w:rPr>
      </w:pPr>
    </w:p>
    <w:p>
      <w:pPr>
        <w:pStyle w:val="BodyText"/>
        <w:spacing w:before="0"/>
        <w:ind w:left="0" w:right="1640"/>
        <w:jc w:val="right"/>
      </w:pPr>
      <w:r>
        <w:rPr/>
        <w:t>Eigenvector)</w:t>
      </w:r>
    </w:p>
    <w:p>
      <w:pPr>
        <w:spacing w:after="0"/>
        <w:jc w:val="right"/>
        <w:sectPr>
          <w:pgSz w:w="12240" w:h="15840"/>
          <w:pgMar w:header="0" w:footer="867" w:top="1500" w:bottom="1060" w:left="980" w:right="13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  <w:rPr>
          <w:sz w:val="24"/>
        </w:rPr>
      </w:pPr>
    </w:p>
    <w:p>
      <w:pPr>
        <w:spacing w:before="100"/>
        <w:ind w:left="828" w:right="0" w:firstLine="0"/>
        <w:jc w:val="left"/>
        <w:rPr>
          <w:rFonts w:ascii="Arial"/>
          <w:sz w:val="17"/>
        </w:rPr>
      </w:pPr>
      <w:r>
        <w:rPr/>
        <w:pict>
          <v:group style="position:absolute;margin-left:102.388pt;margin-top:-3.222696pt;width:363.5pt;height:289.8pt;mso-position-horizontal-relative:page;mso-position-vertical-relative:paragraph;z-index:-16423936" coordorigin="2048,-64" coordsize="7270,5796">
            <v:line style="position:absolute" from="2103,5676" to="2103,-64" stroked="true" strokeweight="1.06698pt" strokecolor="#000000">
              <v:stroke dashstyle="solid"/>
            </v:line>
            <v:shape style="position:absolute;left:2047;top:196;width:55;height:5219" coordorigin="2048,196" coordsize="55,5219" path="m2048,5415l2103,5415m2048,3676l2103,3676m2048,1936l2103,1936m2048,196l2103,196e" filled="false" stroked="true" strokeweight="1.06698pt" strokecolor="#333333">
              <v:path arrowok="t"/>
              <v:stroke dashstyle="solid"/>
            </v:shape>
            <v:line style="position:absolute" from="2103,5676" to="9318,5676" stroked="true" strokeweight="1.06698pt" strokecolor="#000000">
              <v:stroke dashstyle="solid"/>
            </v:line>
            <v:shape style="position:absolute;left:2935;top:5676;width:5550;height:55" coordorigin="2935,5676" coordsize="5550,55" path="m2935,5731l2935,5676m4323,5731l4323,5676m5710,5731l5710,5676m7098,5731l7098,5676m8485,5731l8485,5676e" filled="false" stroked="true" strokeweight="1.06698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w w:val="105"/>
          <w:sz w:val="17"/>
        </w:rPr>
        <w:t>30</w:t>
      </w: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2"/>
        <w:ind w:left="0"/>
        <w:rPr>
          <w:rFonts w:ascii="Arial"/>
          <w:sz w:val="19"/>
        </w:rPr>
      </w:pPr>
    </w:p>
    <w:p>
      <w:pPr>
        <w:tabs>
          <w:tab w:pos="8666" w:val="left" w:leader="none"/>
        </w:tabs>
        <w:spacing w:before="93"/>
        <w:ind w:left="828" w:right="0" w:firstLine="0"/>
        <w:jc w:val="left"/>
        <w:rPr>
          <w:rFonts w:ascii="Arial"/>
          <w:sz w:val="22"/>
        </w:rPr>
      </w:pPr>
      <w:r>
        <w:rPr/>
        <w:pict>
          <v:rect style="position:absolute;margin-left:393.032013pt;margin-top:-38.708134pt;width:62.438pt;height:226.145pt;mso-position-horizontal-relative:page;mso-position-vertical-relative:paragraph;z-index:-16424960" filled="true" fillcolor="#910000" stroked="false">
            <v:fill type="solid"/>
            <w10:wrap type="none"/>
          </v:rect>
        </w:pict>
      </w:r>
      <w:r>
        <w:rPr/>
        <w:pict>
          <v:shape style="position:absolute;margin-left:74.394592pt;margin-top:-5.286504pt;width:14.3pt;height:124.7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22"/>
                    </w:rPr>
                  </w:pPr>
                  <w:r>
                    <w:rPr>
                      <w:rFonts w:ascii="Arial"/>
                      <w:sz w:val="22"/>
                    </w:rPr>
                    <w:t>Percent survival increase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position w:val="-2"/>
          <w:sz w:val="17"/>
        </w:rPr>
        <w:t>20</w:t>
        <w:tab/>
      </w:r>
      <w:r>
        <w:rPr>
          <w:rFonts w:ascii="Arial"/>
          <w:sz w:val="22"/>
        </w:rPr>
        <w:t>Stage</w:t>
      </w:r>
    </w:p>
    <w:p>
      <w:pPr>
        <w:spacing w:line="424" w:lineRule="auto" w:before="143"/>
        <w:ind w:left="9121" w:right="282" w:firstLine="0"/>
        <w:jc w:val="left"/>
        <w:rPr>
          <w:rFonts w:ascii="Arial"/>
          <w:sz w:val="17"/>
        </w:rPr>
      </w:pPr>
      <w:r>
        <w:rPr/>
        <w:pict>
          <v:rect style="position:absolute;margin-left:115.536003pt;margin-top:38.696903pt;width:62.438pt;height:130.469pt;mso-position-horizontal-relative:page;mso-position-vertical-relative:paragraph;z-index:-16424448" filled="true" fillcolor="#cc79a7" stroked="false">
            <v:fill type="solid"/>
            <w10:wrap type="none"/>
          </v:rect>
        </w:pict>
      </w:r>
      <w:r>
        <w:rPr/>
        <w:pict>
          <v:group style="position:absolute;margin-left:483.023987pt;margin-top:4.040903pt;width:15.9pt;height:85pt;mso-position-horizontal-relative:page;mso-position-vertical-relative:paragraph;z-index:-16423424" coordorigin="9660,81" coordsize="318,1700">
            <v:rect style="position:absolute;left:9660;top:80;width:318;height:318" filled="true" fillcolor="#cc79a7" stroked="false">
              <v:fill type="solid"/>
            </v:rect>
            <v:rect style="position:absolute;left:9660;top:426;width:318;height:318" filled="true" fillcolor="#004949" stroked="false">
              <v:fill type="solid"/>
            </v:rect>
            <v:rect style="position:absolute;left:9660;top:772;width:318;height:318" filled="true" fillcolor="#009191" stroked="false">
              <v:fill type="solid"/>
            </v:rect>
            <v:rect style="position:absolute;left:9660;top:1117;width:318;height:318" filled="true" fillcolor="#db6d00" stroked="false">
              <v:fill type="solid"/>
            </v:rect>
            <v:rect style="position:absolute;left:9660;top:1463;width:318;height:318" filled="true" fillcolor="#910000" stroked="false">
              <v:fill type="solid"/>
            </v:rect>
            <w10:wrap type="none"/>
          </v:group>
        </w:pict>
      </w:r>
      <w:r>
        <w:rPr>
          <w:rFonts w:ascii="Arial"/>
          <w:spacing w:val="-1"/>
          <w:sz w:val="17"/>
        </w:rPr>
        <w:t>Larval </w:t>
      </w:r>
      <w:r>
        <w:rPr>
          <w:rFonts w:ascii="Arial"/>
          <w:w w:val="105"/>
          <w:sz w:val="17"/>
        </w:rPr>
        <w:t>1</w:t>
      </w:r>
    </w:p>
    <w:p>
      <w:pPr>
        <w:spacing w:line="195" w:lineRule="exact" w:before="0"/>
        <w:ind w:left="9121" w:right="0" w:firstLine="0"/>
        <w:jc w:val="left"/>
        <w:rPr>
          <w:rFonts w:ascii="Arial"/>
          <w:sz w:val="17"/>
        </w:rPr>
      </w:pPr>
      <w:r>
        <w:rPr>
          <w:rFonts w:ascii="Arial"/>
          <w:w w:val="103"/>
          <w:sz w:val="17"/>
        </w:rPr>
        <w:t>2</w:t>
      </w:r>
    </w:p>
    <w:p>
      <w:pPr>
        <w:spacing w:before="151"/>
        <w:ind w:left="0" w:right="718" w:firstLine="0"/>
        <w:jc w:val="right"/>
        <w:rPr>
          <w:rFonts w:ascii="Arial"/>
          <w:sz w:val="17"/>
        </w:rPr>
      </w:pPr>
      <w:r>
        <w:rPr>
          <w:rFonts w:ascii="Arial"/>
          <w:w w:val="103"/>
          <w:sz w:val="17"/>
        </w:rPr>
        <w:t>3</w:t>
      </w:r>
    </w:p>
    <w:p>
      <w:pPr>
        <w:tabs>
          <w:tab w:pos="8293" w:val="left" w:leader="none"/>
        </w:tabs>
        <w:spacing w:before="152"/>
        <w:ind w:left="0" w:right="718" w:firstLine="0"/>
        <w:jc w:val="right"/>
        <w:rPr>
          <w:rFonts w:ascii="Arial"/>
          <w:sz w:val="17"/>
        </w:rPr>
      </w:pPr>
      <w:r>
        <w:rPr/>
        <w:pict>
          <v:rect style="position:absolute;margin-left:254.281998pt;margin-top:13.420334pt;width:62.438pt;height:86.98pt;mso-position-horizontal-relative:page;mso-position-vertical-relative:paragraph;z-index:-16425984" filled="true" fillcolor="#009191" stroked="false">
            <v:fill type="solid"/>
            <w10:wrap type="none"/>
          </v:rect>
        </w:pict>
      </w:r>
      <w:r>
        <w:rPr>
          <w:rFonts w:ascii="Arial"/>
          <w:color w:val="4D4D4D"/>
          <w:w w:val="105"/>
          <w:sz w:val="17"/>
        </w:rPr>
        <w:t>10</w:t>
        <w:tab/>
      </w:r>
      <w:r>
        <w:rPr>
          <w:rFonts w:ascii="Arial"/>
          <w:spacing w:val="-1"/>
          <w:position w:val="2"/>
          <w:sz w:val="17"/>
        </w:rPr>
        <w:t>4</w:t>
      </w: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6"/>
        <w:ind w:left="0"/>
        <w:rPr>
          <w:rFonts w:ascii="Arial"/>
          <w:sz w:val="25"/>
        </w:rPr>
      </w:pPr>
    </w:p>
    <w:p>
      <w:pPr>
        <w:spacing w:before="100"/>
        <w:ind w:left="926" w:right="0" w:firstLine="0"/>
        <w:jc w:val="left"/>
        <w:rPr>
          <w:rFonts w:ascii="Arial"/>
          <w:sz w:val="17"/>
        </w:rPr>
      </w:pPr>
      <w:r>
        <w:rPr/>
        <w:pict>
          <v:rect style="position:absolute;margin-left:184.910995pt;margin-top:-33.667107pt;width:62.438pt;height:43.488pt;mso-position-horizontal-relative:page;mso-position-vertical-relative:paragraph;z-index:-16426496" filled="true" fillcolor="#004949" stroked="false">
            <v:fill type="solid"/>
            <w10:wrap type="none"/>
          </v:rect>
        </w:pict>
      </w:r>
      <w:r>
        <w:rPr/>
        <w:pict>
          <v:rect style="position:absolute;margin-left:323.657013pt;margin-top:-68.460106pt;width:62.438pt;height:78.281pt;mso-position-horizontal-relative:page;mso-position-vertical-relative:paragraph;z-index:-16425472" filled="true" fillcolor="#db6d00" stroked="false">
            <v:fill type="solid"/>
            <w10:wrap type="none"/>
          </v:rect>
        </w:pict>
      </w:r>
      <w:r>
        <w:rPr>
          <w:rFonts w:ascii="Arial"/>
          <w:color w:val="4D4D4D"/>
          <w:w w:val="103"/>
          <w:sz w:val="17"/>
        </w:rPr>
        <w:t>0</w:t>
      </w:r>
    </w:p>
    <w:p>
      <w:pPr>
        <w:pStyle w:val="BodyText"/>
        <w:spacing w:before="1"/>
        <w:ind w:left="0"/>
        <w:rPr>
          <w:rFonts w:ascii="Arial"/>
          <w:sz w:val="11"/>
        </w:rPr>
      </w:pPr>
    </w:p>
    <w:p>
      <w:pPr>
        <w:tabs>
          <w:tab w:pos="3293" w:val="left" w:leader="none"/>
          <w:tab w:pos="4681" w:val="left" w:leader="none"/>
          <w:tab w:pos="6068" w:val="left" w:leader="none"/>
          <w:tab w:pos="7553" w:val="right" w:leader="none"/>
        </w:tabs>
        <w:spacing w:before="100"/>
        <w:ind w:left="1715" w:right="0" w:firstLine="0"/>
        <w:jc w:val="left"/>
        <w:rPr>
          <w:rFonts w:ascii="Arial"/>
          <w:sz w:val="17"/>
        </w:rPr>
      </w:pPr>
      <w:r>
        <w:rPr>
          <w:rFonts w:ascii="Arial"/>
          <w:color w:val="4D4D4D"/>
          <w:w w:val="105"/>
          <w:sz w:val="17"/>
        </w:rPr>
        <w:t>Larval</w:t>
        <w:tab/>
        <w:t>1</w:t>
        <w:tab/>
        <w:t>2</w:t>
        <w:tab/>
        <w:t>3</w:t>
        <w:tab/>
        <w:t>4</w:t>
      </w:r>
    </w:p>
    <w:p>
      <w:pPr>
        <w:pStyle w:val="Heading2"/>
        <w:ind w:left="28" w:right="507"/>
        <w:jc w:val="center"/>
      </w:pPr>
      <w:r>
        <w:rPr/>
        <w:t>Stage</w:t>
      </w:r>
    </w:p>
    <w:p>
      <w:pPr>
        <w:pStyle w:val="BodyText"/>
        <w:spacing w:line="201" w:lineRule="auto" w:before="358"/>
        <w:ind w:left="460" w:right="117"/>
        <w:jc w:val="both"/>
      </w:pPr>
      <w:r>
        <w:rPr/>
        <w:t>Figure 4: </w:t>
      </w:r>
      <w:bookmarkStart w:name="_bookmark5" w:id="15"/>
      <w:bookmarkEnd w:id="15"/>
      <w:r>
        <w:rPr/>
        <w:t>Mini</w:t>
      </w:r>
      <w:r>
        <w:rPr/>
        <w:t>mum percent of per-stage survivability change needed to create population increase. Each stage was increased by higher percentages until the eigenvalue of the overall system became greater than zero.</w:t>
      </w:r>
    </w:p>
    <w:p>
      <w:pPr>
        <w:spacing w:after="0" w:line="201" w:lineRule="auto"/>
        <w:jc w:val="both"/>
        <w:sectPr>
          <w:pgSz w:w="12240" w:h="15840"/>
          <w:pgMar w:header="0" w:footer="867" w:top="1500" w:bottom="1060" w:left="980" w:right="13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7"/>
        <w:ind w:left="0"/>
        <w:rPr>
          <w:sz w:val="14"/>
        </w:rPr>
      </w:pPr>
    </w:p>
    <w:p>
      <w:pPr>
        <w:spacing w:before="101"/>
        <w:ind w:left="828" w:right="0" w:firstLine="0"/>
        <w:jc w:val="left"/>
        <w:rPr>
          <w:rFonts w:ascii="Arial"/>
          <w:sz w:val="17"/>
        </w:rPr>
      </w:pPr>
      <w:r>
        <w:rPr/>
        <w:pict>
          <v:group style="position:absolute;margin-left:109.727997pt;margin-top:-3.175492pt;width:348.45pt;height:289.8pt;mso-position-horizontal-relative:page;mso-position-vertical-relative:paragraph;z-index:15739392" coordorigin="2195,-64" coordsize="6969,5796">
            <v:rect style="position:absolute;left:2249;top:-64;width:6915;height:5741" filled="true" fillcolor="#ebebeb" stroked="false">
              <v:fill type="solid"/>
            </v:rect>
            <v:line style="position:absolute" from="4554,3459" to="5706,3459" stroked="true" strokeweight=".533489pt" strokecolor="#ffffff">
              <v:stroke dashstyle="solid"/>
            </v:line>
            <v:line style="position:absolute" from="3978,2155" to="4554,2155" stroked="true" strokeweight=".533489pt" strokecolor="#ffffff">
              <v:stroke dashstyle="solid"/>
            </v:line>
            <v:line style="position:absolute" from="3402,850" to="3978,850" stroked="true" strokeweight=".533489pt" strokecolor="#ffffff">
              <v:stroke dashstyle="solid"/>
            </v:line>
            <v:line style="position:absolute" from="4554,5677" to="4554,-63" stroked="true" strokeweight=".533489pt" strokecolor="#ffffff">
              <v:stroke dashstyle="solid"/>
            </v:line>
            <v:line style="position:absolute" from="6283,5677" to="6283,-63" stroked="true" strokeweight=".533489pt" strokecolor="#ffffff">
              <v:stroke dashstyle="solid"/>
            </v:line>
            <v:line style="position:absolute" from="8011,5677" to="8011,-63" stroked="true" strokeweight=".533489pt" strokecolor="#ffffff">
              <v:stroke dashstyle="solid"/>
            </v:line>
            <v:shape style="position:absolute;left:2249;top:4106;width:6915;height:11" coordorigin="2249,4106" coordsize="6915,11" path="m2249,4117l2826,4117m7435,4117l9163,4117m5706,4106l6859,4106e" filled="false" stroked="true" strokeweight=".53349pt" strokecolor="#ffffff">
              <v:path arrowok="t"/>
              <v:stroke dashstyle="solid"/>
            </v:shape>
            <v:line style="position:absolute" from="3978,2807" to="5130,2807" stroked="true" strokeweight="1.06698pt" strokecolor="#ffffff">
              <v:stroke dashstyle="solid"/>
            </v:line>
            <v:shape style="position:absolute;left:2249;top:1496;width:1729;height:11" coordorigin="2249,1497" coordsize="1729,11" path="m2249,1508l2826,1508m3402,1508l3978,1508m3402,1497l3978,1497e" filled="false" stroked="true" strokeweight=".53349pt" strokecolor="#ffffff">
              <v:path arrowok="t"/>
              <v:stroke dashstyle="solid"/>
            </v:shape>
            <v:rect style="position:absolute;left:2825;top:186;width:577;height:22" filled="true" fillcolor="#ffffff" stroked="false">
              <v:fill type="solid"/>
            </v:rect>
            <v:line style="position:absolute" from="3690,458" to="3690,2024" stroked="true" strokeweight="1.06698pt" strokecolor="#ffffff">
              <v:stroke dashstyle="solid"/>
            </v:line>
            <v:line style="position:absolute" from="5418,3068" to="5418,3590" stroked="true" strokeweight="1.06698pt" strokecolor="#ffffff">
              <v:stroke dashstyle="solid"/>
            </v:line>
            <v:line style="position:absolute" from="8875,4111" to="8875,4633" stroked="true" strokeweight="1.06698pt" strokecolor="#ffffff">
              <v:stroke dashstyle="solid"/>
            </v:line>
            <v:rect style="position:absolute;left:2249;top:5155;width:577;height:522" filled="true" fillcolor="#ffcfbf" stroked="false">
              <v:fill type="solid"/>
            </v:rect>
            <v:rect style="position:absolute;left:2249;top:4633;width:577;height:522" filled="true" fillcolor="#ffd1c3" stroked="false">
              <v:fill type="solid"/>
            </v:rect>
            <v:rect style="position:absolute;left:2249;top:4111;width:577;height:522" filled="true" fillcolor="#ffd4c6" stroked="false">
              <v:fill type="solid"/>
            </v:rect>
            <v:rect style="position:absolute;left:2249;top:3589;width:577;height:522" filled="true" fillcolor="#ffd6c8" stroked="false">
              <v:fill type="solid"/>
            </v:rect>
            <v:rect style="position:absolute;left:2249;top:3067;width:577;height:522" filled="true" fillcolor="#ffd8ca" stroked="false">
              <v:fill type="solid"/>
            </v:rect>
            <v:rect style="position:absolute;left:2249;top:2545;width:577;height:522" filled="true" fillcolor="#ffdbcd" stroked="false">
              <v:fill type="solid"/>
            </v:rect>
            <v:rect style="position:absolute;left:2249;top:2024;width:577;height:522" filled="true" fillcolor="#ffddd1" stroked="false">
              <v:fill type="solid"/>
            </v:rect>
            <v:rect style="position:absolute;left:2249;top:1502;width:577;height:522" filled="true" fillcolor="#ffdfd3" stroked="false">
              <v:fill type="solid"/>
            </v:rect>
            <v:rect style="position:absolute;left:2249;top:980;width:577;height:522" filled="true" fillcolor="#ffe1d6" stroked="false">
              <v:fill type="solid"/>
            </v:rect>
            <v:rect style="position:absolute;left:2249;top:458;width:577;height:522" filled="true" fillcolor="#ffe2d8" stroked="false">
              <v:fill type="solid"/>
            </v:rect>
            <v:rect style="position:absolute;left:2249;top:-64;width:577;height:522" filled="true" fillcolor="#ffe4db" stroked="false">
              <v:fill type="solid"/>
            </v:rect>
            <v:rect style="position:absolute;left:2825;top:5155;width:577;height:522" filled="true" fillcolor="#ffcfbf" stroked="false">
              <v:fill type="solid"/>
            </v:rect>
            <v:rect style="position:absolute;left:2825;top:4633;width:577;height:522" filled="true" fillcolor="#ffd4c6" stroked="false">
              <v:fill type="solid"/>
            </v:rect>
            <v:rect style="position:absolute;left:2825;top:4111;width:577;height:522" filled="true" fillcolor="#ffd8ca" stroked="false">
              <v:fill type="solid"/>
            </v:rect>
            <v:rect style="position:absolute;left:2825;top:3589;width:577;height:522" filled="true" fillcolor="#ffddd1" stroked="false">
              <v:fill type="solid"/>
            </v:rect>
            <v:rect style="position:absolute;left:2825;top:3067;width:577;height:522" filled="true" fillcolor="#ffe1d6" stroked="false">
              <v:fill type="solid"/>
            </v:rect>
            <v:rect style="position:absolute;left:2825;top:2545;width:577;height:522" filled="true" fillcolor="#ffe4db" stroked="false">
              <v:fill type="solid"/>
            </v:rect>
            <v:rect style="position:absolute;left:2825;top:2024;width:577;height:522" filled="true" fillcolor="#ffe9e2" stroked="false">
              <v:fill type="solid"/>
            </v:rect>
            <v:rect style="position:absolute;left:2825;top:1502;width:577;height:522" filled="true" fillcolor="#ffede6" stroked="false">
              <v:fill type="solid"/>
            </v:rect>
            <v:rect style="position:absolute;left:2825;top:980;width:577;height:522" filled="true" fillcolor="#fff2ed" stroked="false">
              <v:fill type="solid"/>
            </v:rect>
            <v:rect style="position:absolute;left:2825;top:458;width:577;height:522" filled="true" fillcolor="#fff6f2" stroked="false">
              <v:fill type="solid"/>
            </v:rect>
            <v:rect style="position:absolute;left:2825;top:-64;width:577;height:522" filled="true" fillcolor="#fff9f7" stroked="false">
              <v:fill type="solid"/>
            </v:rect>
            <v:rect style="position:absolute;left:3401;top:5155;width:577;height:522" filled="true" fillcolor="#ffcfbf" stroked="false">
              <v:fill type="solid"/>
            </v:rect>
            <v:rect style="position:absolute;left:3401;top:4633;width:577;height:522" filled="true" fillcolor="#ffd6c8" stroked="false">
              <v:fill type="solid"/>
            </v:rect>
            <v:rect style="position:absolute;left:3401;top:4111;width:577;height:522" filled="true" fillcolor="#ffddd1" stroked="false">
              <v:fill type="solid"/>
            </v:rect>
            <v:rect style="position:absolute;left:3401;top:3589;width:577;height:522" filled="true" fillcolor="#ffe4da" stroked="false">
              <v:fill type="solid"/>
            </v:rect>
            <v:rect style="position:absolute;left:3401;top:3067;width:577;height:522" filled="true" fillcolor="#ffe9e2" stroked="false">
              <v:fill type="solid"/>
            </v:rect>
            <v:rect style="position:absolute;left:3401;top:2545;width:577;height:522" filled="true" fillcolor="#ffefeb" stroked="false">
              <v:fill type="solid"/>
            </v:rect>
            <v:rect style="position:absolute;left:3401;top:2024;width:577;height:522" filled="true" fillcolor="#fff6f2" stroked="false">
              <v:fill type="solid"/>
            </v:rect>
            <v:rect style="position:absolute;left:3401;top:1502;width:577;height:522" filled="true" fillcolor="#fffdfb" stroked="false">
              <v:fill type="solid"/>
            </v:rect>
            <v:rect style="position:absolute;left:3401;top:980;width:577;height:522" filled="true" fillcolor="#fbfffb" stroked="false">
              <v:fill type="solid"/>
            </v:rect>
            <v:rect style="position:absolute;left:3401;top:458;width:577;height:522" filled="true" fillcolor="#f7fff4" stroked="false">
              <v:fill type="solid"/>
            </v:rect>
            <v:rect style="position:absolute;left:3401;top:-64;width:577;height:522" filled="true" fillcolor="#f2ffed" stroked="false">
              <v:fill type="solid"/>
            </v:rect>
            <v:rect style="position:absolute;left:3977;top:5155;width:577;height:522" filled="true" fillcolor="#ffcfbf" stroked="false">
              <v:fill type="solid"/>
            </v:rect>
            <v:rect style="position:absolute;left:3977;top:4633;width:577;height:522" filled="true" fillcolor="#ffd8ca" stroked="false">
              <v:fill type="solid"/>
            </v:rect>
            <v:rect style="position:absolute;left:3977;top:4111;width:577;height:522" filled="true" fillcolor="#ffe1d6" stroked="false">
              <v:fill type="solid"/>
            </v:rect>
            <v:rect style="position:absolute;left:3977;top:3589;width:577;height:522" filled="true" fillcolor="#ffe9e2" stroked="false">
              <v:fill type="solid"/>
            </v:rect>
            <v:rect style="position:absolute;left:3977;top:3067;width:577;height:522" filled="true" fillcolor="#fff2ed" stroked="false">
              <v:fill type="solid"/>
            </v:rect>
            <v:rect style="position:absolute;left:3977;top:2545;width:577;height:522" filled="true" fillcolor="#fffbf9" stroked="false">
              <v:fill type="solid"/>
            </v:rect>
            <v:rect style="position:absolute;left:3977;top:2024;width:577;height:522" filled="true" fillcolor="#fbfffb" stroked="false">
              <v:fill type="solid"/>
            </v:rect>
            <v:rect style="position:absolute;left:3977;top:1502;width:577;height:522" filled="true" fillcolor="#f6fff2" stroked="false">
              <v:fill type="solid"/>
            </v:rect>
            <v:rect style="position:absolute;left:3977;top:980;width:577;height:522" filled="true" fillcolor="#efffe8" stroked="false">
              <v:fill type="solid"/>
            </v:rect>
            <v:rect style="position:absolute;left:3977;top:458;width:577;height:522" filled="true" fillcolor="#e8ffe1" stroked="false">
              <v:fill type="solid"/>
            </v:rect>
            <v:rect style="position:absolute;left:3977;top:-64;width:577;height:522" filled="true" fillcolor="#e2ffd8" stroked="false">
              <v:fill type="solid"/>
            </v:rect>
            <v:rect style="position:absolute;left:4554;top:5155;width:577;height:522" filled="true" fillcolor="#ffcfbf" stroked="false">
              <v:fill type="solid"/>
            </v:rect>
            <v:rect style="position:absolute;left:4554;top:4633;width:577;height:522" filled="true" fillcolor="#ffdbcd" stroked="false">
              <v:fill type="solid"/>
            </v:rect>
            <v:rect style="position:absolute;left:4554;top:4111;width:577;height:522" filled="true" fillcolor="#ffe6dd" stroked="false">
              <v:fill type="solid"/>
            </v:rect>
            <v:rect style="position:absolute;left:4554;top:3589;width:577;height:522" filled="true" fillcolor="#ffefeb" stroked="false">
              <v:fill type="solid"/>
            </v:rect>
            <v:rect style="position:absolute;left:4554;top:3067;width:577;height:522" filled="true" fillcolor="#fffbf9" stroked="false">
              <v:fill type="solid"/>
            </v:rect>
            <v:rect style="position:absolute;left:4554;top:2545;width:577;height:522" filled="true" fillcolor="#f9fff7" stroked="false">
              <v:fill type="solid"/>
            </v:rect>
            <v:rect style="position:absolute;left:4554;top:2024;width:577;height:522" filled="true" fillcolor="#f2ffed" stroked="false">
              <v:fill type="solid"/>
            </v:rect>
            <v:rect style="position:absolute;left:4554;top:1502;width:577;height:522" filled="true" fillcolor="#e9ffe2" stroked="false">
              <v:fill type="solid"/>
            </v:rect>
            <v:rect style="position:absolute;left:4554;top:980;width:577;height:522" filled="true" fillcolor="#e2ffd6" stroked="false">
              <v:fill type="solid"/>
            </v:rect>
            <v:rect style="position:absolute;left:4554;top:458;width:577;height:522" filled="true" fillcolor="#daffcc" stroked="false">
              <v:fill type="solid"/>
            </v:rect>
            <v:rect style="position:absolute;left:4554;top:-64;width:577;height:522" filled="true" fillcolor="#d1ffc1" stroked="false">
              <v:fill type="solid"/>
            </v:rect>
            <v:rect style="position:absolute;left:5130;top:5155;width:577;height:522" filled="true" fillcolor="#ffcfbf" stroked="false">
              <v:fill type="solid"/>
            </v:rect>
            <v:rect style="position:absolute;left:5130;top:4633;width:577;height:522" filled="true" fillcolor="#ffddd1" stroked="false">
              <v:fill type="solid"/>
            </v:rect>
            <v:rect style="position:absolute;left:5130;top:4111;width:577;height:522" filled="true" fillcolor="#ffe9e2" stroked="false">
              <v:fill type="solid"/>
            </v:rect>
            <v:rect style="position:absolute;left:5130;top:3589;width:577;height:522" filled="true" fillcolor="#fff6f4" stroked="false">
              <v:fill type="solid"/>
            </v:rect>
            <v:rect style="position:absolute;left:5130;top:3067;width:577;height:522" filled="true" fillcolor="#fbfff9" stroked="false">
              <v:fill type="solid"/>
            </v:rect>
            <v:rect style="position:absolute;left:5130;top:2545;width:577;height:522" filled="true" fillcolor="#f2ffed" stroked="false">
              <v:fill type="solid"/>
            </v:rect>
            <v:rect style="position:absolute;left:5130;top:2024;width:577;height:522" filled="true" fillcolor="#e8ffdf" stroked="false">
              <v:fill type="solid"/>
            </v:rect>
            <v:rect style="position:absolute;left:5130;top:1502;width:577;height:522" filled="true" fillcolor="#dfffd1" stroked="false">
              <v:fill type="solid"/>
            </v:rect>
            <v:rect style="position:absolute;left:5130;top:980;width:577;height:522" filled="true" fillcolor="#d4ffc4" stroked="false">
              <v:fill type="solid"/>
            </v:rect>
            <v:rect style="position:absolute;left:5130;top:458;width:577;height:522" filled="true" fillcolor="#caffb8" stroked="false">
              <v:fill type="solid"/>
            </v:rect>
            <v:rect style="position:absolute;left:5130;top:-64;width:577;height:522" filled="true" fillcolor="#bfffaa" stroked="false">
              <v:fill type="solid"/>
            </v:rect>
            <v:rect style="position:absolute;left:5706;top:5155;width:577;height:522" filled="true" fillcolor="#ffcfbf" stroked="false">
              <v:fill type="solid"/>
            </v:rect>
            <v:rect style="position:absolute;left:5706;top:4633;width:577;height:522" filled="true" fillcolor="#ffdfd4" stroked="false">
              <v:fill type="solid"/>
            </v:rect>
            <v:rect style="position:absolute;left:5706;top:4111;width:577;height:522" filled="true" fillcolor="#ffede8" stroked="false">
              <v:fill type="solid"/>
            </v:rect>
            <v:rect style="position:absolute;left:5706;top:3589;width:577;height:522" filled="true" fillcolor="#fffdfd" stroked="false">
              <v:fill type="solid"/>
            </v:rect>
            <v:rect style="position:absolute;left:5706;top:3067;width:577;height:522" filled="true" fillcolor="#f4fff0" stroked="false">
              <v:fill type="solid"/>
            </v:rect>
            <v:rect style="position:absolute;left:5706;top:2545;width:577;height:522" filled="true" fillcolor="#e9ffe1" stroked="false">
              <v:fill type="solid"/>
            </v:rect>
            <v:rect style="position:absolute;left:5706;top:2024;width:577;height:522" filled="true" fillcolor="#ddffd1" stroked="false">
              <v:fill type="solid"/>
            </v:rect>
            <v:rect style="position:absolute;left:5706;top:1502;width:577;height:522" filled="true" fillcolor="#d1ffc1" stroked="false">
              <v:fill type="solid"/>
            </v:rect>
            <v:rect style="position:absolute;left:5706;top:980;width:577;height:522" filled="true" fillcolor="#c6ffb3" stroked="false">
              <v:fill type="solid"/>
            </v:rect>
            <v:rect style="position:absolute;left:5706;top:458;width:577;height:522" filled="true" fillcolor="#b8ffa3" stroked="false">
              <v:fill type="solid"/>
            </v:rect>
            <v:rect style="position:absolute;left:5706;top:-64;width:577;height:522" filled="true" fillcolor="#aaff93" stroked="false">
              <v:fill type="solid"/>
            </v:rect>
            <v:rect style="position:absolute;left:6282;top:5155;width:577;height:522" filled="true" fillcolor="#ffcfbf" stroked="false">
              <v:fill type="solid"/>
            </v:rect>
            <v:rect style="position:absolute;left:6282;top:4633;width:577;height:522" filled="true" fillcolor="#ffe2d6" stroked="false">
              <v:fill type="solid"/>
            </v:rect>
            <v:rect style="position:absolute;left:6282;top:4111;width:577;height:522" filled="true" fillcolor="#fff2ed" stroked="false">
              <v:fill type="solid"/>
            </v:rect>
            <v:rect style="position:absolute;left:6282;top:3589;width:577;height:522" filled="true" fillcolor="#fbfff9" stroked="false">
              <v:fill type="solid"/>
            </v:rect>
            <v:rect style="position:absolute;left:6282;top:3067;width:577;height:522" filled="true" fillcolor="#efffe8" stroked="false">
              <v:fill type="solid"/>
            </v:rect>
            <v:rect style="position:absolute;left:6282;top:2545;width:577;height:522" filled="true" fillcolor="#e1ffd6" stroked="false">
              <v:fill type="solid"/>
            </v:rect>
            <v:rect style="position:absolute;left:6282;top:2024;width:577;height:522" filled="true" fillcolor="#d4ffc3" stroked="false">
              <v:fill type="solid"/>
            </v:rect>
            <v:rect style="position:absolute;left:6282;top:1502;width:577;height:522" filled="true" fillcolor="#c4ffb1" stroked="false">
              <v:fill type="solid"/>
            </v:rect>
            <v:rect style="position:absolute;left:6282;top:980;width:577;height:522" filled="true" fillcolor="#b5ffa0" stroked="false">
              <v:fill type="solid"/>
            </v:rect>
            <v:rect style="position:absolute;left:6282;top:458;width:577;height:522" filled="true" fillcolor="#a5ff8e" stroked="false">
              <v:fill type="solid"/>
            </v:rect>
            <v:rect style="position:absolute;left:6282;top:-64;width:577;height:522" filled="true" fillcolor="#93ff7b" stroked="false">
              <v:fill type="solid"/>
            </v:rect>
            <v:rect style="position:absolute;left:6858;top:5155;width:577;height:522" filled="true" fillcolor="#ffcfbf" stroked="false">
              <v:fill type="solid"/>
            </v:rect>
            <v:rect style="position:absolute;left:6858;top:4633;width:577;height:522" filled="true" fillcolor="#ffe4da" stroked="false">
              <v:fill type="solid"/>
            </v:rect>
            <v:rect style="position:absolute;left:6858;top:4111;width:577;height:522" filled="true" fillcolor="#fff6f4" stroked="false">
              <v:fill type="solid"/>
            </v:rect>
            <v:rect style="position:absolute;left:6858;top:3589;width:577;height:522" filled="true" fillcolor="#f6fff2" stroked="false">
              <v:fill type="solid"/>
            </v:rect>
            <v:rect style="position:absolute;left:6858;top:3067;width:577;height:522" filled="true" fillcolor="#e8ffdf" stroked="false">
              <v:fill type="solid"/>
            </v:rect>
            <v:rect style="position:absolute;left:6858;top:2545;width:577;height:522" filled="true" fillcolor="#d8ffca" stroked="false">
              <v:fill type="solid"/>
            </v:rect>
            <v:rect style="position:absolute;left:6858;top:2024;width:577;height:522" filled="true" fillcolor="#c8ffb5" stroked="false">
              <v:fill type="solid"/>
            </v:rect>
            <v:rect style="position:absolute;left:6858;top:1502;width:577;height:522" filled="true" fillcolor="#b6ffa1" stroked="false">
              <v:fill type="solid"/>
            </v:rect>
            <v:rect style="position:absolute;left:6858;top:980;width:577;height:522" filled="true" fillcolor="#a5ff8c" stroked="false">
              <v:fill type="solid"/>
            </v:rect>
            <v:rect style="position:absolute;left:6858;top:458;width:577;height:522" filled="true" fillcolor="#90ff77" stroked="false">
              <v:fill type="solid"/>
            </v:rect>
            <v:rect style="position:absolute;left:6858;top:-64;width:577;height:522" filled="true" fillcolor="#79ff60" stroked="false">
              <v:fill type="solid"/>
            </v:rect>
            <v:rect style="position:absolute;left:7434;top:5155;width:577;height:522" filled="true" fillcolor="#ffcfbf" stroked="false">
              <v:fill type="solid"/>
            </v:rect>
            <v:rect style="position:absolute;left:7434;top:4633;width:577;height:522" filled="true" fillcolor="#ffe6dd" stroked="false">
              <v:fill type="solid"/>
            </v:rect>
            <v:rect style="position:absolute;left:7434;top:4111;width:577;height:522" filled="true" fillcolor="#fffbf9" stroked="false">
              <v:fill type="solid"/>
            </v:rect>
            <v:rect style="position:absolute;left:7434;top:3589;width:577;height:522" filled="true" fillcolor="#f2ffeb" stroked="false">
              <v:fill type="solid"/>
            </v:rect>
            <v:rect style="position:absolute;left:7434;top:3067;width:577;height:522" filled="true" fillcolor="#e1ffd6" stroked="false">
              <v:fill type="solid"/>
            </v:rect>
            <v:rect style="position:absolute;left:7434;top:2545;width:577;height:522" filled="true" fillcolor="#cfffbf" stroked="false">
              <v:fill type="solid"/>
            </v:rect>
            <v:rect style="position:absolute;left:7434;top:2024;width:577;height:522" filled="true" fillcolor="#bcffa8" stroked="false">
              <v:fill type="solid"/>
            </v:rect>
            <v:rect style="position:absolute;left:7434;top:1502;width:577;height:522" filled="true" fillcolor="#a8ff90" stroked="false">
              <v:fill type="solid"/>
            </v:rect>
            <v:rect style="position:absolute;left:7434;top:980;width:577;height:522" filled="true" fillcolor="#91ff79" stroked="false">
              <v:fill type="solid"/>
            </v:rect>
            <v:rect style="position:absolute;left:7434;top:458;width:577;height:522" filled="true" fillcolor="#77ff5e" stroked="false">
              <v:fill type="solid"/>
            </v:rect>
            <v:rect style="position:absolute;left:7434;top:-64;width:577;height:522" filled="true" fillcolor="#56ff3f" stroked="false">
              <v:fill type="solid"/>
            </v:rect>
            <v:rect style="position:absolute;left:8011;top:5155;width:577;height:522" filled="true" fillcolor="#ffcfbf" stroked="false">
              <v:fill type="solid"/>
            </v:rect>
            <v:rect style="position:absolute;left:8011;top:4633;width:577;height:522" filled="true" fillcolor="#ffe8df" stroked="false">
              <v:fill type="solid"/>
            </v:rect>
            <v:rect style="position:absolute;left:8011;top:4111;width:577;height:522" filled="true" fillcolor="#fdfffd" stroked="false">
              <v:fill type="solid"/>
            </v:rect>
            <v:rect style="position:absolute;left:8011;top:3589;width:577;height:522" filled="true" fillcolor="#edffe4" stroked="false">
              <v:fill type="solid"/>
            </v:rect>
            <v:rect style="position:absolute;left:8011;top:3067;width:577;height:522" filled="true" fillcolor="#daffcc" stroked="false">
              <v:fill type="solid"/>
            </v:rect>
            <v:rect style="position:absolute;left:8011;top:2545;width:577;height:522" filled="true" fillcolor="#c6ffb3" stroked="false">
              <v:fill type="solid"/>
            </v:rect>
            <v:rect style="position:absolute;left:8011;top:2024;width:577;height:522" filled="true" fillcolor="#b1ff9a" stroked="false">
              <v:fill type="solid"/>
            </v:rect>
            <v:rect style="position:absolute;left:8011;top:1502;width:577;height:522" filled="true" fillcolor="#99ff80" stroked="false">
              <v:fill type="solid"/>
            </v:rect>
            <v:rect style="position:absolute;left:8011;top:980;width:577;height:522" filled="true" fillcolor="#7cff62" stroked="false">
              <v:fill type="solid"/>
            </v:rect>
            <v:rect style="position:absolute;left:8011;top:458;width:577;height:522" filled="true" fillcolor="#57ff42" stroked="false">
              <v:fill type="solid"/>
            </v:rect>
            <v:rect style="position:absolute;left:8011;top:-64;width:577;height:522" filled="true" fillcolor="#00ff00" stroked="false">
              <v:fill type="solid"/>
            </v:rect>
            <v:rect style="position:absolute;left:8587;top:5155;width:577;height:522" filled="true" fillcolor="#ffcfbf" stroked="false">
              <v:fill type="solid"/>
            </v:rect>
            <v:rect style="position:absolute;left:8587;top:4633;width:577;height:522" filled="true" fillcolor="#ffe8df" stroked="false">
              <v:fill type="solid"/>
            </v:rect>
            <v:rect style="position:absolute;left:8587;top:4111;width:577;height:522" filled="true" fillcolor="#fdfffd" stroked="false">
              <v:fill type="solid"/>
            </v:rect>
            <v:rect style="position:absolute;left:8587;top:3589;width:577;height:522" filled="true" fillcolor="#edffe4" stroked="false">
              <v:fill type="solid"/>
            </v:rect>
            <v:rect style="position:absolute;left:8587;top:3067;width:577;height:522" filled="true" fillcolor="#daffcc" stroked="false">
              <v:fill type="solid"/>
            </v:rect>
            <v:rect style="position:absolute;left:8587;top:2545;width:577;height:522" filled="true" fillcolor="#c6ffb3" stroked="false">
              <v:fill type="solid"/>
            </v:rect>
            <v:rect style="position:absolute;left:8587;top:2024;width:577;height:522" filled="true" fillcolor="#b1ff9a" stroked="false">
              <v:fill type="solid"/>
            </v:rect>
            <v:rect style="position:absolute;left:8587;top:1502;width:577;height:522" filled="true" fillcolor="#99ff80" stroked="false">
              <v:fill type="solid"/>
            </v:rect>
            <v:rect style="position:absolute;left:8587;top:980;width:577;height:522" filled="true" fillcolor="#7cff62" stroked="false">
              <v:fill type="solid"/>
            </v:rect>
            <v:rect style="position:absolute;left:8587;top:458;width:577;height:522" filled="true" fillcolor="#57ff42" stroked="false">
              <v:fill type="solid"/>
            </v:rect>
            <v:rect style="position:absolute;left:8587;top:-64;width:577;height:522" filled="true" fillcolor="#00ff00" stroked="false">
              <v:fill type="solid"/>
            </v:rect>
            <v:rect style="position:absolute;left:3391;top:-64;width:22;height:1566" filled="true" fillcolor="#595959" stroked="false">
              <v:fill type="solid"/>
            </v:rect>
            <v:rect style="position:absolute;left:3391;top:-64;width:22;height:1566" filled="true" fillcolor="#595959" stroked="false">
              <v:fill type="solid"/>
            </v:rect>
            <v:rect style="position:absolute;left:8587;top:4622;width:577;height:22" filled="true" fillcolor="#595959" stroked="false">
              <v:fill type="solid"/>
            </v:rect>
            <v:rect style="position:absolute;left:8587;top:4622;width:577;height:22" filled="true" fillcolor="#595959" stroked="false">
              <v:fill type="solid"/>
            </v:rect>
            <v:shape style="position:absolute;left:3401;top:1502;width:5186;height:3132" coordorigin="3402,1502" coordsize="5186,3132" path="m3402,1502l3978,1502,3978,2546,4554,2546,4554,3068,5130,3068,5130,3590,6283,3590,6283,4111,8011,4111,8011,4633,8587,4633e" filled="false" stroked="true" strokeweight="1.06698pt" strokecolor="#595959">
              <v:path arrowok="t"/>
              <v:stroke dashstyle="solid"/>
            </v:shape>
            <v:shape style="position:absolute;left:2194;top:197;width:6681;height:5535" coordorigin="2195,197" coordsize="6681,5535" path="m2195,5416l2249,5416m2195,4111l2249,4111m2195,2807l2249,2807m2195,1502l2249,1502m2195,197l2249,197m2537,5732l2537,5677m3690,5732l3690,5677m5418,5732l5418,5677m7147,5732l7147,5677m8875,5732l8875,5677e" filled="false" stroked="true" strokeweight="1.06698pt" strokecolor="#333333">
              <v:path arrowok="t"/>
              <v:stroke dashstyle="solid"/>
            </v:shape>
            <v:shape style="position:absolute;left:2867;top:4512;width:412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Pop</w:t>
                    </w:r>
                  </w:p>
                </w:txbxContent>
              </v:textbox>
              <w10:wrap type="none"/>
            </v:shape>
            <v:shape style="position:absolute;left:3258;top:4512;width:1846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z w:val="22"/>
                      </w:rPr>
                      <w:t>ulation Decreasing</w:t>
                    </w:r>
                  </w:p>
                </w:txbxContent>
              </v:textbox>
              <w10:wrap type="none"/>
            </v:shape>
            <v:shape style="position:absolute;left:5502;top:1642;width:2138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22"/>
                      </w:rPr>
                      <w:t>Population Increasing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color w:val="4D4D4D"/>
          <w:w w:val="105"/>
          <w:sz w:val="17"/>
        </w:rPr>
        <w:t>10.0</w:t>
      </w: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8"/>
        <w:ind w:left="0"/>
        <w:rPr>
          <w:rFonts w:ascii="Arial"/>
          <w:sz w:val="27"/>
        </w:rPr>
      </w:pPr>
    </w:p>
    <w:p>
      <w:pPr>
        <w:spacing w:before="100"/>
        <w:ind w:left="925" w:right="0" w:firstLine="0"/>
        <w:jc w:val="left"/>
        <w:rPr>
          <w:rFonts w:ascii="Arial"/>
          <w:sz w:val="17"/>
        </w:rPr>
      </w:pPr>
      <w:r>
        <w:rPr/>
        <w:pict>
          <v:shape style="position:absolute;margin-left:74.394592pt;margin-top:9.741075pt;width:14.3pt;height:130.85pt;mso-position-horizontal-relative:page;mso-position-vertical-relative:paragraph;z-index:15740416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22"/>
                    </w:rPr>
                  </w:pPr>
                  <w:r>
                    <w:rPr>
                      <w:rFonts w:ascii="Arial"/>
                      <w:sz w:val="22"/>
                    </w:rPr>
                    <w:t>Percent change in survival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w w:val="105"/>
          <w:sz w:val="17"/>
        </w:rPr>
        <w:t>7.5</w:t>
      </w:r>
    </w:p>
    <w:p>
      <w:pPr>
        <w:pStyle w:val="Heading2"/>
        <w:spacing w:before="160"/>
        <w:ind w:left="0" w:right="339"/>
        <w:jc w:val="right"/>
      </w:pPr>
      <w:r>
        <w:rPr/>
        <w:t>Eigenvalue</w:t>
      </w:r>
    </w:p>
    <w:p>
      <w:pPr>
        <w:pStyle w:val="BodyText"/>
        <w:spacing w:before="4"/>
        <w:ind w:left="0"/>
        <w:rPr>
          <w:rFonts w:ascii="Arial"/>
          <w:sz w:val="27"/>
        </w:rPr>
      </w:pPr>
    </w:p>
    <w:p>
      <w:pPr>
        <w:spacing w:before="101"/>
        <w:ind w:left="8967" w:right="0" w:firstLine="0"/>
        <w:jc w:val="left"/>
        <w:rPr>
          <w:rFonts w:ascii="Arial"/>
          <w:sz w:val="17"/>
        </w:rPr>
      </w:pPr>
      <w:r>
        <w:rPr/>
        <w:pict>
          <v:group style="position:absolute;margin-left:474.609985pt;margin-top:-11.414239pt;width:17.3pt;height:86.4pt;mso-position-horizontal-relative:page;mso-position-vertical-relative:paragraph;z-index:15739904" coordorigin="9492,-228" coordsize="346,1728">
            <v:shape style="position:absolute;left:9492;top:-229;width:346;height:1728" type="#_x0000_t75" stroked="false">
              <v:imagedata r:id="rId10" o:title=""/>
            </v:shape>
            <v:shape style="position:absolute;left:9492;top:197;width:346;height:961" coordorigin="9492,197" coordsize="346,961" path="m9492,1158l9561,1158m9492,677l9561,677m9492,197l9561,197m9769,1158l9838,1158m9769,677l9838,677m9769,197l9838,197e" filled="false" stroked="true" strokeweight=".375pt" strokecolor="#ffffff">
              <v:path arrowok="t"/>
              <v:stroke dashstyle="solid"/>
            </v:shape>
            <w10:wrap type="none"/>
          </v:group>
        </w:pict>
      </w:r>
      <w:r>
        <w:rPr>
          <w:rFonts w:ascii="Arial"/>
          <w:w w:val="105"/>
          <w:sz w:val="17"/>
        </w:rPr>
        <w:t>1.050</w:t>
      </w:r>
    </w:p>
    <w:p>
      <w:pPr>
        <w:spacing w:before="86"/>
        <w:ind w:left="925" w:right="0" w:firstLine="0"/>
        <w:jc w:val="left"/>
        <w:rPr>
          <w:rFonts w:ascii="Arial"/>
          <w:sz w:val="17"/>
        </w:rPr>
      </w:pPr>
      <w:r>
        <w:rPr>
          <w:rFonts w:ascii="Arial"/>
          <w:color w:val="4D4D4D"/>
          <w:w w:val="105"/>
          <w:sz w:val="17"/>
        </w:rPr>
        <w:t>5.0</w:t>
      </w:r>
    </w:p>
    <w:p>
      <w:pPr>
        <w:spacing w:before="3"/>
        <w:ind w:left="8967" w:right="0" w:firstLine="0"/>
        <w:jc w:val="left"/>
        <w:rPr>
          <w:rFonts w:ascii="Arial"/>
          <w:sz w:val="17"/>
        </w:rPr>
      </w:pPr>
      <w:r>
        <w:rPr>
          <w:rFonts w:ascii="Arial"/>
          <w:w w:val="105"/>
          <w:sz w:val="17"/>
        </w:rPr>
        <w:t>1.025</w:t>
      </w:r>
    </w:p>
    <w:p>
      <w:pPr>
        <w:pStyle w:val="BodyText"/>
        <w:spacing w:before="0"/>
        <w:ind w:left="0"/>
        <w:rPr>
          <w:rFonts w:ascii="Arial"/>
          <w:sz w:val="16"/>
        </w:rPr>
      </w:pPr>
    </w:p>
    <w:p>
      <w:pPr>
        <w:spacing w:before="100"/>
        <w:ind w:left="0" w:right="530" w:firstLine="0"/>
        <w:jc w:val="right"/>
        <w:rPr>
          <w:rFonts w:ascii="Arial"/>
          <w:sz w:val="17"/>
        </w:rPr>
      </w:pPr>
      <w:r>
        <w:rPr>
          <w:rFonts w:ascii="Arial"/>
          <w:spacing w:val="-2"/>
          <w:sz w:val="17"/>
        </w:rPr>
        <w:t>1.000</w:t>
      </w:r>
    </w:p>
    <w:p>
      <w:pPr>
        <w:pStyle w:val="BodyText"/>
        <w:spacing w:before="9"/>
        <w:ind w:left="0"/>
        <w:rPr>
          <w:rFonts w:ascii="Arial"/>
          <w:sz w:val="28"/>
        </w:rPr>
      </w:pPr>
    </w:p>
    <w:p>
      <w:pPr>
        <w:spacing w:before="100"/>
        <w:ind w:left="925" w:right="0" w:firstLine="0"/>
        <w:jc w:val="left"/>
        <w:rPr>
          <w:rFonts w:ascii="Arial"/>
          <w:sz w:val="17"/>
        </w:rPr>
      </w:pPr>
      <w:r>
        <w:rPr>
          <w:rFonts w:ascii="Arial"/>
          <w:color w:val="4D4D4D"/>
          <w:w w:val="105"/>
          <w:sz w:val="17"/>
        </w:rPr>
        <w:t>2.5</w:t>
      </w: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0"/>
        <w:ind w:left="0"/>
        <w:rPr>
          <w:rFonts w:ascii="Arial"/>
        </w:rPr>
      </w:pPr>
    </w:p>
    <w:p>
      <w:pPr>
        <w:pStyle w:val="BodyText"/>
        <w:spacing w:before="9"/>
        <w:ind w:left="0"/>
        <w:rPr>
          <w:rFonts w:ascii="Arial"/>
          <w:sz w:val="27"/>
        </w:rPr>
      </w:pPr>
    </w:p>
    <w:p>
      <w:pPr>
        <w:spacing w:before="100"/>
        <w:ind w:left="925" w:right="0" w:firstLine="0"/>
        <w:jc w:val="left"/>
        <w:rPr>
          <w:rFonts w:ascii="Arial"/>
          <w:sz w:val="17"/>
        </w:rPr>
      </w:pPr>
      <w:r>
        <w:rPr>
          <w:rFonts w:ascii="Arial"/>
          <w:color w:val="4D4D4D"/>
          <w:w w:val="105"/>
          <w:sz w:val="17"/>
        </w:rPr>
        <w:t>0.0</w:t>
      </w:r>
    </w:p>
    <w:p>
      <w:pPr>
        <w:pStyle w:val="BodyText"/>
        <w:spacing w:before="0"/>
        <w:ind w:left="0"/>
        <w:rPr>
          <w:rFonts w:ascii="Arial"/>
          <w:sz w:val="11"/>
        </w:rPr>
      </w:pPr>
    </w:p>
    <w:p>
      <w:pPr>
        <w:tabs>
          <w:tab w:pos="1152" w:val="left" w:leader="none"/>
          <w:tab w:pos="2880" w:val="left" w:leader="none"/>
          <w:tab w:pos="4609" w:val="left" w:leader="none"/>
          <w:tab w:pos="6288" w:val="left" w:leader="none"/>
        </w:tabs>
        <w:spacing w:before="100"/>
        <w:ind w:left="0" w:right="436" w:firstLine="0"/>
        <w:jc w:val="center"/>
        <w:rPr>
          <w:rFonts w:ascii="Arial"/>
          <w:sz w:val="17"/>
        </w:rPr>
      </w:pPr>
      <w:r>
        <w:rPr>
          <w:rFonts w:ascii="Arial"/>
          <w:color w:val="4D4D4D"/>
          <w:w w:val="105"/>
          <w:sz w:val="17"/>
        </w:rPr>
        <w:t>1</w:t>
        <w:tab/>
        <w:t>3</w:t>
        <w:tab/>
        <w:t>6</w:t>
        <w:tab/>
        <w:t>9</w:t>
        <w:tab/>
        <w:t>12</w:t>
      </w:r>
    </w:p>
    <w:p>
      <w:pPr>
        <w:pStyle w:val="Heading2"/>
        <w:ind w:left="21" w:right="507"/>
        <w:jc w:val="center"/>
      </w:pPr>
      <w:r>
        <w:rPr/>
        <w:t>Length of closure (months)</w:t>
      </w:r>
    </w:p>
    <w:p>
      <w:pPr>
        <w:pStyle w:val="BodyText"/>
        <w:spacing w:before="5"/>
        <w:ind w:left="0"/>
        <w:rPr>
          <w:rFonts w:ascii="Arial"/>
          <w:sz w:val="19"/>
        </w:rPr>
      </w:pPr>
    </w:p>
    <w:p>
      <w:pPr>
        <w:pStyle w:val="BodyText"/>
        <w:spacing w:line="201" w:lineRule="auto" w:before="135"/>
        <w:ind w:left="460" w:right="116"/>
        <w:jc w:val="both"/>
      </w:pPr>
      <w:r>
        <w:rPr/>
        <w:t>Figure 5: </w:t>
      </w:r>
      <w:bookmarkStart w:name="_bookmark6" w:id="16"/>
      <w:bookmarkEnd w:id="16"/>
      <w:r>
        <w:rPr/>
        <w:t>Analysis</w:t>
      </w:r>
      <w:r>
        <w:rPr/>
        <w:t> of different management scenarios. The black line separates the scenarios that succeed in sustaining the population from the scenarios that don’t. Green and white squares indicate theoretically successful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scenarios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red</w:t>
      </w:r>
      <w:r>
        <w:rPr>
          <w:spacing w:val="-7"/>
        </w:rPr>
        <w:t> </w:t>
      </w:r>
      <w:r>
        <w:rPr/>
        <w:t>refers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strategies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overall</w:t>
      </w:r>
      <w:r>
        <w:rPr>
          <w:spacing w:val="-6"/>
        </w:rPr>
        <w:t> </w:t>
      </w:r>
      <w:r>
        <w:rPr/>
        <w:t>population growth.</w:t>
      </w:r>
    </w:p>
    <w:p>
      <w:pPr>
        <w:spacing w:after="0" w:line="201" w:lineRule="auto"/>
        <w:jc w:val="both"/>
        <w:sectPr>
          <w:pgSz w:w="12240" w:h="15840"/>
          <w:pgMar w:header="0" w:footer="867" w:top="1500" w:bottom="1060" w:left="980" w:right="1320"/>
        </w:sectPr>
      </w:pPr>
    </w:p>
    <w:p>
      <w:pPr>
        <w:pStyle w:val="BodyText"/>
        <w:spacing w:before="74"/>
      </w:pPr>
      <w:r>
        <w:rPr>
          <w:rFonts w:ascii="LM Sans 8"/>
          <w:sz w:val="10"/>
        </w:rPr>
        <w:t>243     </w:t>
      </w:r>
      <w:r>
        <w:rPr/>
        <w:t>presents an economic issue for individual fishers as their catch will become less lucrative and a recovery of</w:t>
      </w:r>
    </w:p>
    <w:p>
      <w:pPr>
        <w:pStyle w:val="BodyText"/>
      </w:pPr>
      <w:r>
        <w:rPr>
          <w:rFonts w:ascii="LM Sans 8"/>
          <w:sz w:val="10"/>
        </w:rPr>
        <w:t>244    </w:t>
      </w:r>
      <w:r>
        <w:rPr>
          <w:rFonts w:ascii="LM Sans 8"/>
          <w:spacing w:val="11"/>
          <w:sz w:val="10"/>
        </w:rPr>
        <w:t> </w:t>
      </w:r>
      <w:r>
        <w:rPr/>
        <w:t>this</w:t>
      </w:r>
      <w:r>
        <w:rPr>
          <w:spacing w:val="14"/>
        </w:rPr>
        <w:t> </w:t>
      </w:r>
      <w:r>
        <w:rPr/>
        <w:t>population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shown</w:t>
      </w:r>
      <w:r>
        <w:rPr>
          <w:spacing w:val="14"/>
        </w:rPr>
        <w:t> </w:t>
      </w:r>
      <w:r>
        <w:rPr/>
        <w:t>result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economic</w:t>
      </w:r>
      <w:r>
        <w:rPr>
          <w:spacing w:val="13"/>
        </w:rPr>
        <w:t> </w:t>
      </w:r>
      <w:r>
        <w:rPr/>
        <w:t>gains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fishers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community</w:t>
      </w:r>
      <w:r>
        <w:rPr>
          <w:spacing w:val="14"/>
        </w:rPr>
        <w:t> </w:t>
      </w:r>
      <w:r>
        <w:rPr/>
        <w:t>(Humber</w:t>
      </w:r>
      <w:r>
        <w:rPr>
          <w:spacing w:val="14"/>
        </w:rPr>
        <w:t> </w:t>
      </w:r>
      <w:r>
        <w:rPr/>
        <w:t>et</w:t>
      </w:r>
      <w:r>
        <w:rPr>
          <w:spacing w:val="14"/>
        </w:rPr>
        <w:t> </w:t>
      </w:r>
      <w:r>
        <w:rPr/>
        <w:t>al.,</w:t>
      </w:r>
    </w:p>
    <w:p>
      <w:pPr>
        <w:pStyle w:val="BodyText"/>
      </w:pPr>
      <w:r>
        <w:rPr>
          <w:rFonts w:ascii="LM Sans 8"/>
          <w:sz w:val="10"/>
        </w:rPr>
        <w:t>245 </w:t>
      </w:r>
      <w:r>
        <w:rPr/>
        <w:t>2006; Benbow et al., 2014; Oliver et al., 2015).</w:t>
      </w:r>
    </w:p>
    <w:p>
      <w:pPr>
        <w:pStyle w:val="BodyText"/>
        <w:spacing w:before="235"/>
      </w:pPr>
      <w:r>
        <w:rPr>
          <w:rFonts w:ascii="LM Sans 8"/>
          <w:sz w:val="10"/>
        </w:rPr>
        <w:t>246    </w:t>
      </w:r>
      <w:r>
        <w:rPr>
          <w:rFonts w:ascii="LM Sans 8"/>
          <w:spacing w:val="11"/>
          <w:sz w:val="10"/>
        </w:rPr>
        <w:t> </w:t>
      </w:r>
      <w:r>
        <w:rPr/>
        <w:t>Our</w:t>
      </w:r>
      <w:r>
        <w:rPr>
          <w:spacing w:val="7"/>
        </w:rPr>
        <w:t> </w:t>
      </w:r>
      <w:r>
        <w:rPr/>
        <w:t>model</w:t>
      </w:r>
      <w:r>
        <w:rPr>
          <w:spacing w:val="7"/>
        </w:rPr>
        <w:t> </w:t>
      </w:r>
      <w:r>
        <w:rPr/>
        <w:t>provides</w:t>
      </w:r>
      <w:r>
        <w:rPr>
          <w:spacing w:val="7"/>
        </w:rPr>
        <w:t> </w:t>
      </w:r>
      <w:r>
        <w:rPr/>
        <w:t>other</w:t>
      </w:r>
      <w:r>
        <w:rPr>
          <w:spacing w:val="7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about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life</w:t>
      </w:r>
      <w:r>
        <w:rPr>
          <w:spacing w:val="7"/>
        </w:rPr>
        <w:t> </w:t>
      </w:r>
      <w:r>
        <w:rPr/>
        <w:t>history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population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well,</w:t>
      </w:r>
      <w:r>
        <w:rPr>
          <w:spacing w:val="11"/>
        </w:rPr>
        <w:t> </w:t>
      </w:r>
      <w:r>
        <w:rPr/>
        <w:t>beyond</w:t>
      </w:r>
      <w:r>
        <w:rPr>
          <w:spacing w:val="7"/>
        </w:rPr>
        <w:t> </w:t>
      </w:r>
      <w:r>
        <w:rPr/>
        <w:t>its</w:t>
      </w:r>
      <w:r>
        <w:rPr>
          <w:spacing w:val="7"/>
        </w:rPr>
        <w:t> </w:t>
      </w:r>
      <w:r>
        <w:rPr/>
        <w:t>overall</w:t>
      </w:r>
    </w:p>
    <w:p>
      <w:pPr>
        <w:pStyle w:val="BodyText"/>
      </w:pPr>
      <w:r>
        <w:rPr>
          <w:rFonts w:ascii="LM Sans 8"/>
          <w:sz w:val="10"/>
        </w:rPr>
        <w:t>247    </w:t>
      </w:r>
      <w:r>
        <w:rPr>
          <w:rFonts w:ascii="LM Sans 8"/>
          <w:spacing w:val="5"/>
          <w:sz w:val="10"/>
        </w:rPr>
        <w:t> </w:t>
      </w:r>
      <w:r>
        <w:rPr/>
        <w:t>growth</w:t>
      </w:r>
      <w:r>
        <w:rPr>
          <w:spacing w:val="-26"/>
        </w:rPr>
        <w:t> </w:t>
      </w:r>
      <w:r>
        <w:rPr/>
        <w:t>rate.</w:t>
      </w:r>
      <w:r>
        <w:rPr>
          <w:spacing w:val="9"/>
        </w:rPr>
        <w:t> </w:t>
      </w:r>
      <w:r>
        <w:rPr/>
        <w:t>As</w:t>
      </w:r>
      <w:r>
        <w:rPr>
          <w:spacing w:val="-26"/>
        </w:rPr>
        <w:t> </w:t>
      </w:r>
      <w:r>
        <w:rPr/>
        <w:t>each</w:t>
      </w:r>
      <w:r>
        <w:rPr>
          <w:spacing w:val="-25"/>
        </w:rPr>
        <w:t> </w:t>
      </w:r>
      <w:r>
        <w:rPr/>
        <w:t>column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matrix</w:t>
      </w:r>
      <w:r>
        <w:rPr>
          <w:spacing w:val="-26"/>
        </w:rPr>
        <w:t> </w:t>
      </w:r>
      <w:r>
        <w:rPr/>
        <w:t>represents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proportion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individuals</w:t>
      </w:r>
      <w:r>
        <w:rPr>
          <w:spacing w:val="-25"/>
        </w:rPr>
        <w:t> </w:t>
      </w:r>
      <w:r>
        <w:rPr/>
        <w:t>within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stage</w:t>
      </w:r>
      <w:r>
        <w:rPr>
          <w:spacing w:val="-25"/>
        </w:rPr>
        <w:t> </w:t>
      </w:r>
      <w:r>
        <w:rPr/>
        <w:t>either</w:t>
      </w:r>
      <w:r>
        <w:rPr>
          <w:spacing w:val="-26"/>
        </w:rPr>
        <w:t> </w:t>
      </w:r>
      <w:r>
        <w:rPr/>
        <w:t>growing</w:t>
      </w:r>
    </w:p>
    <w:p>
      <w:pPr>
        <w:pStyle w:val="BodyText"/>
      </w:pPr>
      <w:r>
        <w:rPr>
          <w:rFonts w:ascii="LM Sans 8"/>
          <w:sz w:val="10"/>
        </w:rPr>
        <w:t>248     </w:t>
      </w:r>
      <w:r>
        <w:rPr/>
        <w:t>or staying within a stage (with the exception of the </w:t>
      </w:r>
      <w:r>
        <w:rPr>
          <w:rFonts w:ascii="MathJax_Math"/>
          <w:i/>
        </w:rPr>
        <w:t>F</w:t>
      </w:r>
      <w:r>
        <w:rPr>
          <w:rFonts w:ascii="LM Roman 7"/>
          <w:vertAlign w:val="subscript"/>
        </w:rPr>
        <w:t>4</w:t>
      </w:r>
      <w:r>
        <w:rPr>
          <w:rFonts w:ascii="LM Roman 7"/>
          <w:vertAlign w:val="baseline"/>
        </w:rPr>
        <w:t> </w:t>
      </w:r>
      <w:r>
        <w:rPr>
          <w:vertAlign w:val="baseline"/>
        </w:rPr>
        <w:t>parameter), it also shows a per-stage </w:t>
      </w:r>
      <w:r>
        <w:rPr>
          <w:spacing w:val="1"/>
          <w:vertAlign w:val="baseline"/>
        </w:rPr>
        <w:t> </w:t>
      </w:r>
      <w:r>
        <w:rPr>
          <w:vertAlign w:val="baseline"/>
        </w:rPr>
        <w:t>survivability</w:t>
      </w:r>
    </w:p>
    <w:p>
      <w:pPr>
        <w:pStyle w:val="BodyText"/>
      </w:pPr>
      <w:r>
        <w:rPr>
          <w:rFonts w:ascii="LM Sans 8"/>
          <w:sz w:val="10"/>
        </w:rPr>
        <w:t>249    </w:t>
      </w:r>
      <w:r>
        <w:rPr>
          <w:rFonts w:ascii="LM Sans 8"/>
          <w:spacing w:val="9"/>
          <w:sz w:val="10"/>
        </w:rPr>
        <w:t> </w:t>
      </w:r>
      <w:r>
        <w:rPr/>
        <w:t>estimate</w:t>
      </w:r>
      <w:r>
        <w:rPr>
          <w:spacing w:val="-14"/>
        </w:rPr>
        <w:t> </w:t>
      </w:r>
      <w:r>
        <w:rPr>
          <w:spacing w:val="-3"/>
        </w:rPr>
        <w:t>(Table</w:t>
      </w:r>
      <w:r>
        <w:rPr>
          <w:spacing w:val="-13"/>
        </w:rPr>
        <w:t> </w:t>
      </w:r>
      <w:hyperlink w:history="true" w:anchor="_bookmark4">
        <w:r>
          <w:rPr/>
          <w:t>2)</w:t>
        </w:r>
        <w:r>
          <w:rPr>
            <w:spacing w:val="-14"/>
          </w:rPr>
          <w:t> </w:t>
        </w:r>
      </w:hyperlink>
      <w:r>
        <w:rPr/>
        <w:t>and</w:t>
      </w:r>
      <w:r>
        <w:rPr>
          <w:spacing w:val="-13"/>
        </w:rPr>
        <w:t> </w:t>
      </w:r>
      <w:r>
        <w:rPr/>
        <w:t>stage</w:t>
      </w:r>
      <w:r>
        <w:rPr>
          <w:spacing w:val="-14"/>
        </w:rPr>
        <w:t> </w:t>
      </w:r>
      <w:r>
        <w:rPr/>
        <w:t>duration</w:t>
      </w:r>
      <w:r>
        <w:rPr>
          <w:spacing w:val="-13"/>
        </w:rPr>
        <w:t> </w:t>
      </w:r>
      <w:r>
        <w:rPr>
          <w:spacing w:val="-3"/>
        </w:rPr>
        <w:t>(Table</w:t>
      </w:r>
      <w:r>
        <w:rPr>
          <w:spacing w:val="-14"/>
        </w:rPr>
        <w:t> </w:t>
      </w:r>
      <w:hyperlink w:history="true" w:anchor="_bookmark2">
        <w:r>
          <w:rPr/>
          <w:t>1),</w:t>
        </w:r>
        <w:r>
          <w:rPr>
            <w:spacing w:val="-11"/>
          </w:rPr>
          <w:t> </w:t>
        </w:r>
      </w:hyperlink>
      <w:r>
        <w:rPr/>
        <w:t>life</w:t>
      </w:r>
      <w:r>
        <w:rPr>
          <w:spacing w:val="-14"/>
        </w:rPr>
        <w:t> </w:t>
      </w:r>
      <w:r>
        <w:rPr/>
        <w:t>history</w:t>
      </w:r>
      <w:r>
        <w:rPr>
          <w:spacing w:val="-13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there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previous</w:t>
      </w:r>
    </w:p>
    <w:p>
      <w:pPr>
        <w:pStyle w:val="BodyText"/>
      </w:pPr>
      <w:r>
        <w:rPr>
          <w:rFonts w:ascii="LM Sans 8"/>
          <w:sz w:val="10"/>
        </w:rPr>
        <w:t>250     </w:t>
      </w:r>
      <w:r>
        <w:rPr/>
        <w:t>research. </w:t>
      </w:r>
      <w:r>
        <w:rPr>
          <w:spacing w:val="-3"/>
        </w:rPr>
        <w:t>However, </w:t>
      </w:r>
      <w:r>
        <w:rPr/>
        <w:t>as the immature stage has a high survivability of 90.4% and a longer duration than</w:t>
      </w:r>
      <w:r>
        <w:rPr>
          <w:spacing w:val="-28"/>
        </w:rPr>
        <w:t> </w:t>
      </w:r>
      <w:r>
        <w:rPr/>
        <w:t>the</w:t>
      </w:r>
    </w:p>
    <w:p>
      <w:pPr>
        <w:pStyle w:val="BodyText"/>
      </w:pPr>
      <w:r>
        <w:rPr>
          <w:rFonts w:ascii="LM Sans 8"/>
          <w:sz w:val="10"/>
        </w:rPr>
        <w:t>251    </w:t>
      </w:r>
      <w:r>
        <w:rPr>
          <w:rFonts w:ascii="LM Sans 8"/>
          <w:spacing w:val="10"/>
          <w:sz w:val="10"/>
        </w:rPr>
        <w:t> </w:t>
      </w:r>
      <w:r>
        <w:rPr/>
        <w:t>other</w:t>
      </w:r>
      <w:r>
        <w:rPr>
          <w:spacing w:val="12"/>
        </w:rPr>
        <w:t> </w:t>
      </w:r>
      <w:r>
        <w:rPr/>
        <w:t>stages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2.7</w:t>
      </w:r>
      <w:r>
        <w:rPr>
          <w:spacing w:val="11"/>
        </w:rPr>
        <w:t> </w:t>
      </w:r>
      <w:r>
        <w:rPr/>
        <w:t>months,</w:t>
      </w:r>
      <w:r>
        <w:rPr>
          <w:spacing w:val="16"/>
        </w:rPr>
        <w:t> </w:t>
      </w:r>
      <w:r>
        <w:rPr/>
        <w:t>this</w:t>
      </w:r>
      <w:r>
        <w:rPr>
          <w:spacing w:val="12"/>
        </w:rPr>
        <w:t> </w:t>
      </w:r>
      <w:r>
        <w:rPr/>
        <w:t>could</w:t>
      </w:r>
      <w:r>
        <w:rPr>
          <w:spacing w:val="11"/>
        </w:rPr>
        <w:t> </w:t>
      </w:r>
      <w:r>
        <w:rPr/>
        <w:t>indicate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although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fishing</w:t>
      </w:r>
      <w:r>
        <w:rPr>
          <w:spacing w:val="12"/>
        </w:rPr>
        <w:t> </w:t>
      </w:r>
      <w:r>
        <w:rPr/>
        <w:t>method</w:t>
      </w:r>
      <w:r>
        <w:rPr>
          <w:spacing w:val="11"/>
        </w:rPr>
        <w:t> </w:t>
      </w:r>
      <w:r>
        <w:rPr/>
        <w:t>employed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region</w:t>
      </w:r>
    </w:p>
    <w:p>
      <w:pPr>
        <w:pStyle w:val="BodyText"/>
      </w:pPr>
      <w:r>
        <w:rPr>
          <w:rFonts w:ascii="LM Sans 8"/>
          <w:sz w:val="10"/>
        </w:rPr>
        <w:t>252    </w:t>
      </w:r>
      <w:r>
        <w:rPr>
          <w:rFonts w:ascii="LM Sans 8"/>
          <w:spacing w:val="11"/>
          <w:sz w:val="10"/>
        </w:rPr>
        <w:t> </w:t>
      </w:r>
      <w:r>
        <w:rPr/>
        <w:t>does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distinguish</w:t>
      </w:r>
      <w:r>
        <w:rPr>
          <w:spacing w:val="5"/>
        </w:rPr>
        <w:t> </w:t>
      </w:r>
      <w:r>
        <w:rPr>
          <w:spacing w:val="-3"/>
        </w:rPr>
        <w:t>by</w:t>
      </w:r>
      <w:r>
        <w:rPr>
          <w:spacing w:val="4"/>
        </w:rPr>
        <w:t> </w:t>
      </w:r>
      <w:r>
        <w:rPr/>
        <w:t>octopus</w:t>
      </w:r>
      <w:r>
        <w:rPr>
          <w:spacing w:val="4"/>
        </w:rPr>
        <w:t> </w:t>
      </w:r>
      <w:r>
        <w:rPr/>
        <w:t>size,</w:t>
      </w:r>
      <w:r>
        <w:rPr>
          <w:spacing w:val="6"/>
        </w:rPr>
        <w:t> </w:t>
      </w:r>
      <w:r>
        <w:rPr/>
        <w:t>fishers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>
          <w:spacing w:val="2"/>
        </w:rPr>
        <w:t>be</w:t>
      </w:r>
      <w:r>
        <w:rPr>
          <w:spacing w:val="4"/>
        </w:rPr>
        <w:t> </w:t>
      </w:r>
      <w:r>
        <w:rPr/>
        <w:t>bringing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smaller</w:t>
      </w:r>
      <w:r>
        <w:rPr>
          <w:spacing w:val="5"/>
        </w:rPr>
        <w:t> </w:t>
      </w:r>
      <w:r>
        <w:rPr/>
        <w:t>catch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landing</w:t>
      </w:r>
      <w:r>
        <w:rPr>
          <w:spacing w:val="4"/>
        </w:rPr>
        <w:t> </w:t>
      </w:r>
      <w:r>
        <w:rPr/>
        <w:t>due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size</w:t>
      </w:r>
    </w:p>
    <w:p>
      <w:pPr>
        <w:pStyle w:val="BodyText"/>
        <w:spacing w:before="116"/>
      </w:pPr>
      <w:r>
        <w:rPr>
          <w:rFonts w:ascii="LM Sans 8"/>
          <w:sz w:val="10"/>
        </w:rPr>
        <w:t>253     </w:t>
      </w:r>
      <w:r>
        <w:rPr/>
        <w:t>limits preventing them from selling immature individuals (Humber et al., 2006). Therefore, this</w:t>
      </w:r>
      <w:r>
        <w:rPr>
          <w:spacing w:val="-4"/>
        </w:rPr>
        <w:t> </w:t>
      </w:r>
      <w:r>
        <w:rPr/>
        <w:t>challenges</w:t>
      </w:r>
    </w:p>
    <w:p>
      <w:pPr>
        <w:pStyle w:val="BodyText"/>
      </w:pPr>
      <w:r>
        <w:rPr>
          <w:rFonts w:ascii="LM Sans 8"/>
          <w:sz w:val="10"/>
        </w:rPr>
        <w:t>254      </w:t>
      </w:r>
      <w:r>
        <w:rPr/>
        <w:t>our assumption of the data being properly stratified </w:t>
      </w:r>
      <w:r>
        <w:rPr>
          <w:spacing w:val="-3"/>
        </w:rPr>
        <w:t>by </w:t>
      </w:r>
      <w:r>
        <w:rPr/>
        <w:t>size. </w:t>
      </w:r>
      <w:r>
        <w:rPr>
          <w:spacing w:val="-3"/>
        </w:rPr>
        <w:t>Further, </w:t>
      </w:r>
      <w:r>
        <w:rPr/>
        <w:t>as </w:t>
      </w:r>
      <w:r>
        <w:rPr>
          <w:i/>
        </w:rPr>
        <w:t>O. </w:t>
      </w:r>
      <w:r>
        <w:rPr>
          <w:i/>
          <w:spacing w:val="-3"/>
        </w:rPr>
        <w:t>Cyanea </w:t>
      </w:r>
      <w:r>
        <w:rPr>
          <w:spacing w:val="-4"/>
        </w:rPr>
        <w:t>have </w:t>
      </w:r>
      <w:r>
        <w:rPr/>
        <w:t>an</w:t>
      </w:r>
      <w:r>
        <w:rPr>
          <w:spacing w:val="-20"/>
        </w:rPr>
        <w:t> </w:t>
      </w:r>
      <w:r>
        <w:rPr/>
        <w:t>approximately</w:t>
      </w:r>
    </w:p>
    <w:p>
      <w:pPr>
        <w:pStyle w:val="BodyText"/>
      </w:pPr>
      <w:r>
        <w:rPr>
          <w:rFonts w:ascii="LM Sans 8"/>
          <w:sz w:val="10"/>
        </w:rPr>
        <w:t>255    </w:t>
      </w:r>
      <w:r>
        <w:rPr>
          <w:rFonts w:ascii="LM Sans 8"/>
          <w:spacing w:val="10"/>
          <w:sz w:val="10"/>
        </w:rPr>
        <w:t> </w:t>
      </w:r>
      <w:r>
        <w:rPr/>
        <w:t>one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4"/>
        </w:rPr>
        <w:t>two</w:t>
      </w:r>
      <w:r>
        <w:rPr>
          <w:spacing w:val="-13"/>
        </w:rPr>
        <w:t> </w:t>
      </w:r>
      <w:r>
        <w:rPr/>
        <w:t>month</w:t>
      </w:r>
      <w:r>
        <w:rPr>
          <w:spacing w:val="-14"/>
        </w:rPr>
        <w:t> </w:t>
      </w:r>
      <w:r>
        <w:rPr>
          <w:spacing w:val="-3"/>
        </w:rPr>
        <w:t>larval</w:t>
      </w:r>
      <w:r>
        <w:rPr>
          <w:spacing w:val="-13"/>
        </w:rPr>
        <w:t> </w:t>
      </w:r>
      <w:r>
        <w:rPr/>
        <w:t>stage</w:t>
      </w:r>
      <w:r>
        <w:rPr>
          <w:spacing w:val="-13"/>
        </w:rPr>
        <w:t> </w:t>
      </w:r>
      <w:r>
        <w:rPr/>
        <w:t>(Guard</w:t>
      </w:r>
      <w:r>
        <w:rPr>
          <w:spacing w:val="-13"/>
        </w:rPr>
        <w:t> </w:t>
      </w:r>
      <w:r>
        <w:rPr/>
        <w:t>&amp;</w:t>
      </w:r>
      <w:r>
        <w:rPr>
          <w:spacing w:val="-14"/>
        </w:rPr>
        <w:t> </w:t>
      </w:r>
      <w:r>
        <w:rPr>
          <w:spacing w:val="-3"/>
        </w:rPr>
        <w:t>Mgaya,</w:t>
      </w:r>
      <w:r>
        <w:rPr>
          <w:spacing w:val="-11"/>
        </w:rPr>
        <w:t> </w:t>
      </w:r>
      <w:r>
        <w:rPr/>
        <w:t>2003),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fecundity</w:t>
      </w:r>
      <w:r>
        <w:rPr>
          <w:spacing w:val="-14"/>
        </w:rPr>
        <w:t> </w:t>
      </w:r>
      <w:r>
        <w:rPr/>
        <w:t>parameter</w:t>
      </w:r>
      <w:r>
        <w:rPr>
          <w:spacing w:val="-13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indicate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overall</w:t>
      </w:r>
    </w:p>
    <w:p>
      <w:pPr>
        <w:pStyle w:val="BodyText"/>
      </w:pPr>
      <w:r>
        <w:rPr>
          <w:rFonts w:ascii="LM Sans 8"/>
          <w:sz w:val="10"/>
        </w:rPr>
        <w:t>256     </w:t>
      </w:r>
      <w:r>
        <w:rPr/>
        <w:t>reproductive output of mature individuals, but the number of hatched offspring that will survive its</w:t>
      </w:r>
      <w:r>
        <w:rPr>
          <w:spacing w:val="12"/>
        </w:rPr>
        <w:t> </w:t>
      </w:r>
      <w:r>
        <w:rPr>
          <w:spacing w:val="-3"/>
        </w:rPr>
        <w:t>larval</w:t>
      </w:r>
    </w:p>
    <w:p>
      <w:pPr>
        <w:pStyle w:val="BodyText"/>
      </w:pPr>
      <w:r>
        <w:rPr>
          <w:rFonts w:ascii="LM Sans 8"/>
          <w:sz w:val="10"/>
        </w:rPr>
        <w:t>257    </w:t>
      </w:r>
      <w:r>
        <w:rPr>
          <w:rFonts w:ascii="LM Sans 8"/>
          <w:spacing w:val="9"/>
          <w:sz w:val="10"/>
        </w:rPr>
        <w:t> </w:t>
      </w:r>
      <w:r>
        <w:rPr/>
        <w:t>stage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back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immature</w:t>
      </w:r>
      <w:r>
        <w:rPr>
          <w:spacing w:val="-16"/>
        </w:rPr>
        <w:t> </w:t>
      </w:r>
      <w:r>
        <w:rPr/>
        <w:t>stage.</w:t>
      </w:r>
      <w:r>
        <w:rPr>
          <w:spacing w:val="12"/>
        </w:rPr>
        <w:t> </w:t>
      </w:r>
      <w:r>
        <w:rPr/>
        <w:t>This</w:t>
      </w:r>
      <w:r>
        <w:rPr>
          <w:spacing w:val="-16"/>
        </w:rPr>
        <w:t> </w:t>
      </w:r>
      <w:r>
        <w:rPr/>
        <w:t>gives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estimation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3"/>
        </w:rPr>
        <w:t>larval</w:t>
      </w:r>
      <w:r>
        <w:rPr>
          <w:spacing w:val="-16"/>
        </w:rPr>
        <w:t> </w:t>
      </w:r>
      <w:r>
        <w:rPr/>
        <w:t>survivability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female</w:t>
      </w:r>
      <w:r>
        <w:rPr>
          <w:spacing w:val="-16"/>
        </w:rPr>
        <w:t> </w:t>
      </w:r>
      <w:r>
        <w:rPr/>
        <w:t>octopus</w:t>
      </w:r>
      <w:r>
        <w:rPr>
          <w:spacing w:val="-16"/>
        </w:rPr>
        <w:t> </w:t>
      </w:r>
      <w:r>
        <w:rPr>
          <w:spacing w:val="-4"/>
        </w:rPr>
        <w:t>have</w:t>
      </w:r>
      <w:r>
        <w:rPr>
          <w:spacing w:val="-16"/>
        </w:rPr>
        <w:t> </w:t>
      </w:r>
      <w:r>
        <w:rPr/>
        <w:t>a</w:t>
      </w:r>
    </w:p>
    <w:p>
      <w:pPr>
        <w:pStyle w:val="BodyText"/>
        <w:spacing w:before="116"/>
      </w:pPr>
      <w:r>
        <w:rPr>
          <w:rFonts w:ascii="LM Sans 8"/>
          <w:sz w:val="10"/>
        </w:rPr>
        <w:t>258    </w:t>
      </w:r>
      <w:r>
        <w:rPr>
          <w:rFonts w:ascii="LM Sans 8"/>
          <w:spacing w:val="6"/>
          <w:sz w:val="10"/>
        </w:rPr>
        <w:t> </w:t>
      </w:r>
      <w:r>
        <w:rPr/>
        <w:t>fecundity</w:t>
      </w:r>
      <w:r>
        <w:rPr>
          <w:spacing w:val="-11"/>
        </w:rPr>
        <w:t> </w:t>
      </w:r>
      <w:r>
        <w:rPr/>
        <w:t>ranging</w:t>
      </w:r>
      <w:r>
        <w:rPr>
          <w:spacing w:val="-10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27,000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375,000</w:t>
      </w:r>
      <w:r>
        <w:rPr>
          <w:spacing w:val="-11"/>
        </w:rPr>
        <w:t> </w:t>
      </w:r>
      <w:r>
        <w:rPr/>
        <w:t>eggs</w:t>
      </w:r>
      <w:r>
        <w:rPr>
          <w:spacing w:val="-10"/>
        </w:rPr>
        <w:t> </w:t>
      </w:r>
      <w:r>
        <w:rPr/>
        <w:t>(Guard,</w:t>
      </w:r>
      <w:r>
        <w:rPr>
          <w:spacing w:val="-10"/>
        </w:rPr>
        <w:t> </w:t>
      </w:r>
      <w:r>
        <w:rPr/>
        <w:t>2009),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indicates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only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average</w:t>
      </w:r>
    </w:p>
    <w:p>
      <w:pPr>
        <w:pStyle w:val="BodyText"/>
      </w:pPr>
      <w:r>
        <w:rPr>
          <w:rFonts w:ascii="LM Sans 8"/>
          <w:sz w:val="10"/>
        </w:rPr>
        <w:t>259    </w:t>
      </w:r>
      <w:r>
        <w:rPr>
          <w:rFonts w:ascii="LM Sans 8"/>
          <w:spacing w:val="7"/>
          <w:sz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26.7</w:t>
      </w:r>
      <w:r>
        <w:rPr>
          <w:spacing w:val="8"/>
        </w:rPr>
        <w:t> </w:t>
      </w:r>
      <w:r>
        <w:rPr/>
        <w:t>individuals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survive</w:t>
      </w:r>
      <w:r>
        <w:rPr>
          <w:spacing w:val="9"/>
        </w:rPr>
        <w:t> </w:t>
      </w:r>
      <w:r>
        <w:rPr/>
        <w:t>back</w:t>
      </w:r>
      <w:r>
        <w:rPr>
          <w:spacing w:val="8"/>
        </w:rPr>
        <w:t> </w:t>
      </w:r>
      <w:r>
        <w:rPr/>
        <w:t>into</w:t>
      </w:r>
      <w:r>
        <w:rPr>
          <w:spacing w:val="9"/>
        </w:rPr>
        <w:t> </w:t>
      </w:r>
      <w:r>
        <w:rPr>
          <w:spacing w:val="-3"/>
        </w:rPr>
        <w:t>immaturity,</w:t>
      </w:r>
      <w:r>
        <w:rPr>
          <w:spacing w:val="12"/>
        </w:rPr>
        <w:t> </w:t>
      </w:r>
      <w:r>
        <w:rPr/>
        <w:t>which</w:t>
      </w:r>
      <w:r>
        <w:rPr>
          <w:spacing w:val="8"/>
        </w:rPr>
        <w:t> </w:t>
      </w:r>
      <w:r>
        <w:rPr/>
        <w:t>indicates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survivability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0.0001328.</w:t>
      </w:r>
      <w:r>
        <w:rPr>
          <w:spacing w:val="57"/>
        </w:rPr>
        <w:t> </w:t>
      </w:r>
      <w:r>
        <w:rPr/>
        <w:t>There</w:t>
      </w:r>
    </w:p>
    <w:p>
      <w:pPr>
        <w:pStyle w:val="BodyText"/>
      </w:pPr>
      <w:r>
        <w:rPr>
          <w:rFonts w:ascii="LM Sans 8"/>
          <w:sz w:val="10"/>
        </w:rPr>
        <w:t>260    </w:t>
      </w:r>
      <w:r>
        <w:rPr>
          <w:rFonts w:ascii="LM Sans 8"/>
          <w:spacing w:val="12"/>
          <w:sz w:val="10"/>
        </w:rPr>
        <w:t> </w:t>
      </w:r>
      <w:r>
        <w:rPr/>
        <w:t>is</w:t>
      </w:r>
      <w:r>
        <w:rPr>
          <w:spacing w:val="16"/>
        </w:rPr>
        <w:t> </w:t>
      </w:r>
      <w:r>
        <w:rPr/>
        <w:t>no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>
          <w:spacing w:val="-3"/>
        </w:rPr>
        <w:t>larval</w:t>
      </w:r>
      <w:r>
        <w:rPr>
          <w:spacing w:val="17"/>
        </w:rPr>
        <w:t> </w:t>
      </w:r>
      <w:r>
        <w:rPr/>
        <w:t>survivability</w:t>
      </w:r>
      <w:r>
        <w:rPr>
          <w:spacing w:val="17"/>
        </w:rPr>
        <w:t> </w:t>
      </w:r>
      <w:r>
        <w:rPr/>
        <w:t>estimation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currently</w:t>
      </w:r>
      <w:r>
        <w:rPr>
          <w:spacing w:val="17"/>
        </w:rPr>
        <w:t> </w:t>
      </w:r>
      <w:r>
        <w:rPr/>
        <w:t>exists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species,</w:t>
      </w:r>
      <w:r>
        <w:rPr>
          <w:spacing w:val="23"/>
        </w:rPr>
        <w:t> </w:t>
      </w:r>
      <w:r>
        <w:rPr/>
        <w:t>which</w:t>
      </w:r>
      <w:r>
        <w:rPr>
          <w:spacing w:val="17"/>
        </w:rPr>
        <w:t> </w:t>
      </w:r>
      <w:r>
        <w:rPr/>
        <w:t>would</w:t>
      </w:r>
      <w:r>
        <w:rPr>
          <w:spacing w:val="17"/>
        </w:rPr>
        <w:t> </w:t>
      </w:r>
      <w:r>
        <w:rPr>
          <w:spacing w:val="2"/>
        </w:rPr>
        <w:t>be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useful</w:t>
      </w:r>
    </w:p>
    <w:p>
      <w:pPr>
        <w:pStyle w:val="BodyText"/>
      </w:pPr>
      <w:r>
        <w:rPr>
          <w:rFonts w:ascii="LM Sans 8"/>
          <w:sz w:val="10"/>
        </w:rPr>
        <w:t>261     </w:t>
      </w:r>
      <w:r>
        <w:rPr/>
        <w:t>further study as this could indicate a recruitment rate for this population.  </w:t>
      </w:r>
      <w:r>
        <w:rPr>
          <w:spacing w:val="-3"/>
        </w:rPr>
        <w:t>Further, </w:t>
      </w:r>
      <w:r>
        <w:rPr/>
        <w:t>an average lifespan</w:t>
      </w:r>
      <w:r>
        <w:rPr>
          <w:spacing w:val="27"/>
        </w:rPr>
        <w:t> </w:t>
      </w:r>
      <w:r>
        <w:rPr/>
        <w:t>of</w:t>
      </w:r>
    </w:p>
    <w:p>
      <w:pPr>
        <w:pStyle w:val="BodyText"/>
      </w:pPr>
      <w:r>
        <w:rPr>
          <w:rFonts w:ascii="LM Sans 8"/>
          <w:sz w:val="10"/>
        </w:rPr>
        <w:t>262    </w:t>
      </w:r>
      <w:r>
        <w:rPr>
          <w:rFonts w:ascii="LM Sans 8"/>
          <w:spacing w:val="10"/>
          <w:sz w:val="10"/>
        </w:rPr>
        <w:t> </w:t>
      </w:r>
      <w:r>
        <w:rPr/>
        <w:t>4.06</w:t>
      </w:r>
      <w:r>
        <w:rPr>
          <w:spacing w:val="7"/>
        </w:rPr>
        <w:t> </w:t>
      </w:r>
      <w:r>
        <w:rPr/>
        <w:t>months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age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maturation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6.82</w:t>
      </w:r>
      <w:r>
        <w:rPr>
          <w:spacing w:val="7"/>
        </w:rPr>
        <w:t> </w:t>
      </w:r>
      <w:r>
        <w:rPr/>
        <w:t>months</w:t>
      </w:r>
      <w:r>
        <w:rPr>
          <w:spacing w:val="7"/>
        </w:rPr>
        <w:t> </w:t>
      </w:r>
      <w:r>
        <w:rPr/>
        <w:t>indicates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most</w:t>
      </w:r>
      <w:r>
        <w:rPr>
          <w:spacing w:val="6"/>
        </w:rPr>
        <w:t> </w:t>
      </w:r>
      <w:r>
        <w:rPr/>
        <w:t>individuals</w:t>
      </w:r>
      <w:r>
        <w:rPr>
          <w:spacing w:val="7"/>
        </w:rPr>
        <w:t> </w:t>
      </w:r>
      <w:r>
        <w:rPr/>
        <w:t>die</w:t>
      </w:r>
      <w:r>
        <w:rPr>
          <w:spacing w:val="7"/>
        </w:rPr>
        <w:t> </w:t>
      </w:r>
      <w:r>
        <w:rPr/>
        <w:t>before</w:t>
      </w:r>
      <w:r>
        <w:rPr>
          <w:spacing w:val="7"/>
        </w:rPr>
        <w:t> </w:t>
      </w:r>
      <w:r>
        <w:rPr/>
        <w:t>reaching</w:t>
      </w:r>
    </w:p>
    <w:p>
      <w:pPr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263 </w:t>
      </w:r>
      <w:r>
        <w:rPr>
          <w:sz w:val="20"/>
        </w:rPr>
        <w:t>maturation.</w:t>
      </w:r>
    </w:p>
    <w:p>
      <w:pPr>
        <w:pStyle w:val="BodyText"/>
        <w:spacing w:before="235"/>
      </w:pPr>
      <w:r>
        <w:rPr>
          <w:rFonts w:ascii="LM Sans 8"/>
          <w:sz w:val="10"/>
        </w:rPr>
        <w:t>264   </w:t>
      </w:r>
      <w:r>
        <w:rPr/>
        <w:t>According to our model, any closure less than three months will not </w:t>
      </w:r>
      <w:r>
        <w:rPr>
          <w:spacing w:val="2"/>
        </w:rPr>
        <w:t>be </w:t>
      </w:r>
      <w:r>
        <w:rPr/>
        <w:t>effective in conserving blue octopus</w:t>
      </w:r>
    </w:p>
    <w:p>
      <w:pPr>
        <w:pStyle w:val="BodyText"/>
      </w:pPr>
      <w:r>
        <w:rPr>
          <w:rFonts w:ascii="LM Sans 8"/>
          <w:sz w:val="10"/>
        </w:rPr>
        <w:t>265</w:t>
      </w:r>
      <w:r>
        <w:rPr>
          <w:rFonts w:ascii="LM Sans 8"/>
          <w:spacing w:val="27"/>
          <w:sz w:val="10"/>
        </w:rPr>
        <w:t> </w:t>
      </w:r>
      <w:r>
        <w:rPr/>
        <w:t>stocks, but the strictness of the closure (i.e. allowing some limited fishing) can </w:t>
      </w:r>
      <w:r>
        <w:rPr>
          <w:spacing w:val="2"/>
        </w:rPr>
        <w:t>be </w:t>
      </w:r>
      <w:r>
        <w:rPr/>
        <w:t>altered depending on </w:t>
      </w:r>
      <w:r>
        <w:rPr>
          <w:spacing w:val="-3"/>
        </w:rPr>
        <w:t>how</w:t>
      </w:r>
    </w:p>
    <w:p>
      <w:pPr>
        <w:pStyle w:val="BodyText"/>
        <w:spacing w:before="116"/>
      </w:pPr>
      <w:r>
        <w:rPr>
          <w:rFonts w:ascii="LM Sans 8"/>
          <w:sz w:val="10"/>
        </w:rPr>
        <w:t>266     </w:t>
      </w:r>
      <w:r>
        <w:rPr/>
        <w:t>frequently these restricted fishing periods are implemented.  This is similar to other studies on</w:t>
      </w:r>
      <w:r>
        <w:rPr>
          <w:spacing w:val="66"/>
        </w:rPr>
        <w:t> </w:t>
      </w:r>
      <w:r>
        <w:rPr/>
        <w:t>temporary</w:t>
      </w:r>
    </w:p>
    <w:p>
      <w:pPr>
        <w:pStyle w:val="BodyText"/>
      </w:pPr>
      <w:r>
        <w:rPr>
          <w:rFonts w:ascii="LM Sans 8"/>
          <w:sz w:val="10"/>
        </w:rPr>
        <w:t>267    </w:t>
      </w:r>
      <w:r>
        <w:rPr>
          <w:rFonts w:ascii="LM Sans 8"/>
          <w:spacing w:val="13"/>
          <w:sz w:val="10"/>
        </w:rPr>
        <w:t> </w:t>
      </w:r>
      <w:r>
        <w:rPr/>
        <w:t>closures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9"/>
        </w:rPr>
        <w:t> </w:t>
      </w:r>
      <w:r>
        <w:rPr/>
        <w:t>fishery</w:t>
      </w:r>
      <w:r>
        <w:rPr>
          <w:spacing w:val="28"/>
        </w:rPr>
        <w:t> </w:t>
      </w:r>
      <w:r>
        <w:rPr/>
        <w:t>as</w:t>
      </w:r>
      <w:r>
        <w:rPr>
          <w:spacing w:val="29"/>
        </w:rPr>
        <w:t> </w:t>
      </w:r>
      <w:r>
        <w:rPr/>
        <w:t>Oliver</w:t>
      </w:r>
      <w:r>
        <w:rPr>
          <w:spacing w:val="29"/>
        </w:rPr>
        <w:t> </w:t>
      </w:r>
      <w:r>
        <w:rPr/>
        <w:t>et</w:t>
      </w:r>
      <w:r>
        <w:rPr>
          <w:spacing w:val="28"/>
        </w:rPr>
        <w:t> </w:t>
      </w:r>
      <w:r>
        <w:rPr/>
        <w:t>al. </w:t>
      </w:r>
      <w:r>
        <w:rPr>
          <w:spacing w:val="47"/>
        </w:rPr>
        <w:t> </w:t>
      </w:r>
      <w:r>
        <w:rPr/>
        <w:t>(2015)</w:t>
      </w:r>
      <w:r>
        <w:rPr>
          <w:spacing w:val="29"/>
        </w:rPr>
        <w:t> </w:t>
      </w:r>
      <w:r>
        <w:rPr/>
        <w:t>showed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extending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regional</w:t>
      </w:r>
      <w:r>
        <w:rPr>
          <w:spacing w:val="28"/>
        </w:rPr>
        <w:t> </w:t>
      </w:r>
      <w:r>
        <w:rPr/>
        <w:t>closure</w:t>
      </w:r>
      <w:r>
        <w:rPr>
          <w:spacing w:val="29"/>
        </w:rPr>
        <w:t> </w:t>
      </w:r>
      <w:r>
        <w:rPr/>
        <w:t>beyond</w:t>
      </w:r>
      <w:r>
        <w:rPr>
          <w:spacing w:val="29"/>
        </w:rPr>
        <w:t> </w:t>
      </w:r>
      <w:r>
        <w:rPr/>
        <w:t>the</w:t>
      </w:r>
    </w:p>
    <w:p>
      <w:pPr>
        <w:pStyle w:val="BodyText"/>
      </w:pPr>
      <w:r>
        <w:rPr>
          <w:rFonts w:ascii="LM Sans 8"/>
          <w:sz w:val="10"/>
        </w:rPr>
        <w:t>268  </w:t>
      </w:r>
      <w:r>
        <w:rPr>
          <w:rFonts w:ascii="LM Sans 8"/>
          <w:spacing w:val="17"/>
          <w:sz w:val="10"/>
        </w:rPr>
        <w:t> </w:t>
      </w:r>
      <w:r>
        <w:rPr/>
        <w:t>conventional six weeks increased octopus catch. </w:t>
      </w:r>
      <w:r>
        <w:rPr>
          <w:spacing w:val="-3"/>
        </w:rPr>
        <w:t>Further, </w:t>
      </w:r>
      <w:r>
        <w:rPr/>
        <w:t>a 2-3 month closure was suggested for this area in</w:t>
      </w:r>
    </w:p>
    <w:p>
      <w:pPr>
        <w:pStyle w:val="BodyText"/>
      </w:pPr>
      <w:r>
        <w:rPr>
          <w:rFonts w:ascii="LM Sans 8"/>
          <w:sz w:val="10"/>
        </w:rPr>
        <w:t>269    </w:t>
      </w:r>
      <w:r>
        <w:rPr>
          <w:rFonts w:ascii="LM Sans 8"/>
          <w:spacing w:val="6"/>
          <w:sz w:val="10"/>
        </w:rPr>
        <w:t> </w:t>
      </w:r>
      <w:r>
        <w:rPr/>
        <w:t>2011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order</w:t>
      </w:r>
      <w:r>
        <w:rPr>
          <w:spacing w:val="-22"/>
        </w:rPr>
        <w:t> </w:t>
      </w:r>
      <w:r>
        <w:rPr/>
        <w:t>to</w:t>
      </w:r>
      <w:r>
        <w:rPr>
          <w:spacing w:val="-20"/>
        </w:rPr>
        <w:t> </w:t>
      </w:r>
      <w:r>
        <w:rPr/>
        <w:t>maximize</w:t>
      </w:r>
      <w:r>
        <w:rPr>
          <w:spacing w:val="-21"/>
        </w:rPr>
        <w:t> </w:t>
      </w:r>
      <w:r>
        <w:rPr/>
        <w:t>catch-per</w:t>
      </w:r>
      <w:r>
        <w:rPr>
          <w:spacing w:val="-21"/>
        </w:rPr>
        <w:t> </w:t>
      </w:r>
      <w:r>
        <w:rPr/>
        <w:t>unit</w:t>
      </w:r>
      <w:r>
        <w:rPr>
          <w:spacing w:val="-22"/>
        </w:rPr>
        <w:t> </w:t>
      </w:r>
      <w:r>
        <w:rPr/>
        <w:t>effort</w:t>
      </w:r>
      <w:r>
        <w:rPr>
          <w:spacing w:val="-21"/>
        </w:rPr>
        <w:t> </w:t>
      </w:r>
      <w:r>
        <w:rPr/>
        <w:t>(Benbow</w:t>
      </w:r>
      <w:r>
        <w:rPr>
          <w:spacing w:val="-20"/>
        </w:rPr>
        <w:t> </w:t>
      </w:r>
      <w:r>
        <w:rPr/>
        <w:t>&amp;</w:t>
      </w:r>
      <w:r>
        <w:rPr>
          <w:spacing w:val="-22"/>
        </w:rPr>
        <w:t> </w:t>
      </w:r>
      <w:r>
        <w:rPr/>
        <w:t>Harris,</w:t>
      </w:r>
      <w:r>
        <w:rPr>
          <w:spacing w:val="-18"/>
        </w:rPr>
        <w:t> </w:t>
      </w:r>
      <w:r>
        <w:rPr/>
        <w:t>2011).</w:t>
      </w:r>
      <w:r>
        <w:rPr>
          <w:spacing w:val="9"/>
        </w:rPr>
        <w:t> </w:t>
      </w:r>
      <w:r>
        <w:rPr/>
        <w:t>Benbow</w:t>
      </w:r>
      <w:r>
        <w:rPr>
          <w:spacing w:val="-20"/>
        </w:rPr>
        <w:t> </w:t>
      </w:r>
      <w:r>
        <w:rPr/>
        <w:t>et</w:t>
      </w:r>
      <w:r>
        <w:rPr>
          <w:spacing w:val="-21"/>
        </w:rPr>
        <w:t> </w:t>
      </w:r>
      <w:r>
        <w:rPr/>
        <w:t>al.</w:t>
      </w:r>
      <w:r>
        <w:rPr>
          <w:spacing w:val="9"/>
        </w:rPr>
        <w:t> </w:t>
      </w:r>
      <w:r>
        <w:rPr/>
        <w:t>(2014)</w:t>
      </w:r>
      <w:r>
        <w:rPr>
          <w:spacing w:val="-20"/>
        </w:rPr>
        <w:t> </w:t>
      </w:r>
      <w:r>
        <w:rPr/>
        <w:t>demonstrated</w:t>
      </w:r>
    </w:p>
    <w:p>
      <w:pPr>
        <w:pStyle w:val="BodyText"/>
      </w:pPr>
      <w:r>
        <w:rPr>
          <w:rFonts w:ascii="LM Sans 8"/>
          <w:sz w:val="10"/>
        </w:rPr>
        <w:t>270    </w:t>
      </w:r>
      <w:r>
        <w:rPr>
          <w:rFonts w:ascii="LM Sans 8"/>
          <w:spacing w:val="9"/>
          <w:sz w:val="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20</w:t>
      </w:r>
      <w:r>
        <w:rPr>
          <w:spacing w:val="-11"/>
        </w:rPr>
        <w:t> </w:t>
      </w:r>
      <w:r>
        <w:rPr/>
        <w:t>week</w:t>
      </w:r>
      <w:r>
        <w:rPr>
          <w:spacing w:val="-10"/>
        </w:rPr>
        <w:t> </w:t>
      </w:r>
      <w:r>
        <w:rPr/>
        <w:t>closure</w:t>
      </w:r>
      <w:r>
        <w:rPr>
          <w:spacing w:val="-11"/>
        </w:rPr>
        <w:t> </w:t>
      </w:r>
      <w:r>
        <w:rPr/>
        <w:t>had</w:t>
      </w:r>
      <w:r>
        <w:rPr>
          <w:spacing w:val="-10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octopus</w:t>
      </w:r>
      <w:r>
        <w:rPr>
          <w:spacing w:val="-11"/>
        </w:rPr>
        <w:t> </w:t>
      </w:r>
      <w:r>
        <w:rPr/>
        <w:t>catch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seven</w:t>
      </w:r>
      <w:r>
        <w:rPr>
          <w:spacing w:val="-10"/>
        </w:rPr>
        <w:t> </w:t>
      </w:r>
      <w:r>
        <w:rPr/>
        <w:t>month</w:t>
      </w:r>
      <w:r>
        <w:rPr>
          <w:spacing w:val="-11"/>
        </w:rPr>
        <w:t> </w:t>
      </w:r>
      <w:r>
        <w:rPr/>
        <w:t>closure,</w:t>
      </w:r>
      <w:r>
        <w:rPr>
          <w:spacing w:val="-9"/>
        </w:rPr>
        <w:t> </w:t>
      </w:r>
      <w:r>
        <w:rPr/>
        <w:t>yet</w:t>
      </w:r>
      <w:r>
        <w:rPr>
          <w:spacing w:val="-11"/>
        </w:rPr>
        <w:t> </w:t>
      </w:r>
      <w:r>
        <w:rPr/>
        <w:t>resulted</w:t>
      </w:r>
      <w:r>
        <w:rPr>
          <w:spacing w:val="-10"/>
        </w:rPr>
        <w:t> </w:t>
      </w:r>
      <w:r>
        <w:rPr/>
        <w:t>in</w:t>
      </w:r>
    </w:p>
    <w:p>
      <w:pPr>
        <w:pStyle w:val="BodyText"/>
        <w:spacing w:before="116"/>
      </w:pPr>
      <w:r>
        <w:rPr>
          <w:rFonts w:ascii="LM Sans 8"/>
          <w:sz w:val="10"/>
        </w:rPr>
        <w:t>271     </w:t>
      </w:r>
      <w:r>
        <w:rPr/>
        <w:t>less strain on fisheries management investment than the longer seven month closure.  There is no</w:t>
      </w:r>
      <w:r>
        <w:rPr>
          <w:spacing w:val="-11"/>
        </w:rPr>
        <w:t> </w:t>
      </w:r>
      <w:r>
        <w:rPr/>
        <w:t>previous</w:t>
      </w:r>
    </w:p>
    <w:p>
      <w:pPr>
        <w:pStyle w:val="BodyText"/>
      </w:pPr>
      <w:r>
        <w:rPr>
          <w:rFonts w:ascii="LM Sans 8"/>
          <w:sz w:val="10"/>
        </w:rPr>
        <w:t>272     </w:t>
      </w:r>
      <w:r>
        <w:rPr/>
        <w:t>literature on the per-stage survivability of </w:t>
      </w:r>
      <w:r>
        <w:rPr>
          <w:i/>
        </w:rPr>
        <w:t>Octopus cyanea</w:t>
      </w:r>
      <w:r>
        <w:rPr/>
        <w:t>, particularly in this region.  The </w:t>
      </w:r>
      <w:r>
        <w:rPr>
          <w:spacing w:val="-3"/>
        </w:rPr>
        <w:t>overall</w:t>
      </w:r>
      <w:r>
        <w:rPr>
          <w:spacing w:val="-33"/>
        </w:rPr>
        <w:t> </w:t>
      </w:r>
      <w:r>
        <w:rPr/>
        <w:t>natural</w:t>
      </w:r>
    </w:p>
    <w:p>
      <w:pPr>
        <w:pStyle w:val="BodyText"/>
      </w:pPr>
      <w:r>
        <w:rPr>
          <w:rFonts w:ascii="LM Sans 8"/>
          <w:sz w:val="10"/>
        </w:rPr>
        <w:t>273    </w:t>
      </w:r>
      <w:r>
        <w:rPr>
          <w:rFonts w:ascii="LM Sans 8"/>
          <w:spacing w:val="14"/>
          <w:sz w:val="10"/>
        </w:rPr>
        <w:t> </w:t>
      </w:r>
      <w:r>
        <w:rPr/>
        <w:t>mortality</w:t>
      </w:r>
      <w:r>
        <w:rPr>
          <w:spacing w:val="13"/>
        </w:rPr>
        <w:t> </w:t>
      </w:r>
      <w:r>
        <w:rPr/>
        <w:t>rate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this</w:t>
      </w:r>
      <w:r>
        <w:rPr>
          <w:spacing w:val="14"/>
        </w:rPr>
        <w:t> </w:t>
      </w:r>
      <w:r>
        <w:rPr/>
        <w:t>population</w:t>
      </w:r>
      <w:r>
        <w:rPr>
          <w:spacing w:val="12"/>
        </w:rPr>
        <w:t> </w:t>
      </w:r>
      <w:r>
        <w:rPr/>
        <w:t>has</w:t>
      </w:r>
      <w:r>
        <w:rPr>
          <w:spacing w:val="13"/>
        </w:rPr>
        <w:t> </w:t>
      </w:r>
      <w:r>
        <w:rPr/>
        <w:t>been</w:t>
      </w:r>
      <w:r>
        <w:rPr>
          <w:spacing w:val="12"/>
        </w:rPr>
        <w:t> </w:t>
      </w:r>
      <w:r>
        <w:rPr/>
        <w:t>estimated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range</w:t>
      </w:r>
      <w:r>
        <w:rPr>
          <w:spacing w:val="13"/>
        </w:rPr>
        <w:t> </w:t>
      </w:r>
      <w:r>
        <w:rPr/>
        <w:t>between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0.0127</w:t>
      </w:r>
      <w:r>
        <w:rPr>
          <w:spacing w:val="13"/>
        </w:rPr>
        <w:t> </w:t>
      </w:r>
      <w:r>
        <w:rPr/>
        <w:t>per</w:t>
      </w:r>
      <w:r>
        <w:rPr>
          <w:spacing w:val="13"/>
        </w:rPr>
        <w:t> </w:t>
      </w:r>
      <w:r>
        <w:rPr/>
        <w:t>week</w:t>
      </w:r>
      <w:r>
        <w:rPr>
          <w:spacing w:val="13"/>
        </w:rPr>
        <w:t> </w:t>
      </w:r>
      <w:r>
        <w:rPr/>
        <w:t>(0.0552</w:t>
      </w:r>
      <w:r>
        <w:rPr>
          <w:spacing w:val="13"/>
        </w:rPr>
        <w:t> </w:t>
      </w:r>
      <w:r>
        <w:rPr/>
        <w:t>per</w:t>
      </w:r>
    </w:p>
    <w:p>
      <w:pPr>
        <w:pStyle w:val="BodyText"/>
      </w:pPr>
      <w:r>
        <w:rPr>
          <w:rFonts w:ascii="LM Sans 8"/>
          <w:sz w:val="10"/>
        </w:rPr>
        <w:t>274     </w:t>
      </w:r>
      <w:r>
        <w:rPr/>
        <w:t>month) to 0.0498 per week (0.2164 per month) (Roa-Ureta, 2022).  </w:t>
      </w:r>
      <w:r>
        <w:rPr>
          <w:spacing w:val="-3"/>
        </w:rPr>
        <w:t>However, </w:t>
      </w:r>
      <w:r>
        <w:rPr>
          <w:spacing w:val="14"/>
        </w:rPr>
        <w:t> </w:t>
      </w:r>
      <w:r>
        <w:rPr/>
        <w:t>this was not included in our</w:t>
      </w:r>
    </w:p>
    <w:p>
      <w:pPr>
        <w:spacing w:after="0"/>
        <w:sectPr>
          <w:pgSz w:w="12240" w:h="15840"/>
          <w:pgMar w:header="0" w:footer="867" w:top="1340" w:bottom="1060" w:left="980" w:right="1320"/>
        </w:sectPr>
      </w:pPr>
    </w:p>
    <w:p>
      <w:pPr>
        <w:pStyle w:val="BodyText"/>
        <w:spacing w:before="74"/>
      </w:pPr>
      <w:r>
        <w:rPr>
          <w:rFonts w:ascii="LM Sans 8"/>
          <w:sz w:val="10"/>
        </w:rPr>
        <w:t>275    </w:t>
      </w:r>
      <w:r>
        <w:rPr>
          <w:rFonts w:ascii="LM Sans 8"/>
          <w:spacing w:val="11"/>
          <w:sz w:val="10"/>
        </w:rPr>
        <w:t> </w:t>
      </w:r>
      <w:r>
        <w:rPr/>
        <w:t>model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fishery</w:t>
      </w:r>
      <w:r>
        <w:rPr>
          <w:spacing w:val="6"/>
        </w:rPr>
        <w:t> </w:t>
      </w:r>
      <w:r>
        <w:rPr/>
        <w:t>closures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these</w:t>
      </w:r>
      <w:r>
        <w:rPr>
          <w:spacing w:val="5"/>
        </w:rPr>
        <w:t> </w:t>
      </w:r>
      <w:r>
        <w:rPr/>
        <w:t>closures</w:t>
      </w:r>
      <w:r>
        <w:rPr>
          <w:spacing w:val="6"/>
        </w:rPr>
        <w:t> </w:t>
      </w:r>
      <w:r>
        <w:rPr/>
        <w:t>do</w:t>
      </w:r>
      <w:r>
        <w:rPr>
          <w:spacing w:val="5"/>
        </w:rPr>
        <w:t> </w:t>
      </w:r>
      <w:r>
        <w:rPr/>
        <w:t>not</w:t>
      </w:r>
      <w:r>
        <w:rPr>
          <w:spacing w:val="5"/>
        </w:rPr>
        <w:t> </w:t>
      </w:r>
      <w:r>
        <w:rPr>
          <w:spacing w:val="-3"/>
        </w:rPr>
        <w:t>cover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full</w:t>
      </w:r>
      <w:r>
        <w:rPr>
          <w:spacing w:val="5"/>
        </w:rPr>
        <w:t> </w:t>
      </w:r>
      <w:r>
        <w:rPr/>
        <w:t>spatial</w:t>
      </w:r>
      <w:r>
        <w:rPr>
          <w:spacing w:val="5"/>
        </w:rPr>
        <w:t> </w:t>
      </w:r>
      <w:r>
        <w:rPr/>
        <w:t>extent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fishery</w:t>
      </w:r>
      <w:r>
        <w:rPr>
          <w:spacing w:val="5"/>
        </w:rPr>
        <w:t> </w:t>
      </w:r>
      <w:r>
        <w:rPr/>
        <w:t>(Oliver</w:t>
      </w:r>
      <w:r>
        <w:rPr>
          <w:spacing w:val="5"/>
        </w:rPr>
        <w:t> </w:t>
      </w:r>
      <w:r>
        <w:rPr/>
        <w:t>et</w:t>
      </w:r>
      <w:r>
        <w:rPr>
          <w:spacing w:val="5"/>
        </w:rPr>
        <w:t> </w:t>
      </w:r>
      <w:r>
        <w:rPr/>
        <w:t>al.,</w:t>
      </w:r>
    </w:p>
    <w:p>
      <w:pPr>
        <w:pStyle w:val="BodyText"/>
      </w:pPr>
      <w:r>
        <w:rPr>
          <w:rFonts w:ascii="LM Sans 8"/>
          <w:sz w:val="10"/>
        </w:rPr>
        <w:t>276     </w:t>
      </w:r>
      <w:r>
        <w:rPr/>
        <w:t>2015), and some fishing continues during this time, meaning some fishing mortality exists during</w:t>
      </w:r>
      <w:r>
        <w:rPr>
          <w:spacing w:val="40"/>
        </w:rPr>
        <w:t> </w:t>
      </w:r>
      <w:r>
        <w:rPr/>
        <w:t>closures.</w:t>
      </w:r>
    </w:p>
    <w:p>
      <w:pPr>
        <w:pStyle w:val="BodyText"/>
      </w:pPr>
      <w:r>
        <w:rPr>
          <w:rFonts w:ascii="LM Sans 8"/>
          <w:sz w:val="10"/>
        </w:rPr>
        <w:t>277    </w:t>
      </w:r>
      <w:r>
        <w:rPr>
          <w:rFonts w:ascii="LM Sans 8"/>
          <w:spacing w:val="5"/>
          <w:sz w:val="10"/>
        </w:rPr>
        <w:t> </w:t>
      </w:r>
      <w:r>
        <w:rPr/>
        <w:t>Instead,</w:t>
      </w:r>
      <w:r>
        <w:rPr>
          <w:spacing w:val="-13"/>
        </w:rPr>
        <w:t> </w:t>
      </w:r>
      <w:r>
        <w:rPr>
          <w:spacing w:val="-3"/>
        </w:rPr>
        <w:t>we</w:t>
      </w:r>
      <w:r>
        <w:rPr>
          <w:spacing w:val="-14"/>
        </w:rPr>
        <w:t> </w:t>
      </w:r>
      <w:r>
        <w:rPr/>
        <w:t>compared</w:t>
      </w:r>
      <w:r>
        <w:rPr>
          <w:spacing w:val="-13"/>
        </w:rPr>
        <w:t> </w:t>
      </w:r>
      <w:r>
        <w:rPr/>
        <w:t>closures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overall</w:t>
      </w:r>
      <w:r>
        <w:rPr>
          <w:spacing w:val="-14"/>
        </w:rPr>
        <w:t> </w:t>
      </w:r>
      <w:r>
        <w:rPr/>
        <w:t>effect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O.</w:t>
      </w:r>
      <w:r>
        <w:rPr>
          <w:i/>
          <w:spacing w:val="-14"/>
        </w:rPr>
        <w:t> </w:t>
      </w:r>
      <w:r>
        <w:rPr>
          <w:i/>
        </w:rPr>
        <w:t>cyanea</w:t>
      </w:r>
      <w:r>
        <w:rPr>
          <w:i/>
          <w:spacing w:val="-11"/>
        </w:rPr>
        <w:t> </w:t>
      </w:r>
      <w:r>
        <w:rPr/>
        <w:t>mortality</w:t>
      </w:r>
      <w:r>
        <w:rPr>
          <w:spacing w:val="-14"/>
        </w:rPr>
        <w:t> </w:t>
      </w:r>
      <w:r>
        <w:rPr/>
        <w:t>rate.</w:t>
      </w:r>
      <w:r>
        <w:rPr>
          <w:spacing w:val="12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changes</w:t>
      </w:r>
    </w:p>
    <w:p>
      <w:pPr>
        <w:pStyle w:val="BodyText"/>
      </w:pPr>
      <w:r>
        <w:rPr>
          <w:rFonts w:ascii="LM Sans 8"/>
          <w:sz w:val="10"/>
        </w:rPr>
        <w:t>278    </w:t>
      </w:r>
      <w:r>
        <w:rPr>
          <w:rFonts w:ascii="LM Sans 8"/>
          <w:spacing w:val="2"/>
          <w:sz w:val="10"/>
        </w:rPr>
        <w:t> </w:t>
      </w:r>
      <w:r>
        <w:rPr/>
        <w:t>to</w:t>
      </w:r>
      <w:r>
        <w:rPr>
          <w:spacing w:val="-20"/>
        </w:rPr>
        <w:t> </w:t>
      </w:r>
      <w:r>
        <w:rPr/>
        <w:t>survivability</w:t>
      </w:r>
      <w:r>
        <w:rPr>
          <w:spacing w:val="-21"/>
        </w:rPr>
        <w:t> </w:t>
      </w:r>
      <w:r>
        <w:rPr/>
        <w:t>suggested</w:t>
      </w:r>
      <w:r>
        <w:rPr>
          <w:spacing w:val="-21"/>
        </w:rPr>
        <w:t> </w:t>
      </w:r>
      <w:r>
        <w:rPr>
          <w:spacing w:val="-3"/>
        </w:rPr>
        <w:t>by</w:t>
      </w:r>
      <w:r>
        <w:rPr>
          <w:spacing w:val="-21"/>
        </w:rPr>
        <w:t> </w:t>
      </w:r>
      <w:r>
        <w:rPr/>
        <w:t>our</w:t>
      </w:r>
      <w:r>
        <w:rPr>
          <w:spacing w:val="-20"/>
        </w:rPr>
        <w:t> </w:t>
      </w:r>
      <w:r>
        <w:rPr/>
        <w:t>analysis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relation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their</w:t>
      </w:r>
      <w:r>
        <w:rPr>
          <w:spacing w:val="-21"/>
        </w:rPr>
        <w:t> </w:t>
      </w:r>
      <w:r>
        <w:rPr/>
        <w:t>overall</w:t>
      </w:r>
      <w:r>
        <w:rPr>
          <w:spacing w:val="-20"/>
        </w:rPr>
        <w:t> </w:t>
      </w:r>
      <w:r>
        <w:rPr/>
        <w:t>death</w:t>
      </w:r>
      <w:r>
        <w:rPr>
          <w:spacing w:val="-21"/>
        </w:rPr>
        <w:t> </w:t>
      </w:r>
      <w:r>
        <w:rPr/>
        <w:t>rate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fishing</w:t>
      </w:r>
      <w:r>
        <w:rPr>
          <w:spacing w:val="-20"/>
        </w:rPr>
        <w:t> </w:t>
      </w:r>
      <w:r>
        <w:rPr/>
        <w:t>rate,</w:t>
      </w:r>
      <w:r>
        <w:rPr>
          <w:spacing w:val="-18"/>
        </w:rPr>
        <w:t> </w:t>
      </w:r>
      <w:r>
        <w:rPr/>
        <w:t>indicating</w:t>
      </w:r>
      <w:r>
        <w:rPr>
          <w:spacing w:val="-21"/>
        </w:rPr>
        <w:t> </w:t>
      </w:r>
      <w:r>
        <w:rPr/>
        <w:t>a</w:t>
      </w:r>
    </w:p>
    <w:p>
      <w:pPr>
        <w:pStyle w:val="BodyText"/>
      </w:pPr>
      <w:r>
        <w:rPr>
          <w:rFonts w:ascii="LM Sans 8"/>
          <w:sz w:val="10"/>
        </w:rPr>
        <w:t>279    </w:t>
      </w:r>
      <w:r>
        <w:rPr>
          <w:rFonts w:ascii="LM Sans 8"/>
          <w:spacing w:val="5"/>
          <w:sz w:val="10"/>
        </w:rPr>
        <w:t> </w:t>
      </w:r>
      <w:r>
        <w:rPr/>
        <w:t>need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further</w:t>
      </w:r>
      <w:r>
        <w:rPr>
          <w:spacing w:val="-23"/>
        </w:rPr>
        <w:t> </w:t>
      </w:r>
      <w:r>
        <w:rPr/>
        <w:t>research</w:t>
      </w:r>
      <w:r>
        <w:rPr>
          <w:spacing w:val="-23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spatial</w:t>
      </w:r>
      <w:r>
        <w:rPr>
          <w:spacing w:val="-23"/>
        </w:rPr>
        <w:t> </w:t>
      </w:r>
      <w:r>
        <w:rPr/>
        <w:t>structure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population.</w:t>
      </w:r>
      <w:r>
        <w:rPr>
          <w:spacing w:val="9"/>
        </w:rPr>
        <w:t> </w:t>
      </w:r>
      <w:r>
        <w:rPr/>
        <w:t>Our</w:t>
      </w:r>
      <w:r>
        <w:rPr>
          <w:spacing w:val="-23"/>
        </w:rPr>
        <w:t> </w:t>
      </w:r>
      <w:r>
        <w:rPr/>
        <w:t>analysis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different</w:t>
      </w:r>
      <w:r>
        <w:rPr>
          <w:spacing w:val="-23"/>
        </w:rPr>
        <w:t> </w:t>
      </w:r>
      <w:r>
        <w:rPr/>
        <w:t>closure</w:t>
      </w:r>
      <w:r>
        <w:rPr>
          <w:spacing w:val="-23"/>
        </w:rPr>
        <w:t> </w:t>
      </w:r>
      <w:r>
        <w:rPr/>
        <w:t>scenarios</w:t>
      </w:r>
    </w:p>
    <w:p>
      <w:pPr>
        <w:pStyle w:val="BodyText"/>
      </w:pPr>
      <w:r>
        <w:rPr>
          <w:rFonts w:ascii="LM Sans 8"/>
          <w:sz w:val="10"/>
        </w:rPr>
        <w:t>280    </w:t>
      </w:r>
      <w:r>
        <w:rPr>
          <w:rFonts w:ascii="LM Sans 8"/>
          <w:spacing w:val="12"/>
          <w:sz w:val="10"/>
        </w:rPr>
        <w:t> </w:t>
      </w:r>
      <w:r>
        <w:rPr/>
        <w:t>suggests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simplest</w:t>
      </w:r>
      <w:r>
        <w:rPr>
          <w:spacing w:val="-10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needed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ensure</w:t>
      </w:r>
      <w:r>
        <w:rPr>
          <w:spacing w:val="-10"/>
        </w:rPr>
        <w:t> </w:t>
      </w:r>
      <w:r>
        <w:rPr/>
        <w:t>stability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population,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>
          <w:spacing w:val="-3"/>
        </w:rPr>
        <w:t>how</w:t>
      </w:r>
    </w:p>
    <w:p>
      <w:pPr>
        <w:pStyle w:val="BodyText"/>
        <w:spacing w:before="116"/>
      </w:pPr>
      <w:r>
        <w:rPr>
          <w:rFonts w:ascii="LM Sans 8"/>
          <w:sz w:val="10"/>
        </w:rPr>
        <w:t>281     </w:t>
      </w:r>
      <w:r>
        <w:rPr/>
        <w:t>the relationship between closure lengths and their effect on mortality rates can result in multiple</w:t>
      </w:r>
      <w:r>
        <w:rPr>
          <w:spacing w:val="24"/>
        </w:rPr>
        <w:t> </w:t>
      </w:r>
      <w:r>
        <w:rPr/>
        <w:t>different</w:t>
      </w:r>
    </w:p>
    <w:p>
      <w:pPr>
        <w:pStyle w:val="BodyText"/>
      </w:pPr>
      <w:r>
        <w:rPr>
          <w:rFonts w:ascii="LM Sans 8"/>
          <w:sz w:val="10"/>
        </w:rPr>
        <w:t>282    </w:t>
      </w:r>
      <w:r>
        <w:rPr>
          <w:rFonts w:ascii="LM Sans 8"/>
          <w:spacing w:val="5"/>
          <w:sz w:val="10"/>
        </w:rPr>
        <w:t> </w:t>
      </w:r>
      <w:r>
        <w:rPr/>
        <w:t>temporary</w:t>
      </w:r>
      <w:r>
        <w:rPr>
          <w:spacing w:val="-12"/>
        </w:rPr>
        <w:t> </w:t>
      </w:r>
      <w:r>
        <w:rPr/>
        <w:t>closures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conserve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fishery.</w:t>
      </w:r>
      <w:r>
        <w:rPr>
          <w:spacing w:val="12"/>
        </w:rPr>
        <w:t> </w:t>
      </w:r>
      <w:r>
        <w:rPr/>
        <w:t>As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many</w:t>
      </w:r>
      <w:r>
        <w:rPr>
          <w:spacing w:val="-12"/>
        </w:rPr>
        <w:t> </w:t>
      </w:r>
      <w:r>
        <w:rPr/>
        <w:t>combinations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survivability</w:t>
      </w:r>
    </w:p>
    <w:p>
      <w:pPr>
        <w:pStyle w:val="BodyText"/>
      </w:pPr>
      <w:r>
        <w:rPr>
          <w:rFonts w:ascii="LM Sans 8"/>
          <w:sz w:val="10"/>
        </w:rPr>
        <w:t>283     </w:t>
      </w:r>
      <w:r>
        <w:rPr/>
        <w:t>increase and frequency of closure suggested </w:t>
      </w:r>
      <w:r>
        <w:rPr>
          <w:spacing w:val="-3"/>
        </w:rPr>
        <w:t>by </w:t>
      </w:r>
      <w:r>
        <w:rPr/>
        <w:t>the analysis will result in stable </w:t>
      </w:r>
      <w:r>
        <w:rPr>
          <w:i/>
        </w:rPr>
        <w:t>O. cyanea </w:t>
      </w:r>
      <w:r>
        <w:rPr/>
        <w:t>populations,</w:t>
      </w:r>
      <w:r>
        <w:rPr>
          <w:spacing w:val="8"/>
        </w:rPr>
        <w:t> </w:t>
      </w:r>
      <w:r>
        <w:rPr/>
        <w:t>the</w:t>
      </w:r>
    </w:p>
    <w:p>
      <w:pPr>
        <w:pStyle w:val="BodyText"/>
      </w:pPr>
      <w:r>
        <w:rPr>
          <w:rFonts w:ascii="LM Sans 8"/>
          <w:sz w:val="10"/>
        </w:rPr>
        <w:t>284    </w:t>
      </w:r>
      <w:r>
        <w:rPr>
          <w:rFonts w:ascii="LM Sans 8"/>
          <w:spacing w:val="5"/>
          <w:sz w:val="10"/>
        </w:rPr>
        <w:t> </w:t>
      </w:r>
      <w:r>
        <w:rPr/>
        <w:t>specific</w:t>
      </w:r>
      <w:r>
        <w:rPr>
          <w:spacing w:val="-20"/>
        </w:rPr>
        <w:t> </w:t>
      </w:r>
      <w:r>
        <w:rPr/>
        <w:t>strategy</w:t>
      </w:r>
      <w:r>
        <w:rPr>
          <w:spacing w:val="-19"/>
        </w:rPr>
        <w:t> </w:t>
      </w:r>
      <w:r>
        <w:rPr/>
        <w:t>chosen</w:t>
      </w:r>
      <w:r>
        <w:rPr>
          <w:spacing w:val="-19"/>
        </w:rPr>
        <w:t> </w:t>
      </w:r>
      <w:r>
        <w:rPr/>
        <w:t>should</w:t>
      </w:r>
      <w:r>
        <w:rPr>
          <w:spacing w:val="-19"/>
        </w:rPr>
        <w:t> </w:t>
      </w:r>
      <w:r>
        <w:rPr>
          <w:spacing w:val="2"/>
        </w:rPr>
        <w:t>be</w:t>
      </w:r>
      <w:r>
        <w:rPr>
          <w:spacing w:val="-20"/>
        </w:rPr>
        <w:t> </w:t>
      </w:r>
      <w:r>
        <w:rPr/>
        <w:t>decided</w:t>
      </w:r>
      <w:r>
        <w:rPr>
          <w:spacing w:val="-19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most</w:t>
      </w:r>
      <w:r>
        <w:rPr>
          <w:spacing w:val="-19"/>
        </w:rPr>
        <w:t> </w:t>
      </w:r>
      <w:r>
        <w:rPr/>
        <w:t>convenient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economically</w:t>
      </w:r>
      <w:r>
        <w:rPr>
          <w:spacing w:val="-19"/>
        </w:rPr>
        <w:t> </w:t>
      </w:r>
      <w:r>
        <w:rPr/>
        <w:t>feasible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</w:p>
    <w:p>
      <w:pPr>
        <w:pStyle w:val="BodyText"/>
      </w:pPr>
      <w:r>
        <w:rPr>
          <w:rFonts w:ascii="LM Sans 8"/>
          <w:sz w:val="10"/>
        </w:rPr>
        <w:t>285   </w:t>
      </w:r>
      <w:r>
        <w:rPr>
          <w:rFonts w:ascii="LM Sans 8"/>
          <w:spacing w:val="32"/>
          <w:sz w:val="10"/>
        </w:rPr>
        <w:t> </w:t>
      </w:r>
      <w:r>
        <w:rPr/>
        <w:t>local</w:t>
      </w:r>
      <w:r>
        <w:rPr>
          <w:spacing w:val="-13"/>
        </w:rPr>
        <w:t> </w:t>
      </w:r>
      <w:r>
        <w:rPr/>
        <w:t>fisher</w:t>
      </w:r>
      <w:r>
        <w:rPr>
          <w:spacing w:val="-13"/>
        </w:rPr>
        <w:t> </w:t>
      </w:r>
      <w:r>
        <w:rPr/>
        <w:t>community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southwest</w:t>
      </w:r>
      <w:r>
        <w:rPr>
          <w:spacing w:val="-13"/>
        </w:rPr>
        <w:t> </w:t>
      </w:r>
      <w:r>
        <w:rPr/>
        <w:t>Madagascar.</w:t>
      </w:r>
      <w:r>
        <w:rPr>
          <w:spacing w:val="10"/>
        </w:rPr>
        <w:t> </w:t>
      </w:r>
      <w:r>
        <w:rPr/>
        <w:t>Among</w:t>
      </w:r>
      <w:r>
        <w:rPr>
          <w:spacing w:val="-14"/>
        </w:rPr>
        <w:t> </w:t>
      </w:r>
      <w:r>
        <w:rPr/>
        <w:t>conservationists,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growing</w:t>
      </w:r>
      <w:r>
        <w:rPr>
          <w:spacing w:val="-13"/>
        </w:rPr>
        <w:t> </w:t>
      </w:r>
      <w:r>
        <w:rPr/>
        <w:t>understanding</w:t>
      </w:r>
    </w:p>
    <w:p>
      <w:pPr>
        <w:pStyle w:val="BodyText"/>
        <w:spacing w:before="116"/>
      </w:pPr>
      <w:r>
        <w:rPr>
          <w:rFonts w:ascii="LM Sans 8"/>
          <w:sz w:val="10"/>
        </w:rPr>
        <w:t>286    </w:t>
      </w:r>
      <w:r>
        <w:rPr>
          <w:rFonts w:ascii="LM Sans 8"/>
          <w:spacing w:val="5"/>
          <w:sz w:val="10"/>
        </w:rPr>
        <w:t> </w:t>
      </w:r>
      <w:r>
        <w:rPr/>
        <w:t>that</w:t>
      </w:r>
      <w:r>
        <w:rPr>
          <w:spacing w:val="-16"/>
        </w:rPr>
        <w:t> </w:t>
      </w:r>
      <w:r>
        <w:rPr/>
        <w:t>decision</w:t>
      </w:r>
      <w:r>
        <w:rPr>
          <w:spacing w:val="-16"/>
        </w:rPr>
        <w:t> </w:t>
      </w:r>
      <w:r>
        <w:rPr/>
        <w:t>making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best</w:t>
      </w:r>
      <w:r>
        <w:rPr>
          <w:spacing w:val="-15"/>
        </w:rPr>
        <w:t> </w:t>
      </w:r>
      <w:r>
        <w:rPr/>
        <w:t>left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those</w:t>
      </w:r>
      <w:r>
        <w:rPr>
          <w:spacing w:val="-15"/>
        </w:rPr>
        <w:t> </w:t>
      </w:r>
      <w:r>
        <w:rPr/>
        <w:t>directly</w:t>
      </w:r>
      <w:r>
        <w:rPr>
          <w:spacing w:val="-16"/>
        </w:rPr>
        <w:t> </w:t>
      </w:r>
      <w:r>
        <w:rPr>
          <w:spacing w:val="-3"/>
        </w:rPr>
        <w:t>involved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resource</w:t>
      </w:r>
      <w:r>
        <w:rPr>
          <w:spacing w:val="-16"/>
        </w:rPr>
        <w:t> </w:t>
      </w:r>
      <w:r>
        <w:rPr/>
        <w:t>extraction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implementing</w:t>
      </w:r>
      <w:r>
        <w:rPr>
          <w:spacing w:val="-15"/>
        </w:rPr>
        <w:t> </w:t>
      </w:r>
      <w:r>
        <w:rPr/>
        <w:t>fishing</w:t>
      </w:r>
    </w:p>
    <w:p>
      <w:pPr>
        <w:pStyle w:val="BodyText"/>
      </w:pPr>
      <w:r>
        <w:rPr>
          <w:rFonts w:ascii="LM Sans 8"/>
          <w:sz w:val="10"/>
        </w:rPr>
        <w:t>287     </w:t>
      </w:r>
      <w:r>
        <w:rPr/>
        <w:t>restrictions upon a community without understanding their cultural practices can </w:t>
      </w:r>
      <w:r>
        <w:rPr>
          <w:spacing w:val="-4"/>
        </w:rPr>
        <w:t>have </w:t>
      </w:r>
      <w:r>
        <w:rPr/>
        <w:t>detrimental</w:t>
      </w:r>
      <w:r>
        <w:rPr>
          <w:spacing w:val="13"/>
        </w:rPr>
        <w:t> </w:t>
      </w:r>
      <w:r>
        <w:rPr/>
        <w:t>effects</w:t>
      </w:r>
    </w:p>
    <w:p>
      <w:pPr>
        <w:pStyle w:val="BodyText"/>
      </w:pPr>
      <w:r>
        <w:rPr>
          <w:rFonts w:ascii="LM Sans 8"/>
          <w:sz w:val="10"/>
        </w:rPr>
        <w:t>288    </w:t>
      </w:r>
      <w:r>
        <w:rPr>
          <w:rFonts w:ascii="LM Sans 8"/>
          <w:spacing w:val="13"/>
          <w:sz w:val="10"/>
        </w:rPr>
        <w:t> </w:t>
      </w:r>
      <w:r>
        <w:rPr/>
        <w:t>upon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4"/>
        </w:rPr>
        <w:t>community,</w:t>
      </w:r>
      <w:r>
        <w:rPr>
          <w:spacing w:val="19"/>
        </w:rPr>
        <w:t> </w:t>
      </w:r>
      <w:r>
        <w:rPr/>
        <w:t>as</w:t>
      </w:r>
      <w:r>
        <w:rPr>
          <w:spacing w:val="14"/>
        </w:rPr>
        <w:t> </w:t>
      </w:r>
      <w:r>
        <w:rPr/>
        <w:t>well</w:t>
      </w:r>
      <w:r>
        <w:rPr>
          <w:spacing w:val="15"/>
        </w:rPr>
        <w:t> </w:t>
      </w:r>
      <w:r>
        <w:rPr/>
        <w:t>as</w:t>
      </w:r>
      <w:r>
        <w:rPr>
          <w:spacing w:val="13"/>
        </w:rPr>
        <w:t> </w:t>
      </w:r>
      <w:r>
        <w:rPr>
          <w:spacing w:val="2"/>
        </w:rPr>
        <w:t>be</w:t>
      </w:r>
      <w:r>
        <w:rPr>
          <w:spacing w:val="14"/>
        </w:rPr>
        <w:t> </w:t>
      </w:r>
      <w:r>
        <w:rPr/>
        <w:t>less</w:t>
      </w:r>
      <w:r>
        <w:rPr>
          <w:spacing w:val="15"/>
        </w:rPr>
        <w:t> </w:t>
      </w:r>
      <w:r>
        <w:rPr/>
        <w:t>effective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actually</w:t>
      </w:r>
      <w:r>
        <w:rPr>
          <w:spacing w:val="14"/>
        </w:rPr>
        <w:t> </w:t>
      </w:r>
      <w:r>
        <w:rPr/>
        <w:t>protecting</w:t>
      </w:r>
      <w:r>
        <w:rPr>
          <w:spacing w:val="14"/>
        </w:rPr>
        <w:t> </w:t>
      </w:r>
      <w:r>
        <w:rPr/>
        <w:t>natural</w:t>
      </w:r>
      <w:r>
        <w:rPr>
          <w:spacing w:val="14"/>
        </w:rPr>
        <w:t> </w:t>
      </w:r>
      <w:r>
        <w:rPr/>
        <w:t>resources</w:t>
      </w:r>
      <w:r>
        <w:rPr>
          <w:spacing w:val="14"/>
        </w:rPr>
        <w:t> </w:t>
      </w:r>
      <w:r>
        <w:rPr/>
        <w:t>(Humber</w:t>
      </w:r>
      <w:r>
        <w:rPr>
          <w:spacing w:val="14"/>
        </w:rPr>
        <w:t> </w:t>
      </w:r>
      <w:r>
        <w:rPr/>
        <w:t>et</w:t>
      </w:r>
      <w:r>
        <w:rPr>
          <w:spacing w:val="14"/>
        </w:rPr>
        <w:t> </w:t>
      </w:r>
      <w:r>
        <w:rPr/>
        <w:t>al.,</w:t>
      </w:r>
    </w:p>
    <w:p>
      <w:pPr>
        <w:pStyle w:val="BodyText"/>
      </w:pPr>
      <w:r>
        <w:rPr>
          <w:rFonts w:ascii="LM Sans 8" w:hAnsi="LM Sans 8"/>
          <w:sz w:val="10"/>
        </w:rPr>
        <w:t>289 </w:t>
      </w:r>
      <w:r>
        <w:rPr/>
        <w:t>2006; Baker-Médard, 2017).</w:t>
      </w:r>
    </w:p>
    <w:p>
      <w:pPr>
        <w:pStyle w:val="BodyText"/>
        <w:spacing w:before="235"/>
      </w:pPr>
      <w:r>
        <w:rPr>
          <w:rFonts w:ascii="LM Sans 8"/>
          <w:sz w:val="10"/>
        </w:rPr>
        <w:t>290    </w:t>
      </w:r>
      <w:r>
        <w:rPr>
          <w:rFonts w:ascii="LM Sans 8"/>
          <w:spacing w:val="3"/>
          <w:sz w:val="10"/>
        </w:rPr>
        <w:t> </w:t>
      </w:r>
      <w:r>
        <w:rPr/>
        <w:t>When</w:t>
      </w:r>
      <w:r>
        <w:rPr>
          <w:spacing w:val="-15"/>
        </w:rPr>
        <w:t> </w:t>
      </w:r>
      <w:r>
        <w:rPr/>
        <w:t>implemented</w:t>
      </w:r>
      <w:r>
        <w:rPr>
          <w:spacing w:val="-15"/>
        </w:rPr>
        <w:t> </w:t>
      </w:r>
      <w:r>
        <w:rPr/>
        <w:t>deliberately,</w:t>
      </w:r>
      <w:r>
        <w:rPr>
          <w:spacing w:val="-13"/>
        </w:rPr>
        <w:t> </w:t>
      </w:r>
      <w:r>
        <w:rPr/>
        <w:t>establishing</w:t>
      </w:r>
      <w:r>
        <w:rPr>
          <w:spacing w:val="-14"/>
        </w:rPr>
        <w:t> </w:t>
      </w:r>
      <w:r>
        <w:rPr/>
        <w:t>periodic</w:t>
      </w:r>
      <w:r>
        <w:rPr>
          <w:spacing w:val="-15"/>
        </w:rPr>
        <w:t> </w:t>
      </w:r>
      <w:r>
        <w:rPr/>
        <w:t>closures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effective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commonly-used</w:t>
      </w:r>
      <w:r>
        <w:rPr>
          <w:spacing w:val="-14"/>
        </w:rPr>
        <w:t> </w:t>
      </w:r>
      <w:r>
        <w:rPr/>
        <w:t>strategy</w:t>
      </w:r>
      <w:r>
        <w:rPr>
          <w:spacing w:val="-14"/>
        </w:rPr>
        <w:t> </w:t>
      </w:r>
      <w:r>
        <w:rPr/>
        <w:t>in</w:t>
      </w:r>
    </w:p>
    <w:p>
      <w:pPr>
        <w:pStyle w:val="BodyText"/>
      </w:pPr>
      <w:r>
        <w:rPr>
          <w:rFonts w:ascii="LM Sans 8"/>
          <w:sz w:val="10"/>
        </w:rPr>
        <w:t>291     </w:t>
      </w:r>
      <w:r>
        <w:rPr/>
        <w:t>sustainable fishing practices (Humber et al., 2006; Oliver et al., 2015). As Madagascar has been</w:t>
      </w:r>
      <w:r>
        <w:rPr>
          <w:spacing w:val="-43"/>
        </w:rPr>
        <w:t> </w:t>
      </w:r>
      <w:r>
        <w:rPr/>
        <w:t>committed</w:t>
      </w:r>
    </w:p>
    <w:p>
      <w:pPr>
        <w:pStyle w:val="BodyText"/>
      </w:pPr>
      <w:r>
        <w:rPr>
          <w:rFonts w:ascii="LM Sans 8"/>
          <w:sz w:val="10"/>
        </w:rPr>
        <w:t>292 </w:t>
      </w:r>
      <w:r>
        <w:rPr>
          <w:rFonts w:ascii="LM Sans 8"/>
          <w:spacing w:val="6"/>
          <w:sz w:val="10"/>
        </w:rPr>
        <w:t> </w:t>
      </w:r>
      <w:r>
        <w:rPr/>
        <w:t>to protecting its marine natural resources through increasing the number of marine parks, this study serves</w:t>
      </w:r>
    </w:p>
    <w:p>
      <w:pPr>
        <w:pStyle w:val="BodyText"/>
      </w:pPr>
      <w:r>
        <w:rPr>
          <w:rFonts w:ascii="LM Sans 8"/>
          <w:sz w:val="10"/>
        </w:rPr>
        <w:t>293    </w:t>
      </w:r>
      <w:r>
        <w:rPr>
          <w:rFonts w:ascii="LM Sans 8"/>
          <w:spacing w:val="7"/>
          <w:sz w:val="10"/>
        </w:rPr>
        <w:t> </w:t>
      </w:r>
      <w:r>
        <w:rPr/>
        <w:t>to</w:t>
      </w:r>
      <w:r>
        <w:rPr>
          <w:spacing w:val="-12"/>
        </w:rPr>
        <w:t> </w:t>
      </w:r>
      <w:r>
        <w:rPr/>
        <w:t>highlight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available</w:t>
      </w:r>
      <w:r>
        <w:rPr>
          <w:spacing w:val="-11"/>
        </w:rPr>
        <w:t> </w:t>
      </w:r>
      <w:r>
        <w:rPr/>
        <w:t>strategies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make</w:t>
      </w:r>
      <w:r>
        <w:rPr>
          <w:spacing w:val="-12"/>
        </w:rPr>
        <w:t> </w:t>
      </w:r>
      <w:r>
        <w:rPr/>
        <w:t>population</w:t>
      </w:r>
      <w:r>
        <w:rPr>
          <w:spacing w:val="-11"/>
        </w:rPr>
        <w:t> </w:t>
      </w:r>
      <w:r>
        <w:rPr/>
        <w:t>predictions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conservation</w:t>
      </w:r>
      <w:r>
        <w:rPr>
          <w:spacing w:val="-12"/>
        </w:rPr>
        <w:t> </w:t>
      </w:r>
      <w:r>
        <w:rPr/>
        <w:t>strategies</w:t>
      </w:r>
      <w:r>
        <w:rPr>
          <w:spacing w:val="-11"/>
        </w:rPr>
        <w:t> </w:t>
      </w:r>
      <w:r>
        <w:rPr/>
        <w:t>with</w:t>
      </w:r>
    </w:p>
    <w:p>
      <w:pPr>
        <w:pStyle w:val="BodyText"/>
        <w:spacing w:before="116"/>
      </w:pPr>
      <w:r>
        <w:rPr>
          <w:rFonts w:ascii="LM Sans 8"/>
          <w:sz w:val="10"/>
        </w:rPr>
        <w:t>294     </w:t>
      </w:r>
      <w:r>
        <w:rPr/>
        <w:t>limited data sources (Westlund, 2017).  </w:t>
      </w:r>
      <w:r>
        <w:rPr>
          <w:spacing w:val="27"/>
        </w:rPr>
        <w:t> </w:t>
      </w:r>
      <w:r>
        <w:rPr/>
        <w:t>Implementing fishing restrictions without regard for social norms</w:t>
      </w:r>
    </w:p>
    <w:p>
      <w:pPr>
        <w:pStyle w:val="BodyText"/>
      </w:pPr>
      <w:r>
        <w:rPr>
          <w:rFonts w:ascii="LM Sans 8"/>
          <w:sz w:val="10"/>
        </w:rPr>
        <w:t>295     </w:t>
      </w:r>
      <w:r>
        <w:rPr/>
        <w:t>can undermine cultural practices and in turn </w:t>
      </w:r>
      <w:r>
        <w:rPr>
          <w:spacing w:val="2"/>
        </w:rPr>
        <w:t>be </w:t>
      </w:r>
      <w:r>
        <w:rPr/>
        <w:t>detrimental to both the people and </w:t>
      </w:r>
      <w:r>
        <w:rPr>
          <w:spacing w:val="-3"/>
        </w:rPr>
        <w:t>fishery, </w:t>
      </w:r>
      <w:r>
        <w:rPr>
          <w:spacing w:val="7"/>
        </w:rPr>
        <w:t> </w:t>
      </w:r>
      <w:r>
        <w:rPr/>
        <w:t>and halts the</w:t>
      </w:r>
    </w:p>
    <w:p>
      <w:pPr>
        <w:pStyle w:val="BodyText"/>
      </w:pPr>
      <w:r>
        <w:rPr>
          <w:rFonts w:ascii="LM Sans 8"/>
          <w:sz w:val="10"/>
        </w:rPr>
        <w:t>296     </w:t>
      </w:r>
      <w:r>
        <w:rPr/>
        <w:t>dissemination of traditional ecological knowledge (Okafor-Yarwood et al., 2022).  </w:t>
      </w:r>
      <w:r>
        <w:rPr>
          <w:spacing w:val="-6"/>
        </w:rPr>
        <w:t>For </w:t>
      </w:r>
      <w:r>
        <w:rPr/>
        <w:t>this reason, both</w:t>
      </w:r>
      <w:r>
        <w:rPr>
          <w:spacing w:val="-13"/>
        </w:rPr>
        <w:t> </w:t>
      </w:r>
      <w:r>
        <w:rPr/>
        <w:t>the</w:t>
      </w:r>
    </w:p>
    <w:p>
      <w:pPr>
        <w:pStyle w:val="BodyText"/>
      </w:pPr>
      <w:r>
        <w:rPr>
          <w:rFonts w:ascii="LM Sans 8"/>
          <w:sz w:val="10"/>
        </w:rPr>
        <w:t>297    </w:t>
      </w:r>
      <w:r>
        <w:rPr>
          <w:rFonts w:ascii="LM Sans 8"/>
          <w:spacing w:val="2"/>
          <w:sz w:val="10"/>
        </w:rPr>
        <w:t> </w:t>
      </w:r>
      <w:r>
        <w:rPr/>
        <w:t>Madagascar</w:t>
      </w:r>
      <w:r>
        <w:rPr>
          <w:spacing w:val="-13"/>
        </w:rPr>
        <w:t> </w:t>
      </w:r>
      <w:r>
        <w:rPr/>
        <w:t>government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scientific</w:t>
      </w:r>
      <w:r>
        <w:rPr>
          <w:spacing w:val="-14"/>
        </w:rPr>
        <w:t> </w:t>
      </w:r>
      <w:r>
        <w:rPr/>
        <w:t>community</w:t>
      </w:r>
      <w:r>
        <w:rPr>
          <w:spacing w:val="-13"/>
        </w:rPr>
        <w:t> </w:t>
      </w:r>
      <w:r>
        <w:rPr/>
        <w:t>has</w:t>
      </w:r>
      <w:r>
        <w:rPr>
          <w:spacing w:val="-14"/>
        </w:rPr>
        <w:t> </w:t>
      </w:r>
      <w:r>
        <w:rPr/>
        <w:t>found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3"/>
        </w:rPr>
        <w:t> </w:t>
      </w:r>
      <w:r>
        <w:rPr/>
        <w:t>emphasis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studying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social</w:t>
      </w:r>
    </w:p>
    <w:p>
      <w:pPr>
        <w:pStyle w:val="BodyText"/>
      </w:pPr>
      <w:r>
        <w:rPr>
          <w:rFonts w:ascii="LM Sans 8"/>
          <w:sz w:val="10"/>
        </w:rPr>
        <w:t>298    </w:t>
      </w:r>
      <w:r>
        <w:rPr>
          <w:rFonts w:ascii="LM Sans 8"/>
          <w:spacing w:val="10"/>
          <w:sz w:val="10"/>
        </w:rPr>
        <w:t> </w:t>
      </w:r>
      <w:r>
        <w:rPr/>
        <w:t>structures</w:t>
      </w:r>
      <w:r>
        <w:rPr>
          <w:spacing w:val="23"/>
        </w:rPr>
        <w:t> </w:t>
      </w:r>
      <w:r>
        <w:rPr/>
        <w:t>within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community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question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order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more</w:t>
      </w:r>
      <w:r>
        <w:rPr>
          <w:spacing w:val="22"/>
        </w:rPr>
        <w:t> </w:t>
      </w:r>
      <w:r>
        <w:rPr/>
        <w:t>effectively</w:t>
      </w:r>
      <w:r>
        <w:rPr>
          <w:spacing w:val="23"/>
        </w:rPr>
        <w:t> </w:t>
      </w:r>
      <w:r>
        <w:rPr/>
        <w:t>conserve</w:t>
      </w:r>
      <w:r>
        <w:rPr>
          <w:spacing w:val="23"/>
        </w:rPr>
        <w:t> </w:t>
      </w:r>
      <w:r>
        <w:rPr/>
        <w:t>resources</w:t>
      </w:r>
      <w:r>
        <w:rPr>
          <w:spacing w:val="23"/>
        </w:rPr>
        <w:t> </w:t>
      </w:r>
      <w:r>
        <w:rPr/>
        <w:t>along</w:t>
      </w:r>
      <w:r>
        <w:rPr>
          <w:spacing w:val="22"/>
        </w:rPr>
        <w:t> </w:t>
      </w:r>
      <w:r>
        <w:rPr/>
        <w:t>with</w:t>
      </w:r>
    </w:p>
    <w:p>
      <w:pPr>
        <w:pStyle w:val="BodyText"/>
        <w:spacing w:before="116"/>
      </w:pPr>
      <w:r>
        <w:rPr>
          <w:rFonts w:ascii="LM Sans 8" w:hAnsi="LM Sans 8"/>
          <w:sz w:val="10"/>
        </w:rPr>
        <w:t>299      </w:t>
      </w:r>
      <w:r>
        <w:rPr/>
        <w:t>peoples’ livelihoods (Billé &amp; Mermet, 2002; Baker-Médard et al., 2021).  </w:t>
      </w:r>
      <w:r>
        <w:rPr>
          <w:spacing w:val="25"/>
        </w:rPr>
        <w:t> </w:t>
      </w:r>
      <w:r>
        <w:rPr/>
        <w:t>This has been shown to increase</w:t>
      </w:r>
    </w:p>
    <w:p>
      <w:pPr>
        <w:pStyle w:val="BodyText"/>
      </w:pPr>
      <w:r>
        <w:rPr>
          <w:rFonts w:ascii="LM Sans 8"/>
          <w:sz w:val="10"/>
        </w:rPr>
        <w:t>300 </w:t>
      </w:r>
      <w:r>
        <w:rPr/>
        <w:t>participation in conservation practices, therefore making them more effective.</w:t>
      </w:r>
    </w:p>
    <w:p>
      <w:pPr>
        <w:pStyle w:val="BodyText"/>
        <w:spacing w:before="235"/>
      </w:pPr>
      <w:r>
        <w:rPr>
          <w:rFonts w:ascii="LM Sans 8"/>
          <w:sz w:val="10"/>
        </w:rPr>
        <w:t>301 </w:t>
      </w:r>
      <w:r>
        <w:rPr>
          <w:rFonts w:ascii="LM Sans 8"/>
          <w:spacing w:val="16"/>
          <w:sz w:val="10"/>
        </w:rPr>
        <w:t> </w:t>
      </w:r>
      <w:r>
        <w:rPr/>
        <w:t>The mechanistic methods used in this study allowed us to gain a baseline understanding of the growth rate</w:t>
      </w:r>
    </w:p>
    <w:p>
      <w:pPr>
        <w:pStyle w:val="BodyText"/>
      </w:pPr>
      <w:r>
        <w:rPr>
          <w:rFonts w:ascii="LM Sans 8"/>
          <w:sz w:val="10"/>
        </w:rPr>
        <w:t>302    </w:t>
      </w:r>
      <w:r>
        <w:rPr>
          <w:rFonts w:ascii="LM Sans 8"/>
          <w:spacing w:val="11"/>
          <w:sz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mortality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population</w:t>
      </w:r>
      <w:r>
        <w:rPr>
          <w:spacing w:val="8"/>
        </w:rPr>
        <w:t> </w:t>
      </w:r>
      <w:r>
        <w:rPr/>
        <w:t>despite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limited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parameterize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model.</w:t>
      </w:r>
      <w:r>
        <w:rPr>
          <w:spacing w:val="52"/>
        </w:rPr>
        <w:t> </w:t>
      </w:r>
      <w:r>
        <w:rPr/>
        <w:t>Limitations</w:t>
      </w:r>
      <w:r>
        <w:rPr>
          <w:spacing w:val="7"/>
        </w:rPr>
        <w:t> </w:t>
      </w:r>
      <w:r>
        <w:rPr/>
        <w:t>of</w:t>
      </w:r>
    </w:p>
    <w:p>
      <w:pPr>
        <w:pStyle w:val="BodyText"/>
      </w:pPr>
      <w:r>
        <w:rPr>
          <w:rFonts w:ascii="LM Sans 8"/>
          <w:sz w:val="10"/>
        </w:rPr>
        <w:t>303    </w:t>
      </w:r>
      <w:r>
        <w:rPr>
          <w:rFonts w:ascii="LM Sans 8"/>
          <w:spacing w:val="12"/>
          <w:sz w:val="10"/>
        </w:rPr>
        <w:t> </w:t>
      </w:r>
      <w:r>
        <w:rPr/>
        <w:t>this</w:t>
      </w:r>
      <w:r>
        <w:rPr>
          <w:spacing w:val="8"/>
        </w:rPr>
        <w:t> </w:t>
      </w:r>
      <w:r>
        <w:rPr/>
        <w:t>study</w:t>
      </w:r>
      <w:r>
        <w:rPr>
          <w:spacing w:val="9"/>
        </w:rPr>
        <w:t> </w:t>
      </w:r>
      <w:r>
        <w:rPr/>
        <w:t>include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data</w:t>
      </w:r>
      <w:r>
        <w:rPr>
          <w:spacing w:val="8"/>
        </w:rPr>
        <w:t> </w:t>
      </w:r>
      <w:r>
        <w:rPr/>
        <w:t>collection</w:t>
      </w:r>
      <w:r>
        <w:rPr>
          <w:spacing w:val="8"/>
        </w:rPr>
        <w:t> </w:t>
      </w:r>
      <w:r>
        <w:rPr/>
        <w:t>process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model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only</w:t>
      </w:r>
      <w:r>
        <w:rPr>
          <w:spacing w:val="8"/>
        </w:rPr>
        <w:t> </w:t>
      </w:r>
      <w:r>
        <w:rPr/>
        <w:t>parameterized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/>
        <w:t>one</w:t>
      </w:r>
      <w:r>
        <w:rPr>
          <w:spacing w:val="8"/>
        </w:rPr>
        <w:t> </w:t>
      </w:r>
      <w:r>
        <w:rPr/>
        <w:t>year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data.</w:t>
      </w:r>
    </w:p>
    <w:p>
      <w:pPr>
        <w:pStyle w:val="BodyText"/>
      </w:pPr>
      <w:r>
        <w:rPr>
          <w:rFonts w:ascii="LM Sans 8"/>
          <w:sz w:val="10"/>
        </w:rPr>
        <w:t>304    </w:t>
      </w:r>
      <w:r>
        <w:rPr>
          <w:rFonts w:ascii="LM Sans 8"/>
          <w:spacing w:val="9"/>
          <w:sz w:val="10"/>
        </w:rPr>
        <w:t> </w:t>
      </w:r>
      <w:r>
        <w:rPr/>
        <w:t>Although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enough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conduct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full</w:t>
      </w:r>
      <w:r>
        <w:rPr>
          <w:spacing w:val="-13"/>
        </w:rPr>
        <w:t> </w:t>
      </w:r>
      <w:r>
        <w:rPr/>
        <w:t>stock</w:t>
      </w:r>
      <w:r>
        <w:rPr>
          <w:spacing w:val="-12"/>
        </w:rPr>
        <w:t> </w:t>
      </w:r>
      <w:r>
        <w:rPr/>
        <w:t>assessment,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speaks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utility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mechanistic</w:t>
      </w:r>
    </w:p>
    <w:p>
      <w:pPr>
        <w:pStyle w:val="BodyText"/>
      </w:pPr>
      <w:r>
        <w:rPr>
          <w:rFonts w:ascii="LM Sans 8"/>
          <w:sz w:val="10"/>
        </w:rPr>
        <w:t>305    </w:t>
      </w:r>
      <w:r>
        <w:rPr>
          <w:rFonts w:ascii="LM Sans 8"/>
          <w:spacing w:val="11"/>
          <w:sz w:val="10"/>
        </w:rPr>
        <w:t> </w:t>
      </w:r>
      <w:r>
        <w:rPr/>
        <w:t>modeling,</w:t>
      </w:r>
      <w:r>
        <w:rPr>
          <w:spacing w:val="6"/>
        </w:rPr>
        <w:t> </w:t>
      </w:r>
      <w:r>
        <w:rPr/>
        <w:t>where</w:t>
      </w:r>
      <w:r>
        <w:rPr>
          <w:spacing w:val="4"/>
        </w:rPr>
        <w:t> </w:t>
      </w:r>
      <w:r>
        <w:rPr>
          <w:spacing w:val="-3"/>
        </w:rPr>
        <w:t>we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able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estimate</w:t>
      </w:r>
      <w:r>
        <w:rPr>
          <w:spacing w:val="4"/>
        </w:rPr>
        <w:t> </w:t>
      </w:r>
      <w:r>
        <w:rPr/>
        <w:t>population</w:t>
      </w:r>
      <w:r>
        <w:rPr>
          <w:spacing w:val="5"/>
        </w:rPr>
        <w:t> </w:t>
      </w:r>
      <w:r>
        <w:rPr/>
        <w:t>patterns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life</w:t>
      </w:r>
      <w:r>
        <w:rPr>
          <w:spacing w:val="4"/>
        </w:rPr>
        <w:t> </w:t>
      </w:r>
      <w:r>
        <w:rPr/>
        <w:t>history</w:t>
      </w:r>
      <w:r>
        <w:rPr>
          <w:spacing w:val="4"/>
        </w:rPr>
        <w:t> </w:t>
      </w:r>
      <w:r>
        <w:rPr/>
        <w:t>traits</w:t>
      </w:r>
      <w:r>
        <w:rPr>
          <w:spacing w:val="4"/>
        </w:rPr>
        <w:t> </w:t>
      </w:r>
      <w:r>
        <w:rPr/>
        <w:t>despite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lack</w:t>
      </w:r>
    </w:p>
    <w:p>
      <w:pPr>
        <w:pStyle w:val="BodyText"/>
      </w:pPr>
      <w:r>
        <w:rPr>
          <w:rFonts w:ascii="LM Sans 8"/>
          <w:sz w:val="10"/>
        </w:rPr>
        <w:t>306    </w:t>
      </w:r>
      <w:r>
        <w:rPr>
          <w:rFonts w:ascii="LM Sans 8"/>
          <w:spacing w:val="16"/>
          <w:sz w:val="10"/>
        </w:rPr>
        <w:t> </w:t>
      </w:r>
      <w:r>
        <w:rPr/>
        <w:t>of</w:t>
      </w:r>
      <w:r>
        <w:rPr>
          <w:spacing w:val="24"/>
        </w:rPr>
        <w:t> </w:t>
      </w:r>
      <w:r>
        <w:rPr/>
        <w:t>data. </w:t>
      </w:r>
      <w:r>
        <w:rPr>
          <w:spacing w:val="30"/>
        </w:rPr>
        <w:t> </w:t>
      </w:r>
      <w:r>
        <w:rPr/>
        <w:t>A</w:t>
      </w:r>
      <w:r>
        <w:rPr>
          <w:spacing w:val="24"/>
        </w:rPr>
        <w:t> </w:t>
      </w:r>
      <w:r>
        <w:rPr/>
        <w:t>future</w:t>
      </w:r>
      <w:r>
        <w:rPr>
          <w:spacing w:val="23"/>
        </w:rPr>
        <w:t> </w:t>
      </w:r>
      <w:r>
        <w:rPr/>
        <w:t>study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repeats</w:t>
      </w:r>
      <w:r>
        <w:rPr>
          <w:spacing w:val="23"/>
        </w:rPr>
        <w:t> </w:t>
      </w:r>
      <w:r>
        <w:rPr/>
        <w:t>this</w:t>
      </w:r>
      <w:r>
        <w:rPr>
          <w:spacing w:val="24"/>
        </w:rPr>
        <w:t> </w:t>
      </w:r>
      <w:r>
        <w:rPr/>
        <w:t>method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data</w:t>
      </w:r>
      <w:r>
        <w:rPr>
          <w:spacing w:val="24"/>
        </w:rPr>
        <w:t> </w:t>
      </w:r>
      <w:r>
        <w:rPr/>
        <w:t>collection</w:t>
      </w:r>
      <w:r>
        <w:rPr>
          <w:spacing w:val="24"/>
        </w:rPr>
        <w:t> </w:t>
      </w:r>
      <w:r>
        <w:rPr/>
        <w:t>could</w:t>
      </w:r>
      <w:r>
        <w:rPr>
          <w:spacing w:val="23"/>
        </w:rPr>
        <w:t> </w:t>
      </w:r>
      <w:r>
        <w:rPr/>
        <w:t>rerun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same</w:t>
      </w:r>
      <w:r>
        <w:rPr>
          <w:spacing w:val="23"/>
        </w:rPr>
        <w:t> </w:t>
      </w:r>
      <w:r>
        <w:rPr/>
        <w:t>model</w:t>
      </w:r>
      <w:r>
        <w:rPr>
          <w:spacing w:val="24"/>
        </w:rPr>
        <w:t> </w:t>
      </w:r>
      <w:r>
        <w:rPr/>
        <w:t>with</w:t>
      </w:r>
    </w:p>
    <w:p>
      <w:pPr>
        <w:spacing w:after="0"/>
        <w:sectPr>
          <w:pgSz w:w="12240" w:h="15840"/>
          <w:pgMar w:header="0" w:footer="867" w:top="1340" w:bottom="1060" w:left="980" w:right="1320"/>
        </w:sectPr>
      </w:pPr>
    </w:p>
    <w:p>
      <w:pPr>
        <w:pStyle w:val="BodyText"/>
        <w:spacing w:before="74"/>
      </w:pPr>
      <w:r>
        <w:rPr>
          <w:rFonts w:ascii="LM Sans 8"/>
          <w:sz w:val="10"/>
        </w:rPr>
        <w:t>307     </w:t>
      </w:r>
      <w:r>
        <w:rPr/>
        <w:t>the updated data, and make further conclusions about the status of this fishery </w:t>
      </w:r>
      <w:r>
        <w:rPr>
          <w:spacing w:val="-4"/>
        </w:rPr>
        <w:t>today.  </w:t>
      </w:r>
      <w:r>
        <w:rPr/>
        <w:t>Even though  data</w:t>
      </w:r>
    </w:p>
    <w:p>
      <w:pPr>
        <w:pStyle w:val="BodyText"/>
      </w:pPr>
      <w:r>
        <w:rPr>
          <w:rFonts w:ascii="LM Sans 8"/>
          <w:sz w:val="10"/>
        </w:rPr>
        <w:t>308    </w:t>
      </w:r>
      <w:r>
        <w:rPr>
          <w:rFonts w:ascii="LM Sans 8"/>
          <w:spacing w:val="11"/>
          <w:sz w:val="10"/>
        </w:rPr>
        <w:t> </w:t>
      </w:r>
      <w:r>
        <w:rPr/>
        <w:t>collections</w:t>
      </w:r>
      <w:r>
        <w:rPr>
          <w:spacing w:val="14"/>
        </w:rPr>
        <w:t> </w:t>
      </w:r>
      <w:r>
        <w:rPr/>
        <w:t>occurred</w:t>
      </w:r>
      <w:r>
        <w:rPr>
          <w:spacing w:val="15"/>
        </w:rPr>
        <w:t> </w:t>
      </w:r>
      <w:r>
        <w:rPr/>
        <w:t>daily</w:t>
      </w:r>
      <w:r>
        <w:rPr>
          <w:spacing w:val="14"/>
        </w:rPr>
        <w:t> </w:t>
      </w:r>
      <w:r>
        <w:rPr/>
        <w:t>within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two-hour</w:t>
      </w:r>
      <w:r>
        <w:rPr>
          <w:spacing w:val="14"/>
        </w:rPr>
        <w:t> </w:t>
      </w:r>
      <w:r>
        <w:rPr/>
        <w:t>window,</w:t>
      </w:r>
      <w:r>
        <w:rPr>
          <w:spacing w:val="20"/>
        </w:rPr>
        <w:t> </w:t>
      </w:r>
      <w:r>
        <w:rPr/>
        <w:t>catch</w:t>
      </w:r>
      <w:r>
        <w:rPr>
          <w:spacing w:val="14"/>
        </w:rPr>
        <w:t> </w:t>
      </w:r>
      <w:r>
        <w:rPr/>
        <w:t>was</w:t>
      </w:r>
      <w:r>
        <w:rPr>
          <w:spacing w:val="15"/>
        </w:rPr>
        <w:t> </w:t>
      </w:r>
      <w:r>
        <w:rPr/>
        <w:t>not</w:t>
      </w:r>
      <w:r>
        <w:rPr>
          <w:spacing w:val="14"/>
        </w:rPr>
        <w:t> </w:t>
      </w:r>
      <w:r>
        <w:rPr/>
        <w:t>standardized</w:t>
      </w:r>
      <w:r>
        <w:rPr>
          <w:spacing w:val="15"/>
        </w:rPr>
        <w:t> </w:t>
      </w:r>
      <w:r>
        <w:rPr>
          <w:spacing w:val="-3"/>
        </w:rPr>
        <w:t>by</w:t>
      </w:r>
      <w:r>
        <w:rPr>
          <w:spacing w:val="15"/>
        </w:rPr>
        <w:t> </w:t>
      </w:r>
      <w:r>
        <w:rPr/>
        <w:t>effort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therefore</w:t>
      </w:r>
    </w:p>
    <w:p>
      <w:pPr>
        <w:pStyle w:val="BodyText"/>
      </w:pPr>
      <w:r>
        <w:rPr>
          <w:rFonts w:ascii="LM Sans 8"/>
          <w:sz w:val="10"/>
        </w:rPr>
        <w:t>309    </w:t>
      </w:r>
      <w:r>
        <w:rPr>
          <w:rFonts w:ascii="LM Sans 8"/>
          <w:spacing w:val="8"/>
          <w:sz w:val="10"/>
        </w:rPr>
        <w:t> </w:t>
      </w:r>
      <w:r>
        <w:rPr/>
        <w:t>there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>
          <w:spacing w:val="2"/>
        </w:rPr>
        <w:t>be</w:t>
      </w:r>
      <w:r>
        <w:rPr>
          <w:spacing w:val="-11"/>
        </w:rPr>
        <w:t> </w:t>
      </w:r>
      <w:r>
        <w:rPr/>
        <w:t>catch</w:t>
      </w:r>
      <w:r>
        <w:rPr>
          <w:spacing w:val="-11"/>
        </w:rPr>
        <w:t> </w:t>
      </w:r>
      <w:r>
        <w:rPr/>
        <w:t>fluctuations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months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captured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data.</w:t>
      </w:r>
      <w:r>
        <w:rPr>
          <w:spacing w:val="13"/>
        </w:rPr>
        <w:t> </w:t>
      </w:r>
      <w:r>
        <w:rPr>
          <w:spacing w:val="-3"/>
        </w:rPr>
        <w:t>Further,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stage</w:t>
      </w:r>
      <w:r>
        <w:rPr>
          <w:spacing w:val="-10"/>
        </w:rPr>
        <w:t> </w:t>
      </w:r>
      <w:r>
        <w:rPr/>
        <w:t>1</w:t>
      </w:r>
      <w:r>
        <w:rPr>
          <w:spacing w:val="-12"/>
        </w:rPr>
        <w:t> </w:t>
      </w:r>
      <w:r>
        <w:rPr/>
        <w:t>had</w:t>
      </w:r>
    </w:p>
    <w:p>
      <w:pPr>
        <w:pStyle w:val="BodyText"/>
      </w:pPr>
      <w:r>
        <w:rPr>
          <w:rFonts w:ascii="LM Sans 8"/>
          <w:sz w:val="10"/>
        </w:rPr>
        <w:t>310    </w:t>
      </w:r>
      <w:r>
        <w:rPr>
          <w:rFonts w:ascii="LM Sans 8"/>
          <w:spacing w:val="5"/>
          <w:sz w:val="10"/>
        </w:rPr>
        <w:t> </w:t>
      </w:r>
      <w:r>
        <w:rPr/>
        <w:t>a</w:t>
      </w:r>
      <w:r>
        <w:rPr>
          <w:spacing w:val="-15"/>
        </w:rPr>
        <w:t> </w:t>
      </w:r>
      <w:r>
        <w:rPr/>
        <w:t>high</w:t>
      </w:r>
      <w:r>
        <w:rPr>
          <w:spacing w:val="-16"/>
        </w:rPr>
        <w:t> </w:t>
      </w:r>
      <w:r>
        <w:rPr/>
        <w:t>survival</w:t>
      </w:r>
      <w:r>
        <w:rPr>
          <w:spacing w:val="-15"/>
        </w:rPr>
        <w:t> </w:t>
      </w:r>
      <w:r>
        <w:rPr/>
        <w:t>rate</w:t>
      </w:r>
      <w:r>
        <w:rPr>
          <w:spacing w:val="-15"/>
        </w:rPr>
        <w:t> </w:t>
      </w:r>
      <w:r>
        <w:rPr/>
        <w:t>yet</w:t>
      </w:r>
      <w:r>
        <w:rPr>
          <w:spacing w:val="-16"/>
        </w:rPr>
        <w:t> </w:t>
      </w:r>
      <w:r>
        <w:rPr>
          <w:spacing w:val="-3"/>
        </w:rPr>
        <w:t>low</w:t>
      </w:r>
      <w:r>
        <w:rPr>
          <w:spacing w:val="-15"/>
        </w:rPr>
        <w:t> </w:t>
      </w:r>
      <w:r>
        <w:rPr/>
        <w:t>duration,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challenges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assumption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octopus</w:t>
      </w:r>
      <w:r>
        <w:rPr>
          <w:spacing w:val="-15"/>
        </w:rPr>
        <w:t> </w:t>
      </w:r>
      <w:r>
        <w:rPr/>
        <w:t>caught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accurate</w:t>
      </w:r>
    </w:p>
    <w:p>
      <w:pPr>
        <w:pStyle w:val="BodyText"/>
      </w:pPr>
      <w:r>
        <w:rPr>
          <w:rFonts w:ascii="LM Sans 8"/>
          <w:sz w:val="10"/>
        </w:rPr>
        <w:t>311      </w:t>
      </w:r>
      <w:r>
        <w:rPr/>
        <w:t>ratio of the octopus at each stage in the wild. Another shortcoming of this study is that the only</w:t>
      </w:r>
      <w:r>
        <w:rPr>
          <w:spacing w:val="5"/>
        </w:rPr>
        <w:t> </w:t>
      </w:r>
      <w:r>
        <w:rPr>
          <w:spacing w:val="-3"/>
        </w:rPr>
        <w:t>available</w:t>
      </w:r>
    </w:p>
    <w:p>
      <w:pPr>
        <w:pStyle w:val="BodyText"/>
      </w:pPr>
      <w:r>
        <w:rPr>
          <w:rFonts w:ascii="LM Sans 8"/>
          <w:sz w:val="10"/>
        </w:rPr>
        <w:t>312     </w:t>
      </w:r>
      <w:r>
        <w:rPr/>
        <w:t>stage data for this species and region was collected in 2006, </w:t>
      </w:r>
      <w:r>
        <w:rPr>
          <w:spacing w:val="10"/>
        </w:rPr>
        <w:t> </w:t>
      </w:r>
      <w:r>
        <w:rPr/>
        <w:t>and the community of southwest Madagascar</w:t>
      </w:r>
    </w:p>
    <w:p>
      <w:pPr>
        <w:pStyle w:val="BodyText"/>
        <w:spacing w:before="116"/>
      </w:pPr>
      <w:r>
        <w:rPr>
          <w:rFonts w:ascii="LM Sans 8"/>
          <w:sz w:val="10"/>
        </w:rPr>
        <w:t>313    </w:t>
      </w:r>
      <w:r>
        <w:rPr>
          <w:rFonts w:ascii="LM Sans 8"/>
          <w:spacing w:val="10"/>
          <w:sz w:val="10"/>
        </w:rPr>
        <w:t> </w:t>
      </w:r>
      <w:r>
        <w:rPr/>
        <w:t>has</w:t>
      </w:r>
      <w:r>
        <w:rPr>
          <w:spacing w:val="4"/>
        </w:rPr>
        <w:t> </w:t>
      </w:r>
      <w:r>
        <w:rPr/>
        <w:t>implemented</w:t>
      </w:r>
      <w:r>
        <w:rPr>
          <w:spacing w:val="5"/>
        </w:rPr>
        <w:t> </w:t>
      </w:r>
      <w:r>
        <w:rPr/>
        <w:t>several</w:t>
      </w:r>
      <w:r>
        <w:rPr>
          <w:spacing w:val="5"/>
        </w:rPr>
        <w:t> </w:t>
      </w:r>
      <w:r>
        <w:rPr/>
        <w:t>strategies</w:t>
      </w:r>
      <w:r>
        <w:rPr>
          <w:spacing w:val="4"/>
        </w:rPr>
        <w:t> </w:t>
      </w:r>
      <w:r>
        <w:rPr/>
        <w:t>since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time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3"/>
        </w:rPr>
        <w:t>improve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sustainability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their</w:t>
      </w:r>
      <w:r>
        <w:rPr>
          <w:spacing w:val="6"/>
        </w:rPr>
        <w:t> </w:t>
      </w:r>
      <w:r>
        <w:rPr/>
        <w:t>fish</w:t>
      </w:r>
      <w:r>
        <w:rPr>
          <w:spacing w:val="5"/>
        </w:rPr>
        <w:t> </w:t>
      </w:r>
      <w:r>
        <w:rPr/>
        <w:t>stocks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</w:p>
    <w:p>
      <w:pPr>
        <w:pStyle w:val="BodyText"/>
      </w:pPr>
      <w:r>
        <w:rPr>
          <w:rFonts w:ascii="LM Sans 8"/>
          <w:sz w:val="10"/>
        </w:rPr>
        <w:t>314      </w:t>
      </w:r>
      <w:r>
        <w:rPr/>
        <w:t>region (Humber et al., 2006; Raberinary &amp; Benbow, 2012).  Due to the time of data collection, this</w:t>
      </w:r>
      <w:r>
        <w:rPr>
          <w:spacing w:val="54"/>
        </w:rPr>
        <w:t> </w:t>
      </w:r>
      <w:r>
        <w:rPr/>
        <w:t>study</w:t>
      </w:r>
    </w:p>
    <w:p>
      <w:pPr>
        <w:pStyle w:val="BodyText"/>
      </w:pPr>
      <w:r>
        <w:rPr>
          <w:rFonts w:ascii="LM Sans 8"/>
          <w:sz w:val="10"/>
        </w:rPr>
        <w:t>315 </w:t>
      </w:r>
      <w:r>
        <w:rPr>
          <w:rFonts w:ascii="LM Sans 8"/>
          <w:spacing w:val="16"/>
          <w:sz w:val="10"/>
        </w:rPr>
        <w:t> </w:t>
      </w:r>
      <w:r>
        <w:rPr/>
        <w:t>does not reflect the current status of </w:t>
      </w:r>
      <w:r>
        <w:rPr>
          <w:i/>
        </w:rPr>
        <w:t>Octopus cyanea</w:t>
      </w:r>
      <w:r>
        <w:rPr/>
        <w:t>, nor should the findings of this study </w:t>
      </w:r>
      <w:r>
        <w:rPr>
          <w:spacing w:val="2"/>
        </w:rPr>
        <w:t>be </w:t>
      </w:r>
      <w:r>
        <w:rPr/>
        <w:t>implemented</w:t>
      </w:r>
    </w:p>
    <w:p>
      <w:pPr>
        <w:pStyle w:val="BodyText"/>
      </w:pPr>
      <w:r>
        <w:rPr>
          <w:rFonts w:ascii="LM Sans 8"/>
          <w:sz w:val="10"/>
        </w:rPr>
        <w:t>316     </w:t>
      </w:r>
      <w:r>
        <w:rPr/>
        <w:t>in current management decisions. Instead, this study outlines what biological parameters can </w:t>
      </w:r>
      <w:r>
        <w:rPr>
          <w:spacing w:val="2"/>
        </w:rPr>
        <w:t>be</w:t>
      </w:r>
      <w:r>
        <w:rPr>
          <w:spacing w:val="-16"/>
        </w:rPr>
        <w:t> </w:t>
      </w:r>
      <w:r>
        <w:rPr/>
        <w:t>estimated</w:t>
      </w:r>
    </w:p>
    <w:p>
      <w:pPr>
        <w:pStyle w:val="BodyText"/>
      </w:pPr>
      <w:r>
        <w:rPr>
          <w:rFonts w:ascii="LM Sans 8"/>
          <w:sz w:val="10"/>
        </w:rPr>
        <w:t>317    </w:t>
      </w:r>
      <w:r>
        <w:rPr>
          <w:rFonts w:ascii="LM Sans 8"/>
          <w:spacing w:val="10"/>
          <w:sz w:val="10"/>
        </w:rPr>
        <w:t> </w:t>
      </w:r>
      <w:r>
        <w:rPr/>
        <w:t>from</w:t>
      </w:r>
      <w:r>
        <w:rPr>
          <w:spacing w:val="6"/>
        </w:rPr>
        <w:t> </w:t>
      </w:r>
      <w:r>
        <w:rPr/>
        <w:t>limited</w:t>
      </w:r>
      <w:r>
        <w:rPr>
          <w:spacing w:val="7"/>
        </w:rPr>
        <w:t> </w:t>
      </w:r>
      <w:r>
        <w:rPr/>
        <w:t>data</w:t>
      </w:r>
      <w:r>
        <w:rPr>
          <w:spacing w:val="6"/>
        </w:rPr>
        <w:t> </w:t>
      </w:r>
      <w:r>
        <w:rPr/>
        <w:t>using</w:t>
      </w:r>
      <w:r>
        <w:rPr>
          <w:spacing w:val="7"/>
        </w:rPr>
        <w:t> </w:t>
      </w:r>
      <w:r>
        <w:rPr/>
        <w:t>mechanistic</w:t>
      </w:r>
      <w:r>
        <w:rPr>
          <w:spacing w:val="7"/>
        </w:rPr>
        <w:t> </w:t>
      </w:r>
      <w:r>
        <w:rPr/>
        <w:t>modeling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show</w:t>
      </w:r>
      <w:r>
        <w:rPr>
          <w:spacing w:val="7"/>
        </w:rPr>
        <w:t> </w:t>
      </w:r>
      <w:r>
        <w:rPr>
          <w:spacing w:val="-3"/>
        </w:rPr>
        <w:t>how</w:t>
      </w:r>
      <w:r>
        <w:rPr>
          <w:spacing w:val="6"/>
        </w:rPr>
        <w:t> </w:t>
      </w:r>
      <w:r>
        <w:rPr/>
        <w:t>temporary</w:t>
      </w:r>
      <w:r>
        <w:rPr>
          <w:spacing w:val="7"/>
        </w:rPr>
        <w:t> </w:t>
      </w:r>
      <w:r>
        <w:rPr/>
        <w:t>closures</w:t>
      </w:r>
      <w:r>
        <w:rPr>
          <w:spacing w:val="8"/>
        </w:rPr>
        <w:t> </w:t>
      </w:r>
      <w:r>
        <w:rPr/>
        <w:t>are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only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effective</w:t>
      </w:r>
    </w:p>
    <w:p>
      <w:pPr>
        <w:pStyle w:val="BodyText"/>
        <w:spacing w:before="116"/>
      </w:pPr>
      <w:r>
        <w:rPr>
          <w:rFonts w:ascii="LM Sans 8"/>
          <w:sz w:val="10"/>
        </w:rPr>
        <w:t>318    </w:t>
      </w:r>
      <w:r>
        <w:rPr>
          <w:rFonts w:ascii="LM Sans 8"/>
          <w:spacing w:val="8"/>
          <w:sz w:val="10"/>
        </w:rPr>
        <w:t> </w:t>
      </w:r>
      <w:r>
        <w:rPr/>
        <w:t>method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conservation,</w:t>
      </w:r>
      <w:r>
        <w:rPr>
          <w:spacing w:val="26"/>
        </w:rPr>
        <w:t> </w:t>
      </w:r>
      <w:r>
        <w:rPr/>
        <w:t>but</w:t>
      </w:r>
      <w:r>
        <w:rPr>
          <w:spacing w:val="19"/>
        </w:rPr>
        <w:t> </w:t>
      </w:r>
      <w:r>
        <w:rPr/>
        <w:t>also</w:t>
      </w:r>
      <w:r>
        <w:rPr>
          <w:spacing w:val="20"/>
        </w:rPr>
        <w:t> </w:t>
      </w:r>
      <w:r>
        <w:rPr/>
        <w:t>provide</w:t>
      </w:r>
      <w:r>
        <w:rPr>
          <w:spacing w:val="20"/>
        </w:rPr>
        <w:t> </w:t>
      </w:r>
      <w:r>
        <w:rPr/>
        <w:t>communities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options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effective</w:t>
      </w:r>
      <w:r>
        <w:rPr>
          <w:spacing w:val="20"/>
        </w:rPr>
        <w:t> </w:t>
      </w:r>
      <w:r>
        <w:rPr/>
        <w:t>management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these</w:t>
      </w:r>
    </w:p>
    <w:p>
      <w:pPr>
        <w:pStyle w:val="BodyText"/>
      </w:pPr>
      <w:r>
        <w:rPr>
          <w:rFonts w:ascii="LM Sans 8"/>
          <w:sz w:val="10"/>
        </w:rPr>
        <w:t>319     </w:t>
      </w:r>
      <w:r>
        <w:rPr/>
        <w:t>should </w:t>
      </w:r>
      <w:r>
        <w:rPr>
          <w:spacing w:val="2"/>
        </w:rPr>
        <w:t>be </w:t>
      </w:r>
      <w:r>
        <w:rPr/>
        <w:t>selected based off of the needs of stakeholders.  As the community of southwest Madagascar</w:t>
      </w:r>
      <w:r>
        <w:rPr>
          <w:spacing w:val="-10"/>
        </w:rPr>
        <w:t> </w:t>
      </w:r>
      <w:r>
        <w:rPr/>
        <w:t>has</w:t>
      </w:r>
    </w:p>
    <w:p>
      <w:pPr>
        <w:pStyle w:val="BodyText"/>
      </w:pPr>
      <w:r>
        <w:rPr>
          <w:rFonts w:ascii="LM Sans 8"/>
          <w:sz w:val="10"/>
        </w:rPr>
        <w:t>320    </w:t>
      </w:r>
      <w:r>
        <w:rPr>
          <w:rFonts w:ascii="LM Sans 8"/>
          <w:spacing w:val="10"/>
          <w:sz w:val="10"/>
        </w:rPr>
        <w:t> </w:t>
      </w:r>
      <w:r>
        <w:rPr/>
        <w:t>been</w:t>
      </w:r>
      <w:r>
        <w:rPr>
          <w:spacing w:val="-13"/>
        </w:rPr>
        <w:t> </w:t>
      </w:r>
      <w:r>
        <w:rPr>
          <w:spacing w:val="-3"/>
        </w:rPr>
        <w:t>involved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deciding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closures</w:t>
      </w:r>
      <w:r>
        <w:rPr>
          <w:spacing w:val="-13"/>
        </w:rPr>
        <w:t> </w:t>
      </w:r>
      <w:r>
        <w:rPr/>
        <w:t>should</w:t>
      </w:r>
      <w:r>
        <w:rPr>
          <w:spacing w:val="-14"/>
        </w:rPr>
        <w:t> </w:t>
      </w:r>
      <w:r>
        <w:rPr/>
        <w:t>occur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their</w:t>
      </w:r>
      <w:r>
        <w:rPr>
          <w:spacing w:val="-13"/>
        </w:rPr>
        <w:t> </w:t>
      </w:r>
      <w:r>
        <w:rPr/>
        <w:t>lengths,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study</w:t>
      </w:r>
      <w:r>
        <w:rPr>
          <w:spacing w:val="-14"/>
        </w:rPr>
        <w:t> </w:t>
      </w:r>
      <w:r>
        <w:rPr/>
        <w:t>serves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various</w:t>
      </w:r>
    </w:p>
    <w:p>
      <w:pPr>
        <w:pStyle w:val="BodyText"/>
      </w:pPr>
      <w:r>
        <w:rPr>
          <w:rFonts w:ascii="LM Sans 8"/>
          <w:sz w:val="10"/>
        </w:rPr>
        <w:t>321 </w:t>
      </w:r>
      <w:r>
        <w:rPr/>
        <w:t>options available (Benbow &amp; Harris, 2011).</w:t>
      </w:r>
    </w:p>
    <w:p>
      <w:pPr>
        <w:pStyle w:val="BodyText"/>
        <w:spacing w:before="235"/>
      </w:pPr>
      <w:r>
        <w:rPr>
          <w:rFonts w:ascii="LM Sans 8"/>
          <w:sz w:val="10"/>
        </w:rPr>
        <w:t>322    </w:t>
      </w:r>
      <w:r>
        <w:rPr>
          <w:rFonts w:ascii="LM Sans 8"/>
          <w:spacing w:val="13"/>
          <w:sz w:val="10"/>
        </w:rPr>
        <w:t> </w:t>
      </w:r>
      <w:r>
        <w:rPr>
          <w:spacing w:val="-3"/>
        </w:rPr>
        <w:t>Finally,</w:t>
      </w:r>
      <w:r>
        <w:rPr>
          <w:spacing w:val="16"/>
        </w:rPr>
        <w:t> </w:t>
      </w:r>
      <w:r>
        <w:rPr/>
        <w:t>as</w:t>
      </w:r>
      <w:r>
        <w:rPr>
          <w:spacing w:val="13"/>
        </w:rPr>
        <w:t> </w:t>
      </w:r>
      <w:r>
        <w:rPr>
          <w:spacing w:val="-3"/>
        </w:rPr>
        <w:t>we</w:t>
      </w:r>
      <w:r>
        <w:rPr>
          <w:spacing w:val="12"/>
        </w:rPr>
        <w:t> </w:t>
      </w:r>
      <w:r>
        <w:rPr/>
        <w:t>are</w:t>
      </w:r>
      <w:r>
        <w:rPr>
          <w:spacing w:val="13"/>
        </w:rPr>
        <w:t> </w:t>
      </w:r>
      <w:r>
        <w:rPr/>
        <w:t>using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3"/>
        </w:rPr>
        <w:t>Lefkovitch</w:t>
      </w:r>
      <w:r>
        <w:rPr>
          <w:spacing w:val="12"/>
        </w:rPr>
        <w:t> </w:t>
      </w:r>
      <w:r>
        <w:rPr/>
        <w:t>matrix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simulate</w:t>
      </w:r>
      <w:r>
        <w:rPr>
          <w:spacing w:val="13"/>
        </w:rPr>
        <w:t> </w:t>
      </w:r>
      <w:r>
        <w:rPr/>
        <w:t>population</w:t>
      </w:r>
      <w:r>
        <w:rPr>
          <w:spacing w:val="12"/>
        </w:rPr>
        <w:t> </w:t>
      </w:r>
      <w:r>
        <w:rPr/>
        <w:t>fluctuations,</w:t>
      </w:r>
      <w:r>
        <w:rPr>
          <w:spacing w:val="17"/>
        </w:rPr>
        <w:t> </w:t>
      </w:r>
      <w:r>
        <w:rPr/>
        <w:t>these</w:t>
      </w:r>
      <w:r>
        <w:rPr>
          <w:spacing w:val="12"/>
        </w:rPr>
        <w:t> </w:t>
      </w:r>
      <w:r>
        <w:rPr/>
        <w:t>models</w:t>
      </w:r>
      <w:r>
        <w:rPr>
          <w:spacing w:val="13"/>
        </w:rPr>
        <w:t> </w:t>
      </w:r>
      <w:r>
        <w:rPr/>
        <w:t>inherently</w:t>
      </w:r>
    </w:p>
    <w:p>
      <w:pPr>
        <w:pStyle w:val="BodyText"/>
      </w:pPr>
      <w:r>
        <w:rPr>
          <w:rFonts w:ascii="LM Sans 8"/>
          <w:sz w:val="10"/>
        </w:rPr>
        <w:t>323    </w:t>
      </w:r>
      <w:r>
        <w:rPr>
          <w:rFonts w:ascii="LM Sans 8"/>
          <w:spacing w:val="15"/>
          <w:sz w:val="10"/>
        </w:rPr>
        <w:t> </w:t>
      </w:r>
      <w:r>
        <w:rPr/>
        <w:t>make</w:t>
      </w:r>
      <w:r>
        <w:rPr>
          <w:spacing w:val="12"/>
        </w:rPr>
        <w:t> </w:t>
      </w:r>
      <w:r>
        <w:rPr/>
        <w:t>simplifying</w:t>
      </w:r>
      <w:r>
        <w:rPr>
          <w:spacing w:val="12"/>
        </w:rPr>
        <w:t> </w:t>
      </w:r>
      <w:r>
        <w:rPr/>
        <w:t>assumptions</w:t>
      </w:r>
      <w:r>
        <w:rPr>
          <w:spacing w:val="10"/>
        </w:rPr>
        <w:t> </w:t>
      </w:r>
      <w:r>
        <w:rPr/>
        <w:t>about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biology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study</w:t>
      </w:r>
      <w:r>
        <w:rPr>
          <w:spacing w:val="12"/>
        </w:rPr>
        <w:t> </w:t>
      </w:r>
      <w:r>
        <w:rPr/>
        <w:t>species.</w:t>
      </w:r>
      <w:r>
        <w:rPr>
          <w:spacing w:val="59"/>
        </w:rPr>
        <w:t> </w:t>
      </w:r>
      <w:r>
        <w:rPr>
          <w:spacing w:val="-6"/>
        </w:rPr>
        <w:t>For</w:t>
      </w:r>
      <w:r>
        <w:rPr>
          <w:spacing w:val="11"/>
        </w:rPr>
        <w:t> </w:t>
      </w:r>
      <w:r>
        <w:rPr/>
        <w:t>example,</w:t>
      </w:r>
      <w:r>
        <w:rPr>
          <w:spacing w:val="15"/>
        </w:rPr>
        <w:t> </w:t>
      </w:r>
      <w:r>
        <w:rPr/>
        <w:t>these</w:t>
      </w:r>
      <w:r>
        <w:rPr>
          <w:spacing w:val="10"/>
        </w:rPr>
        <w:t> </w:t>
      </w:r>
      <w:r>
        <w:rPr/>
        <w:t>models</w:t>
      </w:r>
      <w:r>
        <w:rPr>
          <w:spacing w:val="11"/>
        </w:rPr>
        <w:t> </w:t>
      </w:r>
      <w:r>
        <w:rPr/>
        <w:t>assume</w:t>
      </w:r>
    </w:p>
    <w:p>
      <w:pPr>
        <w:pStyle w:val="BodyText"/>
      </w:pPr>
      <w:r>
        <w:rPr>
          <w:rFonts w:ascii="LM Sans 8"/>
          <w:sz w:val="10"/>
        </w:rPr>
        <w:t>324      </w:t>
      </w:r>
      <w:r>
        <w:rPr/>
        <w:t>that all individuals within a stage are subject to the same growth and mortality rates.  As this study</w:t>
      </w:r>
      <w:r>
        <w:rPr>
          <w:spacing w:val="15"/>
        </w:rPr>
        <w:t> </w:t>
      </w:r>
      <w:r>
        <w:rPr/>
        <w:t>uses</w:t>
      </w:r>
    </w:p>
    <w:p>
      <w:pPr>
        <w:pStyle w:val="BodyText"/>
      </w:pPr>
      <w:r>
        <w:rPr>
          <w:rFonts w:ascii="LM Sans 8"/>
          <w:sz w:val="10"/>
        </w:rPr>
        <w:t>325  </w:t>
      </w:r>
      <w:r>
        <w:rPr>
          <w:rFonts w:ascii="LM Sans 8"/>
          <w:spacing w:val="8"/>
          <w:sz w:val="10"/>
        </w:rPr>
        <w:t> </w:t>
      </w:r>
      <w:r>
        <w:rPr/>
        <w:t>data collected from a large geographic range (Raberinary &amp; Benbow, 2012), different individuals nesting in</w:t>
      </w:r>
    </w:p>
    <w:p>
      <w:pPr>
        <w:pStyle w:val="BodyText"/>
        <w:spacing w:before="116"/>
      </w:pPr>
      <w:r>
        <w:rPr>
          <w:rFonts w:ascii="LM Sans 8"/>
          <w:sz w:val="10"/>
        </w:rPr>
        <w:t>326    </w:t>
      </w:r>
      <w:r>
        <w:rPr>
          <w:rFonts w:ascii="LM Sans 8"/>
          <w:spacing w:val="4"/>
          <w:sz w:val="10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regions</w:t>
      </w:r>
      <w:r>
        <w:rPr>
          <w:spacing w:val="11"/>
        </w:rPr>
        <w:t> </w:t>
      </w:r>
      <w:r>
        <w:rPr/>
        <w:t>may</w:t>
      </w:r>
      <w:r>
        <w:rPr>
          <w:spacing w:val="10"/>
        </w:rPr>
        <w:t> </w:t>
      </w:r>
      <w:r>
        <w:rPr>
          <w:spacing w:val="2"/>
        </w:rPr>
        <w:t>be</w:t>
      </w:r>
      <w:r>
        <w:rPr>
          <w:spacing w:val="10"/>
        </w:rPr>
        <w:t> </w:t>
      </w:r>
      <w:r>
        <w:rPr/>
        <w:t>subject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selective</w:t>
      </w:r>
      <w:r>
        <w:rPr>
          <w:spacing w:val="10"/>
        </w:rPr>
        <w:t> </w:t>
      </w:r>
      <w:r>
        <w:rPr/>
        <w:t>pressures.</w:t>
      </w:r>
      <w:r>
        <w:rPr>
          <w:spacing w:val="62"/>
        </w:rPr>
        <w:t> </w:t>
      </w:r>
      <w:r>
        <w:rPr/>
        <w:t>Studies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spatial</w:t>
      </w:r>
      <w:r>
        <w:rPr>
          <w:spacing w:val="10"/>
        </w:rPr>
        <w:t> </w:t>
      </w:r>
      <w:r>
        <w:rPr/>
        <w:t>variability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</w:p>
    <w:p>
      <w:pPr>
        <w:pStyle w:val="BodyText"/>
      </w:pPr>
      <w:r>
        <w:rPr>
          <w:rFonts w:ascii="LM Sans 8"/>
          <w:sz w:val="10"/>
        </w:rPr>
        <w:t>327    </w:t>
      </w:r>
      <w:r>
        <w:rPr>
          <w:rFonts w:ascii="LM Sans 8"/>
          <w:spacing w:val="14"/>
          <w:sz w:val="10"/>
        </w:rPr>
        <w:t> </w:t>
      </w:r>
      <w:r>
        <w:rPr/>
        <w:t>population</w:t>
      </w:r>
      <w:r>
        <w:rPr>
          <w:spacing w:val="7"/>
        </w:rPr>
        <w:t> </w:t>
      </w:r>
      <w:r>
        <w:rPr/>
        <w:t>could</w:t>
      </w:r>
      <w:r>
        <w:rPr>
          <w:spacing w:val="7"/>
        </w:rPr>
        <w:t> </w:t>
      </w:r>
      <w:r>
        <w:rPr/>
        <w:t>better</w:t>
      </w:r>
      <w:r>
        <w:rPr>
          <w:spacing w:val="7"/>
        </w:rPr>
        <w:t> </w:t>
      </w:r>
      <w:r>
        <w:rPr/>
        <w:t>inform</w:t>
      </w:r>
      <w:r>
        <w:rPr>
          <w:spacing w:val="8"/>
        </w:rPr>
        <w:t> </w:t>
      </w:r>
      <w:r>
        <w:rPr/>
        <w:t>both</w:t>
      </w:r>
      <w:r>
        <w:rPr>
          <w:spacing w:val="7"/>
        </w:rPr>
        <w:t> </w:t>
      </w:r>
      <w:r>
        <w:rPr/>
        <w:t>our</w:t>
      </w:r>
      <w:r>
        <w:rPr>
          <w:spacing w:val="7"/>
        </w:rPr>
        <w:t> </w:t>
      </w:r>
      <w:r>
        <w:rPr/>
        <w:t>model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greater</w:t>
      </w:r>
      <w:r>
        <w:rPr>
          <w:spacing w:val="7"/>
        </w:rPr>
        <w:t> </w:t>
      </w:r>
      <w:r>
        <w:rPr/>
        <w:t>understanding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3"/>
        </w:rPr>
        <w:t>how</w:t>
      </w:r>
      <w:r>
        <w:rPr>
          <w:spacing w:val="7"/>
        </w:rPr>
        <w:t> </w:t>
      </w:r>
      <w:r>
        <w:rPr/>
        <w:t>fishing</w:t>
      </w:r>
      <w:r>
        <w:rPr>
          <w:spacing w:val="8"/>
        </w:rPr>
        <w:t> </w:t>
      </w:r>
      <w:r>
        <w:rPr/>
        <w:t>mortality</w:t>
      </w:r>
      <w:r>
        <w:rPr>
          <w:spacing w:val="7"/>
        </w:rPr>
        <w:t> </w:t>
      </w:r>
      <w:r>
        <w:rPr/>
        <w:t>of</w:t>
      </w:r>
    </w:p>
    <w:p>
      <w:pPr>
        <w:pStyle w:val="BodyText"/>
      </w:pPr>
      <w:r>
        <w:rPr>
          <w:rFonts w:ascii="LM Sans 8"/>
          <w:sz w:val="10"/>
        </w:rPr>
        <w:t>328      </w:t>
      </w:r>
      <w:r>
        <w:rPr/>
        <w:t>this population compares to its natural </w:t>
      </w:r>
      <w:r>
        <w:rPr>
          <w:spacing w:val="-3"/>
        </w:rPr>
        <w:t>mortality. Further, </w:t>
      </w:r>
      <w:r>
        <w:rPr/>
        <w:t>this population of blue octopus has been</w:t>
      </w:r>
      <w:r>
        <w:rPr>
          <w:spacing w:val="-16"/>
        </w:rPr>
        <w:t> </w:t>
      </w:r>
      <w:r>
        <w:rPr/>
        <w:t>shown</w:t>
      </w:r>
    </w:p>
    <w:p>
      <w:pPr>
        <w:pStyle w:val="BodyText"/>
      </w:pPr>
      <w:r>
        <w:rPr>
          <w:rFonts w:ascii="LM Sans 8"/>
          <w:sz w:val="10"/>
        </w:rPr>
        <w:t>329     </w:t>
      </w:r>
      <w:r>
        <w:rPr/>
        <w:t>to exhibit spatial variability depending on their life stage.  </w:t>
      </w:r>
      <w:r>
        <w:rPr>
          <w:spacing w:val="-3"/>
        </w:rPr>
        <w:t>Younger </w:t>
      </w:r>
      <w:r>
        <w:rPr/>
        <w:t>individuals tend to live in the</w:t>
      </w:r>
      <w:r>
        <w:rPr>
          <w:spacing w:val="37"/>
        </w:rPr>
        <w:t> </w:t>
      </w:r>
      <w:r>
        <w:rPr/>
        <w:t>shallow</w:t>
      </w:r>
    </w:p>
    <w:p>
      <w:pPr>
        <w:pStyle w:val="BodyText"/>
      </w:pPr>
      <w:r>
        <w:rPr>
          <w:rFonts w:ascii="LM Sans 8"/>
          <w:sz w:val="10"/>
        </w:rPr>
        <w:t>330    </w:t>
      </w:r>
      <w:r>
        <w:rPr>
          <w:rFonts w:ascii="LM Sans 8"/>
          <w:spacing w:val="13"/>
          <w:sz w:val="10"/>
        </w:rPr>
        <w:t> </w:t>
      </w:r>
      <w:r>
        <w:rPr/>
        <w:t>inner</w:t>
      </w:r>
      <w:r>
        <w:rPr>
          <w:spacing w:val="11"/>
        </w:rPr>
        <w:t> </w:t>
      </w:r>
      <w:r>
        <w:rPr/>
        <w:t>zone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reef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larger</w:t>
      </w:r>
      <w:r>
        <w:rPr>
          <w:spacing w:val="12"/>
        </w:rPr>
        <w:t> </w:t>
      </w:r>
      <w:r>
        <w:rPr/>
        <w:t>individuals,</w:t>
      </w:r>
      <w:r>
        <w:rPr>
          <w:spacing w:val="15"/>
        </w:rPr>
        <w:t> </w:t>
      </w:r>
      <w:r>
        <w:rPr/>
        <w:t>who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/>
        <w:t>more</w:t>
      </w:r>
      <w:r>
        <w:rPr>
          <w:spacing w:val="12"/>
        </w:rPr>
        <w:t> </w:t>
      </w:r>
      <w:r>
        <w:rPr/>
        <w:t>able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withstand</w:t>
      </w:r>
      <w:r>
        <w:rPr>
          <w:spacing w:val="12"/>
        </w:rPr>
        <w:t> </w:t>
      </w:r>
      <w:r>
        <w:rPr/>
        <w:t>stronger</w:t>
      </w:r>
      <w:r>
        <w:rPr>
          <w:spacing w:val="11"/>
        </w:rPr>
        <w:t> </w:t>
      </w:r>
      <w:r>
        <w:rPr/>
        <w:t>currents,</w:t>
      </w:r>
      <w:r>
        <w:rPr>
          <w:spacing w:val="16"/>
        </w:rPr>
        <w:t> </w:t>
      </w:r>
      <w:r>
        <w:rPr>
          <w:spacing w:val="-3"/>
        </w:rPr>
        <w:t>move</w:t>
      </w:r>
      <w:r>
        <w:rPr>
          <w:spacing w:val="11"/>
        </w:rPr>
        <w:t> </w:t>
      </w:r>
      <w:r>
        <w:rPr/>
        <w:t>to</w:t>
      </w:r>
    </w:p>
    <w:p>
      <w:pPr>
        <w:pStyle w:val="BodyText"/>
        <w:spacing w:before="116"/>
      </w:pPr>
      <w:r>
        <w:rPr>
          <w:rFonts w:ascii="LM Sans 8"/>
          <w:sz w:val="10"/>
        </w:rPr>
        <w:t>331    </w:t>
      </w:r>
      <w:r>
        <w:rPr>
          <w:rFonts w:ascii="LM Sans 8"/>
          <w:spacing w:val="3"/>
          <w:sz w:val="10"/>
        </w:rPr>
        <w:t> </w:t>
      </w:r>
      <w:r>
        <w:rPr/>
        <w:t>deeper</w:t>
      </w:r>
      <w:r>
        <w:rPr>
          <w:spacing w:val="-17"/>
        </w:rPr>
        <w:t> </w:t>
      </w:r>
      <w:r>
        <w:rPr/>
        <w:t>waters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suitable</w:t>
      </w:r>
      <w:r>
        <w:rPr>
          <w:spacing w:val="-17"/>
        </w:rPr>
        <w:t> </w:t>
      </w:r>
      <w:r>
        <w:rPr/>
        <w:t>habitats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nesting</w:t>
      </w:r>
      <w:r>
        <w:rPr>
          <w:spacing w:val="-16"/>
        </w:rPr>
        <w:t> </w:t>
      </w:r>
      <w:r>
        <w:rPr/>
        <w:t>(Raberinary,</w:t>
      </w:r>
      <w:r>
        <w:rPr>
          <w:spacing w:val="-16"/>
        </w:rPr>
        <w:t> </w:t>
      </w:r>
      <w:r>
        <w:rPr/>
        <w:t>2007).</w:t>
      </w:r>
      <w:r>
        <w:rPr>
          <w:spacing w:val="11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were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extracted</w:t>
      </w:r>
      <w:r>
        <w:rPr>
          <w:spacing w:val="-17"/>
        </w:rPr>
        <w:t> </w:t>
      </w:r>
      <w:r>
        <w:rPr/>
        <w:t>from</w:t>
      </w:r>
    </w:p>
    <w:p>
      <w:pPr>
        <w:pStyle w:val="BodyText"/>
      </w:pPr>
      <w:r>
        <w:rPr>
          <w:rFonts w:ascii="LM Sans 8"/>
          <w:sz w:val="10"/>
        </w:rPr>
        <w:t>332 </w:t>
      </w:r>
      <w:r>
        <w:rPr>
          <w:rFonts w:ascii="LM Sans 8"/>
          <w:spacing w:val="14"/>
          <w:sz w:val="10"/>
        </w:rPr>
        <w:t> </w:t>
      </w:r>
      <w:r>
        <w:rPr/>
        <w:t>a distribution curve, so adding this to future research could further help explain the uncertainty in octopus</w:t>
      </w:r>
    </w:p>
    <w:p>
      <w:pPr>
        <w:pStyle w:val="BodyText"/>
      </w:pPr>
      <w:r>
        <w:rPr>
          <w:rFonts w:ascii="LM Sans 8"/>
          <w:sz w:val="10"/>
        </w:rPr>
        <w:t>333 </w:t>
      </w:r>
      <w:r>
        <w:rPr>
          <w:rFonts w:ascii="LM Sans 8"/>
          <w:spacing w:val="7"/>
          <w:sz w:val="10"/>
        </w:rPr>
        <w:t> </w:t>
      </w:r>
      <w:r>
        <w:rPr/>
        <w:t>dynamics and better model the high variability in populations. Despite these limitations, the data provided</w:t>
      </w:r>
    </w:p>
    <w:p>
      <w:pPr>
        <w:pStyle w:val="BodyText"/>
      </w:pPr>
      <w:r>
        <w:rPr>
          <w:rFonts w:ascii="LM Sans 8"/>
          <w:sz w:val="10"/>
        </w:rPr>
        <w:t>334    </w:t>
      </w:r>
      <w:r>
        <w:rPr>
          <w:rFonts w:ascii="LM Sans 8"/>
          <w:spacing w:val="12"/>
          <w:sz w:val="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best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available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fitting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3"/>
        </w:rPr>
        <w:t>Lefkovitch</w:t>
      </w:r>
      <w:r>
        <w:rPr>
          <w:spacing w:val="-10"/>
        </w:rPr>
        <w:t> </w:t>
      </w:r>
      <w:r>
        <w:rPr/>
        <w:t>matrix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species.</w:t>
      </w:r>
      <w:r>
        <w:rPr>
          <w:spacing w:val="15"/>
        </w:rPr>
        <w:t> </w:t>
      </w:r>
      <w:r>
        <w:rPr>
          <w:spacing w:val="-4"/>
        </w:rPr>
        <w:t>Future</w:t>
      </w:r>
      <w:r>
        <w:rPr>
          <w:spacing w:val="-10"/>
        </w:rPr>
        <w:t> </w:t>
      </w:r>
      <w:r>
        <w:rPr/>
        <w:t>extensions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work</w:t>
      </w:r>
      <w:r>
        <w:rPr>
          <w:spacing w:val="-9"/>
        </w:rPr>
        <w:t> </w:t>
      </w:r>
      <w:r>
        <w:rPr/>
        <w:t>could</w:t>
      </w:r>
    </w:p>
    <w:p>
      <w:pPr>
        <w:pStyle w:val="BodyText"/>
      </w:pPr>
      <w:r>
        <w:rPr>
          <w:rFonts w:ascii="LM Sans 8"/>
          <w:sz w:val="10"/>
        </w:rPr>
        <w:t>335    </w:t>
      </w:r>
      <w:r>
        <w:rPr>
          <w:rFonts w:ascii="LM Sans 8"/>
          <w:spacing w:val="16"/>
          <w:sz w:val="10"/>
        </w:rPr>
        <w:t> </w:t>
      </w:r>
      <w:r>
        <w:rPr/>
        <w:t>include</w:t>
      </w:r>
      <w:r>
        <w:rPr>
          <w:spacing w:val="12"/>
        </w:rPr>
        <w:t> </w:t>
      </w:r>
      <w:r>
        <w:rPr/>
        <w:t>exploring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dynamics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both</w:t>
      </w:r>
      <w:r>
        <w:rPr>
          <w:spacing w:val="12"/>
        </w:rPr>
        <w:t> </w:t>
      </w:r>
      <w:r>
        <w:rPr/>
        <w:t>sexes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population</w:t>
      </w:r>
      <w:r>
        <w:rPr>
          <w:spacing w:val="11"/>
        </w:rPr>
        <w:t> </w:t>
      </w:r>
      <w:r>
        <w:rPr/>
        <w:t>(Gerber</w:t>
      </w:r>
      <w:r>
        <w:rPr>
          <w:spacing w:val="12"/>
        </w:rPr>
        <w:t> </w:t>
      </w:r>
      <w:r>
        <w:rPr/>
        <w:t>&amp;</w:t>
      </w:r>
      <w:r>
        <w:rPr>
          <w:spacing w:val="12"/>
        </w:rPr>
        <w:t> </w:t>
      </w:r>
      <w:r>
        <w:rPr/>
        <w:t>White,</w:t>
      </w:r>
      <w:r>
        <w:rPr>
          <w:spacing w:val="15"/>
        </w:rPr>
        <w:t> </w:t>
      </w:r>
      <w:r>
        <w:rPr/>
        <w:t>2014)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male</w:t>
      </w:r>
      <w:r>
        <w:rPr>
          <w:spacing w:val="12"/>
        </w:rPr>
        <w:t> </w:t>
      </w:r>
      <w:r>
        <w:rPr/>
        <w:t>octopus</w:t>
      </w:r>
    </w:p>
    <w:p>
      <w:pPr>
        <w:pStyle w:val="BodyText"/>
        <w:spacing w:before="116"/>
      </w:pPr>
      <w:r>
        <w:rPr>
          <w:rFonts w:ascii="LM Sans 8"/>
          <w:sz w:val="10"/>
        </w:rPr>
        <w:t>336     </w:t>
      </w:r>
      <w:r>
        <w:rPr>
          <w:spacing w:val="-4"/>
        </w:rPr>
        <w:t>have </w:t>
      </w:r>
      <w:r>
        <w:rPr/>
        <w:t>different growth rates and spatial dynamics (Heukelem, 1976). </w:t>
      </w:r>
      <w:r>
        <w:rPr>
          <w:spacing w:val="-3"/>
        </w:rPr>
        <w:t>Further, </w:t>
      </w:r>
      <w:r>
        <w:rPr/>
        <w:t>a better understanding of</w:t>
      </w:r>
      <w:r>
        <w:rPr>
          <w:spacing w:val="-12"/>
        </w:rPr>
        <w:t> </w:t>
      </w:r>
      <w:r>
        <w:rPr/>
        <w:t>the</w:t>
      </w:r>
    </w:p>
    <w:p>
      <w:pPr>
        <w:pStyle w:val="BodyText"/>
      </w:pPr>
      <w:r>
        <w:rPr>
          <w:rFonts w:ascii="LM Sans 8"/>
          <w:sz w:val="10"/>
        </w:rPr>
        <w:t>337    </w:t>
      </w:r>
      <w:r>
        <w:rPr>
          <w:rFonts w:ascii="LM Sans 8"/>
          <w:spacing w:val="8"/>
          <w:sz w:val="10"/>
        </w:rPr>
        <w:t> </w:t>
      </w:r>
      <w:r>
        <w:rPr/>
        <w:t>seasonal</w:t>
      </w:r>
      <w:r>
        <w:rPr>
          <w:spacing w:val="-17"/>
        </w:rPr>
        <w:t> </w:t>
      </w:r>
      <w:r>
        <w:rPr/>
        <w:t>breeding</w:t>
      </w:r>
      <w:r>
        <w:rPr>
          <w:spacing w:val="-16"/>
        </w:rPr>
        <w:t> </w:t>
      </w:r>
      <w:r>
        <w:rPr/>
        <w:t>dynamics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population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blue</w:t>
      </w:r>
      <w:r>
        <w:rPr>
          <w:spacing w:val="-17"/>
        </w:rPr>
        <w:t> </w:t>
      </w:r>
      <w:r>
        <w:rPr/>
        <w:t>octopus</w:t>
      </w:r>
      <w:r>
        <w:rPr>
          <w:spacing w:val="-16"/>
        </w:rPr>
        <w:t> </w:t>
      </w:r>
      <w:r>
        <w:rPr/>
        <w:t>could</w:t>
      </w:r>
      <w:r>
        <w:rPr>
          <w:spacing w:val="-17"/>
        </w:rPr>
        <w:t> </w:t>
      </w:r>
      <w:r>
        <w:rPr/>
        <w:t>give</w:t>
      </w:r>
      <w:r>
        <w:rPr>
          <w:spacing w:val="-16"/>
        </w:rPr>
        <w:t> </w:t>
      </w:r>
      <w:r>
        <w:rPr/>
        <w:t>better</w:t>
      </w:r>
      <w:r>
        <w:rPr>
          <w:spacing w:val="-17"/>
        </w:rPr>
        <w:t> </w:t>
      </w:r>
      <w:r>
        <w:rPr/>
        <w:t>insight</w:t>
      </w:r>
      <w:r>
        <w:rPr>
          <w:spacing w:val="-16"/>
        </w:rPr>
        <w:t> </w:t>
      </w:r>
      <w:r>
        <w:rPr/>
        <w:t>into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health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this</w:t>
      </w:r>
    </w:p>
    <w:p>
      <w:pPr>
        <w:pStyle w:val="BodyText"/>
      </w:pPr>
      <w:r>
        <w:rPr>
          <w:rFonts w:ascii="LM Sans 8"/>
          <w:sz w:val="10"/>
        </w:rPr>
        <w:t>338    </w:t>
      </w:r>
      <w:r>
        <w:rPr>
          <w:rFonts w:ascii="LM Sans 8"/>
          <w:spacing w:val="8"/>
          <w:sz w:val="10"/>
        </w:rPr>
        <w:t> </w:t>
      </w:r>
      <w:r>
        <w:rPr/>
        <w:t>fishery</w:t>
      </w:r>
      <w:r>
        <w:rPr>
          <w:spacing w:val="-13"/>
        </w:rPr>
        <w:t> </w:t>
      </w:r>
      <w:r>
        <w:rPr/>
        <w:t>(White</w:t>
      </w:r>
      <w:r>
        <w:rPr>
          <w:spacing w:val="-12"/>
        </w:rPr>
        <w:t> </w:t>
      </w:r>
      <w:r>
        <w:rPr/>
        <w:t>&amp;</w:t>
      </w:r>
      <w:r>
        <w:rPr>
          <w:spacing w:val="-13"/>
        </w:rPr>
        <w:t> </w:t>
      </w:r>
      <w:r>
        <w:rPr/>
        <w:t>Hastings,</w:t>
      </w:r>
      <w:r>
        <w:rPr>
          <w:spacing w:val="-11"/>
        </w:rPr>
        <w:t> </w:t>
      </w:r>
      <w:r>
        <w:rPr/>
        <w:t>2020).</w:t>
      </w:r>
      <w:r>
        <w:rPr>
          <w:spacing w:val="14"/>
        </w:rPr>
        <w:t> </w:t>
      </w:r>
      <w:r>
        <w:rPr/>
        <w:t>Cephalopod</w:t>
      </w:r>
      <w:r>
        <w:rPr>
          <w:spacing w:val="-13"/>
        </w:rPr>
        <w:t> </w:t>
      </w:r>
      <w:r>
        <w:rPr/>
        <w:t>juveniles</w:t>
      </w:r>
      <w:r>
        <w:rPr>
          <w:spacing w:val="-12"/>
        </w:rPr>
        <w:t> </w:t>
      </w:r>
      <w:r>
        <w:rPr/>
        <w:t>(a</w:t>
      </w:r>
      <w:r>
        <w:rPr>
          <w:spacing w:val="-13"/>
        </w:rPr>
        <w:t> </w:t>
      </w:r>
      <w:r>
        <w:rPr/>
        <w:t>key</w:t>
      </w:r>
      <w:r>
        <w:rPr>
          <w:spacing w:val="-12"/>
        </w:rPr>
        <w:t> </w:t>
      </w:r>
      <w:r>
        <w:rPr/>
        <w:t>life</w:t>
      </w:r>
      <w:r>
        <w:rPr>
          <w:spacing w:val="-13"/>
        </w:rPr>
        <w:t> </w:t>
      </w:r>
      <w:r>
        <w:rPr/>
        <w:t>stage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understanding</w:t>
      </w:r>
      <w:r>
        <w:rPr>
          <w:spacing w:val="-11"/>
        </w:rPr>
        <w:t> </w:t>
      </w:r>
      <w:r>
        <w:rPr/>
        <w:t>future</w:t>
      </w:r>
      <w:r>
        <w:rPr>
          <w:spacing w:val="-13"/>
        </w:rPr>
        <w:t> </w:t>
      </w:r>
      <w:r>
        <w:rPr/>
        <w:t>population</w:t>
      </w:r>
    </w:p>
    <w:p>
      <w:pPr>
        <w:spacing w:after="0"/>
        <w:sectPr>
          <w:pgSz w:w="12240" w:h="15840"/>
          <w:pgMar w:header="0" w:footer="867" w:top="1340" w:bottom="1060" w:left="980" w:right="1320"/>
        </w:sectPr>
      </w:pPr>
    </w:p>
    <w:p>
      <w:pPr>
        <w:pStyle w:val="BodyText"/>
        <w:spacing w:before="74"/>
      </w:pPr>
      <w:r>
        <w:rPr>
          <w:rFonts w:ascii="LM Sans 8"/>
          <w:sz w:val="10"/>
        </w:rPr>
        <w:t>339    </w:t>
      </w:r>
      <w:r>
        <w:rPr>
          <w:rFonts w:ascii="LM Sans 8"/>
          <w:spacing w:val="8"/>
          <w:sz w:val="10"/>
        </w:rPr>
        <w:t> </w:t>
      </w:r>
      <w:r>
        <w:rPr/>
        <w:t>dynamics)</w:t>
      </w:r>
      <w:r>
        <w:rPr>
          <w:spacing w:val="-23"/>
        </w:rPr>
        <w:t> </w:t>
      </w:r>
      <w:r>
        <w:rPr/>
        <w:t>often</w:t>
      </w:r>
      <w:r>
        <w:rPr>
          <w:spacing w:val="-22"/>
        </w:rPr>
        <w:t> </w:t>
      </w:r>
      <w:r>
        <w:rPr>
          <w:spacing w:val="-4"/>
        </w:rPr>
        <w:t>have</w:t>
      </w:r>
      <w:r>
        <w:rPr>
          <w:spacing w:val="-23"/>
        </w:rPr>
        <w:t> </w:t>
      </w:r>
      <w:r>
        <w:rPr>
          <w:spacing w:val="-4"/>
        </w:rPr>
        <w:t>two</w:t>
      </w:r>
      <w:r>
        <w:rPr>
          <w:spacing w:val="-23"/>
        </w:rPr>
        <w:t> </w:t>
      </w:r>
      <w:r>
        <w:rPr/>
        <w:t>seasonal</w:t>
      </w:r>
      <w:r>
        <w:rPr>
          <w:spacing w:val="-23"/>
        </w:rPr>
        <w:t> </w:t>
      </w:r>
      <w:r>
        <w:rPr/>
        <w:t>peaks</w:t>
      </w:r>
      <w:r>
        <w:rPr>
          <w:spacing w:val="-23"/>
        </w:rPr>
        <w:t> </w:t>
      </w:r>
      <w:r>
        <w:rPr/>
        <w:t>per</w:t>
      </w:r>
      <w:r>
        <w:rPr>
          <w:spacing w:val="-23"/>
        </w:rPr>
        <w:t> </w:t>
      </w:r>
      <w:r>
        <w:rPr/>
        <w:t>year,</w:t>
      </w:r>
      <w:r>
        <w:rPr>
          <w:spacing w:val="-19"/>
        </w:rPr>
        <w:t> </w:t>
      </w:r>
      <w:r>
        <w:rPr/>
        <w:t>indicating</w:t>
      </w:r>
      <w:r>
        <w:rPr>
          <w:spacing w:val="-23"/>
        </w:rPr>
        <w:t> </w:t>
      </w:r>
      <w:r>
        <w:rPr/>
        <w:t>biannual</w:t>
      </w:r>
      <w:r>
        <w:rPr>
          <w:spacing w:val="-23"/>
        </w:rPr>
        <w:t> </w:t>
      </w:r>
      <w:r>
        <w:rPr/>
        <w:t>spawning</w:t>
      </w:r>
      <w:r>
        <w:rPr>
          <w:spacing w:val="-23"/>
        </w:rPr>
        <w:t> </w:t>
      </w:r>
      <w:r>
        <w:rPr/>
        <w:t>periods</w:t>
      </w:r>
      <w:r>
        <w:rPr>
          <w:spacing w:val="-23"/>
        </w:rPr>
        <w:t> </w:t>
      </w:r>
      <w:r>
        <w:rPr/>
        <w:t>(Humber</w:t>
      </w:r>
      <w:r>
        <w:rPr>
          <w:spacing w:val="-23"/>
        </w:rPr>
        <w:t> </w:t>
      </w:r>
      <w:r>
        <w:rPr/>
        <w:t>et</w:t>
      </w:r>
      <w:r>
        <w:rPr>
          <w:spacing w:val="-23"/>
        </w:rPr>
        <w:t> </w:t>
      </w:r>
      <w:r>
        <w:rPr/>
        <w:t>al.,</w:t>
      </w:r>
      <w:r>
        <w:rPr>
          <w:spacing w:val="-19"/>
        </w:rPr>
        <w:t> </w:t>
      </w:r>
      <w:r>
        <w:rPr/>
        <w:t>2006;</w:t>
      </w:r>
    </w:p>
    <w:p>
      <w:pPr>
        <w:pStyle w:val="BodyText"/>
      </w:pPr>
      <w:r>
        <w:rPr>
          <w:rFonts w:ascii="LM Sans 8"/>
          <w:sz w:val="10"/>
        </w:rPr>
        <w:t>340     </w:t>
      </w:r>
      <w:r>
        <w:rPr/>
        <w:t>Katsanevakis &amp; Verriopoulos, 2006). This is related to seasonal fluctuations in temperature, as</w:t>
      </w:r>
      <w:r>
        <w:rPr>
          <w:spacing w:val="-30"/>
        </w:rPr>
        <w:t> </w:t>
      </w:r>
      <w:r>
        <w:rPr/>
        <w:t>cephalopod</w:t>
      </w:r>
    </w:p>
    <w:p>
      <w:pPr>
        <w:pStyle w:val="BodyText"/>
      </w:pPr>
      <w:r>
        <w:rPr>
          <w:rFonts w:ascii="LM Sans 8"/>
          <w:sz w:val="10"/>
        </w:rPr>
        <w:t>341   </w:t>
      </w:r>
      <w:r>
        <w:rPr/>
        <w:t>growth is related to environmental temperature (Domain et al., 2000). </w:t>
      </w:r>
      <w:r>
        <w:rPr>
          <w:spacing w:val="-3"/>
        </w:rPr>
        <w:t>However, </w:t>
      </w:r>
      <w:r>
        <w:rPr/>
        <w:t>this relationship is subject</w:t>
      </w:r>
    </w:p>
    <w:p>
      <w:pPr>
        <w:pStyle w:val="BodyText"/>
      </w:pPr>
      <w:r>
        <w:rPr>
          <w:rFonts w:ascii="LM Sans 8"/>
          <w:sz w:val="10"/>
        </w:rPr>
        <w:t>342    </w:t>
      </w:r>
      <w:r>
        <w:rPr>
          <w:rFonts w:ascii="LM Sans 8"/>
          <w:spacing w:val="11"/>
          <w:sz w:val="10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lot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variation</w:t>
      </w:r>
      <w:r>
        <w:rPr>
          <w:spacing w:val="8"/>
        </w:rPr>
        <w:t> </w:t>
      </w:r>
      <w:r>
        <w:rPr/>
        <w:t>(Heukelem,</w:t>
      </w:r>
      <w:r>
        <w:rPr>
          <w:spacing w:val="11"/>
        </w:rPr>
        <w:t> </w:t>
      </w:r>
      <w:r>
        <w:rPr/>
        <w:t>1976;</w:t>
      </w:r>
      <w:r>
        <w:rPr>
          <w:spacing w:val="14"/>
        </w:rPr>
        <w:t> </w:t>
      </w:r>
      <w:r>
        <w:rPr/>
        <w:t>Herwig</w:t>
      </w:r>
      <w:r>
        <w:rPr>
          <w:spacing w:val="7"/>
        </w:rPr>
        <w:t> </w:t>
      </w:r>
      <w:r>
        <w:rPr/>
        <w:t>et</w:t>
      </w:r>
      <w:r>
        <w:rPr>
          <w:spacing w:val="8"/>
        </w:rPr>
        <w:t> </w:t>
      </w:r>
      <w:r>
        <w:rPr/>
        <w:t>al.,</w:t>
      </w:r>
      <w:r>
        <w:rPr>
          <w:spacing w:val="11"/>
        </w:rPr>
        <w:t> </w:t>
      </w:r>
      <w:r>
        <w:rPr/>
        <w:t>2012).</w:t>
      </w:r>
      <w:r>
        <w:rPr>
          <w:spacing w:val="51"/>
        </w:rPr>
        <w:t> </w:t>
      </w:r>
      <w:r>
        <w:rPr>
          <w:spacing w:val="-3"/>
        </w:rPr>
        <w:t>Further,</w:t>
      </w:r>
      <w:r>
        <w:rPr>
          <w:spacing w:val="11"/>
        </w:rPr>
        <w:t> </w:t>
      </w:r>
      <w:r>
        <w:rPr/>
        <w:t>as</w:t>
      </w:r>
      <w:r>
        <w:rPr>
          <w:spacing w:val="7"/>
        </w:rPr>
        <w:t> </w:t>
      </w:r>
      <w:r>
        <w:rPr/>
        <w:t>Madagascar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tropical</w:t>
      </w:r>
      <w:r>
        <w:rPr>
          <w:spacing w:val="8"/>
        </w:rPr>
        <w:t> </w:t>
      </w:r>
      <w:r>
        <w:rPr/>
        <w:t>climate,</w:t>
      </w:r>
    </w:p>
    <w:p>
      <w:pPr>
        <w:pStyle w:val="BodyText"/>
      </w:pPr>
      <w:r>
        <w:rPr>
          <w:rFonts w:ascii="LM Sans 8"/>
          <w:sz w:val="10"/>
        </w:rPr>
        <w:t>343     </w:t>
      </w:r>
      <w:r>
        <w:rPr/>
        <w:t>this trend may </w:t>
      </w:r>
      <w:r>
        <w:rPr>
          <w:spacing w:val="2"/>
        </w:rPr>
        <w:t>be </w:t>
      </w:r>
      <w:r>
        <w:rPr/>
        <w:t>different in our region of </w:t>
      </w:r>
      <w:r>
        <w:rPr>
          <w:spacing w:val="-3"/>
        </w:rPr>
        <w:t>study, </w:t>
      </w:r>
      <w:r>
        <w:rPr/>
        <w:t>as suggested </w:t>
      </w:r>
      <w:r>
        <w:rPr>
          <w:spacing w:val="-3"/>
        </w:rPr>
        <w:t>by </w:t>
      </w:r>
      <w:r>
        <w:rPr/>
        <w:t>Raberinary &amp; Benbow (2012), where</w:t>
      </w:r>
      <w:r>
        <w:rPr>
          <w:spacing w:val="-15"/>
        </w:rPr>
        <w:t> </w:t>
      </w:r>
      <w:r>
        <w:rPr/>
        <w:t>all</w:t>
      </w:r>
    </w:p>
    <w:p>
      <w:pPr>
        <w:pStyle w:val="BodyText"/>
      </w:pPr>
      <w:r>
        <w:rPr>
          <w:rFonts w:ascii="LM Sans 8"/>
          <w:sz w:val="10"/>
        </w:rPr>
        <w:t>344     </w:t>
      </w:r>
      <w:r>
        <w:rPr/>
        <w:t>life stages of O. cyanea were observed year round, suggesting continuous breeding. A better</w:t>
      </w:r>
      <w:r>
        <w:rPr>
          <w:spacing w:val="-18"/>
        </w:rPr>
        <w:t> </w:t>
      </w:r>
      <w:r>
        <w:rPr/>
        <w:t>understanding</w:t>
      </w:r>
    </w:p>
    <w:p>
      <w:pPr>
        <w:pStyle w:val="BodyText"/>
        <w:spacing w:before="116"/>
      </w:pPr>
      <w:r>
        <w:rPr>
          <w:rFonts w:ascii="LM Sans 8"/>
          <w:sz w:val="10"/>
        </w:rPr>
        <w:t>345 </w:t>
      </w:r>
      <w:r>
        <w:rPr/>
        <w:t>the seasonality of this population could further inform when closures should take place</w:t>
      </w:r>
    </w:p>
    <w:p>
      <w:pPr>
        <w:pStyle w:val="BodyText"/>
        <w:spacing w:before="234"/>
      </w:pPr>
      <w:r>
        <w:rPr>
          <w:rFonts w:ascii="LM Sans 8"/>
          <w:sz w:val="10"/>
        </w:rPr>
        <w:t>346      </w:t>
      </w:r>
      <w:r>
        <w:rPr/>
        <w:t>With a short generation time, cephalopod species respond more quickly to new management strategies.</w:t>
      </w:r>
      <w:r>
        <w:rPr>
          <w:spacing w:val="61"/>
        </w:rPr>
        <w:t> </w:t>
      </w:r>
      <w:r>
        <w:rPr/>
        <w:t>A</w:t>
      </w:r>
    </w:p>
    <w:p>
      <w:pPr>
        <w:pStyle w:val="BodyText"/>
        <w:spacing w:before="116"/>
      </w:pPr>
      <w:r>
        <w:rPr>
          <w:rFonts w:ascii="LM Sans 8"/>
          <w:sz w:val="10"/>
        </w:rPr>
        <w:t>347    </w:t>
      </w:r>
      <w:r>
        <w:rPr>
          <w:rFonts w:ascii="LM Sans 8"/>
          <w:spacing w:val="10"/>
          <w:sz w:val="10"/>
        </w:rPr>
        <w:t> </w:t>
      </w:r>
      <w:r>
        <w:rPr/>
        <w:t>more</w:t>
      </w:r>
      <w:r>
        <w:rPr>
          <w:spacing w:val="5"/>
        </w:rPr>
        <w:t> </w:t>
      </w:r>
      <w:r>
        <w:rPr/>
        <w:t>contemporary</w:t>
      </w:r>
      <w:r>
        <w:rPr>
          <w:spacing w:val="5"/>
        </w:rPr>
        <w:t> </w:t>
      </w:r>
      <w:r>
        <w:rPr/>
        <w:t>study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status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octopus</w:t>
      </w:r>
      <w:r>
        <w:rPr>
          <w:spacing w:val="5"/>
        </w:rPr>
        <w:t> </w:t>
      </w:r>
      <w:r>
        <w:rPr/>
        <w:t>fishery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southwest</w:t>
      </w:r>
      <w:r>
        <w:rPr>
          <w:spacing w:val="5"/>
        </w:rPr>
        <w:t> </w:t>
      </w:r>
      <w:r>
        <w:rPr/>
        <w:t>Madagascar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paint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more</w:t>
      </w:r>
    </w:p>
    <w:p>
      <w:pPr>
        <w:pStyle w:val="BodyText"/>
      </w:pPr>
      <w:r>
        <w:rPr>
          <w:rFonts w:ascii="LM Sans 8"/>
          <w:sz w:val="10"/>
        </w:rPr>
        <w:t>348     </w:t>
      </w:r>
      <w:r>
        <w:rPr/>
        <w:t>accurate picture of </w:t>
      </w:r>
      <w:r>
        <w:rPr>
          <w:spacing w:val="-3"/>
        </w:rPr>
        <w:t>how </w:t>
      </w:r>
      <w:r>
        <w:rPr/>
        <w:t>this population is faring under the current fishing pressure.  As a population</w:t>
      </w:r>
      <w:r>
        <w:rPr>
          <w:spacing w:val="39"/>
        </w:rPr>
        <w:t> </w:t>
      </w:r>
      <w:r>
        <w:rPr/>
        <w:t>with</w:t>
      </w:r>
    </w:p>
    <w:p>
      <w:pPr>
        <w:pStyle w:val="BodyText"/>
      </w:pPr>
      <w:r>
        <w:rPr>
          <w:rFonts w:ascii="LM Sans 8"/>
          <w:sz w:val="10"/>
        </w:rPr>
        <w:t>349     </w:t>
      </w:r>
      <w:r>
        <w:rPr/>
        <w:t>highly variable population dynamics, continuous monitoring of landings, fishing effort, and where catch</w:t>
      </w:r>
      <w:r>
        <w:rPr>
          <w:spacing w:val="53"/>
        </w:rPr>
        <w:t> </w:t>
      </w:r>
      <w:r>
        <w:rPr/>
        <w:t>is</w:t>
      </w:r>
    </w:p>
    <w:p>
      <w:pPr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350    </w:t>
      </w:r>
      <w:r>
        <w:rPr>
          <w:rFonts w:ascii="LM Sans 8"/>
          <w:spacing w:val="8"/>
          <w:sz w:val="10"/>
        </w:rPr>
        <w:t> </w:t>
      </w:r>
      <w:r>
        <w:rPr>
          <w:sz w:val="20"/>
        </w:rPr>
        <w:t>found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extremely</w:t>
      </w:r>
      <w:r>
        <w:rPr>
          <w:spacing w:val="12"/>
          <w:sz w:val="20"/>
        </w:rPr>
        <w:t> </w:t>
      </w:r>
      <w:r>
        <w:rPr>
          <w:sz w:val="20"/>
        </w:rPr>
        <w:t>valuable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understanding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status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i/>
          <w:sz w:val="20"/>
        </w:rPr>
        <w:t>Octopus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cyanea</w:t>
      </w:r>
      <w:r>
        <w:rPr>
          <w:i/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Madagascar,</w:t>
      </w:r>
      <w:r>
        <w:rPr>
          <w:spacing w:val="17"/>
          <w:sz w:val="20"/>
        </w:rPr>
        <w:t> </w:t>
      </w:r>
      <w:r>
        <w:rPr>
          <w:sz w:val="20"/>
        </w:rPr>
        <w:t>as</w:t>
      </w:r>
      <w:r>
        <w:rPr>
          <w:spacing w:val="13"/>
          <w:sz w:val="20"/>
        </w:rPr>
        <w:t> </w:t>
      </w:r>
      <w:r>
        <w:rPr>
          <w:sz w:val="20"/>
        </w:rPr>
        <w:t>well</w:t>
      </w:r>
      <w:r>
        <w:rPr>
          <w:spacing w:val="13"/>
          <w:sz w:val="20"/>
        </w:rPr>
        <w:t> </w:t>
      </w:r>
      <w:r>
        <w:rPr>
          <w:sz w:val="20"/>
        </w:rPr>
        <w:t>as</w:t>
      </w:r>
      <w:r>
        <w:rPr>
          <w:spacing w:val="12"/>
          <w:sz w:val="20"/>
        </w:rPr>
        <w:t> </w:t>
      </w:r>
      <w:r>
        <w:rPr>
          <w:sz w:val="20"/>
        </w:rPr>
        <w:t>to</w:t>
      </w:r>
    </w:p>
    <w:p>
      <w:pPr>
        <w:pStyle w:val="BodyText"/>
      </w:pPr>
      <w:r>
        <w:rPr>
          <w:rFonts w:ascii="LM Sans 8"/>
          <w:sz w:val="10"/>
        </w:rPr>
        <w:t>351     </w:t>
      </w:r>
      <w:r>
        <w:rPr/>
        <w:t>provide a more informed stock assessment on which to base management decisions.  Similar data has</w:t>
      </w:r>
      <w:r>
        <w:rPr>
          <w:spacing w:val="-9"/>
        </w:rPr>
        <w:t> </w:t>
      </w:r>
      <w:r>
        <w:rPr/>
        <w:t>been</w:t>
      </w:r>
    </w:p>
    <w:p>
      <w:pPr>
        <w:pStyle w:val="BodyText"/>
        <w:spacing w:before="116"/>
      </w:pPr>
      <w:r>
        <w:rPr>
          <w:rFonts w:ascii="LM Sans 8"/>
          <w:sz w:val="10"/>
        </w:rPr>
        <w:t>352    </w:t>
      </w:r>
      <w:r>
        <w:rPr>
          <w:rFonts w:ascii="LM Sans 8"/>
          <w:spacing w:val="12"/>
          <w:sz w:val="10"/>
        </w:rPr>
        <w:t> </w:t>
      </w:r>
      <w:r>
        <w:rPr/>
        <w:t>collected</w:t>
      </w:r>
      <w:r>
        <w:rPr>
          <w:spacing w:val="18"/>
        </w:rPr>
        <w:t> </w:t>
      </w:r>
      <w:r>
        <w:rPr>
          <w:spacing w:val="-3"/>
        </w:rPr>
        <w:t>by</w:t>
      </w:r>
      <w:r>
        <w:rPr>
          <w:spacing w:val="18"/>
        </w:rPr>
        <w:t> </w:t>
      </w:r>
      <w:r>
        <w:rPr/>
        <w:t>Blue</w:t>
      </w:r>
      <w:r>
        <w:rPr>
          <w:spacing w:val="19"/>
        </w:rPr>
        <w:t> </w:t>
      </w:r>
      <w:r>
        <w:rPr>
          <w:spacing w:val="-4"/>
        </w:rPr>
        <w:t>Ventures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fishery</w:t>
      </w:r>
      <w:r>
        <w:rPr>
          <w:spacing w:val="18"/>
        </w:rPr>
        <w:t> </w:t>
      </w:r>
      <w:r>
        <w:rPr/>
        <w:t>since</w:t>
      </w:r>
      <w:r>
        <w:rPr>
          <w:spacing w:val="18"/>
        </w:rPr>
        <w:t> </w:t>
      </w:r>
      <w:r>
        <w:rPr/>
        <w:t>2015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shows</w:t>
      </w:r>
      <w:r>
        <w:rPr>
          <w:spacing w:val="18"/>
        </w:rPr>
        <w:t> </w:t>
      </w:r>
      <w:r>
        <w:rPr/>
        <w:t>there</w:t>
      </w:r>
      <w:r>
        <w:rPr>
          <w:spacing w:val="19"/>
        </w:rPr>
        <w:t> </w:t>
      </w:r>
      <w:r>
        <w:rPr/>
        <w:t>has</w:t>
      </w:r>
      <w:r>
        <w:rPr>
          <w:spacing w:val="18"/>
        </w:rPr>
        <w:t> </w:t>
      </w:r>
      <w:r>
        <w:rPr/>
        <w:t>been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improvement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this</w:t>
      </w:r>
    </w:p>
    <w:p>
      <w:pPr>
        <w:pStyle w:val="BodyText"/>
      </w:pPr>
      <w:r>
        <w:rPr>
          <w:rFonts w:ascii="LM Sans 8"/>
          <w:sz w:val="10"/>
        </w:rPr>
        <w:t>353     </w:t>
      </w:r>
      <w:r>
        <w:rPr/>
        <w:t>fishery since 2006, </w:t>
      </w:r>
      <w:r>
        <w:rPr>
          <w:spacing w:val="-3"/>
        </w:rPr>
        <w:t>however </w:t>
      </w:r>
      <w:r>
        <w:rPr/>
        <w:t>there are still indication so that overfishing is occurring.  </w:t>
      </w:r>
      <w:r>
        <w:rPr>
          <w:spacing w:val="-3"/>
        </w:rPr>
        <w:t>Further, </w:t>
      </w:r>
      <w:r>
        <w:rPr/>
        <w:t>the</w:t>
      </w:r>
      <w:r>
        <w:rPr>
          <w:spacing w:val="19"/>
        </w:rPr>
        <w:t> </w:t>
      </w:r>
      <w:r>
        <w:rPr/>
        <w:t>addition</w:t>
      </w:r>
    </w:p>
    <w:p>
      <w:pPr>
        <w:pStyle w:val="BodyText"/>
      </w:pPr>
      <w:r>
        <w:rPr>
          <w:rFonts w:ascii="LM Sans 8"/>
          <w:sz w:val="10"/>
        </w:rPr>
        <w:t>354      </w:t>
      </w:r>
      <w:r>
        <w:rPr/>
        <w:t>of collecting maturity data on blue octopus would allow for a study of </w:t>
      </w:r>
      <w:r>
        <w:rPr>
          <w:spacing w:val="-3"/>
        </w:rPr>
        <w:t>Lefkovitch </w:t>
      </w:r>
      <w:r>
        <w:rPr/>
        <w:t>matrices applied to </w:t>
      </w:r>
      <w:r>
        <w:rPr>
          <w:spacing w:val="9"/>
        </w:rPr>
        <w:t> </w:t>
      </w:r>
      <w:r>
        <w:rPr/>
        <w:t>this</w:t>
      </w:r>
    </w:p>
    <w:p>
      <w:pPr>
        <w:pStyle w:val="BodyText"/>
      </w:pPr>
      <w:r>
        <w:rPr>
          <w:rFonts w:ascii="LM Sans 8"/>
          <w:sz w:val="10"/>
        </w:rPr>
        <w:t>355    </w:t>
      </w:r>
      <w:r>
        <w:rPr>
          <w:rFonts w:ascii="LM Sans 8"/>
          <w:spacing w:val="11"/>
          <w:sz w:val="10"/>
        </w:rPr>
        <w:t> </w:t>
      </w:r>
      <w:r>
        <w:rPr/>
        <w:t>population</w:t>
      </w:r>
      <w:r>
        <w:rPr>
          <w:spacing w:val="10"/>
        </w:rPr>
        <w:t> </w:t>
      </w:r>
      <w:r>
        <w:rPr/>
        <w:t>informed</w:t>
      </w:r>
      <w:r>
        <w:rPr>
          <w:spacing w:val="11"/>
        </w:rPr>
        <w:t> </w:t>
      </w:r>
      <w:r>
        <w:rPr>
          <w:spacing w:val="-3"/>
        </w:rPr>
        <w:t>by</w:t>
      </w:r>
      <w:r>
        <w:rPr>
          <w:spacing w:val="11"/>
        </w:rPr>
        <w:t> </w:t>
      </w:r>
      <w:r>
        <w:rPr/>
        <w:t>multiple</w:t>
      </w:r>
      <w:r>
        <w:rPr>
          <w:spacing w:val="11"/>
        </w:rPr>
        <w:t> </w:t>
      </w:r>
      <w:r>
        <w:rPr/>
        <w:t>years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data</w:t>
      </w:r>
      <w:r>
        <w:rPr>
          <w:spacing w:val="11"/>
        </w:rPr>
        <w:t> </w:t>
      </w:r>
      <w:r>
        <w:rPr/>
        <w:t>(Roa-Ureta,</w:t>
      </w:r>
      <w:r>
        <w:rPr>
          <w:spacing w:val="15"/>
        </w:rPr>
        <w:t> </w:t>
      </w:r>
      <w:r>
        <w:rPr/>
        <w:t>2022).</w:t>
      </w:r>
      <w:r>
        <w:rPr>
          <w:spacing w:val="61"/>
        </w:rPr>
        <w:t> </w:t>
      </w:r>
      <w:r>
        <w:rPr>
          <w:spacing w:val="-3"/>
        </w:rPr>
        <w:t>Finally,</w:t>
      </w:r>
      <w:r>
        <w:rPr>
          <w:spacing w:val="15"/>
        </w:rPr>
        <w:t> </w:t>
      </w:r>
      <w:r>
        <w:rPr/>
        <w:t>as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people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southwestern</w:t>
      </w:r>
    </w:p>
    <w:p>
      <w:pPr>
        <w:pStyle w:val="BodyText"/>
      </w:pPr>
      <w:r>
        <w:rPr>
          <w:rFonts w:ascii="LM Sans 8"/>
          <w:sz w:val="10"/>
        </w:rPr>
        <w:t>356     </w:t>
      </w:r>
      <w:r>
        <w:rPr/>
        <w:t>Madagascar are actively taking steps to conserve the health of their fisheries, </w:t>
      </w:r>
      <w:r>
        <w:rPr>
          <w:spacing w:val="-3"/>
        </w:rPr>
        <w:t>we </w:t>
      </w:r>
      <w:r>
        <w:rPr/>
        <w:t>hope that studies such</w:t>
      </w:r>
      <w:r>
        <w:rPr>
          <w:spacing w:val="-15"/>
        </w:rPr>
        <w:t> </w:t>
      </w:r>
      <w:r>
        <w:rPr/>
        <w:t>as</w:t>
      </w:r>
    </w:p>
    <w:p>
      <w:pPr>
        <w:pStyle w:val="BodyText"/>
      </w:pPr>
      <w:r>
        <w:rPr>
          <w:rFonts w:ascii="LM Sans 8"/>
          <w:sz w:val="10"/>
        </w:rPr>
        <w:t>357     </w:t>
      </w:r>
      <w:r>
        <w:rPr/>
        <w:t>these can serve to facilitate the understanding of what options are available when choosing </w:t>
      </w:r>
      <w:r>
        <w:rPr>
          <w:spacing w:val="-3"/>
        </w:rPr>
        <w:t>how </w:t>
      </w:r>
      <w:r>
        <w:rPr/>
        <w:t>and</w:t>
      </w:r>
      <w:r>
        <w:rPr>
          <w:spacing w:val="36"/>
        </w:rPr>
        <w:t> </w:t>
      </w:r>
      <w:r>
        <w:rPr/>
        <w:t>when</w:t>
      </w:r>
    </w:p>
    <w:p>
      <w:pPr>
        <w:pStyle w:val="BodyText"/>
        <w:spacing w:before="116"/>
      </w:pPr>
      <w:r>
        <w:rPr>
          <w:rFonts w:ascii="LM Sans 8"/>
          <w:sz w:val="10"/>
        </w:rPr>
        <w:t>358 </w:t>
      </w:r>
      <w:r>
        <w:rPr/>
        <w:t>to impose fishing restrictions.</w:t>
      </w:r>
    </w:p>
    <w:p>
      <w:pPr>
        <w:spacing w:before="234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359     </w:t>
      </w:r>
      <w:r>
        <w:rPr>
          <w:i/>
          <w:sz w:val="20"/>
        </w:rPr>
        <w:t>Acknowledgements </w:t>
      </w:r>
      <w:r>
        <w:rPr>
          <w:i/>
          <w:spacing w:val="4"/>
          <w:sz w:val="20"/>
        </w:rPr>
        <w:t> </w:t>
      </w:r>
      <w:r>
        <w:rPr>
          <w:sz w:val="20"/>
        </w:rPr>
        <w:t>- The authors would like to thank the National Science Foundation for the funding on</w:t>
      </w:r>
    </w:p>
    <w:p>
      <w:pPr>
        <w:pStyle w:val="BodyText"/>
        <w:spacing w:before="116"/>
      </w:pPr>
      <w:r>
        <w:rPr>
          <w:rFonts w:ascii="LM Sans 8"/>
          <w:sz w:val="10"/>
        </w:rPr>
        <w:t>360</w:t>
      </w:r>
      <w:r>
        <w:rPr>
          <w:rFonts w:ascii="LM Sans 8"/>
          <w:spacing w:val="22"/>
          <w:sz w:val="10"/>
        </w:rPr>
        <w:t> </w:t>
      </w:r>
      <w:r>
        <w:rPr/>
        <w:t>this project [grant number 1923707]. </w:t>
      </w:r>
      <w:r>
        <w:rPr>
          <w:spacing w:val="-9"/>
        </w:rPr>
        <w:t>We </w:t>
      </w:r>
      <w:r>
        <w:rPr/>
        <w:t>would also like to thank Dr. Sophie Benbow for not only collecting</w:t>
      </w:r>
    </w:p>
    <w:p>
      <w:pPr>
        <w:pStyle w:val="BodyText"/>
      </w:pPr>
      <w:r>
        <w:rPr>
          <w:rFonts w:ascii="LM Sans 8"/>
          <w:sz w:val="10"/>
        </w:rPr>
        <w:t>361</w:t>
      </w:r>
      <w:r>
        <w:rPr>
          <w:rFonts w:ascii="LM Sans 8"/>
          <w:spacing w:val="33"/>
          <w:sz w:val="10"/>
        </w:rPr>
        <w:t> </w:t>
      </w:r>
      <w:r>
        <w:rPr/>
        <w:t>the data on which paper was written, but also her help in contextualizing research and answering questions</w:t>
      </w:r>
    </w:p>
    <w:p>
      <w:pPr>
        <w:pStyle w:val="BodyText"/>
      </w:pPr>
      <w:r>
        <w:rPr>
          <w:rFonts w:ascii="LM Sans 8"/>
          <w:sz w:val="10"/>
        </w:rPr>
        <w:t>362 </w:t>
      </w:r>
      <w:r>
        <w:rPr/>
        <w:t>about data collection.</w:t>
      </w:r>
    </w:p>
    <w:p>
      <w:pPr>
        <w:pStyle w:val="BodyText"/>
        <w:spacing w:before="235"/>
      </w:pPr>
      <w:r>
        <w:rPr>
          <w:rFonts w:ascii="LM Sans 8"/>
          <w:sz w:val="10"/>
        </w:rPr>
        <w:t>363</w:t>
      </w:r>
      <w:r>
        <w:rPr>
          <w:rFonts w:ascii="LM Sans 8"/>
          <w:spacing w:val="32"/>
          <w:sz w:val="10"/>
        </w:rPr>
        <w:t> </w:t>
      </w:r>
      <w:r>
        <w:rPr>
          <w:i/>
        </w:rPr>
        <w:t>Data Availability </w:t>
      </w:r>
      <w:r>
        <w:rPr/>
        <w:t>- All supplemental material and code for this project are available at </w:t>
      </w:r>
      <w:hyperlink r:id="rId11">
        <w:r>
          <w:rPr/>
          <w:t>https://github.com/</w:t>
        </w:r>
      </w:hyperlink>
    </w:p>
    <w:p>
      <w:pPr>
        <w:pStyle w:val="BodyText"/>
      </w:pPr>
      <w:r>
        <w:rPr>
          <w:rFonts w:ascii="LM Sans 8"/>
          <w:sz w:val="10"/>
        </w:rPr>
        <w:t>364 </w:t>
      </w:r>
      <w:r>
        <w:rPr>
          <w:rFonts w:ascii="LM Sans 8"/>
          <w:spacing w:val="22"/>
          <w:sz w:val="10"/>
        </w:rPr>
        <w:t> </w:t>
      </w:r>
      <w:hyperlink r:id="rId11">
        <w:r>
          <w:rPr/>
          <w:t>swulfing/OCyanea</w:t>
        </w:r>
      </w:hyperlink>
      <w:r>
        <w:rPr/>
        <w:t>. All data used to parameterize this model was collected in Raberinary &amp; Benbow (2012)</w:t>
      </w:r>
    </w:p>
    <w:p>
      <w:pPr>
        <w:spacing w:after="0"/>
        <w:sectPr>
          <w:pgSz w:w="12240" w:h="15840"/>
          <w:pgMar w:header="0" w:footer="867" w:top="1340" w:bottom="1060" w:left="980" w:right="1320"/>
        </w:sectPr>
      </w:pPr>
    </w:p>
    <w:p>
      <w:pPr>
        <w:spacing w:before="72"/>
        <w:ind w:left="101" w:right="0" w:firstLine="0"/>
        <w:jc w:val="left"/>
        <w:rPr>
          <w:b/>
          <w:sz w:val="20"/>
        </w:rPr>
      </w:pPr>
      <w:r>
        <w:rPr>
          <w:rFonts w:ascii="LM Sans 8"/>
          <w:sz w:val="10"/>
        </w:rPr>
        <w:t>365 </w:t>
      </w:r>
      <w:r>
        <w:rPr>
          <w:b/>
          <w:sz w:val="20"/>
        </w:rPr>
        <w:t>References</w:t>
      </w:r>
    </w:p>
    <w:p>
      <w:pPr>
        <w:pStyle w:val="BodyText"/>
        <w:spacing w:before="12"/>
        <w:ind w:left="0"/>
        <w:rPr>
          <w:b/>
          <w:sz w:val="17"/>
        </w:rPr>
      </w:pPr>
    </w:p>
    <w:p>
      <w:pPr>
        <w:spacing w:before="99"/>
        <w:ind w:left="101" w:right="0" w:firstLine="0"/>
        <w:jc w:val="left"/>
        <w:rPr>
          <w:i/>
          <w:sz w:val="20"/>
        </w:rPr>
      </w:pPr>
      <w:r>
        <w:rPr>
          <w:rFonts w:ascii="LM Sans 8"/>
          <w:sz w:val="10"/>
        </w:rPr>
        <w:t>366    </w:t>
      </w:r>
      <w:r>
        <w:rPr>
          <w:rFonts w:ascii="LM Sans 8"/>
          <w:spacing w:val="8"/>
          <w:sz w:val="10"/>
        </w:rPr>
        <w:t> </w:t>
      </w:r>
      <w:r>
        <w:rPr>
          <w:sz w:val="20"/>
        </w:rPr>
        <w:t>Aina,</w:t>
      </w:r>
      <w:r>
        <w:rPr>
          <w:spacing w:val="17"/>
          <w:sz w:val="20"/>
        </w:rPr>
        <w:t> </w:t>
      </w:r>
      <w:r>
        <w:rPr>
          <w:sz w:val="20"/>
        </w:rPr>
        <w:t>T.</w:t>
      </w:r>
      <w:r>
        <w:rPr>
          <w:spacing w:val="12"/>
          <w:sz w:val="20"/>
        </w:rPr>
        <w:t> </w:t>
      </w:r>
      <w:r>
        <w:rPr>
          <w:sz w:val="20"/>
        </w:rPr>
        <w:t>A.</w:t>
      </w:r>
      <w:r>
        <w:rPr>
          <w:spacing w:val="12"/>
          <w:sz w:val="20"/>
        </w:rPr>
        <w:t> </w:t>
      </w:r>
      <w:r>
        <w:rPr>
          <w:sz w:val="20"/>
        </w:rPr>
        <w:t>N.</w:t>
      </w:r>
      <w:r>
        <w:rPr>
          <w:spacing w:val="13"/>
          <w:sz w:val="20"/>
        </w:rPr>
        <w:t> </w:t>
      </w:r>
      <w:r>
        <w:rPr>
          <w:sz w:val="20"/>
        </w:rPr>
        <w:t>(2009). </w:t>
      </w:r>
      <w:r>
        <w:rPr>
          <w:spacing w:val="1"/>
          <w:sz w:val="20"/>
        </w:rPr>
        <w:t> </w:t>
      </w:r>
      <w:r>
        <w:rPr>
          <w:sz w:val="20"/>
        </w:rPr>
        <w:t>Management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octopus</w:t>
      </w:r>
      <w:r>
        <w:rPr>
          <w:spacing w:val="12"/>
          <w:sz w:val="20"/>
        </w:rPr>
        <w:t> </w:t>
      </w:r>
      <w:r>
        <w:rPr>
          <w:sz w:val="20"/>
        </w:rPr>
        <w:t>fishery</w:t>
      </w:r>
      <w:r>
        <w:rPr>
          <w:spacing w:val="12"/>
          <w:sz w:val="20"/>
        </w:rPr>
        <w:t> </w:t>
      </w:r>
      <w:r>
        <w:rPr>
          <w:sz w:val="20"/>
        </w:rPr>
        <w:t>off</w:t>
      </w:r>
      <w:r>
        <w:rPr>
          <w:spacing w:val="13"/>
          <w:sz w:val="20"/>
        </w:rPr>
        <w:t> </w:t>
      </w:r>
      <w:r>
        <w:rPr>
          <w:sz w:val="20"/>
        </w:rPr>
        <w:t>Southwest</w:t>
      </w:r>
      <w:r>
        <w:rPr>
          <w:spacing w:val="12"/>
          <w:sz w:val="20"/>
        </w:rPr>
        <w:t> </w:t>
      </w:r>
      <w:r>
        <w:rPr>
          <w:sz w:val="20"/>
        </w:rPr>
        <w:t>Madagascar. </w:t>
      </w:r>
      <w:r>
        <w:rPr>
          <w:spacing w:val="1"/>
          <w:sz w:val="20"/>
        </w:rPr>
        <w:t> </w:t>
      </w:r>
      <w:r>
        <w:rPr>
          <w:i/>
          <w:sz w:val="20"/>
        </w:rPr>
        <w:t>United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Nations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Uni-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367</w:t>
        <w:tab/>
      </w:r>
      <w:r>
        <w:rPr>
          <w:i/>
          <w:sz w:val="20"/>
        </w:rPr>
        <w:t>versity Fisheries </w:t>
      </w:r>
      <w:r>
        <w:rPr>
          <w:i/>
          <w:spacing w:val="-4"/>
          <w:sz w:val="20"/>
        </w:rPr>
        <w:t>Training Programme, </w:t>
      </w:r>
      <w:r>
        <w:rPr>
          <w:i/>
          <w:sz w:val="20"/>
        </w:rPr>
        <w:t>Iceland [Final </w:t>
      </w:r>
      <w:r>
        <w:rPr>
          <w:i/>
          <w:spacing w:val="-3"/>
          <w:sz w:val="20"/>
        </w:rPr>
        <w:t>Project</w:t>
      </w:r>
      <w:r>
        <w:rPr>
          <w:spacing w:val="-3"/>
          <w:sz w:val="20"/>
        </w:rPr>
        <w:t>, </w:t>
      </w:r>
      <w:r>
        <w:rPr>
          <w:sz w:val="20"/>
        </w:rPr>
        <w:t>39.</w:t>
      </w:r>
      <w:r>
        <w:rPr>
          <w:spacing w:val="-15"/>
          <w:sz w:val="20"/>
        </w:rPr>
        <w:t> </w:t>
      </w:r>
      <w:hyperlink r:id="rId12">
        <w:r>
          <w:rPr>
            <w:sz w:val="20"/>
          </w:rPr>
          <w:t>http://www.unuftp.is/static/fellows/</w:t>
        </w:r>
      </w:hyperlink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368</w:t>
        <w:tab/>
      </w:r>
      <w:hyperlink r:id="rId12">
        <w:r>
          <w:rPr/>
          <w:t>document/tantely09prf.pdf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 w:hAnsi="LM Sans 8"/>
          <w:sz w:val="10"/>
        </w:rPr>
        <w:t>369    </w:t>
      </w:r>
      <w:r>
        <w:rPr>
          <w:rFonts w:ascii="LM Sans 8" w:hAnsi="LM Sans 8"/>
          <w:spacing w:val="9"/>
          <w:sz w:val="10"/>
        </w:rPr>
        <w:t> </w:t>
      </w:r>
      <w:r>
        <w:rPr/>
        <w:t>André,</w:t>
      </w:r>
      <w:r>
        <w:rPr>
          <w:spacing w:val="17"/>
        </w:rPr>
        <w:t> </w:t>
      </w:r>
      <w:r>
        <w:rPr/>
        <w:t>J.,</w:t>
      </w:r>
      <w:r>
        <w:rPr>
          <w:spacing w:val="15"/>
        </w:rPr>
        <w:t> </w:t>
      </w:r>
      <w:r>
        <w:rPr/>
        <w:t>Haddon,</w:t>
      </w:r>
      <w:r>
        <w:rPr>
          <w:spacing w:val="17"/>
        </w:rPr>
        <w:t> </w:t>
      </w:r>
      <w:r>
        <w:rPr/>
        <w:t>M.,</w:t>
      </w:r>
      <w:r>
        <w:rPr>
          <w:spacing w:val="17"/>
        </w:rPr>
        <w:t> </w:t>
      </w:r>
      <w:r>
        <w:rPr/>
        <w:t>&amp;</w:t>
      </w:r>
      <w:r>
        <w:rPr>
          <w:spacing w:val="12"/>
        </w:rPr>
        <w:t> </w:t>
      </w:r>
      <w:r>
        <w:rPr/>
        <w:t>Pecl,</w:t>
      </w:r>
      <w:r>
        <w:rPr>
          <w:spacing w:val="16"/>
        </w:rPr>
        <w:t> </w:t>
      </w:r>
      <w:r>
        <w:rPr/>
        <w:t>G.</w:t>
      </w:r>
      <w:r>
        <w:rPr>
          <w:spacing w:val="12"/>
        </w:rPr>
        <w:t> </w:t>
      </w:r>
      <w:r>
        <w:rPr/>
        <w:t>T.</w:t>
      </w:r>
      <w:r>
        <w:rPr>
          <w:spacing w:val="12"/>
        </w:rPr>
        <w:t> </w:t>
      </w:r>
      <w:r>
        <w:rPr/>
        <w:t>(2010).  Modelling</w:t>
      </w:r>
      <w:r>
        <w:rPr>
          <w:spacing w:val="12"/>
        </w:rPr>
        <w:t> </w:t>
      </w:r>
      <w:r>
        <w:rPr/>
        <w:t>climate-change-induced</w:t>
      </w:r>
      <w:r>
        <w:rPr>
          <w:spacing w:val="12"/>
        </w:rPr>
        <w:t> </w:t>
      </w:r>
      <w:r>
        <w:rPr/>
        <w:t>nonlinear</w:t>
      </w:r>
      <w:r>
        <w:rPr>
          <w:spacing w:val="12"/>
        </w:rPr>
        <w:t> </w:t>
      </w:r>
      <w:r>
        <w:rPr/>
        <w:t>thresholds</w:t>
      </w:r>
      <w:r>
        <w:rPr>
          <w:spacing w:val="12"/>
        </w:rPr>
        <w:t> </w:t>
      </w:r>
      <w:r>
        <w:rPr/>
        <w:t>in</w:t>
      </w:r>
    </w:p>
    <w:p>
      <w:pPr>
        <w:pStyle w:val="BodyText"/>
        <w:tabs>
          <w:tab w:pos="758" w:val="left" w:leader="none"/>
        </w:tabs>
        <w:spacing w:before="116"/>
        <w:rPr>
          <w:i/>
        </w:rPr>
      </w:pPr>
      <w:r>
        <w:rPr>
          <w:rFonts w:ascii="LM Sans 8"/>
          <w:sz w:val="10"/>
        </w:rPr>
        <w:t>370</w:t>
        <w:tab/>
      </w:r>
      <w:r>
        <w:rPr/>
        <w:t>cephalopod</w:t>
      </w:r>
      <w:r>
        <w:rPr>
          <w:spacing w:val="18"/>
        </w:rPr>
        <w:t> </w:t>
      </w:r>
      <w:r>
        <w:rPr/>
        <w:t>population</w:t>
      </w:r>
      <w:r>
        <w:rPr>
          <w:spacing w:val="20"/>
        </w:rPr>
        <w:t> </w:t>
      </w:r>
      <w:r>
        <w:rPr/>
        <w:t>dynamics:</w:t>
      </w:r>
      <w:r>
        <w:rPr>
          <w:spacing w:val="62"/>
        </w:rPr>
        <w:t> </w:t>
      </w:r>
      <w:r>
        <w:rPr/>
        <w:t>Climate</w:t>
      </w:r>
      <w:r>
        <w:rPr>
          <w:spacing w:val="19"/>
        </w:rPr>
        <w:t> </w:t>
      </w:r>
      <w:r>
        <w:rPr/>
        <w:t>change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octopus</w:t>
      </w:r>
      <w:r>
        <w:rPr>
          <w:spacing w:val="19"/>
        </w:rPr>
        <w:t> </w:t>
      </w:r>
      <w:r>
        <w:rPr/>
        <w:t>population</w:t>
      </w:r>
      <w:r>
        <w:rPr>
          <w:spacing w:val="18"/>
        </w:rPr>
        <w:t> </w:t>
      </w:r>
      <w:r>
        <w:rPr/>
        <w:t>dynamics. </w:t>
      </w:r>
      <w:r>
        <w:rPr>
          <w:spacing w:val="18"/>
        </w:rPr>
        <w:t> </w:t>
      </w:r>
      <w:r>
        <w:rPr>
          <w:i/>
          <w:spacing w:val="-3"/>
        </w:rPr>
        <w:t>Global</w:t>
      </w:r>
      <w:r>
        <w:rPr>
          <w:i/>
          <w:spacing w:val="17"/>
        </w:rPr>
        <w:t> </w:t>
      </w:r>
      <w:r>
        <w:rPr>
          <w:i/>
        </w:rPr>
        <w:t>Change</w:t>
      </w:r>
    </w:p>
    <w:p>
      <w:pPr>
        <w:pStyle w:val="BodyText"/>
        <w:tabs>
          <w:tab w:pos="758" w:val="left" w:leader="none"/>
        </w:tabs>
      </w:pPr>
      <w:r>
        <w:rPr>
          <w:rFonts w:ascii="LM Sans 8" w:hAnsi="LM Sans 8"/>
          <w:sz w:val="10"/>
        </w:rPr>
        <w:t>371</w:t>
        <w:tab/>
      </w:r>
      <w:r>
        <w:rPr>
          <w:i/>
        </w:rPr>
        <w:t>Biology</w:t>
      </w:r>
      <w:r>
        <w:rPr/>
        <w:t>, </w:t>
      </w:r>
      <w:r>
        <w:rPr>
          <w:i/>
        </w:rPr>
        <w:t>16 </w:t>
      </w:r>
      <w:r>
        <w:rPr/>
        <w:t>(10), 2866–2875.</w:t>
      </w:r>
      <w:r>
        <w:rPr>
          <w:spacing w:val="-32"/>
        </w:rPr>
        <w:t> </w:t>
      </w:r>
      <w:hyperlink r:id="rId13">
        <w:r>
          <w:rPr/>
          <w:t>https://doi.org/10.1111/j.1365-2486.2010.02223.x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 w:hAnsi="LM Sans 8"/>
          <w:sz w:val="10"/>
        </w:rPr>
        <w:t>372     </w:t>
      </w:r>
      <w:r>
        <w:rPr/>
        <w:t>Baker-Médard, M. (2017).  Gendering Marine Conservation:  </w:t>
      </w:r>
      <w:r>
        <w:rPr>
          <w:spacing w:val="21"/>
        </w:rPr>
        <w:t> </w:t>
      </w:r>
      <w:r>
        <w:rPr/>
        <w:t>The Politics of Marine Protected Areas and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373</w:t>
        <w:tab/>
      </w:r>
      <w:r>
        <w:rPr>
          <w:sz w:val="20"/>
        </w:rPr>
        <w:t>Fisheries</w:t>
      </w:r>
      <w:r>
        <w:rPr>
          <w:spacing w:val="-11"/>
          <w:sz w:val="20"/>
        </w:rPr>
        <w:t> </w:t>
      </w:r>
      <w:r>
        <w:rPr>
          <w:sz w:val="20"/>
        </w:rPr>
        <w:t>Access.</w:t>
      </w:r>
      <w:r>
        <w:rPr>
          <w:spacing w:val="10"/>
          <w:sz w:val="20"/>
        </w:rPr>
        <w:t> </w:t>
      </w:r>
      <w:r>
        <w:rPr>
          <w:i/>
          <w:sz w:val="20"/>
        </w:rPr>
        <w:t>Society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Natural</w:t>
      </w:r>
      <w:r>
        <w:rPr>
          <w:i/>
          <w:spacing w:val="-13"/>
          <w:sz w:val="20"/>
        </w:rPr>
        <w:t> </w:t>
      </w:r>
      <w:r>
        <w:rPr>
          <w:i/>
          <w:spacing w:val="-4"/>
          <w:sz w:val="20"/>
        </w:rPr>
        <w:t>Resources</w:t>
      </w:r>
      <w:r>
        <w:rPr>
          <w:spacing w:val="-4"/>
          <w:sz w:val="20"/>
        </w:rPr>
        <w:t>,</w:t>
      </w:r>
      <w:r>
        <w:rPr>
          <w:spacing w:val="-10"/>
          <w:sz w:val="20"/>
        </w:rPr>
        <w:t> </w:t>
      </w:r>
      <w:r>
        <w:rPr>
          <w:i/>
          <w:sz w:val="20"/>
        </w:rPr>
        <w:t>30</w:t>
      </w:r>
      <w:r>
        <w:rPr>
          <w:i/>
          <w:spacing w:val="-50"/>
          <w:sz w:val="20"/>
        </w:rPr>
        <w:t> </w:t>
      </w:r>
      <w:r>
        <w:rPr>
          <w:sz w:val="20"/>
        </w:rPr>
        <w:t>(6),</w:t>
      </w:r>
      <w:r>
        <w:rPr>
          <w:spacing w:val="-10"/>
          <w:sz w:val="20"/>
        </w:rPr>
        <w:t> </w:t>
      </w:r>
      <w:r>
        <w:rPr>
          <w:sz w:val="20"/>
        </w:rPr>
        <w:t>723–737.</w:t>
      </w:r>
      <w:r>
        <w:rPr>
          <w:spacing w:val="10"/>
          <w:sz w:val="20"/>
        </w:rPr>
        <w:t> </w:t>
      </w:r>
      <w:hyperlink r:id="rId14">
        <w:r>
          <w:rPr>
            <w:sz w:val="20"/>
          </w:rPr>
          <w:t>https://doi.org/10.1080/08941920.2016.</w:t>
        </w:r>
      </w:hyperlink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374</w:t>
        <w:tab/>
      </w:r>
      <w:hyperlink r:id="rId14">
        <w:r>
          <w:rPr>
            <w:sz w:val="20"/>
          </w:rPr>
          <w:t>1257078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00"/>
      </w:pPr>
      <w:r>
        <w:rPr>
          <w:rFonts w:ascii="LM Sans 8" w:hAnsi="LM Sans 8"/>
          <w:sz w:val="10"/>
        </w:rPr>
        <w:t>375     </w:t>
      </w:r>
      <w:r>
        <w:rPr/>
        <w:t>Baker-Médard,  M.,  Gantt,  C.,  &amp; White,  E. R. (2021).  Classed conservation:</w:t>
      </w:r>
      <w:r>
        <w:rPr>
          <w:spacing w:val="3"/>
        </w:rPr>
        <w:t> </w:t>
      </w:r>
      <w:r>
        <w:rPr/>
        <w:t>Socio-economic drivers of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376</w:t>
        <w:tab/>
      </w:r>
      <w:r>
        <w:rPr>
          <w:sz w:val="20"/>
        </w:rPr>
        <w:t>participation in marine resource management.  </w:t>
      </w:r>
      <w:r>
        <w:rPr>
          <w:i/>
          <w:sz w:val="20"/>
        </w:rPr>
        <w:t>Environmental Science &amp; Policy</w:t>
      </w:r>
      <w:r>
        <w:rPr>
          <w:sz w:val="20"/>
        </w:rPr>
        <w:t>, </w:t>
      </w:r>
      <w:r>
        <w:rPr>
          <w:i/>
          <w:sz w:val="20"/>
        </w:rPr>
        <w:t>124</w:t>
      </w:r>
      <w:r>
        <w:rPr>
          <w:sz w:val="20"/>
        </w:rPr>
        <w:t>, 156–162. </w:t>
      </w:r>
      <w:r>
        <w:rPr>
          <w:spacing w:val="53"/>
          <w:sz w:val="20"/>
        </w:rPr>
        <w:t> </w:t>
      </w:r>
      <w:hyperlink r:id="rId15">
        <w:r>
          <w:rPr>
            <w:sz w:val="20"/>
          </w:rPr>
          <w:t>https:</w:t>
        </w:r>
      </w:hyperlink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377</w:t>
        <w:tab/>
      </w:r>
      <w:hyperlink r:id="rId15">
        <w:r>
          <w:rPr/>
          <w:t>//doi.org/10.1016/j.envsci.2021.06.007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378 </w:t>
      </w:r>
      <w:r>
        <w:rPr/>
        <w:t>Barot, S., Gignoux, J., &amp; Legendre, S. (2002).  Stage-classified matrix models and age estimates.</w:t>
      </w:r>
      <w:r>
        <w:rPr>
          <w:spacing w:val="65"/>
        </w:rPr>
        <w:t> </w:t>
      </w:r>
      <w:r>
        <w:rPr>
          <w:i/>
        </w:rPr>
        <w:t>Oikos</w:t>
      </w:r>
      <w:r>
        <w:rPr/>
        <w:t>,</w:t>
      </w:r>
    </w:p>
    <w:p>
      <w:pPr>
        <w:pStyle w:val="BodyText"/>
        <w:tabs>
          <w:tab w:pos="758" w:val="left" w:leader="none"/>
        </w:tabs>
      </w:pPr>
      <w:r>
        <w:rPr>
          <w:rFonts w:ascii="LM Sans 8" w:hAnsi="LM Sans 8"/>
          <w:sz w:val="10"/>
        </w:rPr>
        <w:t>379</w:t>
        <w:tab/>
      </w:r>
      <w:r>
        <w:rPr>
          <w:i/>
        </w:rPr>
        <w:t>96 </w:t>
      </w:r>
      <w:r>
        <w:rPr/>
        <w:t>(1), 56–61.</w:t>
      </w:r>
      <w:r>
        <w:rPr>
          <w:spacing w:val="-27"/>
        </w:rPr>
        <w:t> </w:t>
      </w:r>
      <w:hyperlink r:id="rId16">
        <w:r>
          <w:rPr/>
          <w:t>https://doi.org/10.1034/j.1600-0706.2002.960106.x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spacing w:before="100"/>
        <w:ind w:left="101" w:right="0" w:firstLine="0"/>
        <w:jc w:val="left"/>
        <w:rPr>
          <w:i/>
          <w:sz w:val="20"/>
        </w:rPr>
      </w:pPr>
      <w:r>
        <w:rPr>
          <w:rFonts w:ascii="LM Sans 8" w:hAnsi="LM Sans 8"/>
          <w:sz w:val="10"/>
        </w:rPr>
        <w:t>380 </w:t>
      </w:r>
      <w:r>
        <w:rPr>
          <w:sz w:val="20"/>
        </w:rPr>
        <w:t>Benbow, S., &amp; Harris, A. (2011). </w:t>
      </w:r>
      <w:r>
        <w:rPr>
          <w:i/>
          <w:sz w:val="20"/>
        </w:rPr>
        <w:t>Managing Madagascar’s octopus fisheries. Proceedingsof the workshop on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381</w:t>
        <w:tab/>
      </w:r>
      <w:r>
        <w:rPr>
          <w:i/>
          <w:sz w:val="20"/>
        </w:rPr>
        <w:t>Octopuscyanea fisheries, 5-6 April 2011, </w:t>
      </w:r>
      <w:r>
        <w:rPr>
          <w:i/>
          <w:spacing w:val="-4"/>
          <w:sz w:val="20"/>
        </w:rPr>
        <w:t>Toliara</w:t>
      </w:r>
      <w:r>
        <w:rPr>
          <w:spacing w:val="-4"/>
          <w:sz w:val="20"/>
        </w:rPr>
        <w:t>. </w:t>
      </w:r>
      <w:r>
        <w:rPr>
          <w:sz w:val="20"/>
        </w:rPr>
        <w:t>Blue </w:t>
      </w:r>
      <w:r>
        <w:rPr>
          <w:spacing w:val="-4"/>
          <w:sz w:val="20"/>
        </w:rPr>
        <w:t>Ventures </w:t>
      </w:r>
      <w:r>
        <w:rPr>
          <w:sz w:val="20"/>
        </w:rPr>
        <w:t>Conservation</w:t>
      </w:r>
      <w:r>
        <w:rPr>
          <w:spacing w:val="3"/>
          <w:sz w:val="20"/>
        </w:rPr>
        <w:t> </w:t>
      </w:r>
      <w:r>
        <w:rPr>
          <w:sz w:val="20"/>
        </w:rPr>
        <w:t>Report.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382</w:t>
      </w:r>
      <w:r>
        <w:rPr>
          <w:rFonts w:ascii="LM Sans 8"/>
          <w:spacing w:val="34"/>
          <w:sz w:val="10"/>
        </w:rPr>
        <w:t> </w:t>
      </w:r>
      <w:r>
        <w:rPr/>
        <w:t>Benbow, S., Humber, F., Oliver, T., Oleson, K., Raberinary, D., Nadon, M., </w:t>
      </w:r>
      <w:r>
        <w:rPr>
          <w:spacing w:val="-3"/>
        </w:rPr>
        <w:t>Ratsimbazafy, </w:t>
      </w:r>
      <w:r>
        <w:rPr/>
        <w:t>H., &amp; Harris, A.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383</w:t>
        <w:tab/>
      </w:r>
      <w:r>
        <w:rPr/>
        <w:t>(2014).</w:t>
      </w:r>
      <w:r>
        <w:rPr>
          <w:spacing w:val="12"/>
        </w:rPr>
        <w:t> </w:t>
      </w:r>
      <w:r>
        <w:rPr/>
        <w:t>Lessons</w:t>
      </w:r>
      <w:r>
        <w:rPr>
          <w:spacing w:val="-8"/>
        </w:rPr>
        <w:t> </w:t>
      </w:r>
      <w:r>
        <w:rPr/>
        <w:t>learnt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experimental</w:t>
      </w:r>
      <w:r>
        <w:rPr>
          <w:spacing w:val="-8"/>
        </w:rPr>
        <w:t> </w:t>
      </w:r>
      <w:r>
        <w:rPr/>
        <w:t>temporary</w:t>
      </w:r>
      <w:r>
        <w:rPr>
          <w:spacing w:val="-8"/>
        </w:rPr>
        <w:t> </w:t>
      </w:r>
      <w:r>
        <w:rPr/>
        <w:t>octopus</w:t>
      </w:r>
      <w:r>
        <w:rPr>
          <w:spacing w:val="-8"/>
        </w:rPr>
        <w:t> </w:t>
      </w:r>
      <w:r>
        <w:rPr/>
        <w:t>fishing</w:t>
      </w:r>
      <w:r>
        <w:rPr>
          <w:spacing w:val="-7"/>
        </w:rPr>
        <w:t> </w:t>
      </w:r>
      <w:r>
        <w:rPr/>
        <w:t>closures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south-west</w:t>
      </w:r>
      <w:r>
        <w:rPr>
          <w:spacing w:val="-7"/>
        </w:rPr>
        <w:t> </w:t>
      </w:r>
      <w:r>
        <w:rPr/>
        <w:t>Madagascar:</w:t>
      </w:r>
    </w:p>
    <w:p>
      <w:pPr>
        <w:tabs>
          <w:tab w:pos="758" w:val="left" w:leader="none"/>
        </w:tabs>
        <w:spacing w:before="116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384</w:t>
        <w:tab/>
      </w:r>
      <w:r>
        <w:rPr>
          <w:sz w:val="20"/>
        </w:rPr>
        <w:t>Benefits of concurrent closures.  </w:t>
      </w:r>
      <w:r>
        <w:rPr>
          <w:i/>
          <w:sz w:val="20"/>
        </w:rPr>
        <w:t>African Journal of Marine Science</w:t>
      </w:r>
      <w:r>
        <w:rPr>
          <w:sz w:val="20"/>
        </w:rPr>
        <w:t>, </w:t>
      </w:r>
      <w:r>
        <w:rPr>
          <w:i/>
          <w:sz w:val="20"/>
        </w:rPr>
        <w:t>36 </w:t>
      </w:r>
      <w:r>
        <w:rPr>
          <w:sz w:val="20"/>
        </w:rPr>
        <w:t>(1), 31–37.</w:t>
      </w:r>
      <w:r>
        <w:rPr>
          <w:spacing w:val="23"/>
          <w:sz w:val="20"/>
        </w:rPr>
        <w:t> </w:t>
      </w:r>
      <w:hyperlink r:id="rId17">
        <w:r>
          <w:rPr>
            <w:sz w:val="20"/>
          </w:rPr>
          <w:t>https://doi.org/10.</w:t>
        </w:r>
      </w:hyperlink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385</w:t>
        <w:tab/>
      </w:r>
      <w:hyperlink r:id="rId17">
        <w:r>
          <w:rPr/>
          <w:t>2989/1814232X.2014.893256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386     </w:t>
      </w:r>
      <w:r>
        <w:rPr/>
        <w:t>Bethoney,  N. D.,  &amp; Cleaver,  C. (2019).   A Comparison of Drop Camera and Diver Survey Methods </w:t>
      </w:r>
      <w:r>
        <w:rPr>
          <w:spacing w:val="39"/>
        </w:rPr>
        <w:t> </w:t>
      </w:r>
      <w:r>
        <w:rPr/>
        <w:t>to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i/>
          <w:sz w:val="20"/>
        </w:rPr>
      </w:pPr>
      <w:r>
        <w:rPr>
          <w:rFonts w:ascii="LM Sans 8"/>
          <w:sz w:val="10"/>
        </w:rPr>
        <w:t>387</w:t>
        <w:tab/>
      </w:r>
      <w:r>
        <w:rPr>
          <w:sz w:val="20"/>
        </w:rPr>
        <w:t>Monitor</w:t>
      </w:r>
      <w:r>
        <w:rPr>
          <w:spacing w:val="-21"/>
          <w:sz w:val="20"/>
        </w:rPr>
        <w:t> </w:t>
      </w:r>
      <w:r>
        <w:rPr>
          <w:spacing w:val="-3"/>
          <w:sz w:val="20"/>
        </w:rPr>
        <w:t>Atlantic</w:t>
      </w:r>
      <w:r>
        <w:rPr>
          <w:spacing w:val="-21"/>
          <w:sz w:val="20"/>
        </w:rPr>
        <w:t> </w:t>
      </w:r>
      <w:r>
        <w:rPr>
          <w:sz w:val="20"/>
        </w:rPr>
        <w:t>Sea</w:t>
      </w:r>
      <w:r>
        <w:rPr>
          <w:spacing w:val="-21"/>
          <w:sz w:val="20"/>
        </w:rPr>
        <w:t> </w:t>
      </w:r>
      <w:r>
        <w:rPr>
          <w:sz w:val="20"/>
        </w:rPr>
        <w:t>Scallops</w:t>
      </w:r>
      <w:r>
        <w:rPr>
          <w:spacing w:val="-21"/>
          <w:sz w:val="20"/>
        </w:rPr>
        <w:t> </w:t>
      </w:r>
      <w:r>
        <w:rPr>
          <w:sz w:val="20"/>
        </w:rPr>
        <w:t>(Placopecten</w:t>
      </w:r>
      <w:r>
        <w:rPr>
          <w:spacing w:val="-21"/>
          <w:sz w:val="20"/>
        </w:rPr>
        <w:t> </w:t>
      </w:r>
      <w:r>
        <w:rPr>
          <w:sz w:val="20"/>
        </w:rPr>
        <w:t>magellanicus)</w:t>
      </w:r>
      <w:r>
        <w:rPr>
          <w:spacing w:val="-21"/>
          <w:sz w:val="20"/>
        </w:rPr>
        <w:t> </w:t>
      </w:r>
      <w:r>
        <w:rPr>
          <w:sz w:val="20"/>
        </w:rPr>
        <w:t>in</w:t>
      </w:r>
      <w:r>
        <w:rPr>
          <w:spacing w:val="-21"/>
          <w:sz w:val="20"/>
        </w:rPr>
        <w:t> </w:t>
      </w:r>
      <w:r>
        <w:rPr>
          <w:sz w:val="20"/>
        </w:rPr>
        <w:t>a</w:t>
      </w:r>
      <w:r>
        <w:rPr>
          <w:spacing w:val="-21"/>
          <w:sz w:val="20"/>
        </w:rPr>
        <w:t> </w:t>
      </w:r>
      <w:r>
        <w:rPr>
          <w:sz w:val="20"/>
        </w:rPr>
        <w:t>Small</w:t>
      </w:r>
      <w:r>
        <w:rPr>
          <w:spacing w:val="-21"/>
          <w:sz w:val="20"/>
        </w:rPr>
        <w:t> </w:t>
      </w:r>
      <w:r>
        <w:rPr>
          <w:sz w:val="20"/>
        </w:rPr>
        <w:t>Fishery</w:t>
      </w:r>
      <w:r>
        <w:rPr>
          <w:spacing w:val="-21"/>
          <w:sz w:val="20"/>
        </w:rPr>
        <w:t> </w:t>
      </w:r>
      <w:r>
        <w:rPr>
          <w:sz w:val="20"/>
        </w:rPr>
        <w:t>Closure.</w:t>
      </w:r>
      <w:r>
        <w:rPr>
          <w:spacing w:val="10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2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0"/>
          <w:sz w:val="20"/>
        </w:rPr>
        <w:t> </w:t>
      </w:r>
      <w:r>
        <w:rPr>
          <w:i/>
          <w:sz w:val="20"/>
        </w:rPr>
        <w:t>Shellfish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388</w:t>
        <w:tab/>
      </w:r>
      <w:r>
        <w:rPr>
          <w:i/>
          <w:spacing w:val="-4"/>
          <w:sz w:val="20"/>
        </w:rPr>
        <w:t>Research</w:t>
      </w:r>
      <w:r>
        <w:rPr>
          <w:spacing w:val="-4"/>
          <w:sz w:val="20"/>
        </w:rPr>
        <w:t>, </w:t>
      </w:r>
      <w:r>
        <w:rPr>
          <w:i/>
          <w:sz w:val="20"/>
        </w:rPr>
        <w:t>38 </w:t>
      </w:r>
      <w:r>
        <w:rPr>
          <w:sz w:val="20"/>
        </w:rPr>
        <w:t>(1), 43.</w:t>
      </w:r>
      <w:r>
        <w:rPr>
          <w:spacing w:val="-25"/>
          <w:sz w:val="20"/>
        </w:rPr>
        <w:t> </w:t>
      </w:r>
      <w:hyperlink r:id="rId18">
        <w:r>
          <w:rPr>
            <w:sz w:val="20"/>
          </w:rPr>
          <w:t>https://doi.org/10.2983/035.038.0104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00"/>
      </w:pPr>
      <w:r>
        <w:rPr>
          <w:rFonts w:ascii="LM Sans 8" w:hAnsi="LM Sans 8"/>
          <w:sz w:val="10"/>
        </w:rPr>
        <w:t>389     </w:t>
      </w:r>
      <w:r>
        <w:rPr/>
        <w:t>Billé, R., &amp; Mermet, L. (2002). Integrated coastal management at the regional level: Lessons from</w:t>
      </w:r>
      <w:r>
        <w:rPr>
          <w:spacing w:val="-9"/>
        </w:rPr>
        <w:t> </w:t>
      </w:r>
      <w:r>
        <w:rPr>
          <w:spacing w:val="-3"/>
        </w:rPr>
        <w:t>Toliary,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390</w:t>
        <w:tab/>
      </w:r>
      <w:r>
        <w:rPr>
          <w:sz w:val="20"/>
        </w:rPr>
        <w:t>Madagascar.   </w:t>
      </w:r>
      <w:r>
        <w:rPr>
          <w:i/>
          <w:spacing w:val="-5"/>
          <w:sz w:val="20"/>
        </w:rPr>
        <w:t>Ocean </w:t>
      </w:r>
      <w:r>
        <w:rPr>
          <w:i/>
          <w:sz w:val="20"/>
        </w:rPr>
        <w:t>&amp; Coastal Management</w:t>
      </w:r>
      <w:r>
        <w:rPr>
          <w:sz w:val="20"/>
        </w:rPr>
        <w:t>,  </w:t>
      </w:r>
      <w:r>
        <w:rPr>
          <w:i/>
          <w:sz w:val="20"/>
        </w:rPr>
        <w:t>45 </w:t>
      </w:r>
      <w:r>
        <w:rPr>
          <w:sz w:val="20"/>
        </w:rPr>
        <w:t>(1),  41–58.</w:t>
      </w:r>
      <w:r>
        <w:rPr>
          <w:spacing w:val="39"/>
          <w:sz w:val="20"/>
        </w:rPr>
        <w:t> </w:t>
      </w:r>
      <w:hyperlink r:id="rId19">
        <w:r>
          <w:rPr>
            <w:sz w:val="20"/>
          </w:rPr>
          <w:t>https://doi.org/10.1016/S0964-5691(02)</w:t>
        </w:r>
      </w:hyperlink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391</w:t>
        <w:tab/>
      </w:r>
      <w:hyperlink r:id="rId19">
        <w:r>
          <w:rPr>
            <w:sz w:val="20"/>
          </w:rPr>
          <w:t>00048-0</w:t>
        </w:r>
      </w:hyperlink>
    </w:p>
    <w:p>
      <w:pPr>
        <w:spacing w:after="0"/>
        <w:jc w:val="left"/>
        <w:rPr>
          <w:sz w:val="20"/>
        </w:rPr>
        <w:sectPr>
          <w:pgSz w:w="12240" w:h="15840"/>
          <w:pgMar w:header="0" w:footer="867" w:top="1340" w:bottom="1060" w:left="980" w:right="1320"/>
        </w:sectPr>
      </w:pPr>
    </w:p>
    <w:p>
      <w:pPr>
        <w:pStyle w:val="BodyText"/>
        <w:spacing w:before="74"/>
      </w:pPr>
      <w:r>
        <w:rPr>
          <w:rFonts w:ascii="LM Sans 8"/>
          <w:sz w:val="10"/>
        </w:rPr>
        <w:t>392     </w:t>
      </w:r>
      <w:r>
        <w:rPr/>
        <w:t>Briggs-Gonzalez, V., Bonenfant, C., Basille, M., Cherkiss, M., Beauchamp, J., &amp; Mazzotti, F. (2016).</w:t>
      </w:r>
      <w:r>
        <w:rPr>
          <w:spacing w:val="50"/>
        </w:rPr>
        <w:t> </w:t>
      </w:r>
      <w:r>
        <w:rPr/>
        <w:t>Life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393</w:t>
        <w:tab/>
      </w:r>
      <w:r>
        <w:rPr/>
        <w:t>histories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conservation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long-lived</w:t>
      </w:r>
      <w:r>
        <w:rPr>
          <w:spacing w:val="-11"/>
        </w:rPr>
        <w:t> </w:t>
      </w:r>
      <w:r>
        <w:rPr/>
        <w:t>reptiles,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illustration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American</w:t>
      </w:r>
      <w:r>
        <w:rPr>
          <w:spacing w:val="-12"/>
        </w:rPr>
        <w:t> </w:t>
      </w:r>
      <w:r>
        <w:rPr/>
        <w:t>crocodile</w:t>
      </w:r>
      <w:r>
        <w:rPr>
          <w:spacing w:val="-11"/>
        </w:rPr>
        <w:t> </w:t>
      </w:r>
      <w:r>
        <w:rPr/>
        <w:t>(Crocodylus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394</w:t>
        <w:tab/>
      </w:r>
      <w:r>
        <w:rPr>
          <w:sz w:val="20"/>
        </w:rPr>
        <w:t>acutus). </w:t>
      </w:r>
      <w:r>
        <w:rPr>
          <w:i/>
          <w:sz w:val="20"/>
        </w:rPr>
        <w:t>Journal of Animal </w:t>
      </w:r>
      <w:r>
        <w:rPr>
          <w:i/>
          <w:spacing w:val="-3"/>
          <w:sz w:val="20"/>
        </w:rPr>
        <w:t>Ecology</w:t>
      </w:r>
      <w:r>
        <w:rPr>
          <w:spacing w:val="-3"/>
          <w:sz w:val="20"/>
        </w:rPr>
        <w:t>, </w:t>
      </w:r>
      <w:r>
        <w:rPr>
          <w:i/>
          <w:sz w:val="20"/>
        </w:rPr>
        <w:t>1365 </w:t>
      </w:r>
      <w:r>
        <w:rPr>
          <w:sz w:val="20"/>
        </w:rPr>
        <w:t>(2656.12723),</w:t>
      </w:r>
      <w:r>
        <w:rPr>
          <w:spacing w:val="-31"/>
          <w:sz w:val="20"/>
        </w:rPr>
        <w:t> </w:t>
      </w:r>
      <w:r>
        <w:rPr>
          <w:sz w:val="20"/>
        </w:rPr>
        <w:t>12.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395    </w:t>
      </w:r>
      <w:r>
        <w:rPr>
          <w:rFonts w:ascii="LM Sans 8"/>
          <w:spacing w:val="11"/>
          <w:sz w:val="10"/>
        </w:rPr>
        <w:t> </w:t>
      </w:r>
      <w:r>
        <w:rPr/>
        <w:t>Camp,</w:t>
      </w:r>
      <w:r>
        <w:rPr>
          <w:spacing w:val="-15"/>
        </w:rPr>
        <w:t> </w:t>
      </w:r>
      <w:r>
        <w:rPr/>
        <w:t>E.</w:t>
      </w:r>
      <w:r>
        <w:rPr>
          <w:spacing w:val="-18"/>
        </w:rPr>
        <w:t> </w:t>
      </w:r>
      <w:r>
        <w:rPr/>
        <w:t>V.,</w:t>
      </w:r>
      <w:r>
        <w:rPr>
          <w:spacing w:val="-15"/>
        </w:rPr>
        <w:t> </w:t>
      </w:r>
      <w:r>
        <w:rPr/>
        <w:t>Poorten,</w:t>
      </w:r>
      <w:r>
        <w:rPr>
          <w:spacing w:val="-14"/>
        </w:rPr>
        <w:t> </w:t>
      </w:r>
      <w:r>
        <w:rPr/>
        <w:t>B.</w:t>
      </w:r>
      <w:r>
        <w:rPr>
          <w:spacing w:val="-18"/>
        </w:rPr>
        <w:t> </w:t>
      </w:r>
      <w:r>
        <w:rPr/>
        <w:t>T.</w:t>
      </w:r>
      <w:r>
        <w:rPr>
          <w:spacing w:val="-18"/>
        </w:rPr>
        <w:t> </w:t>
      </w:r>
      <w:r>
        <w:rPr>
          <w:spacing w:val="-3"/>
        </w:rPr>
        <w:t>van,</w:t>
      </w:r>
      <w:r>
        <w:rPr>
          <w:spacing w:val="-14"/>
        </w:rPr>
        <w:t> </w:t>
      </w:r>
      <w:r>
        <w:rPr/>
        <w:t>&amp;</w:t>
      </w:r>
      <w:r>
        <w:rPr>
          <w:spacing w:val="-18"/>
        </w:rPr>
        <w:t> </w:t>
      </w:r>
      <w:r>
        <w:rPr>
          <w:spacing w:val="-3"/>
        </w:rPr>
        <w:t>Walters,</w:t>
      </w:r>
      <w:r>
        <w:rPr>
          <w:spacing w:val="-15"/>
        </w:rPr>
        <w:t> </w:t>
      </w:r>
      <w:r>
        <w:rPr/>
        <w:t>C.</w:t>
      </w:r>
      <w:r>
        <w:rPr>
          <w:spacing w:val="-18"/>
        </w:rPr>
        <w:t> </w:t>
      </w:r>
      <w:r>
        <w:rPr/>
        <w:t>J.</w:t>
      </w:r>
      <w:r>
        <w:rPr>
          <w:spacing w:val="-17"/>
        </w:rPr>
        <w:t> </w:t>
      </w:r>
      <w:r>
        <w:rPr/>
        <w:t>(2015).</w:t>
      </w:r>
      <w:r>
        <w:rPr>
          <w:spacing w:val="13"/>
        </w:rPr>
        <w:t> </w:t>
      </w:r>
      <w:r>
        <w:rPr/>
        <w:t>Evaluating</w:t>
      </w:r>
      <w:r>
        <w:rPr>
          <w:spacing w:val="-18"/>
        </w:rPr>
        <w:t> </w:t>
      </w:r>
      <w:r>
        <w:rPr/>
        <w:t>Short</w:t>
      </w:r>
      <w:r>
        <w:rPr>
          <w:spacing w:val="-18"/>
        </w:rPr>
        <w:t> </w:t>
      </w:r>
      <w:r>
        <w:rPr/>
        <w:t>Openings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Management</w:t>
      </w:r>
      <w:r>
        <w:rPr>
          <w:spacing w:val="-17"/>
        </w:rPr>
        <w:t> </w:t>
      </w:r>
      <w:r>
        <w:rPr>
          <w:spacing w:val="-3"/>
        </w:rPr>
        <w:t>Tool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i/>
          <w:sz w:val="20"/>
        </w:rPr>
      </w:pPr>
      <w:r>
        <w:rPr>
          <w:rFonts w:ascii="LM Sans 8"/>
          <w:sz w:val="10"/>
        </w:rPr>
        <w:t>396</w:t>
        <w:tab/>
      </w:r>
      <w:r>
        <w:rPr>
          <w:sz w:val="20"/>
        </w:rPr>
        <w:t>to</w:t>
      </w:r>
      <w:r>
        <w:rPr>
          <w:spacing w:val="-18"/>
          <w:sz w:val="20"/>
        </w:rPr>
        <w:t> </w:t>
      </w:r>
      <w:r>
        <w:rPr>
          <w:sz w:val="20"/>
        </w:rPr>
        <w:t>Maximize</w:t>
      </w:r>
      <w:r>
        <w:rPr>
          <w:spacing w:val="-18"/>
          <w:sz w:val="20"/>
        </w:rPr>
        <w:t> </w:t>
      </w:r>
      <w:r>
        <w:rPr>
          <w:sz w:val="20"/>
        </w:rPr>
        <w:t>Catch-Related</w:t>
      </w:r>
      <w:r>
        <w:rPr>
          <w:spacing w:val="-17"/>
          <w:sz w:val="20"/>
        </w:rPr>
        <w:t> </w:t>
      </w:r>
      <w:r>
        <w:rPr>
          <w:sz w:val="20"/>
        </w:rPr>
        <w:t>Utility</w:t>
      </w:r>
      <w:r>
        <w:rPr>
          <w:spacing w:val="-18"/>
          <w:sz w:val="20"/>
        </w:rPr>
        <w:t> </w:t>
      </w:r>
      <w:r>
        <w:rPr>
          <w:sz w:val="20"/>
        </w:rPr>
        <w:t>in</w:t>
      </w:r>
      <w:r>
        <w:rPr>
          <w:spacing w:val="-18"/>
          <w:sz w:val="20"/>
        </w:rPr>
        <w:t> </w:t>
      </w:r>
      <w:r>
        <w:rPr>
          <w:sz w:val="20"/>
        </w:rPr>
        <w:t>Catch-and-Release</w:t>
      </w:r>
      <w:r>
        <w:rPr>
          <w:spacing w:val="-17"/>
          <w:sz w:val="20"/>
        </w:rPr>
        <w:t> </w:t>
      </w:r>
      <w:r>
        <w:rPr>
          <w:sz w:val="20"/>
        </w:rPr>
        <w:t>Fisheries.</w:t>
      </w:r>
      <w:r>
        <w:rPr>
          <w:spacing w:val="9"/>
          <w:sz w:val="20"/>
        </w:rPr>
        <w:t> </w:t>
      </w:r>
      <w:r>
        <w:rPr>
          <w:i/>
          <w:sz w:val="20"/>
        </w:rPr>
        <w:t>North</w:t>
      </w:r>
      <w:r>
        <w:rPr>
          <w:i/>
          <w:spacing w:val="-18"/>
          <w:sz w:val="20"/>
        </w:rPr>
        <w:t> </w:t>
      </w:r>
      <w:r>
        <w:rPr>
          <w:i/>
          <w:spacing w:val="-4"/>
          <w:sz w:val="20"/>
        </w:rPr>
        <w:t>American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18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7"/>
          <w:sz w:val="20"/>
        </w:rPr>
        <w:t> </w:t>
      </w:r>
      <w:r>
        <w:rPr>
          <w:i/>
          <w:sz w:val="20"/>
        </w:rPr>
        <w:t>Fisheries</w:t>
      </w:r>
    </w:p>
    <w:p>
      <w:pPr>
        <w:tabs>
          <w:tab w:pos="758" w:val="left" w:leader="none"/>
        </w:tabs>
        <w:spacing w:before="116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397</w:t>
        <w:tab/>
      </w:r>
      <w:r>
        <w:rPr>
          <w:i/>
          <w:sz w:val="20"/>
        </w:rPr>
        <w:t>Management</w:t>
      </w:r>
      <w:r>
        <w:rPr>
          <w:sz w:val="20"/>
        </w:rPr>
        <w:t>, </w:t>
      </w:r>
      <w:r>
        <w:rPr>
          <w:i/>
          <w:sz w:val="20"/>
        </w:rPr>
        <w:t>35 </w:t>
      </w:r>
      <w:r>
        <w:rPr>
          <w:sz w:val="20"/>
        </w:rPr>
        <w:t>(6), 1106–1120.</w:t>
      </w:r>
      <w:r>
        <w:rPr>
          <w:spacing w:val="-34"/>
          <w:sz w:val="20"/>
        </w:rPr>
        <w:t> </w:t>
      </w:r>
      <w:hyperlink r:id="rId20">
        <w:r>
          <w:rPr>
            <w:sz w:val="20"/>
          </w:rPr>
          <w:t>https://doi.org/10.1080/02755947.2015.1083495</w:t>
        </w:r>
      </w:hyperlink>
    </w:p>
    <w:p>
      <w:pPr>
        <w:pStyle w:val="BodyText"/>
        <w:spacing w:before="14"/>
        <w:ind w:left="0"/>
        <w:rPr>
          <w:sz w:val="17"/>
        </w:rPr>
      </w:pPr>
    </w:p>
    <w:p>
      <w:pPr>
        <w:spacing w:before="99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398 </w:t>
      </w:r>
      <w:r>
        <w:rPr>
          <w:sz w:val="20"/>
        </w:rPr>
        <w:t>Caswell, H. (2001). </w:t>
      </w:r>
      <w:r>
        <w:rPr>
          <w:i/>
          <w:sz w:val="20"/>
        </w:rPr>
        <w:t>Matrix population models: Construction, analysis, and interpretation</w:t>
      </w:r>
      <w:r>
        <w:rPr>
          <w:sz w:val="20"/>
        </w:rPr>
        <w:t>. Sinauer Asso-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399</w:t>
        <w:tab/>
      </w:r>
      <w:r>
        <w:rPr/>
        <w:t>ciates.</w:t>
      </w:r>
      <w:r>
        <w:rPr>
          <w:spacing w:val="20"/>
        </w:rPr>
        <w:t> </w:t>
      </w:r>
      <w:hyperlink r:id="rId21">
        <w:r>
          <w:rPr/>
          <w:t>https://books.google.com/books?id=CPsTAQAAIAAJ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 w:hAnsi="LM Sans 8"/>
          <w:sz w:val="10"/>
        </w:rPr>
        <w:t>400    </w:t>
      </w:r>
      <w:r>
        <w:rPr>
          <w:rFonts w:ascii="LM Sans 8" w:hAnsi="LM Sans 8"/>
          <w:spacing w:val="12"/>
          <w:sz w:val="10"/>
        </w:rPr>
        <w:t> </w:t>
      </w:r>
      <w:r>
        <w:rPr/>
        <w:t>Catalán,</w:t>
      </w:r>
      <w:r>
        <w:rPr>
          <w:spacing w:val="10"/>
        </w:rPr>
        <w:t> </w:t>
      </w:r>
      <w:r>
        <w:rPr/>
        <w:t>I.</w:t>
      </w:r>
      <w:r>
        <w:rPr>
          <w:spacing w:val="7"/>
        </w:rPr>
        <w:t> </w:t>
      </w:r>
      <w:r>
        <w:rPr/>
        <w:t>A.,</w:t>
      </w:r>
      <w:r>
        <w:rPr>
          <w:spacing w:val="9"/>
        </w:rPr>
        <w:t> </w:t>
      </w:r>
      <w:r>
        <w:rPr/>
        <w:t>Jiménez,</w:t>
      </w:r>
      <w:r>
        <w:rPr>
          <w:spacing w:val="10"/>
        </w:rPr>
        <w:t> </w:t>
      </w:r>
      <w:r>
        <w:rPr/>
        <w:t>M.</w:t>
      </w:r>
      <w:r>
        <w:rPr>
          <w:spacing w:val="7"/>
        </w:rPr>
        <w:t> </w:t>
      </w:r>
      <w:r>
        <w:rPr/>
        <w:t>T.,</w:t>
      </w:r>
      <w:r>
        <w:rPr>
          <w:spacing w:val="9"/>
        </w:rPr>
        <w:t> </w:t>
      </w:r>
      <w:r>
        <w:rPr/>
        <w:t>Alconchel,</w:t>
      </w:r>
      <w:r>
        <w:rPr>
          <w:spacing w:val="10"/>
        </w:rPr>
        <w:t> </w:t>
      </w:r>
      <w:r>
        <w:rPr/>
        <w:t>J.</w:t>
      </w:r>
      <w:r>
        <w:rPr>
          <w:spacing w:val="7"/>
        </w:rPr>
        <w:t> </w:t>
      </w:r>
      <w:r>
        <w:rPr/>
        <w:t>I.,</w:t>
      </w:r>
      <w:r>
        <w:rPr>
          <w:spacing w:val="9"/>
        </w:rPr>
        <w:t> </w:t>
      </w:r>
      <w:r>
        <w:rPr/>
        <w:t>Prieto,</w:t>
      </w:r>
      <w:r>
        <w:rPr>
          <w:spacing w:val="10"/>
        </w:rPr>
        <w:t> </w:t>
      </w:r>
      <w:r>
        <w:rPr/>
        <w:t>L.,</w:t>
      </w:r>
      <w:r>
        <w:rPr>
          <w:spacing w:val="10"/>
        </w:rPr>
        <w:t> </w:t>
      </w:r>
      <w:r>
        <w:rPr/>
        <w:t>&amp;</w:t>
      </w:r>
      <w:r>
        <w:rPr>
          <w:spacing w:val="6"/>
        </w:rPr>
        <w:t> </w:t>
      </w:r>
      <w:r>
        <w:rPr/>
        <w:t>Muñoz,</w:t>
      </w:r>
      <w:r>
        <w:rPr>
          <w:spacing w:val="10"/>
        </w:rPr>
        <w:t> </w:t>
      </w:r>
      <w:r>
        <w:rPr/>
        <w:t>J.</w:t>
      </w:r>
      <w:r>
        <w:rPr>
          <w:spacing w:val="7"/>
        </w:rPr>
        <w:t> </w:t>
      </w:r>
      <w:r>
        <w:rPr/>
        <w:t>L.</w:t>
      </w:r>
      <w:r>
        <w:rPr>
          <w:spacing w:val="6"/>
        </w:rPr>
        <w:t> </w:t>
      </w:r>
      <w:r>
        <w:rPr/>
        <w:t>(2006).</w:t>
      </w:r>
      <w:r>
        <w:rPr>
          <w:spacing w:val="50"/>
        </w:rPr>
        <w:t> </w:t>
      </w:r>
      <w:r>
        <w:rPr/>
        <w:t>Spatial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temporal</w:t>
      </w:r>
    </w:p>
    <w:p>
      <w:pPr>
        <w:pStyle w:val="BodyText"/>
        <w:tabs>
          <w:tab w:pos="758" w:val="left" w:leader="none"/>
        </w:tabs>
        <w:spacing w:before="116"/>
      </w:pPr>
      <w:r>
        <w:rPr>
          <w:rFonts w:ascii="LM Sans 8"/>
          <w:sz w:val="10"/>
        </w:rPr>
        <w:t>401</w:t>
        <w:tab/>
      </w:r>
      <w:r>
        <w:rPr/>
        <w:t>changes of coastal demersal assemblages in the Gulf of Cadiz (SW Spain) in relation to</w:t>
      </w:r>
      <w:r>
        <w:rPr>
          <w:spacing w:val="31"/>
        </w:rPr>
        <w:t> </w:t>
      </w:r>
      <w:r>
        <w:rPr/>
        <w:t>environmental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402</w:t>
        <w:tab/>
      </w:r>
      <w:r>
        <w:rPr>
          <w:sz w:val="20"/>
        </w:rPr>
        <w:t>conditions.  </w:t>
      </w:r>
      <w:r>
        <w:rPr>
          <w:i/>
          <w:spacing w:val="-3"/>
          <w:sz w:val="20"/>
        </w:rPr>
        <w:t>Deep </w:t>
      </w:r>
      <w:r>
        <w:rPr>
          <w:i/>
          <w:spacing w:val="-4"/>
          <w:sz w:val="20"/>
        </w:rPr>
        <w:t>Sea </w:t>
      </w:r>
      <w:r>
        <w:rPr>
          <w:i/>
          <w:spacing w:val="-5"/>
          <w:sz w:val="20"/>
        </w:rPr>
        <w:t>Research </w:t>
      </w:r>
      <w:r>
        <w:rPr>
          <w:i/>
          <w:sz w:val="20"/>
        </w:rPr>
        <w:t>Part II: </w:t>
      </w:r>
      <w:r>
        <w:rPr>
          <w:i/>
          <w:spacing w:val="-4"/>
          <w:sz w:val="20"/>
        </w:rPr>
        <w:t>Topical </w:t>
      </w:r>
      <w:r>
        <w:rPr>
          <w:i/>
          <w:sz w:val="20"/>
        </w:rPr>
        <w:t>Studies in </w:t>
      </w:r>
      <w:r>
        <w:rPr>
          <w:i/>
          <w:spacing w:val="-4"/>
          <w:sz w:val="20"/>
        </w:rPr>
        <w:t>Oceanography</w:t>
      </w:r>
      <w:r>
        <w:rPr>
          <w:spacing w:val="-4"/>
          <w:sz w:val="20"/>
        </w:rPr>
        <w:t>, </w:t>
      </w:r>
      <w:r>
        <w:rPr>
          <w:i/>
          <w:sz w:val="20"/>
        </w:rPr>
        <w:t>53 </w:t>
      </w:r>
      <w:r>
        <w:rPr>
          <w:sz w:val="20"/>
        </w:rPr>
        <w:t>(11-13), 1402–1419.</w:t>
      </w:r>
      <w:r>
        <w:rPr>
          <w:spacing w:val="39"/>
          <w:sz w:val="20"/>
        </w:rPr>
        <w:t> </w:t>
      </w:r>
      <w:hyperlink r:id="rId22">
        <w:r>
          <w:rPr>
            <w:sz w:val="20"/>
          </w:rPr>
          <w:t>https:</w:t>
        </w:r>
      </w:hyperlink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403</w:t>
        <w:tab/>
      </w:r>
      <w:hyperlink r:id="rId22">
        <w:r>
          <w:rPr/>
          <w:t>//doi.org/10.1016/j.dsr2.2006.04.005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tabs>
          <w:tab w:pos="7738" w:val="left" w:leader="none"/>
        </w:tabs>
        <w:spacing w:before="99"/>
      </w:pPr>
      <w:r>
        <w:rPr>
          <w:rFonts w:ascii="LM Sans 8"/>
          <w:sz w:val="10"/>
        </w:rPr>
        <w:t>404     </w:t>
      </w:r>
      <w:r>
        <w:rPr/>
        <w:t>Cinner,  J. E.,  </w:t>
      </w:r>
      <w:r>
        <w:rPr>
          <w:spacing w:val="-4"/>
        </w:rPr>
        <w:t>Wamukota,  </w:t>
      </w:r>
      <w:r>
        <w:rPr/>
        <w:t>A.,  Randriamahazo,  H.,  &amp; Rabearisoa,</w:t>
      </w:r>
      <w:r>
        <w:rPr>
          <w:spacing w:val="13"/>
        </w:rPr>
        <w:t> </w:t>
      </w:r>
      <w:r>
        <w:rPr/>
        <w:t>A.</w:t>
      </w:r>
      <w:r>
        <w:rPr>
          <w:spacing w:val="36"/>
        </w:rPr>
        <w:t> </w:t>
      </w:r>
      <w:r>
        <w:rPr/>
        <w:t>(2009).</w:t>
        <w:tab/>
      </w:r>
      <w:r>
        <w:rPr>
          <w:spacing w:val="-5"/>
        </w:rPr>
        <w:t>Toward  </w:t>
      </w:r>
      <w:r>
        <w:rPr/>
        <w:t>institutions</w:t>
      </w:r>
      <w:r>
        <w:rPr>
          <w:spacing w:val="-1"/>
        </w:rPr>
        <w:t> </w:t>
      </w:r>
      <w:r>
        <w:rPr/>
        <w:t>for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405</w:t>
        <w:tab/>
      </w:r>
      <w:r>
        <w:rPr/>
        <w:t>community-based</w:t>
      </w:r>
      <w:r>
        <w:rPr>
          <w:spacing w:val="-16"/>
        </w:rPr>
        <w:t> </w:t>
      </w:r>
      <w:r>
        <w:rPr/>
        <w:t>management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inshore</w:t>
      </w:r>
      <w:r>
        <w:rPr>
          <w:spacing w:val="-16"/>
        </w:rPr>
        <w:t> </w:t>
      </w:r>
      <w:r>
        <w:rPr/>
        <w:t>marine</w:t>
      </w:r>
      <w:r>
        <w:rPr>
          <w:spacing w:val="-15"/>
        </w:rPr>
        <w:t> </w:t>
      </w:r>
      <w:r>
        <w:rPr/>
        <w:t>resources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Western</w:t>
      </w:r>
      <w:r>
        <w:rPr>
          <w:spacing w:val="-15"/>
        </w:rPr>
        <w:t> </w:t>
      </w:r>
      <w:r>
        <w:rPr/>
        <w:t>Indian</w:t>
      </w:r>
      <w:r>
        <w:rPr>
          <w:spacing w:val="-15"/>
        </w:rPr>
        <w:t> </w:t>
      </w:r>
      <w:r>
        <w:rPr/>
        <w:t>Ocean.</w:t>
      </w:r>
      <w:r>
        <w:rPr>
          <w:spacing w:val="9"/>
        </w:rPr>
        <w:t> </w:t>
      </w:r>
      <w:r>
        <w:rPr>
          <w:i/>
        </w:rPr>
        <w:t>Marine</w:t>
      </w:r>
      <w:r>
        <w:rPr>
          <w:i/>
          <w:spacing w:val="-15"/>
        </w:rPr>
        <w:t> </w:t>
      </w:r>
      <w:r>
        <w:rPr>
          <w:i/>
        </w:rPr>
        <w:t>Policy</w:t>
      </w:r>
      <w:r>
        <w:rPr/>
        <w:t>,</w:t>
      </w:r>
    </w:p>
    <w:p>
      <w:pPr>
        <w:pStyle w:val="BodyText"/>
        <w:tabs>
          <w:tab w:pos="758" w:val="left" w:leader="none"/>
        </w:tabs>
        <w:spacing w:before="116"/>
      </w:pPr>
      <w:r>
        <w:rPr>
          <w:rFonts w:ascii="LM Sans 8" w:hAnsi="LM Sans 8"/>
          <w:sz w:val="10"/>
        </w:rPr>
        <w:t>406</w:t>
        <w:tab/>
      </w:r>
      <w:r>
        <w:rPr>
          <w:i/>
        </w:rPr>
        <w:t>33 </w:t>
      </w:r>
      <w:r>
        <w:rPr/>
        <w:t>(3), 489–496.</w:t>
      </w:r>
      <w:r>
        <w:rPr>
          <w:spacing w:val="-27"/>
        </w:rPr>
        <w:t> </w:t>
      </w:r>
      <w:hyperlink r:id="rId23">
        <w:r>
          <w:rPr/>
          <w:t>https://doi.org/10.1016/j.marpol.2008.11.001</w:t>
        </w:r>
      </w:hyperlink>
    </w:p>
    <w:p>
      <w:pPr>
        <w:pStyle w:val="BodyText"/>
        <w:spacing w:before="14"/>
        <w:ind w:left="0"/>
        <w:rPr>
          <w:sz w:val="17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407 </w:t>
      </w:r>
      <w:r>
        <w:rPr/>
        <w:t>Cohen, P. J., &amp; Foale, S. J. (2013). Sustaining small-scale fisheries with periodically harvested marine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408</w:t>
        <w:tab/>
      </w:r>
      <w:r>
        <w:rPr>
          <w:sz w:val="20"/>
        </w:rPr>
        <w:t>reserves. </w:t>
      </w:r>
      <w:r>
        <w:rPr>
          <w:i/>
          <w:sz w:val="20"/>
        </w:rPr>
        <w:t>Marine Policy</w:t>
      </w:r>
      <w:r>
        <w:rPr>
          <w:sz w:val="20"/>
        </w:rPr>
        <w:t>, </w:t>
      </w:r>
      <w:r>
        <w:rPr>
          <w:i/>
          <w:sz w:val="20"/>
        </w:rPr>
        <w:t>37</w:t>
      </w:r>
      <w:r>
        <w:rPr>
          <w:sz w:val="20"/>
        </w:rPr>
        <w:t>, 278–287.</w:t>
      </w:r>
      <w:r>
        <w:rPr>
          <w:spacing w:val="29"/>
          <w:sz w:val="20"/>
        </w:rPr>
        <w:t> </w:t>
      </w:r>
      <w:hyperlink r:id="rId24">
        <w:r>
          <w:rPr>
            <w:sz w:val="20"/>
          </w:rPr>
          <w:t>https://doi.org/10.1016/j.marpol.2012.05.010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409     </w:t>
      </w:r>
      <w:r>
        <w:rPr/>
        <w:t>Crouse, D. T., Crowder, L. B., &amp; Caswell, H. (1987). A Stage-Based Population Model for Loggerhead</w:t>
      </w:r>
      <w:r>
        <w:rPr>
          <w:spacing w:val="-31"/>
        </w:rPr>
        <w:t> </w:t>
      </w:r>
      <w:r>
        <w:rPr/>
        <w:t>Sea</w:t>
      </w:r>
    </w:p>
    <w:p>
      <w:pPr>
        <w:pStyle w:val="BodyText"/>
        <w:tabs>
          <w:tab w:pos="758" w:val="left" w:leader="none"/>
        </w:tabs>
        <w:spacing w:before="116"/>
      </w:pPr>
      <w:r>
        <w:rPr>
          <w:rFonts w:ascii="LM Sans 8" w:hAnsi="LM Sans 8"/>
          <w:sz w:val="10"/>
        </w:rPr>
        <w:t>410</w:t>
        <w:tab/>
      </w:r>
      <w:r>
        <w:rPr>
          <w:spacing w:val="-4"/>
        </w:rPr>
        <w:t>Turtles </w:t>
      </w:r>
      <w:r>
        <w:rPr/>
        <w:t>and Implications for Conservation. </w:t>
      </w:r>
      <w:r>
        <w:rPr>
          <w:i/>
          <w:spacing w:val="-3"/>
        </w:rPr>
        <w:t>Ecology</w:t>
      </w:r>
      <w:r>
        <w:rPr>
          <w:spacing w:val="-3"/>
        </w:rPr>
        <w:t>, </w:t>
      </w:r>
      <w:r>
        <w:rPr>
          <w:i/>
        </w:rPr>
        <w:t>68</w:t>
      </w:r>
      <w:r>
        <w:rPr>
          <w:i/>
          <w:spacing w:val="-53"/>
        </w:rPr>
        <w:t> </w:t>
      </w:r>
      <w:r>
        <w:rPr/>
        <w:t>(5), 1412–1423. </w:t>
      </w:r>
      <w:hyperlink r:id="rId25">
        <w:r>
          <w:rPr/>
          <w:t>https://doi.org/10.2307/1939225</w:t>
        </w:r>
      </w:hyperlink>
    </w:p>
    <w:p>
      <w:pPr>
        <w:pStyle w:val="BodyText"/>
        <w:spacing w:before="14"/>
        <w:ind w:left="0"/>
        <w:rPr>
          <w:sz w:val="17"/>
        </w:rPr>
      </w:pPr>
    </w:p>
    <w:p>
      <w:pPr>
        <w:pStyle w:val="BodyText"/>
        <w:tabs>
          <w:tab w:pos="5510" w:val="left" w:leader="none"/>
        </w:tabs>
        <w:spacing w:before="99"/>
        <w:rPr>
          <w:i/>
        </w:rPr>
      </w:pPr>
      <w:r>
        <w:rPr>
          <w:rFonts w:ascii="LM Sans 8" w:hAnsi="LM Sans 8"/>
          <w:sz w:val="10"/>
        </w:rPr>
        <w:t>411      </w:t>
      </w:r>
      <w:r>
        <w:rPr/>
        <w:t>Domain,  F.,  Jouffre,  D.,  &amp;  Caverivière,</w:t>
      </w:r>
      <w:r>
        <w:rPr>
          <w:spacing w:val="-6"/>
        </w:rPr>
        <w:t> </w:t>
      </w:r>
      <w:r>
        <w:rPr/>
        <w:t>A.</w:t>
      </w:r>
      <w:r>
        <w:rPr>
          <w:spacing w:val="47"/>
        </w:rPr>
        <w:t> </w:t>
      </w:r>
      <w:r>
        <w:rPr/>
        <w:t>(2000).</w:t>
        <w:tab/>
        <w:t>Growth  of  &lt;span  class="nocase"&gt;</w:t>
      </w:r>
      <w:r>
        <w:rPr>
          <w:i/>
        </w:rPr>
        <w:t>Octopus</w:t>
      </w:r>
      <w:r>
        <w:rPr>
          <w:i/>
          <w:spacing w:val="-24"/>
        </w:rPr>
        <w:t> </w:t>
      </w:r>
      <w:r>
        <w:rPr>
          <w:i/>
        </w:rPr>
        <w:t>vul-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i/>
          <w:sz w:val="20"/>
        </w:rPr>
      </w:pPr>
      <w:r>
        <w:rPr>
          <w:rFonts w:ascii="LM Sans 8"/>
          <w:sz w:val="10"/>
        </w:rPr>
        <w:t>412</w:t>
        <w:tab/>
      </w:r>
      <w:r>
        <w:rPr>
          <w:i/>
          <w:sz w:val="20"/>
        </w:rPr>
        <w:t>garis</w:t>
      </w:r>
      <w:r>
        <w:rPr>
          <w:sz w:val="20"/>
        </w:rPr>
        <w:t>&lt;/span&gt; from tagging in Senegalese waters.  </w:t>
      </w:r>
      <w:r>
        <w:rPr>
          <w:spacing w:val="52"/>
          <w:sz w:val="20"/>
        </w:rPr>
        <w:t> </w:t>
      </w:r>
      <w:r>
        <w:rPr>
          <w:i/>
          <w:sz w:val="20"/>
        </w:rPr>
        <w:t>Journal of the Marine </w:t>
      </w:r>
      <w:r>
        <w:rPr>
          <w:i/>
          <w:spacing w:val="-3"/>
          <w:sz w:val="20"/>
        </w:rPr>
        <w:t>Biological Association </w:t>
      </w:r>
      <w:r>
        <w:rPr>
          <w:i/>
          <w:sz w:val="20"/>
        </w:rPr>
        <w:t>of the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413</w:t>
        <w:tab/>
      </w:r>
      <w:r>
        <w:rPr>
          <w:i/>
          <w:sz w:val="20"/>
        </w:rPr>
        <w:t>United Kingdom</w:t>
      </w:r>
      <w:r>
        <w:rPr>
          <w:sz w:val="20"/>
        </w:rPr>
        <w:t>, </w:t>
      </w:r>
      <w:r>
        <w:rPr>
          <w:i/>
          <w:sz w:val="20"/>
        </w:rPr>
        <w:t>80 </w:t>
      </w:r>
      <w:r>
        <w:rPr>
          <w:sz w:val="20"/>
        </w:rPr>
        <w:t>(4), 699–705.</w:t>
      </w:r>
      <w:r>
        <w:rPr>
          <w:spacing w:val="-38"/>
          <w:sz w:val="20"/>
        </w:rPr>
        <w:t> </w:t>
      </w:r>
      <w:hyperlink r:id="rId26">
        <w:r>
          <w:rPr>
            <w:sz w:val="20"/>
          </w:rPr>
          <w:t>https://doi.org/10.1017/S0025315400002526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tabs>
          <w:tab w:pos="5525" w:val="left" w:leader="none"/>
        </w:tabs>
        <w:spacing w:before="100"/>
      </w:pPr>
      <w:r>
        <w:rPr>
          <w:rFonts w:ascii="LM Sans 8"/>
          <w:sz w:val="10"/>
        </w:rPr>
        <w:t>414     </w:t>
      </w:r>
      <w:r>
        <w:rPr>
          <w:spacing w:val="-4"/>
        </w:rPr>
        <w:t>Emery,  </w:t>
      </w:r>
      <w:r>
        <w:rPr/>
        <w:t>T. J.,  Hartmann,  K.,  &amp; Gardner,</w:t>
      </w:r>
      <w:r>
        <w:rPr>
          <w:spacing w:val="49"/>
        </w:rPr>
        <w:t> </w:t>
      </w:r>
      <w:r>
        <w:rPr/>
        <w:t>C.</w:t>
      </w:r>
      <w:r>
        <w:rPr>
          <w:spacing w:val="35"/>
        </w:rPr>
        <w:t> </w:t>
      </w:r>
      <w:r>
        <w:rPr/>
        <w:t>(2016).</w:t>
        <w:tab/>
        <w:t>Management</w:t>
      </w:r>
      <w:r>
        <w:rPr>
          <w:spacing w:val="32"/>
        </w:rPr>
        <w:t> </w:t>
      </w:r>
      <w:r>
        <w:rPr/>
        <w:t>issues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options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small</w:t>
      </w:r>
      <w:r>
        <w:rPr>
          <w:spacing w:val="32"/>
        </w:rPr>
        <w:t> </w:t>
      </w:r>
      <w:r>
        <w:rPr/>
        <w:t>scale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415</w:t>
        <w:tab/>
      </w:r>
      <w:r>
        <w:rPr>
          <w:sz w:val="20"/>
        </w:rPr>
        <w:t>holobenthic octopus fisheries.  </w:t>
      </w:r>
      <w:r>
        <w:rPr>
          <w:i/>
          <w:spacing w:val="-5"/>
          <w:sz w:val="20"/>
        </w:rPr>
        <w:t>Ocean </w:t>
      </w:r>
      <w:r>
        <w:rPr>
          <w:i/>
          <w:sz w:val="20"/>
        </w:rPr>
        <w:t>&amp; Coastal Management</w:t>
      </w:r>
      <w:r>
        <w:rPr>
          <w:sz w:val="20"/>
        </w:rPr>
        <w:t>, </w:t>
      </w:r>
      <w:r>
        <w:rPr>
          <w:i/>
          <w:sz w:val="20"/>
        </w:rPr>
        <w:t>120</w:t>
      </w:r>
      <w:r>
        <w:rPr>
          <w:sz w:val="20"/>
        </w:rPr>
        <w:t>, 180–188. </w:t>
      </w:r>
      <w:r>
        <w:rPr>
          <w:spacing w:val="43"/>
          <w:sz w:val="20"/>
        </w:rPr>
        <w:t> </w:t>
      </w:r>
      <w:hyperlink r:id="rId27">
        <w:r>
          <w:rPr>
            <w:sz w:val="20"/>
          </w:rPr>
          <w:t>https://doi.org/10.1016/</w:t>
        </w:r>
      </w:hyperlink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416</w:t>
        <w:tab/>
      </w:r>
      <w:hyperlink r:id="rId27">
        <w:r>
          <w:rPr/>
          <w:t>j.ocecoaman.2015.12.004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417    </w:t>
      </w:r>
      <w:r>
        <w:rPr>
          <w:rFonts w:ascii="LM Sans 8"/>
          <w:spacing w:val="12"/>
          <w:sz w:val="10"/>
        </w:rPr>
        <w:t> </w:t>
      </w:r>
      <w:r>
        <w:rPr/>
        <w:t>Gerber,</w:t>
      </w:r>
      <w:r>
        <w:rPr>
          <w:spacing w:val="-20"/>
        </w:rPr>
        <w:t> </w:t>
      </w:r>
      <w:r>
        <w:rPr/>
        <w:t>L.</w:t>
      </w:r>
      <w:r>
        <w:rPr>
          <w:spacing w:val="-24"/>
        </w:rPr>
        <w:t> </w:t>
      </w:r>
      <w:r>
        <w:rPr/>
        <w:t>R.,</w:t>
      </w:r>
      <w:r>
        <w:rPr>
          <w:spacing w:val="-21"/>
        </w:rPr>
        <w:t> </w:t>
      </w:r>
      <w:r>
        <w:rPr/>
        <w:t>&amp;</w:t>
      </w:r>
      <w:r>
        <w:rPr>
          <w:spacing w:val="-24"/>
        </w:rPr>
        <w:t> </w:t>
      </w:r>
      <w:r>
        <w:rPr/>
        <w:t>White,</w:t>
      </w:r>
      <w:r>
        <w:rPr>
          <w:spacing w:val="-20"/>
        </w:rPr>
        <w:t> </w:t>
      </w:r>
      <w:r>
        <w:rPr/>
        <w:t>E.</w:t>
      </w:r>
      <w:r>
        <w:rPr>
          <w:spacing w:val="-24"/>
        </w:rPr>
        <w:t> </w:t>
      </w:r>
      <w:r>
        <w:rPr/>
        <w:t>R.</w:t>
      </w:r>
      <w:r>
        <w:rPr>
          <w:spacing w:val="-24"/>
        </w:rPr>
        <w:t> </w:t>
      </w:r>
      <w:r>
        <w:rPr/>
        <w:t>(2014).</w:t>
      </w:r>
      <w:r>
        <w:rPr>
          <w:spacing w:val="10"/>
        </w:rPr>
        <w:t> </w:t>
      </w:r>
      <w:r>
        <w:rPr>
          <w:spacing w:val="-4"/>
        </w:rPr>
        <w:t>Two-sex</w:t>
      </w:r>
      <w:r>
        <w:rPr>
          <w:spacing w:val="-24"/>
        </w:rPr>
        <w:t> </w:t>
      </w:r>
      <w:r>
        <w:rPr/>
        <w:t>matrix</w:t>
      </w:r>
      <w:r>
        <w:rPr>
          <w:spacing w:val="-24"/>
        </w:rPr>
        <w:t> </w:t>
      </w:r>
      <w:r>
        <w:rPr/>
        <w:t>models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assessing</w:t>
      </w:r>
      <w:r>
        <w:rPr>
          <w:spacing w:val="-24"/>
        </w:rPr>
        <w:t> </w:t>
      </w:r>
      <w:r>
        <w:rPr/>
        <w:t>population</w:t>
      </w:r>
      <w:r>
        <w:rPr>
          <w:spacing w:val="-24"/>
        </w:rPr>
        <w:t> </w:t>
      </w:r>
      <w:r>
        <w:rPr/>
        <w:t>viability:</w:t>
      </w:r>
      <w:r>
        <w:rPr>
          <w:spacing w:val="7"/>
        </w:rPr>
        <w:t> </w:t>
      </w:r>
      <w:r>
        <w:rPr/>
        <w:t>When</w:t>
      </w:r>
      <w:r>
        <w:rPr>
          <w:spacing w:val="-24"/>
        </w:rPr>
        <w:t> </w:t>
      </w:r>
      <w:r>
        <w:rPr/>
        <w:t>do</w:t>
      </w:r>
      <w:r>
        <w:rPr>
          <w:spacing w:val="-24"/>
        </w:rPr>
        <w:t> </w:t>
      </w:r>
      <w:r>
        <w:rPr/>
        <w:t>male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418</w:t>
        <w:tab/>
      </w:r>
      <w:r>
        <w:rPr>
          <w:sz w:val="20"/>
        </w:rPr>
        <w:t>dynamics</w:t>
      </w:r>
      <w:r>
        <w:rPr>
          <w:spacing w:val="-16"/>
          <w:sz w:val="20"/>
        </w:rPr>
        <w:t> </w:t>
      </w:r>
      <w:r>
        <w:rPr>
          <w:sz w:val="20"/>
        </w:rPr>
        <w:t>matter?</w:t>
      </w:r>
      <w:r>
        <w:rPr>
          <w:spacing w:val="12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6"/>
          <w:sz w:val="20"/>
        </w:rPr>
        <w:t> </w:t>
      </w:r>
      <w:r>
        <w:rPr>
          <w:i/>
          <w:spacing w:val="-3"/>
          <w:sz w:val="20"/>
        </w:rPr>
        <w:t>Applied</w:t>
      </w:r>
      <w:r>
        <w:rPr>
          <w:i/>
          <w:spacing w:val="-15"/>
          <w:sz w:val="20"/>
        </w:rPr>
        <w:t> </w:t>
      </w:r>
      <w:r>
        <w:rPr>
          <w:i/>
          <w:spacing w:val="-3"/>
          <w:sz w:val="20"/>
        </w:rPr>
        <w:t>Ecology</w:t>
      </w:r>
      <w:r>
        <w:rPr>
          <w:spacing w:val="-3"/>
          <w:sz w:val="20"/>
        </w:rPr>
        <w:t>,</w:t>
      </w:r>
      <w:r>
        <w:rPr>
          <w:spacing w:val="-14"/>
          <w:sz w:val="20"/>
        </w:rPr>
        <w:t> </w:t>
      </w:r>
      <w:r>
        <w:rPr>
          <w:i/>
          <w:sz w:val="20"/>
        </w:rPr>
        <w:t>51</w:t>
      </w:r>
      <w:r>
        <w:rPr>
          <w:i/>
          <w:spacing w:val="-47"/>
          <w:sz w:val="20"/>
        </w:rPr>
        <w:t> </w:t>
      </w:r>
      <w:r>
        <w:rPr>
          <w:sz w:val="20"/>
        </w:rPr>
        <w:t>(1),</w:t>
      </w:r>
      <w:r>
        <w:rPr>
          <w:spacing w:val="-14"/>
          <w:sz w:val="20"/>
        </w:rPr>
        <w:t> </w:t>
      </w:r>
      <w:r>
        <w:rPr>
          <w:sz w:val="20"/>
        </w:rPr>
        <w:t>270–278.</w:t>
      </w:r>
      <w:r>
        <w:rPr>
          <w:spacing w:val="12"/>
          <w:sz w:val="20"/>
        </w:rPr>
        <w:t> </w:t>
      </w:r>
      <w:hyperlink r:id="rId28">
        <w:r>
          <w:rPr>
            <w:sz w:val="20"/>
          </w:rPr>
          <w:t>https://doi.org/10.1111/1365-2664.12177</w:t>
        </w:r>
      </w:hyperlink>
    </w:p>
    <w:p>
      <w:pPr>
        <w:spacing w:after="0"/>
        <w:jc w:val="left"/>
        <w:rPr>
          <w:sz w:val="20"/>
        </w:rPr>
        <w:sectPr>
          <w:pgSz w:w="12240" w:h="15840"/>
          <w:pgMar w:header="0" w:footer="867" w:top="1340" w:bottom="1060" w:left="980" w:right="1320"/>
        </w:sectPr>
      </w:pPr>
    </w:p>
    <w:p>
      <w:pPr>
        <w:pStyle w:val="BodyText"/>
        <w:spacing w:before="74"/>
      </w:pPr>
      <w:r>
        <w:rPr>
          <w:rFonts w:ascii="LM Sans 8"/>
          <w:sz w:val="10"/>
        </w:rPr>
        <w:t>419    </w:t>
      </w:r>
      <w:r>
        <w:rPr>
          <w:rFonts w:ascii="LM Sans 8"/>
          <w:spacing w:val="12"/>
          <w:sz w:val="10"/>
        </w:rPr>
        <w:t> </w:t>
      </w:r>
      <w:r>
        <w:rPr/>
        <w:t>Gharouni,</w:t>
      </w:r>
      <w:r>
        <w:rPr>
          <w:spacing w:val="17"/>
        </w:rPr>
        <w:t> </w:t>
      </w:r>
      <w:r>
        <w:rPr/>
        <w:t>A.,</w:t>
      </w:r>
      <w:r>
        <w:rPr>
          <w:spacing w:val="17"/>
        </w:rPr>
        <w:t> </w:t>
      </w:r>
      <w:r>
        <w:rPr/>
        <w:t>Barbeau,</w:t>
      </w:r>
      <w:r>
        <w:rPr>
          <w:spacing w:val="17"/>
        </w:rPr>
        <w:t> </w:t>
      </w:r>
      <w:r>
        <w:rPr/>
        <w:t>M.,</w:t>
      </w:r>
      <w:r>
        <w:rPr>
          <w:spacing w:val="17"/>
        </w:rPr>
        <w:t> </w:t>
      </w:r>
      <w:r>
        <w:rPr/>
        <w:t>Locke,</w:t>
      </w:r>
      <w:r>
        <w:rPr>
          <w:spacing w:val="18"/>
        </w:rPr>
        <w:t> </w:t>
      </w:r>
      <w:r>
        <w:rPr/>
        <w:t>A.,</w:t>
      </w:r>
      <w:r>
        <w:rPr>
          <w:spacing w:val="17"/>
        </w:rPr>
        <w:t> </w:t>
      </w:r>
      <w:r>
        <w:rPr>
          <w:spacing w:val="-4"/>
        </w:rPr>
        <w:t>Wang,</w:t>
      </w:r>
      <w:r>
        <w:rPr>
          <w:spacing w:val="17"/>
        </w:rPr>
        <w:t> </w:t>
      </w:r>
      <w:r>
        <w:rPr/>
        <w:t>L.,</w:t>
      </w:r>
      <w:r>
        <w:rPr>
          <w:spacing w:val="17"/>
        </w:rPr>
        <w:t> </w:t>
      </w:r>
      <w:r>
        <w:rPr/>
        <w:t>&amp;</w:t>
      </w:r>
      <w:r>
        <w:rPr>
          <w:spacing w:val="13"/>
        </w:rPr>
        <w:t> </w:t>
      </w:r>
      <w:r>
        <w:rPr/>
        <w:t>Watmough,</w:t>
      </w:r>
      <w:r>
        <w:rPr>
          <w:spacing w:val="17"/>
        </w:rPr>
        <w:t> </w:t>
      </w:r>
      <w:r>
        <w:rPr/>
        <w:t>J.</w:t>
      </w:r>
      <w:r>
        <w:rPr>
          <w:spacing w:val="13"/>
        </w:rPr>
        <w:t> </w:t>
      </w:r>
      <w:r>
        <w:rPr/>
        <w:t>(2015). </w:t>
      </w:r>
      <w:r>
        <w:rPr>
          <w:spacing w:val="1"/>
        </w:rPr>
        <w:t> </w:t>
      </w:r>
      <w:r>
        <w:rPr/>
        <w:t>Sensitivity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3"/>
        </w:rPr>
        <w:t>invasion</w:t>
      </w:r>
      <w:r>
        <w:rPr>
          <w:spacing w:val="13"/>
        </w:rPr>
        <w:t> </w:t>
      </w:r>
      <w:r>
        <w:rPr/>
        <w:t>speed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420</w:t>
        <w:tab/>
      </w:r>
      <w:r>
        <w:rPr/>
        <w:t>to</w:t>
      </w:r>
      <w:r>
        <w:rPr>
          <w:spacing w:val="9"/>
        </w:rPr>
        <w:t> </w:t>
      </w:r>
      <w:r>
        <w:rPr/>
        <w:t>dispersal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demography:</w:t>
      </w:r>
      <w:r>
        <w:rPr>
          <w:spacing w:val="43"/>
        </w:rPr>
        <w:t> </w:t>
      </w:r>
      <w:r>
        <w:rPr/>
        <w:t>An</w:t>
      </w:r>
      <w:r>
        <w:rPr>
          <w:spacing w:val="9"/>
        </w:rPr>
        <w:t> </w:t>
      </w:r>
      <w:r>
        <w:rPr/>
        <w:t>application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spreading</w:t>
      </w:r>
      <w:r>
        <w:rPr>
          <w:spacing w:val="9"/>
        </w:rPr>
        <w:t> </w:t>
      </w:r>
      <w:r>
        <w:rPr/>
        <w:t>speed</w:t>
      </w:r>
      <w:r>
        <w:rPr>
          <w:spacing w:val="9"/>
        </w:rPr>
        <w:t> </w:t>
      </w:r>
      <w:r>
        <w:rPr/>
        <w:t>theory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green</w:t>
      </w:r>
      <w:r>
        <w:rPr>
          <w:spacing w:val="9"/>
        </w:rPr>
        <w:t> </w:t>
      </w:r>
      <w:r>
        <w:rPr/>
        <w:t>crab</w:t>
      </w:r>
      <w:r>
        <w:rPr>
          <w:spacing w:val="9"/>
        </w:rPr>
        <w:t> </w:t>
      </w:r>
      <w:r>
        <w:rPr>
          <w:spacing w:val="-3"/>
        </w:rPr>
        <w:t>invasion</w:t>
      </w:r>
      <w:r>
        <w:rPr>
          <w:spacing w:val="10"/>
        </w:rPr>
        <w:t> </w:t>
      </w:r>
      <w:r>
        <w:rPr/>
        <w:t>on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421</w:t>
        <w:tab/>
      </w:r>
      <w:r>
        <w:rPr>
          <w:sz w:val="20"/>
        </w:rPr>
        <w:t>the northwest </w:t>
      </w:r>
      <w:r>
        <w:rPr>
          <w:spacing w:val="-3"/>
          <w:sz w:val="20"/>
        </w:rPr>
        <w:t>Atlantic </w:t>
      </w:r>
      <w:r>
        <w:rPr>
          <w:sz w:val="20"/>
        </w:rPr>
        <w:t>coast.  </w:t>
      </w:r>
      <w:r>
        <w:rPr>
          <w:i/>
          <w:sz w:val="20"/>
        </w:rPr>
        <w:t>Marine </w:t>
      </w:r>
      <w:r>
        <w:rPr>
          <w:i/>
          <w:spacing w:val="-4"/>
          <w:sz w:val="20"/>
        </w:rPr>
        <w:t>Ecology </w:t>
      </w:r>
      <w:r>
        <w:rPr>
          <w:i/>
          <w:spacing w:val="-5"/>
          <w:sz w:val="20"/>
        </w:rPr>
        <w:t>Progress </w:t>
      </w:r>
      <w:r>
        <w:rPr>
          <w:i/>
          <w:sz w:val="20"/>
        </w:rPr>
        <w:t>Series</w:t>
      </w:r>
      <w:r>
        <w:rPr>
          <w:sz w:val="20"/>
        </w:rPr>
        <w:t>, </w:t>
      </w:r>
      <w:r>
        <w:rPr>
          <w:i/>
          <w:sz w:val="20"/>
        </w:rPr>
        <w:t>541</w:t>
      </w:r>
      <w:r>
        <w:rPr>
          <w:sz w:val="20"/>
        </w:rPr>
        <w:t>, 135–150. </w:t>
      </w:r>
      <w:r>
        <w:rPr>
          <w:spacing w:val="12"/>
          <w:sz w:val="20"/>
        </w:rPr>
        <w:t> </w:t>
      </w:r>
      <w:hyperlink r:id="rId29">
        <w:r>
          <w:rPr>
            <w:sz w:val="20"/>
          </w:rPr>
          <w:t>https://doi.org/10.3354/</w:t>
        </w:r>
      </w:hyperlink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422</w:t>
        <w:tab/>
      </w:r>
      <w:hyperlink r:id="rId29">
        <w:r>
          <w:rPr>
            <w:sz w:val="20"/>
          </w:rPr>
          <w:t>meps11508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423    </w:t>
      </w:r>
      <w:r>
        <w:rPr>
          <w:rFonts w:ascii="LM Sans 8"/>
          <w:spacing w:val="9"/>
          <w:sz w:val="10"/>
        </w:rPr>
        <w:t> </w:t>
      </w:r>
      <w:r>
        <w:rPr/>
        <w:t>Gilchrist,</w:t>
      </w:r>
      <w:r>
        <w:rPr>
          <w:spacing w:val="10"/>
        </w:rPr>
        <w:t> </w:t>
      </w:r>
      <w:r>
        <w:rPr/>
        <w:t>H.,</w:t>
      </w:r>
      <w:r>
        <w:rPr>
          <w:spacing w:val="10"/>
        </w:rPr>
        <w:t> </w:t>
      </w:r>
      <w:r>
        <w:rPr/>
        <w:t>Rocliffe,</w:t>
      </w:r>
      <w:r>
        <w:rPr>
          <w:spacing w:val="11"/>
        </w:rPr>
        <w:t> </w:t>
      </w:r>
      <w:r>
        <w:rPr/>
        <w:t>S.,</w:t>
      </w:r>
      <w:r>
        <w:rPr>
          <w:spacing w:val="10"/>
        </w:rPr>
        <w:t> </w:t>
      </w:r>
      <w:r>
        <w:rPr/>
        <w:t>Anderson,</w:t>
      </w:r>
      <w:r>
        <w:rPr>
          <w:spacing w:val="10"/>
        </w:rPr>
        <w:t> </w:t>
      </w:r>
      <w:r>
        <w:rPr/>
        <w:t>L.</w:t>
      </w:r>
      <w:r>
        <w:rPr>
          <w:spacing w:val="7"/>
        </w:rPr>
        <w:t> </w:t>
      </w:r>
      <w:r>
        <w:rPr/>
        <w:t>G.,</w:t>
      </w:r>
      <w:r>
        <w:rPr>
          <w:spacing w:val="10"/>
        </w:rPr>
        <w:t> </w:t>
      </w:r>
      <w:r>
        <w:rPr/>
        <w:t>&amp;</w:t>
      </w:r>
      <w:r>
        <w:rPr>
          <w:spacing w:val="7"/>
        </w:rPr>
        <w:t> </w:t>
      </w:r>
      <w:r>
        <w:rPr/>
        <w:t>Gough,</w:t>
      </w:r>
      <w:r>
        <w:rPr>
          <w:spacing w:val="10"/>
        </w:rPr>
        <w:t> </w:t>
      </w:r>
      <w:r>
        <w:rPr/>
        <w:t>C.</w:t>
      </w:r>
      <w:r>
        <w:rPr>
          <w:spacing w:val="6"/>
        </w:rPr>
        <w:t> </w:t>
      </w:r>
      <w:r>
        <w:rPr/>
        <w:t>L.</w:t>
      </w:r>
      <w:r>
        <w:rPr>
          <w:spacing w:val="8"/>
        </w:rPr>
        <w:t> </w:t>
      </w:r>
      <w:r>
        <w:rPr/>
        <w:t>A.</w:t>
      </w:r>
      <w:r>
        <w:rPr>
          <w:spacing w:val="7"/>
        </w:rPr>
        <w:t> </w:t>
      </w:r>
      <w:r>
        <w:rPr/>
        <w:t>(2020).</w:t>
      </w:r>
      <w:r>
        <w:rPr>
          <w:spacing w:val="51"/>
        </w:rPr>
        <w:t> </w:t>
      </w:r>
      <w:r>
        <w:rPr/>
        <w:t>Reef</w:t>
      </w:r>
      <w:r>
        <w:rPr>
          <w:spacing w:val="8"/>
        </w:rPr>
        <w:t> </w:t>
      </w:r>
      <w:r>
        <w:rPr/>
        <w:t>fish</w:t>
      </w:r>
      <w:r>
        <w:rPr>
          <w:spacing w:val="7"/>
        </w:rPr>
        <w:t> </w:t>
      </w:r>
      <w:r>
        <w:rPr/>
        <w:t>biomass</w:t>
      </w:r>
      <w:r>
        <w:rPr>
          <w:spacing w:val="6"/>
        </w:rPr>
        <w:t> </w:t>
      </w:r>
      <w:r>
        <w:rPr/>
        <w:t>recovery</w:t>
      </w:r>
      <w:r>
        <w:rPr>
          <w:spacing w:val="8"/>
        </w:rPr>
        <w:t> </w:t>
      </w:r>
      <w:r>
        <w:rPr/>
        <w:t>within</w:t>
      </w:r>
    </w:p>
    <w:p>
      <w:pPr>
        <w:tabs>
          <w:tab w:pos="758" w:val="left" w:leader="none"/>
        </w:tabs>
        <w:spacing w:before="116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424</w:t>
        <w:tab/>
      </w:r>
      <w:r>
        <w:rPr>
          <w:sz w:val="20"/>
        </w:rPr>
        <w:t>community-managed no take zones.  </w:t>
      </w:r>
      <w:r>
        <w:rPr>
          <w:i/>
          <w:spacing w:val="-5"/>
          <w:sz w:val="20"/>
        </w:rPr>
        <w:t>Ocean </w:t>
      </w:r>
      <w:r>
        <w:rPr>
          <w:i/>
          <w:sz w:val="20"/>
        </w:rPr>
        <w:t>&amp; Coastal Management</w:t>
      </w:r>
      <w:r>
        <w:rPr>
          <w:sz w:val="20"/>
        </w:rPr>
        <w:t>, </w:t>
      </w:r>
      <w:r>
        <w:rPr>
          <w:i/>
          <w:sz w:val="20"/>
        </w:rPr>
        <w:t>192</w:t>
      </w:r>
      <w:r>
        <w:rPr>
          <w:sz w:val="20"/>
        </w:rPr>
        <w:t>, 105210.  </w:t>
      </w:r>
      <w:r>
        <w:rPr>
          <w:spacing w:val="13"/>
          <w:sz w:val="20"/>
        </w:rPr>
        <w:t> </w:t>
      </w:r>
      <w:hyperlink r:id="rId30">
        <w:r>
          <w:rPr>
            <w:sz w:val="20"/>
          </w:rPr>
          <w:t>https://doi.org/10.</w:t>
        </w:r>
      </w:hyperlink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425</w:t>
        <w:tab/>
      </w:r>
      <w:hyperlink r:id="rId30">
        <w:r>
          <w:rPr/>
          <w:t>1016/j.ocecoaman.2020.105210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426 </w:t>
      </w:r>
      <w:r>
        <w:rPr/>
        <w:t>Gnanalingam, G., &amp; Hepburn, C. (2015). Flexibility in temporary fisheries closure legislation is required to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427</w:t>
        <w:tab/>
      </w:r>
      <w:r>
        <w:rPr>
          <w:sz w:val="20"/>
        </w:rPr>
        <w:t>maximise success. </w:t>
      </w:r>
      <w:r>
        <w:rPr>
          <w:i/>
          <w:sz w:val="20"/>
        </w:rPr>
        <w:t>Marine Policy</w:t>
      </w:r>
      <w:r>
        <w:rPr>
          <w:sz w:val="20"/>
        </w:rPr>
        <w:t>, </w:t>
      </w:r>
      <w:r>
        <w:rPr>
          <w:i/>
          <w:sz w:val="20"/>
        </w:rPr>
        <w:t>61</w:t>
      </w:r>
      <w:r>
        <w:rPr>
          <w:sz w:val="20"/>
        </w:rPr>
        <w:t>, 39–45.</w:t>
      </w:r>
      <w:r>
        <w:rPr>
          <w:spacing w:val="23"/>
          <w:sz w:val="20"/>
        </w:rPr>
        <w:t> </w:t>
      </w:r>
      <w:hyperlink r:id="rId31">
        <w:r>
          <w:rPr>
            <w:sz w:val="20"/>
          </w:rPr>
          <w:t>https://doi.org/10.1016/j.marpol.2015.06.033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  <w:rPr>
          <w:i/>
        </w:rPr>
      </w:pPr>
      <w:r>
        <w:rPr>
          <w:rFonts w:ascii="LM Sans 8"/>
          <w:sz w:val="10"/>
        </w:rPr>
        <w:t>428 </w:t>
      </w:r>
      <w:r>
        <w:rPr/>
        <w:t>Govan, H. (2010). Status and potential of locally-managed marine areas in the South Pacific: </w:t>
      </w:r>
      <w:r>
        <w:rPr>
          <w:i/>
        </w:rPr>
        <w:t>Munich</w:t>
      </w:r>
    </w:p>
    <w:p>
      <w:pPr>
        <w:tabs>
          <w:tab w:pos="758" w:val="left" w:leader="none"/>
        </w:tabs>
        <w:spacing w:before="116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429</w:t>
        <w:tab/>
      </w:r>
      <w:r>
        <w:rPr>
          <w:i/>
          <w:sz w:val="20"/>
        </w:rPr>
        <w:t>Personal </w:t>
      </w:r>
      <w:r>
        <w:rPr>
          <w:i/>
          <w:spacing w:val="-3"/>
          <w:sz w:val="20"/>
        </w:rPr>
        <w:t>RePEc Archive</w:t>
      </w:r>
      <w:r>
        <w:rPr>
          <w:spacing w:val="-3"/>
          <w:sz w:val="20"/>
        </w:rPr>
        <w:t>,</w:t>
      </w:r>
      <w:r>
        <w:rPr>
          <w:spacing w:val="-1"/>
          <w:sz w:val="20"/>
        </w:rPr>
        <w:t> </w:t>
      </w:r>
      <w:r>
        <w:rPr>
          <w:i/>
          <w:sz w:val="20"/>
        </w:rPr>
        <w:t>23828</w:t>
      </w:r>
      <w:r>
        <w:rPr>
          <w:sz w:val="20"/>
        </w:rPr>
        <w:t>.</w:t>
      </w:r>
    </w:p>
    <w:p>
      <w:pPr>
        <w:pStyle w:val="BodyText"/>
        <w:spacing w:before="14"/>
        <w:ind w:left="0"/>
        <w:rPr>
          <w:sz w:val="17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430 </w:t>
      </w:r>
      <w:r>
        <w:rPr>
          <w:rFonts w:ascii="LM Sans 8"/>
          <w:spacing w:val="22"/>
          <w:sz w:val="10"/>
        </w:rPr>
        <w:t> </w:t>
      </w:r>
      <w:r>
        <w:rPr/>
        <w:t>Grorud-Colvert, K., Sullivan-Stack, J., Roberts, C., Constant, V., Horta e Costa, B., Pike, E. </w:t>
      </w:r>
      <w:r>
        <w:rPr>
          <w:spacing w:val="-6"/>
        </w:rPr>
        <w:t>P., </w:t>
      </w:r>
      <w:r>
        <w:rPr/>
        <w:t>Kingston,</w:t>
      </w:r>
    </w:p>
    <w:p>
      <w:pPr>
        <w:pStyle w:val="BodyText"/>
        <w:tabs>
          <w:tab w:pos="758" w:val="left" w:leader="none"/>
        </w:tabs>
      </w:pPr>
      <w:r>
        <w:rPr>
          <w:rFonts w:ascii="LM Sans 8" w:hAnsi="LM Sans 8"/>
          <w:sz w:val="10"/>
        </w:rPr>
        <w:t>431</w:t>
        <w:tab/>
      </w:r>
      <w:r>
        <w:rPr/>
        <w:t>N.,</w:t>
      </w:r>
      <w:r>
        <w:rPr>
          <w:spacing w:val="-16"/>
        </w:rPr>
        <w:t> </w:t>
      </w:r>
      <w:r>
        <w:rPr/>
        <w:t>Laffoley,</w:t>
      </w:r>
      <w:r>
        <w:rPr>
          <w:spacing w:val="-15"/>
        </w:rPr>
        <w:t> </w:t>
      </w:r>
      <w:r>
        <w:rPr/>
        <w:t>D.,</w:t>
      </w:r>
      <w:r>
        <w:rPr>
          <w:spacing w:val="-16"/>
        </w:rPr>
        <w:t> </w:t>
      </w:r>
      <w:r>
        <w:rPr/>
        <w:t>Sala,</w:t>
      </w:r>
      <w:r>
        <w:rPr>
          <w:spacing w:val="-15"/>
        </w:rPr>
        <w:t> </w:t>
      </w:r>
      <w:r>
        <w:rPr/>
        <w:t>E.,</w:t>
      </w:r>
      <w:r>
        <w:rPr>
          <w:spacing w:val="-15"/>
        </w:rPr>
        <w:t> </w:t>
      </w:r>
      <w:r>
        <w:rPr/>
        <w:t>Claudet,</w:t>
      </w:r>
      <w:r>
        <w:rPr>
          <w:spacing w:val="-16"/>
        </w:rPr>
        <w:t> </w:t>
      </w:r>
      <w:r>
        <w:rPr/>
        <w:t>J.,</w:t>
      </w:r>
      <w:r>
        <w:rPr>
          <w:spacing w:val="-15"/>
        </w:rPr>
        <w:t> </w:t>
      </w:r>
      <w:r>
        <w:rPr>
          <w:spacing w:val="-3"/>
        </w:rPr>
        <w:t>Friedlander,</w:t>
      </w:r>
      <w:r>
        <w:rPr>
          <w:spacing w:val="-15"/>
        </w:rPr>
        <w:t> </w:t>
      </w:r>
      <w:r>
        <w:rPr/>
        <w:t>A.</w:t>
      </w:r>
      <w:r>
        <w:rPr>
          <w:spacing w:val="-18"/>
        </w:rPr>
        <w:t> </w:t>
      </w:r>
      <w:r>
        <w:rPr/>
        <w:t>M.,</w:t>
      </w:r>
      <w:r>
        <w:rPr>
          <w:spacing w:val="-15"/>
        </w:rPr>
        <w:t> </w:t>
      </w:r>
      <w:r>
        <w:rPr/>
        <w:t>Gill,</w:t>
      </w:r>
      <w:r>
        <w:rPr>
          <w:spacing w:val="-15"/>
        </w:rPr>
        <w:t> </w:t>
      </w:r>
      <w:r>
        <w:rPr/>
        <w:t>D.</w:t>
      </w:r>
      <w:r>
        <w:rPr>
          <w:spacing w:val="-17"/>
        </w:rPr>
        <w:t> </w:t>
      </w:r>
      <w:r>
        <w:rPr/>
        <w:t>A.,</w:t>
      </w:r>
      <w:r>
        <w:rPr>
          <w:spacing w:val="-16"/>
        </w:rPr>
        <w:t> </w:t>
      </w:r>
      <w:r>
        <w:rPr/>
        <w:t>Lester,</w:t>
      </w:r>
      <w:r>
        <w:rPr>
          <w:spacing w:val="-15"/>
        </w:rPr>
        <w:t> </w:t>
      </w:r>
      <w:r>
        <w:rPr/>
        <w:t>S.</w:t>
      </w:r>
      <w:r>
        <w:rPr>
          <w:spacing w:val="-17"/>
        </w:rPr>
        <w:t> </w:t>
      </w:r>
      <w:r>
        <w:rPr/>
        <w:t>E.,</w:t>
      </w:r>
      <w:r>
        <w:rPr>
          <w:spacing w:val="-16"/>
        </w:rPr>
        <w:t> </w:t>
      </w:r>
      <w:r>
        <w:rPr>
          <w:spacing w:val="-6"/>
        </w:rPr>
        <w:t>Day,</w:t>
      </w:r>
      <w:r>
        <w:rPr>
          <w:spacing w:val="-15"/>
        </w:rPr>
        <w:t> </w:t>
      </w:r>
      <w:r>
        <w:rPr/>
        <w:t>J.</w:t>
      </w:r>
      <w:r>
        <w:rPr>
          <w:spacing w:val="-17"/>
        </w:rPr>
        <w:t> </w:t>
      </w:r>
      <w:r>
        <w:rPr/>
        <w:t>C.,</w:t>
      </w:r>
      <w:r>
        <w:rPr>
          <w:spacing w:val="-16"/>
        </w:rPr>
        <w:t> </w:t>
      </w:r>
      <w:r>
        <w:rPr/>
        <w:t>Gonçalves,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432</w:t>
        <w:tab/>
      </w:r>
      <w:r>
        <w:rPr/>
        <w:t>E.</w:t>
      </w:r>
      <w:r>
        <w:rPr>
          <w:spacing w:val="-21"/>
        </w:rPr>
        <w:t> </w:t>
      </w:r>
      <w:r>
        <w:rPr/>
        <w:t>J.,</w:t>
      </w:r>
      <w:r>
        <w:rPr>
          <w:spacing w:val="-16"/>
        </w:rPr>
        <w:t> </w:t>
      </w:r>
      <w:r>
        <w:rPr/>
        <w:t>Ahmadia,</w:t>
      </w:r>
      <w:r>
        <w:rPr>
          <w:spacing w:val="-17"/>
        </w:rPr>
        <w:t> </w:t>
      </w:r>
      <w:r>
        <w:rPr/>
        <w:t>G.</w:t>
      </w:r>
      <w:r>
        <w:rPr>
          <w:spacing w:val="-20"/>
        </w:rPr>
        <w:t> </w:t>
      </w:r>
      <w:r>
        <w:rPr/>
        <w:t>N.,</w:t>
      </w:r>
      <w:r>
        <w:rPr>
          <w:spacing w:val="-17"/>
        </w:rPr>
        <w:t> </w:t>
      </w:r>
      <w:r>
        <w:rPr/>
        <w:t>Rand,</w:t>
      </w:r>
      <w:r>
        <w:rPr>
          <w:spacing w:val="-16"/>
        </w:rPr>
        <w:t> </w:t>
      </w:r>
      <w:r>
        <w:rPr/>
        <w:t>M.,</w:t>
      </w:r>
      <w:r>
        <w:rPr>
          <w:spacing w:val="-17"/>
        </w:rPr>
        <w:t> </w:t>
      </w:r>
      <w:r>
        <w:rPr/>
        <w:t>Villagomez,</w:t>
      </w:r>
      <w:r>
        <w:rPr>
          <w:spacing w:val="-16"/>
        </w:rPr>
        <w:t> </w:t>
      </w:r>
      <w:r>
        <w:rPr/>
        <w:t>A.,</w:t>
      </w:r>
      <w:r>
        <w:rPr>
          <w:spacing w:val="-17"/>
        </w:rPr>
        <w:t> </w:t>
      </w:r>
      <w:r>
        <w:rPr/>
        <w:t>Ban,</w:t>
      </w:r>
      <w:r>
        <w:rPr>
          <w:spacing w:val="-16"/>
        </w:rPr>
        <w:t> </w:t>
      </w:r>
      <w:r>
        <w:rPr/>
        <w:t>N.</w:t>
      </w:r>
      <w:r>
        <w:rPr>
          <w:spacing w:val="-21"/>
        </w:rPr>
        <w:t> </w:t>
      </w:r>
      <w:r>
        <w:rPr/>
        <w:t>C.,</w:t>
      </w:r>
      <w:r>
        <w:rPr>
          <w:spacing w:val="-16"/>
        </w:rPr>
        <w:t> </w:t>
      </w:r>
      <w:r>
        <w:rPr/>
        <w:t>.</w:t>
      </w:r>
      <w:r>
        <w:rPr>
          <w:spacing w:val="-36"/>
        </w:rPr>
        <w:t> </w:t>
      </w:r>
      <w:r>
        <w:rPr/>
        <w:t>.</w:t>
      </w:r>
      <w:r>
        <w:rPr>
          <w:spacing w:val="-35"/>
        </w:rPr>
        <w:t> </w:t>
      </w:r>
      <w:r>
        <w:rPr/>
        <w:t>.</w:t>
      </w:r>
      <w:r>
        <w:rPr>
          <w:spacing w:val="43"/>
        </w:rPr>
        <w:t> </w:t>
      </w:r>
      <w:r>
        <w:rPr/>
        <w:t>Lubchenco,</w:t>
      </w:r>
      <w:r>
        <w:rPr>
          <w:spacing w:val="-17"/>
        </w:rPr>
        <w:t> </w:t>
      </w:r>
      <w:r>
        <w:rPr/>
        <w:t>J.</w:t>
      </w:r>
      <w:r>
        <w:rPr>
          <w:spacing w:val="-20"/>
        </w:rPr>
        <w:t> </w:t>
      </w:r>
      <w:r>
        <w:rPr/>
        <w:t>(2021).</w:t>
      </w:r>
      <w:r>
        <w:rPr>
          <w:spacing w:val="1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6"/>
        </w:rPr>
        <w:t>MPA</w:t>
      </w:r>
      <w:r>
        <w:rPr>
          <w:spacing w:val="-20"/>
        </w:rPr>
        <w:t> </w:t>
      </w:r>
      <w:r>
        <w:rPr/>
        <w:t>Guide:</w:t>
      </w:r>
    </w:p>
    <w:p>
      <w:pPr>
        <w:tabs>
          <w:tab w:pos="758" w:val="left" w:leader="none"/>
        </w:tabs>
        <w:spacing w:before="116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433</w:t>
        <w:tab/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framework</w:t>
      </w:r>
      <w:r>
        <w:rPr>
          <w:spacing w:val="17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pacing w:val="-3"/>
          <w:sz w:val="20"/>
        </w:rPr>
        <w:t>achieve</w:t>
      </w:r>
      <w:r>
        <w:rPr>
          <w:spacing w:val="17"/>
          <w:sz w:val="20"/>
        </w:rPr>
        <w:t> </w:t>
      </w:r>
      <w:r>
        <w:rPr>
          <w:sz w:val="20"/>
        </w:rPr>
        <w:t>global</w:t>
      </w:r>
      <w:r>
        <w:rPr>
          <w:spacing w:val="16"/>
          <w:sz w:val="20"/>
        </w:rPr>
        <w:t> </w:t>
      </w:r>
      <w:r>
        <w:rPr>
          <w:sz w:val="20"/>
        </w:rPr>
        <w:t>goals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ocean. </w:t>
      </w:r>
      <w:r>
        <w:rPr>
          <w:spacing w:val="10"/>
          <w:sz w:val="20"/>
        </w:rPr>
        <w:t> </w:t>
      </w:r>
      <w:r>
        <w:rPr>
          <w:i/>
          <w:sz w:val="20"/>
        </w:rPr>
        <w:t>Science</w:t>
      </w:r>
      <w:r>
        <w:rPr>
          <w:i/>
          <w:spacing w:val="15"/>
          <w:sz w:val="20"/>
        </w:rPr>
        <w:t> </w:t>
      </w:r>
      <w:r>
        <w:rPr>
          <w:i/>
          <w:sz w:val="20"/>
        </w:rPr>
        <w:t>(New</w:t>
      </w:r>
      <w:r>
        <w:rPr>
          <w:i/>
          <w:spacing w:val="14"/>
          <w:sz w:val="20"/>
        </w:rPr>
        <w:t> </w:t>
      </w:r>
      <w:r>
        <w:rPr>
          <w:i/>
          <w:spacing w:val="-4"/>
          <w:sz w:val="20"/>
        </w:rPr>
        <w:t>York,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N.Y.)</w:t>
      </w:r>
      <w:r>
        <w:rPr>
          <w:sz w:val="20"/>
        </w:rPr>
        <w:t>,</w:t>
      </w:r>
      <w:r>
        <w:rPr>
          <w:spacing w:val="21"/>
          <w:sz w:val="20"/>
        </w:rPr>
        <w:t> </w:t>
      </w:r>
      <w:r>
        <w:rPr>
          <w:i/>
          <w:sz w:val="20"/>
        </w:rPr>
        <w:t>373</w:t>
      </w:r>
      <w:r>
        <w:rPr>
          <w:i/>
          <w:spacing w:val="-46"/>
          <w:sz w:val="20"/>
        </w:rPr>
        <w:t> </w:t>
      </w:r>
      <w:r>
        <w:rPr>
          <w:sz w:val="20"/>
        </w:rPr>
        <w:t>(6560),</w:t>
      </w:r>
      <w:r>
        <w:rPr>
          <w:spacing w:val="21"/>
          <w:sz w:val="20"/>
        </w:rPr>
        <w:t> </w:t>
      </w:r>
      <w:r>
        <w:rPr>
          <w:sz w:val="20"/>
        </w:rPr>
        <w:t>eabf0861.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434</w:t>
        <w:tab/>
      </w:r>
      <w:hyperlink r:id="rId32">
        <w:r>
          <w:rPr/>
          <w:t>https://doi.org/10.1126/science.abf0861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spacing w:before="99"/>
        <w:ind w:left="101" w:right="0" w:firstLine="0"/>
        <w:jc w:val="left"/>
        <w:rPr>
          <w:i/>
          <w:sz w:val="20"/>
        </w:rPr>
      </w:pPr>
      <w:r>
        <w:rPr>
          <w:rFonts w:ascii="LM Sans 8"/>
          <w:sz w:val="10"/>
        </w:rPr>
        <w:t>435 </w:t>
      </w:r>
      <w:r>
        <w:rPr>
          <w:sz w:val="20"/>
        </w:rPr>
        <w:t>Guard, M. (2009). </w:t>
      </w:r>
      <w:r>
        <w:rPr>
          <w:i/>
          <w:sz w:val="20"/>
        </w:rPr>
        <w:t>Biology and fisheries status of octopus in the Western Indian Ocean and the Suitability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436</w:t>
        <w:tab/>
      </w:r>
      <w:r>
        <w:rPr>
          <w:i/>
          <w:sz w:val="20"/>
        </w:rPr>
        <w:t>for marine stewardship council certification </w:t>
      </w:r>
      <w:r>
        <w:rPr>
          <w:sz w:val="20"/>
        </w:rPr>
        <w:t>(p. 22). e United Nations Environment</w:t>
      </w:r>
      <w:r>
        <w:rPr>
          <w:spacing w:val="-23"/>
          <w:sz w:val="20"/>
        </w:rPr>
        <w:t> </w:t>
      </w:r>
      <w:r>
        <w:rPr>
          <w:sz w:val="20"/>
        </w:rPr>
        <w:t>Programme.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  <w:rPr>
          <w:i/>
        </w:rPr>
      </w:pPr>
      <w:r>
        <w:rPr>
          <w:rFonts w:ascii="LM Sans 8"/>
          <w:sz w:val="10"/>
        </w:rPr>
        <w:t>437 </w:t>
      </w:r>
      <w:r>
        <w:rPr/>
        <w:t>Guard, M., &amp; Mgaya, Y. D. (2003). The Artisanal Fishery for Octopus cyanea Gray in Tanzania. </w:t>
      </w:r>
      <w:r>
        <w:rPr>
          <w:i/>
        </w:rPr>
        <w:t>AMBIO:</w:t>
      </w:r>
    </w:p>
    <w:p>
      <w:pPr>
        <w:tabs>
          <w:tab w:pos="758" w:val="left" w:leader="none"/>
        </w:tabs>
        <w:spacing w:before="116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438</w:t>
        <w:tab/>
      </w:r>
      <w:r>
        <w:rPr>
          <w:i/>
          <w:sz w:val="20"/>
        </w:rPr>
        <w:t>A Journal of the Human Environment</w:t>
      </w:r>
      <w:r>
        <w:rPr>
          <w:sz w:val="20"/>
        </w:rPr>
        <w:t>, </w:t>
      </w:r>
      <w:r>
        <w:rPr>
          <w:i/>
          <w:sz w:val="20"/>
        </w:rPr>
        <w:t>31</w:t>
      </w:r>
      <w:r>
        <w:rPr>
          <w:i/>
          <w:spacing w:val="-64"/>
          <w:sz w:val="20"/>
        </w:rPr>
        <w:t> </w:t>
      </w:r>
      <w:r>
        <w:rPr>
          <w:sz w:val="20"/>
        </w:rPr>
        <w:t>(7), 528–536. </w:t>
      </w:r>
      <w:hyperlink r:id="rId33">
        <w:r>
          <w:rPr>
            <w:sz w:val="20"/>
          </w:rPr>
          <w:t>https://doi.org/10.1579/0044-7447-31.7.528</w:t>
        </w:r>
      </w:hyperlink>
    </w:p>
    <w:p>
      <w:pPr>
        <w:pStyle w:val="BodyText"/>
        <w:spacing w:before="14"/>
        <w:ind w:left="0"/>
        <w:rPr>
          <w:sz w:val="17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439    </w:t>
      </w:r>
      <w:r>
        <w:rPr>
          <w:rFonts w:ascii="LM Sans 8"/>
          <w:spacing w:val="11"/>
          <w:sz w:val="10"/>
        </w:rPr>
        <w:t> </w:t>
      </w:r>
      <w:r>
        <w:rPr/>
        <w:t>Hancke,</w:t>
      </w:r>
      <w:r>
        <w:rPr>
          <w:spacing w:val="19"/>
        </w:rPr>
        <w:t> </w:t>
      </w:r>
      <w:r>
        <w:rPr/>
        <w:t>L.,</w:t>
      </w:r>
      <w:r>
        <w:rPr>
          <w:spacing w:val="19"/>
        </w:rPr>
        <w:t> </w:t>
      </w:r>
      <w:r>
        <w:rPr/>
        <w:t>Roberts,</w:t>
      </w:r>
      <w:r>
        <w:rPr>
          <w:spacing w:val="20"/>
        </w:rPr>
        <w:t> </w:t>
      </w:r>
      <w:r>
        <w:rPr/>
        <w:t>M.</w:t>
      </w:r>
      <w:r>
        <w:rPr>
          <w:spacing w:val="14"/>
        </w:rPr>
        <w:t> </w:t>
      </w:r>
      <w:r>
        <w:rPr/>
        <w:t>J.,</w:t>
      </w:r>
      <w:r>
        <w:rPr>
          <w:spacing w:val="19"/>
        </w:rPr>
        <w:t> </w:t>
      </w:r>
      <w:r>
        <w:rPr/>
        <w:t>&amp;</w:t>
      </w:r>
      <w:r>
        <w:rPr>
          <w:spacing w:val="15"/>
        </w:rPr>
        <w:t> </w:t>
      </w:r>
      <w:r>
        <w:rPr>
          <w:spacing w:val="-3"/>
        </w:rPr>
        <w:t>Ternon,</w:t>
      </w:r>
      <w:r>
        <w:rPr>
          <w:spacing w:val="19"/>
        </w:rPr>
        <w:t> </w:t>
      </w:r>
      <w:r>
        <w:rPr/>
        <w:t>J.</w:t>
      </w:r>
      <w:r>
        <w:rPr>
          <w:spacing w:val="15"/>
        </w:rPr>
        <w:t> </w:t>
      </w:r>
      <w:r>
        <w:rPr/>
        <w:t>F.</w:t>
      </w:r>
      <w:r>
        <w:rPr>
          <w:spacing w:val="14"/>
        </w:rPr>
        <w:t> </w:t>
      </w:r>
      <w:r>
        <w:rPr/>
        <w:t>(2014). </w:t>
      </w:r>
      <w:r>
        <w:rPr>
          <w:spacing w:val="7"/>
        </w:rPr>
        <w:t> </w:t>
      </w:r>
      <w:r>
        <w:rPr/>
        <w:t>Surface</w:t>
      </w:r>
      <w:r>
        <w:rPr>
          <w:spacing w:val="14"/>
        </w:rPr>
        <w:t> </w:t>
      </w:r>
      <w:r>
        <w:rPr/>
        <w:t>drifter</w:t>
      </w:r>
      <w:r>
        <w:rPr>
          <w:spacing w:val="15"/>
        </w:rPr>
        <w:t> </w:t>
      </w:r>
      <w:r>
        <w:rPr/>
        <w:t>trajectories</w:t>
      </w:r>
      <w:r>
        <w:rPr>
          <w:spacing w:val="14"/>
        </w:rPr>
        <w:t> </w:t>
      </w:r>
      <w:r>
        <w:rPr/>
        <w:t>highlight</w:t>
      </w:r>
      <w:r>
        <w:rPr>
          <w:spacing w:val="15"/>
        </w:rPr>
        <w:t> </w:t>
      </w:r>
      <w:r>
        <w:rPr/>
        <w:t>flow</w:t>
      </w:r>
      <w:r>
        <w:rPr>
          <w:spacing w:val="15"/>
        </w:rPr>
        <w:t> </w:t>
      </w:r>
      <w:r>
        <w:rPr>
          <w:spacing w:val="-3"/>
        </w:rPr>
        <w:t>pathways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440</w:t>
        <w:tab/>
      </w:r>
      <w:r>
        <w:rPr>
          <w:sz w:val="20"/>
        </w:rPr>
        <w:t>in the Mozambique Channel.  </w:t>
      </w:r>
      <w:r>
        <w:rPr>
          <w:i/>
          <w:spacing w:val="-3"/>
          <w:sz w:val="20"/>
        </w:rPr>
        <w:t>Deep </w:t>
      </w:r>
      <w:r>
        <w:rPr>
          <w:i/>
          <w:spacing w:val="-4"/>
          <w:sz w:val="20"/>
        </w:rPr>
        <w:t>Sea </w:t>
      </w:r>
      <w:r>
        <w:rPr>
          <w:i/>
          <w:spacing w:val="-5"/>
          <w:sz w:val="20"/>
        </w:rPr>
        <w:t>Research </w:t>
      </w:r>
      <w:r>
        <w:rPr>
          <w:i/>
          <w:sz w:val="20"/>
        </w:rPr>
        <w:t>Part II: </w:t>
      </w:r>
      <w:r>
        <w:rPr>
          <w:i/>
          <w:spacing w:val="-4"/>
          <w:sz w:val="20"/>
        </w:rPr>
        <w:t>Topical </w:t>
      </w:r>
      <w:r>
        <w:rPr>
          <w:i/>
          <w:sz w:val="20"/>
        </w:rPr>
        <w:t>Studies in </w:t>
      </w:r>
      <w:r>
        <w:rPr>
          <w:i/>
          <w:spacing w:val="-4"/>
          <w:sz w:val="20"/>
        </w:rPr>
        <w:t>Oceanography</w:t>
      </w:r>
      <w:r>
        <w:rPr>
          <w:spacing w:val="-4"/>
          <w:sz w:val="20"/>
        </w:rPr>
        <w:t>, </w:t>
      </w:r>
      <w:r>
        <w:rPr>
          <w:i/>
          <w:sz w:val="20"/>
        </w:rPr>
        <w:t>100</w:t>
      </w:r>
      <w:r>
        <w:rPr>
          <w:sz w:val="20"/>
        </w:rPr>
        <w:t>,</w:t>
      </w:r>
      <w:r>
        <w:rPr>
          <w:spacing w:val="16"/>
          <w:sz w:val="20"/>
        </w:rPr>
        <w:t> </w:t>
      </w:r>
      <w:r>
        <w:rPr>
          <w:sz w:val="20"/>
        </w:rPr>
        <w:t>27–37.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441</w:t>
        <w:tab/>
      </w:r>
      <w:hyperlink r:id="rId34">
        <w:r>
          <w:rPr/>
          <w:t>https://doi.org/10.1016/j.dsr2.2013.10.014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00"/>
      </w:pPr>
      <w:r>
        <w:rPr>
          <w:rFonts w:ascii="LM Sans 8"/>
          <w:sz w:val="10"/>
        </w:rPr>
        <w:t>442    </w:t>
      </w:r>
      <w:r>
        <w:rPr>
          <w:rFonts w:ascii="LM Sans 8"/>
          <w:spacing w:val="13"/>
          <w:sz w:val="10"/>
        </w:rPr>
        <w:t> </w:t>
      </w:r>
      <w:r>
        <w:rPr/>
        <w:t>Herwig,</w:t>
      </w:r>
      <w:r>
        <w:rPr>
          <w:spacing w:val="12"/>
        </w:rPr>
        <w:t> </w:t>
      </w:r>
      <w:r>
        <w:rPr/>
        <w:t>J.</w:t>
      </w:r>
      <w:r>
        <w:rPr>
          <w:spacing w:val="9"/>
        </w:rPr>
        <w:t> </w:t>
      </w:r>
      <w:r>
        <w:rPr/>
        <w:t>N.,</w:t>
      </w:r>
      <w:r>
        <w:rPr>
          <w:spacing w:val="11"/>
        </w:rPr>
        <w:t> </w:t>
      </w:r>
      <w:r>
        <w:rPr/>
        <w:t>Depczynski,</w:t>
      </w:r>
      <w:r>
        <w:rPr>
          <w:spacing w:val="12"/>
        </w:rPr>
        <w:t> </w:t>
      </w:r>
      <w:r>
        <w:rPr/>
        <w:t>M.,</w:t>
      </w:r>
      <w:r>
        <w:rPr>
          <w:spacing w:val="12"/>
        </w:rPr>
        <w:t> </w:t>
      </w:r>
      <w:r>
        <w:rPr/>
        <w:t>Roberts,</w:t>
      </w:r>
      <w:r>
        <w:rPr>
          <w:spacing w:val="12"/>
        </w:rPr>
        <w:t> </w:t>
      </w:r>
      <w:r>
        <w:rPr/>
        <w:t>J.</w:t>
      </w:r>
      <w:r>
        <w:rPr>
          <w:spacing w:val="8"/>
        </w:rPr>
        <w:t> </w:t>
      </w:r>
      <w:r>
        <w:rPr/>
        <w:t>D.,</w:t>
      </w:r>
      <w:r>
        <w:rPr>
          <w:spacing w:val="12"/>
        </w:rPr>
        <w:t> </w:t>
      </w:r>
      <w:r>
        <w:rPr/>
        <w:t>Semmens,</w:t>
      </w:r>
      <w:r>
        <w:rPr>
          <w:spacing w:val="12"/>
        </w:rPr>
        <w:t> </w:t>
      </w:r>
      <w:r>
        <w:rPr/>
        <w:t>J.</w:t>
      </w:r>
      <w:r>
        <w:rPr>
          <w:spacing w:val="9"/>
        </w:rPr>
        <w:t> </w:t>
      </w:r>
      <w:r>
        <w:rPr/>
        <w:t>M.,</w:t>
      </w:r>
      <w:r>
        <w:rPr>
          <w:spacing w:val="12"/>
        </w:rPr>
        <w:t> </w:t>
      </w:r>
      <w:r>
        <w:rPr/>
        <w:t>Gagliano,</w:t>
      </w:r>
      <w:r>
        <w:rPr>
          <w:spacing w:val="11"/>
        </w:rPr>
        <w:t> </w:t>
      </w:r>
      <w:r>
        <w:rPr/>
        <w:t>M.,</w:t>
      </w:r>
      <w:r>
        <w:rPr>
          <w:spacing w:val="12"/>
        </w:rPr>
        <w:t> </w:t>
      </w:r>
      <w:r>
        <w:rPr/>
        <w:t>&amp;</w:t>
      </w:r>
      <w:r>
        <w:rPr>
          <w:spacing w:val="9"/>
        </w:rPr>
        <w:t> </w:t>
      </w:r>
      <w:r>
        <w:rPr/>
        <w:t>Heyward,</w:t>
      </w:r>
      <w:r>
        <w:rPr>
          <w:spacing w:val="12"/>
        </w:rPr>
        <w:t> </w:t>
      </w:r>
      <w:r>
        <w:rPr/>
        <w:t>A.</w:t>
      </w:r>
      <w:r>
        <w:rPr>
          <w:spacing w:val="9"/>
        </w:rPr>
        <w:t> </w:t>
      </w:r>
      <w:r>
        <w:rPr/>
        <w:t>J.</w:t>
      </w:r>
      <w:r>
        <w:rPr>
          <w:spacing w:val="8"/>
        </w:rPr>
        <w:t> </w:t>
      </w:r>
      <w:r>
        <w:rPr/>
        <w:t>(2012).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443</w:t>
        <w:tab/>
      </w:r>
      <w:r>
        <w:rPr/>
        <w:t>Using Age-Based Life History Data to Investigate the Life Cycle and </w:t>
      </w:r>
      <w:r>
        <w:rPr>
          <w:spacing w:val="-3"/>
        </w:rPr>
        <w:t>Vulnerability </w:t>
      </w:r>
      <w:r>
        <w:rPr/>
        <w:t>of Octopus </w:t>
      </w:r>
      <w:r>
        <w:rPr>
          <w:spacing w:val="7"/>
        </w:rPr>
        <w:t> </w:t>
      </w:r>
      <w:r>
        <w:rPr/>
        <w:t>cyanea.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444</w:t>
        <w:tab/>
      </w:r>
      <w:r>
        <w:rPr>
          <w:i/>
          <w:spacing w:val="-3"/>
        </w:rPr>
        <w:t>PLoS </w:t>
      </w:r>
      <w:r>
        <w:rPr>
          <w:i/>
        </w:rPr>
        <w:t>ONE</w:t>
      </w:r>
      <w:r>
        <w:rPr/>
        <w:t>, </w:t>
      </w:r>
      <w:r>
        <w:rPr>
          <w:i/>
        </w:rPr>
        <w:t>7 </w:t>
      </w:r>
      <w:r>
        <w:rPr/>
        <w:t>(8), e43679.</w:t>
      </w:r>
      <w:r>
        <w:rPr>
          <w:spacing w:val="-29"/>
        </w:rPr>
        <w:t> </w:t>
      </w:r>
      <w:hyperlink r:id="rId35">
        <w:r>
          <w:rPr/>
          <w:t>https://doi.org/10.1371/journal.pone.0043679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  <w:rPr>
          <w:i/>
        </w:rPr>
      </w:pPr>
      <w:r>
        <w:rPr>
          <w:rFonts w:ascii="LM Sans 8"/>
          <w:sz w:val="10"/>
        </w:rPr>
        <w:t>445 </w:t>
      </w:r>
      <w:r>
        <w:rPr/>
        <w:t>Heukelem, W. F. V. (1973). Growth and life-span of Octopus cyanea (Mollusca: Cephalopoda)*. </w:t>
      </w:r>
      <w:r>
        <w:rPr>
          <w:i/>
        </w:rPr>
        <w:t>Journal</w:t>
      </w:r>
    </w:p>
    <w:p>
      <w:pPr>
        <w:spacing w:after="0"/>
        <w:sectPr>
          <w:pgSz w:w="12240" w:h="15840"/>
          <w:pgMar w:header="0" w:footer="867" w:top="1340" w:bottom="1060" w:left="980" w:right="1320"/>
        </w:sectPr>
      </w:pPr>
    </w:p>
    <w:p>
      <w:pPr>
        <w:tabs>
          <w:tab w:pos="758" w:val="left" w:leader="none"/>
        </w:tabs>
        <w:spacing w:before="74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446</w:t>
        <w:tab/>
      </w:r>
      <w:r>
        <w:rPr>
          <w:i/>
          <w:sz w:val="20"/>
        </w:rPr>
        <w:t>of </w:t>
      </w:r>
      <w:r>
        <w:rPr>
          <w:i/>
          <w:spacing w:val="-3"/>
          <w:sz w:val="20"/>
        </w:rPr>
        <w:t>Zoology</w:t>
      </w:r>
      <w:r>
        <w:rPr>
          <w:spacing w:val="-3"/>
          <w:sz w:val="20"/>
        </w:rPr>
        <w:t>, </w:t>
      </w:r>
      <w:r>
        <w:rPr>
          <w:i/>
          <w:sz w:val="20"/>
        </w:rPr>
        <w:t>169 </w:t>
      </w:r>
      <w:r>
        <w:rPr>
          <w:sz w:val="20"/>
        </w:rPr>
        <w:t>(3), 299–315.</w:t>
      </w:r>
      <w:r>
        <w:rPr>
          <w:spacing w:val="-30"/>
          <w:sz w:val="20"/>
        </w:rPr>
        <w:t> </w:t>
      </w:r>
      <w:hyperlink r:id="rId36">
        <w:r>
          <w:rPr>
            <w:sz w:val="20"/>
          </w:rPr>
          <w:t>https://doi.org/10.1111/j.1469-7998.1973.tb04559.x</w:t>
        </w:r>
      </w:hyperlink>
    </w:p>
    <w:p>
      <w:pPr>
        <w:pStyle w:val="BodyText"/>
        <w:spacing w:before="14"/>
        <w:ind w:left="0"/>
        <w:rPr>
          <w:sz w:val="17"/>
        </w:rPr>
      </w:pPr>
    </w:p>
    <w:p>
      <w:pPr>
        <w:pStyle w:val="BodyText"/>
        <w:spacing w:before="99"/>
        <w:rPr>
          <w:i/>
        </w:rPr>
      </w:pPr>
      <w:r>
        <w:rPr>
          <w:rFonts w:ascii="LM Sans 8"/>
          <w:sz w:val="10"/>
        </w:rPr>
        <w:t>447     </w:t>
      </w:r>
      <w:r>
        <w:rPr/>
        <w:t>Heukelem, W. F. V. (1976). Growth, bioenergetics, and life-span of Octopus cyanea and Octopus </w:t>
      </w:r>
      <w:r>
        <w:rPr>
          <w:spacing w:val="-3"/>
        </w:rPr>
        <w:t>maya.</w:t>
      </w:r>
      <w:r>
        <w:rPr>
          <w:spacing w:val="17"/>
        </w:rPr>
        <w:t> </w:t>
      </w:r>
      <w:r>
        <w:rPr>
          <w:i/>
        </w:rPr>
        <w:t>A</w:t>
      </w:r>
    </w:p>
    <w:p>
      <w:pPr>
        <w:tabs>
          <w:tab w:pos="758" w:val="left" w:leader="none"/>
        </w:tabs>
        <w:spacing w:before="116"/>
        <w:ind w:left="101" w:right="0" w:firstLine="0"/>
        <w:jc w:val="left"/>
        <w:rPr>
          <w:i/>
          <w:sz w:val="20"/>
        </w:rPr>
      </w:pPr>
      <w:r>
        <w:rPr>
          <w:rFonts w:ascii="LM Sans 8"/>
          <w:sz w:val="10"/>
        </w:rPr>
        <w:t>448</w:t>
        <w:tab/>
      </w:r>
      <w:r>
        <w:rPr>
          <w:i/>
          <w:sz w:val="20"/>
        </w:rPr>
        <w:t>Dissertation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Submitted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Graduate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Division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University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Hawaii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Partial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Fulfillment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the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449</w:t>
        <w:tab/>
      </w:r>
      <w:r>
        <w:rPr>
          <w:i/>
          <w:spacing w:val="-3"/>
          <w:sz w:val="20"/>
        </w:rPr>
        <w:t>Requirements </w:t>
      </w:r>
      <w:r>
        <w:rPr>
          <w:i/>
          <w:sz w:val="20"/>
        </w:rPr>
        <w:t>for the </w:t>
      </w:r>
      <w:r>
        <w:rPr>
          <w:i/>
          <w:spacing w:val="-6"/>
          <w:sz w:val="20"/>
        </w:rPr>
        <w:t>Degree </w:t>
      </w:r>
      <w:r>
        <w:rPr>
          <w:i/>
          <w:sz w:val="20"/>
        </w:rPr>
        <w:t>of Doctor of Philosophy in </w:t>
      </w:r>
      <w:r>
        <w:rPr>
          <w:i/>
          <w:spacing w:val="-3"/>
          <w:sz w:val="20"/>
        </w:rPr>
        <w:t>Zoology</w:t>
      </w:r>
      <w:r>
        <w:rPr>
          <w:spacing w:val="-3"/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232.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450    </w:t>
      </w:r>
      <w:r>
        <w:rPr>
          <w:rFonts w:ascii="LM Sans 8"/>
          <w:spacing w:val="12"/>
          <w:sz w:val="10"/>
        </w:rPr>
        <w:t> </w:t>
      </w:r>
      <w:r>
        <w:rPr/>
        <w:t>Hiddink,</w:t>
      </w:r>
      <w:r>
        <w:rPr>
          <w:spacing w:val="18"/>
        </w:rPr>
        <w:t> </w:t>
      </w:r>
      <w:r>
        <w:rPr/>
        <w:t>J.</w:t>
      </w:r>
      <w:r>
        <w:rPr>
          <w:spacing w:val="14"/>
        </w:rPr>
        <w:t> </w:t>
      </w:r>
      <w:r>
        <w:rPr/>
        <w:t>G.,</w:t>
      </w:r>
      <w:r>
        <w:rPr>
          <w:spacing w:val="18"/>
        </w:rPr>
        <w:t> </w:t>
      </w:r>
      <w:r>
        <w:rPr/>
        <w:t>Hutton,</w:t>
      </w:r>
      <w:r>
        <w:rPr>
          <w:spacing w:val="18"/>
        </w:rPr>
        <w:t> </w:t>
      </w:r>
      <w:r>
        <w:rPr/>
        <w:t>T.,</w:t>
      </w:r>
      <w:r>
        <w:rPr>
          <w:spacing w:val="18"/>
        </w:rPr>
        <w:t> </w:t>
      </w:r>
      <w:r>
        <w:rPr/>
        <w:t>Jennings,</w:t>
      </w:r>
      <w:r>
        <w:rPr>
          <w:spacing w:val="18"/>
        </w:rPr>
        <w:t> </w:t>
      </w:r>
      <w:r>
        <w:rPr/>
        <w:t>S.,</w:t>
      </w:r>
      <w:r>
        <w:rPr>
          <w:spacing w:val="18"/>
        </w:rPr>
        <w:t> </w:t>
      </w:r>
      <w:r>
        <w:rPr/>
        <w:t>&amp;</w:t>
      </w:r>
      <w:r>
        <w:rPr>
          <w:spacing w:val="14"/>
        </w:rPr>
        <w:t> </w:t>
      </w:r>
      <w:r>
        <w:rPr/>
        <w:t>Kaiser,</w:t>
      </w:r>
      <w:r>
        <w:rPr>
          <w:spacing w:val="18"/>
        </w:rPr>
        <w:t> </w:t>
      </w:r>
      <w:r>
        <w:rPr/>
        <w:t>M.</w:t>
      </w:r>
      <w:r>
        <w:rPr>
          <w:spacing w:val="13"/>
        </w:rPr>
        <w:t> </w:t>
      </w:r>
      <w:r>
        <w:rPr/>
        <w:t>J.</w:t>
      </w:r>
      <w:r>
        <w:rPr>
          <w:spacing w:val="14"/>
        </w:rPr>
        <w:t> </w:t>
      </w:r>
      <w:r>
        <w:rPr/>
        <w:t>(2006). </w:t>
      </w:r>
      <w:r>
        <w:rPr>
          <w:spacing w:val="2"/>
        </w:rPr>
        <w:t> </w:t>
      </w:r>
      <w:r>
        <w:rPr/>
        <w:t>Predicting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effects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area</w:t>
      </w:r>
      <w:r>
        <w:rPr>
          <w:spacing w:val="13"/>
        </w:rPr>
        <w:t> </w:t>
      </w:r>
      <w:r>
        <w:rPr/>
        <w:t>closures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451</w:t>
        <w:tab/>
      </w:r>
      <w:r>
        <w:rPr/>
        <w:t>and</w:t>
      </w:r>
      <w:r>
        <w:rPr>
          <w:spacing w:val="6"/>
        </w:rPr>
        <w:t> </w:t>
      </w:r>
      <w:r>
        <w:rPr/>
        <w:t>fishing</w:t>
      </w:r>
      <w:r>
        <w:rPr>
          <w:spacing w:val="6"/>
        </w:rPr>
        <w:t> </w:t>
      </w:r>
      <w:r>
        <w:rPr/>
        <w:t>effort</w:t>
      </w:r>
      <w:r>
        <w:rPr>
          <w:spacing w:val="7"/>
        </w:rPr>
        <w:t> </w:t>
      </w:r>
      <w:r>
        <w:rPr/>
        <w:t>restrictions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production,</w:t>
      </w:r>
      <w:r>
        <w:rPr>
          <w:spacing w:val="10"/>
        </w:rPr>
        <w:t> </w:t>
      </w:r>
      <w:r>
        <w:rPr/>
        <w:t>biomass,</w:t>
      </w:r>
      <w:r>
        <w:rPr>
          <w:spacing w:val="10"/>
        </w:rPr>
        <w:t> </w:t>
      </w:r>
      <w:r>
        <w:rPr/>
        <w:t>and</w:t>
      </w:r>
      <w:r>
        <w:rPr>
          <w:spacing w:val="6"/>
        </w:rPr>
        <w:t> </w:t>
      </w:r>
      <w:r>
        <w:rPr/>
        <w:t>species</w:t>
      </w:r>
      <w:r>
        <w:rPr>
          <w:spacing w:val="7"/>
        </w:rPr>
        <w:t> </w:t>
      </w:r>
      <w:r>
        <w:rPr/>
        <w:t>richness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benthic</w:t>
      </w:r>
      <w:r>
        <w:rPr>
          <w:spacing w:val="6"/>
        </w:rPr>
        <w:t> </w:t>
      </w:r>
      <w:r>
        <w:rPr/>
        <w:t>invertebrate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452</w:t>
        <w:tab/>
      </w:r>
      <w:r>
        <w:rPr>
          <w:sz w:val="20"/>
        </w:rPr>
        <w:t>communities.</w:t>
      </w:r>
      <w:r>
        <w:rPr>
          <w:spacing w:val="8"/>
          <w:sz w:val="20"/>
        </w:rPr>
        <w:t> </w:t>
      </w:r>
      <w:r>
        <w:rPr>
          <w:i/>
          <w:sz w:val="20"/>
        </w:rPr>
        <w:t>ICES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Journal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Marine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Science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i/>
          <w:sz w:val="20"/>
        </w:rPr>
        <w:t>63</w:t>
      </w:r>
      <w:r>
        <w:rPr>
          <w:i/>
          <w:spacing w:val="-50"/>
          <w:sz w:val="20"/>
        </w:rPr>
        <w:t> </w:t>
      </w:r>
      <w:r>
        <w:rPr>
          <w:sz w:val="20"/>
        </w:rPr>
        <w:t>(5),</w:t>
      </w:r>
      <w:r>
        <w:rPr>
          <w:spacing w:val="-11"/>
          <w:sz w:val="20"/>
        </w:rPr>
        <w:t> </w:t>
      </w:r>
      <w:r>
        <w:rPr>
          <w:sz w:val="20"/>
        </w:rPr>
        <w:t>822–830.</w:t>
      </w:r>
      <w:r>
        <w:rPr>
          <w:spacing w:val="8"/>
          <w:sz w:val="20"/>
        </w:rPr>
        <w:t> </w:t>
      </w:r>
      <w:hyperlink r:id="rId37">
        <w:r>
          <w:rPr>
            <w:sz w:val="20"/>
          </w:rPr>
          <w:t>https://doi.org/10.1016/j.icesjms.2006.</w:t>
        </w:r>
      </w:hyperlink>
    </w:p>
    <w:p>
      <w:pPr>
        <w:tabs>
          <w:tab w:pos="758" w:val="left" w:leader="none"/>
        </w:tabs>
        <w:spacing w:before="116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453</w:t>
        <w:tab/>
      </w:r>
      <w:hyperlink r:id="rId37">
        <w:r>
          <w:rPr>
            <w:sz w:val="20"/>
          </w:rPr>
          <w:t>02.006</w:t>
        </w:r>
      </w:hyperlink>
    </w:p>
    <w:p>
      <w:pPr>
        <w:pStyle w:val="BodyText"/>
        <w:spacing w:before="14"/>
        <w:ind w:left="0"/>
        <w:rPr>
          <w:sz w:val="17"/>
        </w:rPr>
      </w:pPr>
    </w:p>
    <w:p>
      <w:pPr>
        <w:spacing w:before="99"/>
        <w:ind w:left="101" w:right="0" w:firstLine="0"/>
        <w:jc w:val="left"/>
        <w:rPr>
          <w:i/>
          <w:sz w:val="20"/>
        </w:rPr>
      </w:pPr>
      <w:r>
        <w:rPr>
          <w:rFonts w:ascii="LM Sans 8"/>
          <w:sz w:val="10"/>
        </w:rPr>
        <w:t>454    </w:t>
      </w:r>
      <w:r>
        <w:rPr>
          <w:rFonts w:ascii="LM Sans 8"/>
          <w:spacing w:val="4"/>
          <w:sz w:val="10"/>
        </w:rPr>
        <w:t> </w:t>
      </w:r>
      <w:r>
        <w:rPr>
          <w:sz w:val="20"/>
        </w:rPr>
        <w:t>Humber,</w:t>
      </w:r>
      <w:r>
        <w:rPr>
          <w:spacing w:val="-21"/>
          <w:sz w:val="20"/>
        </w:rPr>
        <w:t> </w:t>
      </w:r>
      <w:r>
        <w:rPr>
          <w:sz w:val="20"/>
        </w:rPr>
        <w:t>F.,</w:t>
      </w:r>
      <w:r>
        <w:rPr>
          <w:spacing w:val="-21"/>
          <w:sz w:val="20"/>
        </w:rPr>
        <w:t> </w:t>
      </w:r>
      <w:r>
        <w:rPr>
          <w:sz w:val="20"/>
        </w:rPr>
        <w:t>Harris,</w:t>
      </w:r>
      <w:r>
        <w:rPr>
          <w:spacing w:val="-21"/>
          <w:sz w:val="20"/>
        </w:rPr>
        <w:t> </w:t>
      </w:r>
      <w:r>
        <w:rPr>
          <w:sz w:val="20"/>
        </w:rPr>
        <w:t>A.,</w:t>
      </w:r>
      <w:r>
        <w:rPr>
          <w:spacing w:val="-20"/>
          <w:sz w:val="20"/>
        </w:rPr>
        <w:t> </w:t>
      </w:r>
      <w:r>
        <w:rPr>
          <w:sz w:val="20"/>
        </w:rPr>
        <w:t>Raberinary,</w:t>
      </w:r>
      <w:r>
        <w:rPr>
          <w:spacing w:val="-20"/>
          <w:sz w:val="20"/>
        </w:rPr>
        <w:t> </w:t>
      </w:r>
      <w:r>
        <w:rPr>
          <w:sz w:val="20"/>
        </w:rPr>
        <w:t>D.,</w:t>
      </w:r>
      <w:r>
        <w:rPr>
          <w:spacing w:val="-21"/>
          <w:sz w:val="20"/>
        </w:rPr>
        <w:t> </w:t>
      </w:r>
      <w:r>
        <w:rPr>
          <w:sz w:val="20"/>
        </w:rPr>
        <w:t>&amp;</w:t>
      </w:r>
      <w:r>
        <w:rPr>
          <w:spacing w:val="-24"/>
          <w:sz w:val="20"/>
        </w:rPr>
        <w:t> </w:t>
      </w:r>
      <w:r>
        <w:rPr>
          <w:sz w:val="20"/>
        </w:rPr>
        <w:t>Nadon,</w:t>
      </w:r>
      <w:r>
        <w:rPr>
          <w:spacing w:val="-20"/>
          <w:sz w:val="20"/>
        </w:rPr>
        <w:t> </w:t>
      </w:r>
      <w:r>
        <w:rPr>
          <w:sz w:val="20"/>
        </w:rPr>
        <w:t>M.</w:t>
      </w:r>
      <w:r>
        <w:rPr>
          <w:spacing w:val="-24"/>
          <w:sz w:val="20"/>
        </w:rPr>
        <w:t> </w:t>
      </w:r>
      <w:r>
        <w:rPr>
          <w:sz w:val="20"/>
        </w:rPr>
        <w:t>(2006).</w:t>
      </w:r>
      <w:r>
        <w:rPr>
          <w:spacing w:val="6"/>
          <w:sz w:val="20"/>
        </w:rPr>
        <w:t> </w:t>
      </w:r>
      <w:r>
        <w:rPr>
          <w:i/>
          <w:sz w:val="20"/>
        </w:rPr>
        <w:t>Seasonal</w:t>
      </w:r>
      <w:r>
        <w:rPr>
          <w:i/>
          <w:spacing w:val="-24"/>
          <w:sz w:val="20"/>
        </w:rPr>
        <w:t> </w:t>
      </w:r>
      <w:r>
        <w:rPr>
          <w:i/>
          <w:sz w:val="20"/>
        </w:rPr>
        <w:t>Closures</w:t>
      </w:r>
      <w:r>
        <w:rPr>
          <w:i/>
          <w:spacing w:val="-2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4"/>
          <w:sz w:val="20"/>
        </w:rPr>
        <w:t> </w:t>
      </w:r>
      <w:r>
        <w:rPr>
          <w:i/>
          <w:spacing w:val="-3"/>
          <w:sz w:val="20"/>
        </w:rPr>
        <w:t>No-Take</w:t>
      </w:r>
      <w:r>
        <w:rPr>
          <w:i/>
          <w:spacing w:val="-24"/>
          <w:sz w:val="20"/>
        </w:rPr>
        <w:t> </w:t>
      </w:r>
      <w:r>
        <w:rPr>
          <w:i/>
          <w:sz w:val="20"/>
        </w:rPr>
        <w:t>Zones</w:t>
      </w:r>
      <w:r>
        <w:rPr>
          <w:i/>
          <w:spacing w:val="-23"/>
          <w:sz w:val="20"/>
        </w:rPr>
        <w:t> </w:t>
      </w:r>
      <w:r>
        <w:rPr>
          <w:i/>
          <w:sz w:val="20"/>
        </w:rPr>
        <w:t>to</w:t>
      </w:r>
      <w:r>
        <w:rPr>
          <w:i/>
          <w:spacing w:val="-24"/>
          <w:sz w:val="20"/>
        </w:rPr>
        <w:t> </w:t>
      </w:r>
      <w:r>
        <w:rPr>
          <w:i/>
          <w:sz w:val="20"/>
        </w:rPr>
        <w:t>promote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455</w:t>
        <w:tab/>
      </w:r>
      <w:r>
        <w:rPr>
          <w:i/>
          <w:sz w:val="20"/>
        </w:rPr>
        <w:t>A Sustainable Fishery for Octopus </w:t>
      </w:r>
      <w:r>
        <w:rPr>
          <w:i/>
          <w:spacing w:val="-3"/>
          <w:sz w:val="20"/>
        </w:rPr>
        <w:t>Cyanea (Gray) </w:t>
      </w:r>
      <w:r>
        <w:rPr>
          <w:i/>
          <w:sz w:val="20"/>
        </w:rPr>
        <w:t>in South </w:t>
      </w:r>
      <w:r>
        <w:rPr>
          <w:i/>
          <w:spacing w:val="-4"/>
          <w:sz w:val="20"/>
        </w:rPr>
        <w:t>West </w:t>
      </w:r>
      <w:r>
        <w:rPr>
          <w:i/>
          <w:sz w:val="20"/>
        </w:rPr>
        <w:t>Madagascar.  </w:t>
      </w:r>
      <w:r>
        <w:rPr>
          <w:sz w:val="20"/>
        </w:rPr>
        <w:t>Blue </w:t>
      </w:r>
      <w:r>
        <w:rPr>
          <w:spacing w:val="-4"/>
          <w:sz w:val="20"/>
        </w:rPr>
        <w:t>Ventures </w:t>
      </w:r>
      <w:r>
        <w:rPr>
          <w:spacing w:val="14"/>
          <w:sz w:val="20"/>
        </w:rPr>
        <w:t> </w:t>
      </w:r>
      <w:r>
        <w:rPr>
          <w:sz w:val="20"/>
        </w:rPr>
        <w:t>Conser-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456</w:t>
        <w:tab/>
      </w:r>
      <w:r>
        <w:rPr/>
        <w:t>vation Report.</w:t>
      </w:r>
      <w:r>
        <w:rPr>
          <w:spacing w:val="33"/>
        </w:rPr>
        <w:t> </w:t>
      </w:r>
      <w:hyperlink r:id="rId38">
        <w:r>
          <w:rPr/>
          <w:t>https://blueventures.org/publications/seasonal-closures-of-no-take-zones-to-promote-a-</w:t>
        </w:r>
      </w:hyperlink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457</w:t>
        <w:tab/>
      </w:r>
      <w:hyperlink r:id="rId38">
        <w:r>
          <w:rPr/>
          <w:t>sustainable-fishery-for-octopus-cyanea-gray-in-south-west-madagascar/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00"/>
      </w:pPr>
      <w:r>
        <w:rPr>
          <w:rFonts w:ascii="LM Sans 8" w:hAnsi="LM Sans 8"/>
          <w:sz w:val="10"/>
        </w:rPr>
        <w:t>458    </w:t>
      </w:r>
      <w:r>
        <w:rPr>
          <w:rFonts w:ascii="LM Sans 8" w:hAnsi="LM Sans 8"/>
          <w:spacing w:val="13"/>
          <w:sz w:val="10"/>
        </w:rPr>
        <w:t> </w:t>
      </w:r>
      <w:r>
        <w:rPr/>
        <w:t>Ibáñez,</w:t>
      </w:r>
      <w:r>
        <w:rPr>
          <w:spacing w:val="7"/>
        </w:rPr>
        <w:t> </w:t>
      </w:r>
      <w:r>
        <w:rPr/>
        <w:t>C.</w:t>
      </w:r>
      <w:r>
        <w:rPr>
          <w:spacing w:val="5"/>
        </w:rPr>
        <w:t> </w:t>
      </w:r>
      <w:r>
        <w:rPr/>
        <w:t>M.,</w:t>
      </w:r>
      <w:r>
        <w:rPr>
          <w:spacing w:val="7"/>
        </w:rPr>
        <w:t> </w:t>
      </w:r>
      <w:r>
        <w:rPr/>
        <w:t>Braid,</w:t>
      </w:r>
      <w:r>
        <w:rPr>
          <w:spacing w:val="7"/>
        </w:rPr>
        <w:t> </w:t>
      </w:r>
      <w:r>
        <w:rPr/>
        <w:t>H.</w:t>
      </w:r>
      <w:r>
        <w:rPr>
          <w:spacing w:val="5"/>
        </w:rPr>
        <w:t> </w:t>
      </w:r>
      <w:r>
        <w:rPr/>
        <w:t>E.,</w:t>
      </w:r>
      <w:r>
        <w:rPr>
          <w:spacing w:val="8"/>
        </w:rPr>
        <w:t> </w:t>
      </w:r>
      <w:r>
        <w:rPr/>
        <w:t>Carrasco,</w:t>
      </w:r>
      <w:r>
        <w:rPr>
          <w:spacing w:val="7"/>
        </w:rPr>
        <w:t> </w:t>
      </w:r>
      <w:r>
        <w:rPr/>
        <w:t>S.</w:t>
      </w:r>
      <w:r>
        <w:rPr>
          <w:spacing w:val="5"/>
        </w:rPr>
        <w:t> </w:t>
      </w:r>
      <w:r>
        <w:rPr/>
        <w:t>A.,</w:t>
      </w:r>
      <w:r>
        <w:rPr>
          <w:spacing w:val="7"/>
        </w:rPr>
        <w:t> </w:t>
      </w:r>
      <w:r>
        <w:rPr/>
        <w:t>López-Córdova,</w:t>
      </w:r>
      <w:r>
        <w:rPr>
          <w:spacing w:val="7"/>
        </w:rPr>
        <w:t> </w:t>
      </w:r>
      <w:r>
        <w:rPr/>
        <w:t>D.</w:t>
      </w:r>
      <w:r>
        <w:rPr>
          <w:spacing w:val="5"/>
        </w:rPr>
        <w:t> </w:t>
      </w:r>
      <w:r>
        <w:rPr/>
        <w:t>A.,</w:t>
      </w:r>
      <w:r>
        <w:rPr>
          <w:spacing w:val="7"/>
        </w:rPr>
        <w:t> </w:t>
      </w:r>
      <w:r>
        <w:rPr>
          <w:spacing w:val="-3"/>
        </w:rPr>
        <w:t>Torretti,</w:t>
      </w:r>
      <w:r>
        <w:rPr>
          <w:spacing w:val="8"/>
        </w:rPr>
        <w:t> </w:t>
      </w:r>
      <w:r>
        <w:rPr/>
        <w:t>G.,</w:t>
      </w:r>
      <w:r>
        <w:rPr>
          <w:spacing w:val="7"/>
        </w:rPr>
        <w:t> </w:t>
      </w:r>
      <w:r>
        <w:rPr/>
        <w:t>&amp;</w:t>
      </w:r>
      <w:r>
        <w:rPr>
          <w:spacing w:val="5"/>
        </w:rPr>
        <w:t> </w:t>
      </w:r>
      <w:r>
        <w:rPr/>
        <w:t>Camus,</w:t>
      </w:r>
      <w:r>
        <w:rPr>
          <w:spacing w:val="7"/>
        </w:rPr>
        <w:t> </w:t>
      </w:r>
      <w:r>
        <w:rPr>
          <w:spacing w:val="-9"/>
        </w:rPr>
        <w:t>P.</w:t>
      </w:r>
      <w:r>
        <w:rPr>
          <w:spacing w:val="5"/>
        </w:rPr>
        <w:t> </w:t>
      </w:r>
      <w:r>
        <w:rPr/>
        <w:t>A.</w:t>
      </w:r>
      <w:r>
        <w:rPr>
          <w:spacing w:val="5"/>
        </w:rPr>
        <w:t> </w:t>
      </w:r>
      <w:r>
        <w:rPr/>
        <w:t>(2019).</w:t>
      </w:r>
    </w:p>
    <w:p>
      <w:pPr>
        <w:pStyle w:val="BodyText"/>
        <w:tabs>
          <w:tab w:pos="758" w:val="left" w:leader="none"/>
        </w:tabs>
        <w:rPr>
          <w:i/>
        </w:rPr>
      </w:pPr>
      <w:r>
        <w:rPr>
          <w:rFonts w:ascii="LM Sans 8"/>
          <w:sz w:val="10"/>
        </w:rPr>
        <w:t>459</w:t>
        <w:tab/>
      </w:r>
      <w:r>
        <w:rPr/>
        <w:t>Zoogeographic</w:t>
      </w:r>
      <w:r>
        <w:rPr>
          <w:spacing w:val="28"/>
        </w:rPr>
        <w:t> </w:t>
      </w:r>
      <w:r>
        <w:rPr/>
        <w:t>patterns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pelagic</w:t>
      </w:r>
      <w:r>
        <w:rPr>
          <w:spacing w:val="29"/>
        </w:rPr>
        <w:t> </w:t>
      </w:r>
      <w:r>
        <w:rPr/>
        <w:t>oceanic</w:t>
      </w:r>
      <w:r>
        <w:rPr>
          <w:spacing w:val="28"/>
        </w:rPr>
        <w:t> </w:t>
      </w:r>
      <w:r>
        <w:rPr/>
        <w:t>cephalopods</w:t>
      </w:r>
      <w:r>
        <w:rPr>
          <w:spacing w:val="29"/>
        </w:rPr>
        <w:t> </w:t>
      </w:r>
      <w:r>
        <w:rPr/>
        <w:t>along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eastern</w:t>
      </w:r>
      <w:r>
        <w:rPr>
          <w:spacing w:val="28"/>
        </w:rPr>
        <w:t> </w:t>
      </w:r>
      <w:r>
        <w:rPr/>
        <w:t>Pacific</w:t>
      </w:r>
      <w:r>
        <w:rPr>
          <w:spacing w:val="29"/>
        </w:rPr>
        <w:t> </w:t>
      </w:r>
      <w:r>
        <w:rPr/>
        <w:t>Ocean. </w:t>
      </w:r>
      <w:r>
        <w:rPr>
          <w:spacing w:val="44"/>
        </w:rPr>
        <w:t> </w:t>
      </w:r>
      <w:r>
        <w:rPr>
          <w:i/>
        </w:rPr>
        <w:t>Journal</w:t>
      </w:r>
      <w:r>
        <w:rPr>
          <w:i/>
          <w:spacing w:val="25"/>
        </w:rPr>
        <w:t> </w:t>
      </w:r>
      <w:r>
        <w:rPr>
          <w:i/>
        </w:rPr>
        <w:t>of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460</w:t>
        <w:tab/>
      </w:r>
      <w:r>
        <w:rPr>
          <w:i/>
          <w:spacing w:val="-4"/>
          <w:sz w:val="20"/>
        </w:rPr>
        <w:t>Biogeography</w:t>
      </w:r>
      <w:r>
        <w:rPr>
          <w:spacing w:val="-4"/>
          <w:sz w:val="20"/>
        </w:rPr>
        <w:t>, </w:t>
      </w:r>
      <w:r>
        <w:rPr>
          <w:i/>
          <w:sz w:val="20"/>
        </w:rPr>
        <w:t>46 </w:t>
      </w:r>
      <w:r>
        <w:rPr>
          <w:sz w:val="20"/>
        </w:rPr>
        <w:t>(6), 1260–1273.</w:t>
      </w:r>
      <w:r>
        <w:rPr>
          <w:spacing w:val="-25"/>
          <w:sz w:val="20"/>
        </w:rPr>
        <w:t> </w:t>
      </w:r>
      <w:hyperlink r:id="rId39">
        <w:r>
          <w:rPr>
            <w:sz w:val="20"/>
          </w:rPr>
          <w:t>https://doi.org/10.1111/jbi.13588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461    </w:t>
      </w:r>
      <w:r>
        <w:rPr>
          <w:rFonts w:ascii="LM Sans 8"/>
          <w:spacing w:val="13"/>
          <w:sz w:val="10"/>
        </w:rPr>
        <w:t> </w:t>
      </w:r>
      <w:r>
        <w:rPr/>
        <w:t>Jensen,</w:t>
      </w:r>
      <w:r>
        <w:rPr>
          <w:spacing w:val="14"/>
        </w:rPr>
        <w:t> </w:t>
      </w:r>
      <w:r>
        <w:rPr/>
        <w:t>O.</w:t>
      </w:r>
      <w:r>
        <w:rPr>
          <w:spacing w:val="10"/>
        </w:rPr>
        <w:t> </w:t>
      </w:r>
      <w:r>
        <w:rPr>
          <w:spacing w:val="-6"/>
        </w:rPr>
        <w:t>P.,</w:t>
      </w:r>
      <w:r>
        <w:rPr>
          <w:spacing w:val="13"/>
        </w:rPr>
        <w:t> </w:t>
      </w:r>
      <w:r>
        <w:rPr/>
        <w:t>Ortega-Garcia,</w:t>
      </w:r>
      <w:r>
        <w:rPr>
          <w:spacing w:val="14"/>
        </w:rPr>
        <w:t> </w:t>
      </w:r>
      <w:r>
        <w:rPr/>
        <w:t>S.,</w:t>
      </w:r>
      <w:r>
        <w:rPr>
          <w:spacing w:val="14"/>
        </w:rPr>
        <w:t> </w:t>
      </w:r>
      <w:r>
        <w:rPr/>
        <w:t>Martell,</w:t>
      </w:r>
      <w:r>
        <w:rPr>
          <w:spacing w:val="14"/>
        </w:rPr>
        <w:t> </w:t>
      </w:r>
      <w:r>
        <w:rPr/>
        <w:t>S.</w:t>
      </w:r>
      <w:r>
        <w:rPr>
          <w:spacing w:val="9"/>
        </w:rPr>
        <w:t> </w:t>
      </w:r>
      <w:r>
        <w:rPr/>
        <w:t>J.</w:t>
      </w:r>
      <w:r>
        <w:rPr>
          <w:spacing w:val="10"/>
        </w:rPr>
        <w:t> </w:t>
      </w:r>
      <w:r>
        <w:rPr/>
        <w:t>D.,</w:t>
      </w:r>
      <w:r>
        <w:rPr>
          <w:spacing w:val="14"/>
        </w:rPr>
        <w:t> </w:t>
      </w:r>
      <w:r>
        <w:rPr/>
        <w:t>Ahrens,</w:t>
      </w:r>
      <w:r>
        <w:rPr>
          <w:spacing w:val="14"/>
        </w:rPr>
        <w:t> </w:t>
      </w:r>
      <w:r>
        <w:rPr/>
        <w:t>R.</w:t>
      </w:r>
      <w:r>
        <w:rPr>
          <w:spacing w:val="10"/>
        </w:rPr>
        <w:t> </w:t>
      </w:r>
      <w:r>
        <w:rPr/>
        <w:t>N.</w:t>
      </w:r>
      <w:r>
        <w:rPr>
          <w:spacing w:val="10"/>
        </w:rPr>
        <w:t> </w:t>
      </w:r>
      <w:r>
        <w:rPr/>
        <w:t>M.,</w:t>
      </w:r>
      <w:r>
        <w:rPr>
          <w:spacing w:val="13"/>
        </w:rPr>
        <w:t> </w:t>
      </w:r>
      <w:r>
        <w:rPr/>
        <w:t>Domeier,</w:t>
      </w:r>
      <w:r>
        <w:rPr>
          <w:spacing w:val="14"/>
        </w:rPr>
        <w:t> </w:t>
      </w:r>
      <w:r>
        <w:rPr/>
        <w:t>M.</w:t>
      </w:r>
      <w:r>
        <w:rPr>
          <w:spacing w:val="10"/>
        </w:rPr>
        <w:t> </w:t>
      </w:r>
      <w:r>
        <w:rPr/>
        <w:t>L.,</w:t>
      </w:r>
      <w:r>
        <w:rPr>
          <w:spacing w:val="14"/>
        </w:rPr>
        <w:t> </w:t>
      </w:r>
      <w:r>
        <w:rPr>
          <w:spacing w:val="-3"/>
        </w:rPr>
        <w:t>Walters,</w:t>
      </w:r>
      <w:r>
        <w:rPr>
          <w:spacing w:val="13"/>
        </w:rPr>
        <w:t> </w:t>
      </w:r>
      <w:r>
        <w:rPr/>
        <w:t>C.</w:t>
      </w:r>
      <w:r>
        <w:rPr>
          <w:spacing w:val="10"/>
        </w:rPr>
        <w:t> </w:t>
      </w:r>
      <w:r>
        <w:rPr/>
        <w:t>J.,</w:t>
      </w:r>
      <w:r>
        <w:rPr>
          <w:spacing w:val="14"/>
        </w:rPr>
        <w:t> </w:t>
      </w:r>
      <w:r>
        <w:rPr/>
        <w:t>&amp;</w:t>
      </w:r>
    </w:p>
    <w:p>
      <w:pPr>
        <w:pStyle w:val="BodyText"/>
        <w:tabs>
          <w:tab w:pos="758" w:val="left" w:leader="none"/>
        </w:tabs>
        <w:spacing w:before="116"/>
      </w:pPr>
      <w:r>
        <w:rPr>
          <w:rFonts w:ascii="LM Sans 8" w:hAnsi="LM Sans 8"/>
          <w:sz w:val="10"/>
        </w:rPr>
        <w:t>462</w:t>
        <w:tab/>
      </w:r>
      <w:r>
        <w:rPr/>
        <w:t>Kitchell,</w:t>
      </w:r>
      <w:r>
        <w:rPr>
          <w:spacing w:val="-17"/>
        </w:rPr>
        <w:t> </w:t>
      </w:r>
      <w:r>
        <w:rPr/>
        <w:t>J.</w:t>
      </w:r>
      <w:r>
        <w:rPr>
          <w:spacing w:val="-18"/>
        </w:rPr>
        <w:t> </w:t>
      </w:r>
      <w:r>
        <w:rPr/>
        <w:t>F.</w:t>
      </w:r>
      <w:r>
        <w:rPr>
          <w:spacing w:val="-19"/>
        </w:rPr>
        <w:t> </w:t>
      </w:r>
      <w:r>
        <w:rPr/>
        <w:t>(2010).</w:t>
      </w:r>
      <w:r>
        <w:rPr>
          <w:spacing w:val="10"/>
        </w:rPr>
        <w:t> </w:t>
      </w:r>
      <w:r>
        <w:rPr/>
        <w:t>Local</w:t>
      </w:r>
      <w:r>
        <w:rPr>
          <w:spacing w:val="-18"/>
        </w:rPr>
        <w:t> </w:t>
      </w:r>
      <w:r>
        <w:rPr/>
        <w:t>management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“highly</w:t>
      </w:r>
      <w:r>
        <w:rPr>
          <w:spacing w:val="-19"/>
        </w:rPr>
        <w:t> </w:t>
      </w:r>
      <w:r>
        <w:rPr/>
        <w:t>migratory</w:t>
      </w:r>
      <w:r>
        <w:rPr>
          <w:spacing w:val="-19"/>
        </w:rPr>
        <w:t> </w:t>
      </w:r>
      <w:r>
        <w:rPr/>
        <w:t>species”:</w:t>
      </w:r>
      <w:r>
        <w:rPr>
          <w:spacing w:val="8"/>
        </w:rPr>
        <w:t> </w:t>
      </w:r>
      <w:r>
        <w:rPr/>
        <w:t>The</w:t>
      </w:r>
      <w:r>
        <w:rPr>
          <w:spacing w:val="-19"/>
        </w:rPr>
        <w:t> </w:t>
      </w:r>
      <w:r>
        <w:rPr/>
        <w:t>effects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long-line</w:t>
      </w:r>
      <w:r>
        <w:rPr>
          <w:spacing w:val="-19"/>
        </w:rPr>
        <w:t> </w:t>
      </w:r>
      <w:r>
        <w:rPr/>
        <w:t>closures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463</w:t>
        <w:tab/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recreational</w:t>
      </w:r>
      <w:r>
        <w:rPr>
          <w:spacing w:val="-13"/>
          <w:sz w:val="20"/>
        </w:rPr>
        <w:t> </w:t>
      </w:r>
      <w:r>
        <w:rPr>
          <w:sz w:val="20"/>
        </w:rPr>
        <w:t>catch-and-release</w:t>
      </w:r>
      <w:r>
        <w:rPr>
          <w:spacing w:val="-14"/>
          <w:sz w:val="20"/>
        </w:rPr>
        <w:t> </w:t>
      </w:r>
      <w:r>
        <w:rPr>
          <w:sz w:val="20"/>
        </w:rPr>
        <w:t>for</w:t>
      </w:r>
      <w:r>
        <w:rPr>
          <w:spacing w:val="-14"/>
          <w:sz w:val="20"/>
        </w:rPr>
        <w:t> </w:t>
      </w:r>
      <w:r>
        <w:rPr>
          <w:sz w:val="20"/>
        </w:rPr>
        <w:t>Baja</w:t>
      </w:r>
      <w:r>
        <w:rPr>
          <w:spacing w:val="-13"/>
          <w:sz w:val="20"/>
        </w:rPr>
        <w:t> </w:t>
      </w:r>
      <w:r>
        <w:rPr>
          <w:sz w:val="20"/>
        </w:rPr>
        <w:t>California</w:t>
      </w:r>
      <w:r>
        <w:rPr>
          <w:spacing w:val="-13"/>
          <w:sz w:val="20"/>
        </w:rPr>
        <w:t> </w:t>
      </w:r>
      <w:r>
        <w:rPr>
          <w:sz w:val="20"/>
        </w:rPr>
        <w:t>striped</w:t>
      </w:r>
      <w:r>
        <w:rPr>
          <w:spacing w:val="-13"/>
          <w:sz w:val="20"/>
        </w:rPr>
        <w:t> </w:t>
      </w:r>
      <w:r>
        <w:rPr>
          <w:sz w:val="20"/>
        </w:rPr>
        <w:t>marlin</w:t>
      </w:r>
      <w:r>
        <w:rPr>
          <w:spacing w:val="-14"/>
          <w:sz w:val="20"/>
        </w:rPr>
        <w:t> </w:t>
      </w:r>
      <w:r>
        <w:rPr>
          <w:sz w:val="20"/>
        </w:rPr>
        <w:t>fisheries.</w:t>
      </w:r>
      <w:r>
        <w:rPr>
          <w:spacing w:val="12"/>
          <w:sz w:val="20"/>
        </w:rPr>
        <w:t> </w:t>
      </w:r>
      <w:r>
        <w:rPr>
          <w:i/>
          <w:spacing w:val="-5"/>
          <w:sz w:val="20"/>
        </w:rPr>
        <w:t>Progress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14"/>
          <w:sz w:val="20"/>
        </w:rPr>
        <w:t> </w:t>
      </w:r>
      <w:r>
        <w:rPr>
          <w:i/>
          <w:spacing w:val="-4"/>
          <w:sz w:val="20"/>
        </w:rPr>
        <w:t>Oceanography</w:t>
      </w:r>
      <w:r>
        <w:rPr>
          <w:spacing w:val="-4"/>
          <w:sz w:val="20"/>
        </w:rPr>
        <w:t>,</w:t>
      </w:r>
    </w:p>
    <w:p>
      <w:pPr>
        <w:pStyle w:val="BodyText"/>
        <w:tabs>
          <w:tab w:pos="758" w:val="left" w:leader="none"/>
        </w:tabs>
      </w:pPr>
      <w:r>
        <w:rPr>
          <w:rFonts w:ascii="LM Sans 8" w:hAnsi="LM Sans 8"/>
          <w:sz w:val="10"/>
        </w:rPr>
        <w:t>464</w:t>
        <w:tab/>
      </w:r>
      <w:r>
        <w:rPr>
          <w:i/>
        </w:rPr>
        <w:t>86 </w:t>
      </w:r>
      <w:r>
        <w:rPr/>
        <w:t>(1-2), 176–186.</w:t>
      </w:r>
      <w:r>
        <w:rPr>
          <w:spacing w:val="-27"/>
        </w:rPr>
        <w:t> </w:t>
      </w:r>
      <w:hyperlink r:id="rId40">
        <w:r>
          <w:rPr/>
          <w:t>https://doi.org/10.1016/j.pocean.2010.04.020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465 </w:t>
      </w:r>
      <w:r>
        <w:rPr>
          <w:rFonts w:ascii="LM Sans 8"/>
          <w:spacing w:val="15"/>
          <w:sz w:val="10"/>
        </w:rPr>
        <w:t> </w:t>
      </w:r>
      <w:r>
        <w:rPr/>
        <w:t>Jones, O. R., Barks, </w:t>
      </w:r>
      <w:r>
        <w:rPr>
          <w:spacing w:val="-6"/>
        </w:rPr>
        <w:t>P., </w:t>
      </w:r>
      <w:r>
        <w:rPr/>
        <w:t>Stott, I. M., James, T. D., Levin, S. C., </w:t>
      </w:r>
      <w:r>
        <w:rPr>
          <w:spacing w:val="-4"/>
        </w:rPr>
        <w:t>Petry, </w:t>
      </w:r>
      <w:r>
        <w:rPr/>
        <w:t>W. K., Capdevila, </w:t>
      </w:r>
      <w:r>
        <w:rPr>
          <w:spacing w:val="-6"/>
        </w:rPr>
        <w:t>P., </w:t>
      </w:r>
      <w:r>
        <w:rPr/>
        <w:t>Che-Castaldo,</w:t>
      </w:r>
    </w:p>
    <w:p>
      <w:pPr>
        <w:pStyle w:val="BodyText"/>
        <w:tabs>
          <w:tab w:pos="758" w:val="left" w:leader="none"/>
        </w:tabs>
      </w:pPr>
      <w:r>
        <w:rPr>
          <w:rFonts w:ascii="LM Sans 8" w:hAnsi="LM Sans 8"/>
          <w:sz w:val="10"/>
        </w:rPr>
        <w:t>466</w:t>
        <w:tab/>
      </w:r>
      <w:r>
        <w:rPr/>
        <w:t>J.,</w:t>
      </w:r>
      <w:r>
        <w:rPr>
          <w:spacing w:val="18"/>
        </w:rPr>
        <w:t> </w:t>
      </w:r>
      <w:r>
        <w:rPr/>
        <w:t>Jackson,</w:t>
      </w:r>
      <w:r>
        <w:rPr>
          <w:spacing w:val="18"/>
        </w:rPr>
        <w:t> </w:t>
      </w:r>
      <w:r>
        <w:rPr/>
        <w:t>J.,</w:t>
      </w:r>
      <w:r>
        <w:rPr>
          <w:spacing w:val="18"/>
        </w:rPr>
        <w:t> </w:t>
      </w:r>
      <w:r>
        <w:rPr/>
        <w:t>Römer,</w:t>
      </w:r>
      <w:r>
        <w:rPr>
          <w:spacing w:val="18"/>
        </w:rPr>
        <w:t> </w:t>
      </w:r>
      <w:r>
        <w:rPr/>
        <w:t>G.,</w:t>
      </w:r>
      <w:r>
        <w:rPr>
          <w:spacing w:val="18"/>
        </w:rPr>
        <w:t> </w:t>
      </w:r>
      <w:r>
        <w:rPr/>
        <w:t>Schuette,</w:t>
      </w:r>
      <w:r>
        <w:rPr>
          <w:spacing w:val="18"/>
        </w:rPr>
        <w:t> </w:t>
      </w:r>
      <w:r>
        <w:rPr/>
        <w:t>C.,</w:t>
      </w:r>
      <w:r>
        <w:rPr>
          <w:spacing w:val="18"/>
        </w:rPr>
        <w:t> </w:t>
      </w:r>
      <w:r>
        <w:rPr/>
        <w:t>Thomas,</w:t>
      </w:r>
      <w:r>
        <w:rPr>
          <w:spacing w:val="18"/>
        </w:rPr>
        <w:t> </w:t>
      </w:r>
      <w:r>
        <w:rPr/>
        <w:t>C.</w:t>
      </w:r>
      <w:r>
        <w:rPr>
          <w:spacing w:val="13"/>
        </w:rPr>
        <w:t> </w:t>
      </w:r>
      <w:r>
        <w:rPr/>
        <w:t>C.,</w:t>
      </w:r>
      <w:r>
        <w:rPr>
          <w:spacing w:val="18"/>
        </w:rPr>
        <w:t> </w:t>
      </w:r>
      <w:r>
        <w:rPr/>
        <w:t>&amp;</w:t>
      </w:r>
      <w:r>
        <w:rPr>
          <w:spacing w:val="14"/>
        </w:rPr>
        <w:t> </w:t>
      </w:r>
      <w:r>
        <w:rPr/>
        <w:t>Salguero-Gómez,</w:t>
      </w:r>
      <w:r>
        <w:rPr>
          <w:spacing w:val="18"/>
        </w:rPr>
        <w:t> </w:t>
      </w:r>
      <w:r>
        <w:rPr/>
        <w:t>R.</w:t>
      </w:r>
      <w:r>
        <w:rPr>
          <w:spacing w:val="13"/>
        </w:rPr>
        <w:t> </w:t>
      </w:r>
      <w:r>
        <w:rPr/>
        <w:t>(2021). </w:t>
      </w:r>
      <w:r>
        <w:rPr>
          <w:spacing w:val="5"/>
        </w:rPr>
        <w:t> </w:t>
      </w:r>
      <w:r>
        <w:rPr/>
        <w:t>Rcompadre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467</w:t>
        <w:tab/>
      </w:r>
      <w:r>
        <w:rPr/>
        <w:t>and</w:t>
      </w:r>
      <w:r>
        <w:rPr>
          <w:spacing w:val="18"/>
        </w:rPr>
        <w:t> </w:t>
      </w:r>
      <w:r>
        <w:rPr/>
        <w:t>rage</w:t>
      </w:r>
      <w:r>
        <w:rPr>
          <w:spacing w:val="18"/>
        </w:rPr>
        <w:t> </w:t>
      </w:r>
      <w:r>
        <w:rPr/>
        <w:t>-</w:t>
      </w:r>
      <w:r>
        <w:rPr>
          <w:spacing w:val="18"/>
        </w:rPr>
        <w:t> </w:t>
      </w:r>
      <w:r>
        <w:rPr>
          <w:spacing w:val="-4"/>
        </w:rPr>
        <w:t>two</w:t>
      </w:r>
      <w:r>
        <w:rPr>
          <w:spacing w:val="19"/>
        </w:rPr>
        <w:t> </w:t>
      </w:r>
      <w:r>
        <w:rPr/>
        <w:t>R</w:t>
      </w:r>
      <w:r>
        <w:rPr>
          <w:spacing w:val="18"/>
        </w:rPr>
        <w:t> </w:t>
      </w:r>
      <w:r>
        <w:rPr/>
        <w:t>packages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facilitate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use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3"/>
        </w:rPr>
        <w:t>COMPADRE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COMADRE</w:t>
      </w:r>
      <w:r>
        <w:rPr>
          <w:spacing w:val="18"/>
        </w:rPr>
        <w:t> </w:t>
      </w:r>
      <w:r>
        <w:rPr/>
        <w:t>databases</w:t>
      </w:r>
      <w:r>
        <w:rPr>
          <w:spacing w:val="19"/>
        </w:rPr>
        <w:t> </w:t>
      </w:r>
      <w:r>
        <w:rPr/>
        <w:t>and</w:t>
      </w:r>
    </w:p>
    <w:p>
      <w:pPr>
        <w:pStyle w:val="BodyText"/>
        <w:tabs>
          <w:tab w:pos="758" w:val="left" w:leader="none"/>
        </w:tabs>
        <w:spacing w:before="116"/>
      </w:pPr>
      <w:r>
        <w:rPr>
          <w:rFonts w:ascii="LM Sans 8"/>
          <w:sz w:val="10"/>
        </w:rPr>
        <w:t>468</w:t>
        <w:tab/>
      </w:r>
      <w:r>
        <w:rPr/>
        <w:t>calculation of life history traits from matrix population </w:t>
      </w:r>
      <w:r>
        <w:rPr>
          <w:spacing w:val="36"/>
        </w:rPr>
        <w:t> </w:t>
      </w:r>
      <w:r>
        <w:rPr/>
        <w:t>models. </w:t>
      </w:r>
      <w:r>
        <w:rPr>
          <w:spacing w:val="66"/>
        </w:rPr>
        <w:t> </w:t>
      </w:r>
      <w:r>
        <w:rPr>
          <w:i/>
        </w:rPr>
        <w:t>bioRxiv</w:t>
      </w:r>
      <w:r>
        <w:rPr/>
        <w:t>,  2021.04.26.441330.   </w:t>
      </w:r>
      <w:hyperlink r:id="rId41">
        <w:r>
          <w:rPr/>
          <w:t>https:</w:t>
        </w:r>
      </w:hyperlink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469</w:t>
        <w:tab/>
      </w:r>
      <w:hyperlink r:id="rId41">
        <w:r>
          <w:rPr/>
          <w:t>//doi.org/10.1101/2021.04.26.441330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470    </w:t>
      </w:r>
      <w:r>
        <w:rPr>
          <w:rFonts w:ascii="LM Sans 8"/>
          <w:spacing w:val="5"/>
          <w:sz w:val="10"/>
        </w:rPr>
        <w:t> </w:t>
      </w:r>
      <w:r>
        <w:rPr/>
        <w:t>Katikiro,</w:t>
      </w:r>
      <w:r>
        <w:rPr>
          <w:spacing w:val="-16"/>
        </w:rPr>
        <w:t> </w:t>
      </w:r>
      <w:r>
        <w:rPr/>
        <w:t>R.</w:t>
      </w:r>
      <w:r>
        <w:rPr>
          <w:spacing w:val="-19"/>
        </w:rPr>
        <w:t> </w:t>
      </w:r>
      <w:r>
        <w:rPr/>
        <w:t>E.,</w:t>
      </w:r>
      <w:r>
        <w:rPr>
          <w:spacing w:val="-16"/>
        </w:rPr>
        <w:t> </w:t>
      </w:r>
      <w:r>
        <w:rPr/>
        <w:t>Macusi,</w:t>
      </w:r>
      <w:r>
        <w:rPr>
          <w:spacing w:val="-17"/>
        </w:rPr>
        <w:t> </w:t>
      </w:r>
      <w:r>
        <w:rPr/>
        <w:t>E.</w:t>
      </w:r>
      <w:r>
        <w:rPr>
          <w:spacing w:val="-19"/>
        </w:rPr>
        <w:t> </w:t>
      </w:r>
      <w:r>
        <w:rPr/>
        <w:t>D.,</w:t>
      </w:r>
      <w:r>
        <w:rPr>
          <w:spacing w:val="-16"/>
        </w:rPr>
        <w:t> </w:t>
      </w:r>
      <w:r>
        <w:rPr/>
        <w:t>&amp;</w:t>
      </w:r>
      <w:r>
        <w:rPr>
          <w:spacing w:val="-19"/>
        </w:rPr>
        <w:t> </w:t>
      </w:r>
      <w:r>
        <w:rPr/>
        <w:t>Ashoka</w:t>
      </w:r>
      <w:r>
        <w:rPr>
          <w:spacing w:val="-19"/>
        </w:rPr>
        <w:t> </w:t>
      </w:r>
      <w:r>
        <w:rPr/>
        <w:t>Deepananda,</w:t>
      </w:r>
      <w:r>
        <w:rPr>
          <w:spacing w:val="-17"/>
        </w:rPr>
        <w:t> </w:t>
      </w:r>
      <w:r>
        <w:rPr/>
        <w:t>K.</w:t>
      </w:r>
      <w:r>
        <w:rPr>
          <w:spacing w:val="-19"/>
        </w:rPr>
        <w:t> </w:t>
      </w:r>
      <w:r>
        <w:rPr/>
        <w:t>H.</w:t>
      </w:r>
      <w:r>
        <w:rPr>
          <w:spacing w:val="-19"/>
        </w:rPr>
        <w:t> </w:t>
      </w:r>
      <w:r>
        <w:rPr/>
        <w:t>M.</w:t>
      </w:r>
      <w:r>
        <w:rPr>
          <w:spacing w:val="-19"/>
        </w:rPr>
        <w:t> </w:t>
      </w:r>
      <w:r>
        <w:rPr/>
        <w:t>(2015).</w:t>
      </w:r>
      <w:r>
        <w:rPr>
          <w:spacing w:val="11"/>
        </w:rPr>
        <w:t> </w:t>
      </w:r>
      <w:r>
        <w:rPr/>
        <w:t>Challenges</w:t>
      </w:r>
      <w:r>
        <w:rPr>
          <w:spacing w:val="-19"/>
        </w:rPr>
        <w:t> </w:t>
      </w:r>
      <w:r>
        <w:rPr/>
        <w:t>facing</w:t>
      </w:r>
      <w:r>
        <w:rPr>
          <w:spacing w:val="-19"/>
        </w:rPr>
        <w:t> </w:t>
      </w:r>
      <w:r>
        <w:rPr/>
        <w:t>local</w:t>
      </w:r>
      <w:r>
        <w:rPr>
          <w:spacing w:val="-20"/>
        </w:rPr>
        <w:t> </w:t>
      </w:r>
      <w:r>
        <w:rPr/>
        <w:t>communities</w:t>
      </w:r>
    </w:p>
    <w:p>
      <w:pPr>
        <w:pStyle w:val="BodyText"/>
        <w:tabs>
          <w:tab w:pos="758" w:val="left" w:leader="none"/>
        </w:tabs>
      </w:pPr>
      <w:r>
        <w:rPr>
          <w:rFonts w:ascii="LM Sans 8" w:hAnsi="LM Sans 8"/>
          <w:sz w:val="10"/>
        </w:rPr>
        <w:t>471</w:t>
        <w:tab/>
      </w:r>
      <w:r>
        <w:rPr/>
        <w:t>in </w:t>
      </w:r>
      <w:r>
        <w:rPr>
          <w:spacing w:val="-3"/>
        </w:rPr>
        <w:t>Tanzania </w:t>
      </w:r>
      <w:r>
        <w:rPr/>
        <w:t>in realising locally-managed marine areas.  </w:t>
      </w:r>
      <w:r>
        <w:rPr>
          <w:i/>
        </w:rPr>
        <w:t>Marine Policy</w:t>
      </w:r>
      <w:r>
        <w:rPr/>
        <w:t>, </w:t>
      </w:r>
      <w:r>
        <w:rPr>
          <w:i/>
        </w:rPr>
        <w:t>51</w:t>
      </w:r>
      <w:r>
        <w:rPr/>
        <w:t>, 220–229.</w:t>
      </w:r>
      <w:r>
        <w:rPr>
          <w:spacing w:val="-30"/>
        </w:rPr>
        <w:t> </w:t>
      </w:r>
      <w:hyperlink r:id="rId42">
        <w:r>
          <w:rPr/>
          <w:t>https://doi.org/10.</w:t>
        </w:r>
      </w:hyperlink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472</w:t>
        <w:tab/>
      </w:r>
      <w:hyperlink r:id="rId42">
        <w:r>
          <w:rPr/>
          <w:t>1016/j.marpol.2014.08.004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00"/>
      </w:pPr>
      <w:r>
        <w:rPr>
          <w:rFonts w:ascii="LM Sans 8"/>
          <w:sz w:val="10"/>
        </w:rPr>
        <w:t>473 </w:t>
      </w:r>
      <w:r>
        <w:rPr/>
        <w:t>Katsanevakis, S., &amp; Verriopoulos, G. (2006). Seasonal population dynamics of Octopus vulgaris in</w:t>
      </w:r>
      <w:r>
        <w:rPr>
          <w:spacing w:val="53"/>
        </w:rPr>
        <w:t> </w:t>
      </w:r>
      <w:r>
        <w:rPr/>
        <w:t>the</w:t>
      </w:r>
    </w:p>
    <w:p>
      <w:pPr>
        <w:spacing w:after="0"/>
        <w:sectPr>
          <w:pgSz w:w="12240" w:h="15840"/>
          <w:pgMar w:header="0" w:footer="867" w:top="1340" w:bottom="1060" w:left="980" w:right="1320"/>
        </w:sectPr>
      </w:pPr>
    </w:p>
    <w:p>
      <w:pPr>
        <w:tabs>
          <w:tab w:pos="758" w:val="left" w:leader="none"/>
        </w:tabs>
        <w:spacing w:before="74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474</w:t>
        <w:tab/>
      </w:r>
      <w:r>
        <w:rPr>
          <w:sz w:val="20"/>
        </w:rPr>
        <w:t>eastern Mediterranean. </w:t>
      </w:r>
      <w:r>
        <w:rPr>
          <w:i/>
          <w:sz w:val="20"/>
        </w:rPr>
        <w:t>ICES Journal of Marine Science</w:t>
      </w:r>
      <w:r>
        <w:rPr>
          <w:sz w:val="20"/>
        </w:rPr>
        <w:t>, </w:t>
      </w:r>
      <w:r>
        <w:rPr>
          <w:i/>
          <w:sz w:val="20"/>
        </w:rPr>
        <w:t>63 </w:t>
      </w:r>
      <w:r>
        <w:rPr>
          <w:sz w:val="20"/>
        </w:rPr>
        <w:t>(1), 151–160.</w:t>
      </w:r>
      <w:r>
        <w:rPr>
          <w:spacing w:val="50"/>
          <w:sz w:val="20"/>
        </w:rPr>
        <w:t> </w:t>
      </w:r>
      <w:hyperlink r:id="rId43">
        <w:r>
          <w:rPr>
            <w:sz w:val="20"/>
          </w:rPr>
          <w:t>https://doi.org/10.1016/j.</w:t>
        </w:r>
      </w:hyperlink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475</w:t>
        <w:tab/>
      </w:r>
      <w:hyperlink r:id="rId43">
        <w:r>
          <w:rPr/>
          <w:t>icesjms.2005.07.004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476    </w:t>
      </w:r>
      <w:r>
        <w:rPr>
          <w:rFonts w:ascii="LM Sans 8"/>
          <w:spacing w:val="8"/>
          <w:sz w:val="10"/>
        </w:rPr>
        <w:t> </w:t>
      </w:r>
      <w:r>
        <w:rPr/>
        <w:t>Kawaka,</w:t>
      </w:r>
      <w:r>
        <w:rPr>
          <w:spacing w:val="-10"/>
        </w:rPr>
        <w:t> </w:t>
      </w:r>
      <w:r>
        <w:rPr/>
        <w:t>J.</w:t>
      </w:r>
      <w:r>
        <w:rPr>
          <w:spacing w:val="-12"/>
        </w:rPr>
        <w:t> </w:t>
      </w:r>
      <w:r>
        <w:rPr/>
        <w:t>A.,</w:t>
      </w:r>
      <w:r>
        <w:rPr>
          <w:spacing w:val="-10"/>
        </w:rPr>
        <w:t> </w:t>
      </w:r>
      <w:r>
        <w:rPr/>
        <w:t>Samoilys,</w:t>
      </w:r>
      <w:r>
        <w:rPr>
          <w:spacing w:val="-10"/>
        </w:rPr>
        <w:t> </w:t>
      </w:r>
      <w:r>
        <w:rPr/>
        <w:t>M.</w:t>
      </w:r>
      <w:r>
        <w:rPr>
          <w:spacing w:val="-12"/>
        </w:rPr>
        <w:t> </w:t>
      </w:r>
      <w:r>
        <w:rPr/>
        <w:t>A.,</w:t>
      </w:r>
      <w:r>
        <w:rPr>
          <w:spacing w:val="-10"/>
        </w:rPr>
        <w:t> </w:t>
      </w:r>
      <w:r>
        <w:rPr/>
        <w:t>Murunga,</w:t>
      </w:r>
      <w:r>
        <w:rPr>
          <w:spacing w:val="-10"/>
        </w:rPr>
        <w:t> </w:t>
      </w:r>
      <w:r>
        <w:rPr/>
        <w:t>M.,</w:t>
      </w:r>
      <w:r>
        <w:rPr>
          <w:spacing w:val="-10"/>
        </w:rPr>
        <w:t> </w:t>
      </w:r>
      <w:r>
        <w:rPr>
          <w:spacing w:val="-3"/>
        </w:rPr>
        <w:t>Church,</w:t>
      </w:r>
      <w:r>
        <w:rPr>
          <w:spacing w:val="-10"/>
        </w:rPr>
        <w:t> </w:t>
      </w:r>
      <w:r>
        <w:rPr/>
        <w:t>J.,</w:t>
      </w:r>
      <w:r>
        <w:rPr>
          <w:spacing w:val="-10"/>
        </w:rPr>
        <w:t> </w:t>
      </w:r>
      <w:r>
        <w:rPr/>
        <w:t>Abunge,</w:t>
      </w:r>
      <w:r>
        <w:rPr>
          <w:spacing w:val="-10"/>
        </w:rPr>
        <w:t> </w:t>
      </w:r>
      <w:r>
        <w:rPr/>
        <w:t>C.,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Maina,</w:t>
      </w:r>
      <w:r>
        <w:rPr>
          <w:spacing w:val="-10"/>
        </w:rPr>
        <w:t> </w:t>
      </w:r>
      <w:r>
        <w:rPr/>
        <w:t>G.</w:t>
      </w:r>
      <w:r>
        <w:rPr>
          <w:spacing w:val="-12"/>
        </w:rPr>
        <w:t> </w:t>
      </w:r>
      <w:r>
        <w:rPr/>
        <w:t>W.</w:t>
      </w:r>
      <w:r>
        <w:rPr>
          <w:spacing w:val="-12"/>
        </w:rPr>
        <w:t> </w:t>
      </w:r>
      <w:r>
        <w:rPr/>
        <w:t>(2017).</w:t>
      </w:r>
      <w:r>
        <w:rPr>
          <w:spacing w:val="13"/>
        </w:rPr>
        <w:t> </w:t>
      </w:r>
      <w:r>
        <w:rPr/>
        <w:t>Developing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477</w:t>
        <w:tab/>
      </w:r>
      <w:r>
        <w:rPr>
          <w:sz w:val="20"/>
        </w:rPr>
        <w:t>locally managed marine areas:  Lessons learnt from </w:t>
      </w:r>
      <w:r>
        <w:rPr>
          <w:spacing w:val="-3"/>
          <w:sz w:val="20"/>
        </w:rPr>
        <w:t>Kenya.  </w:t>
      </w:r>
      <w:r>
        <w:rPr>
          <w:i/>
          <w:spacing w:val="-5"/>
          <w:sz w:val="20"/>
        </w:rPr>
        <w:t>Ocean </w:t>
      </w:r>
      <w:r>
        <w:rPr>
          <w:i/>
          <w:sz w:val="20"/>
        </w:rPr>
        <w:t>&amp; Coastal Management</w:t>
      </w:r>
      <w:r>
        <w:rPr>
          <w:sz w:val="20"/>
        </w:rPr>
        <w:t>, </w:t>
      </w:r>
      <w:r>
        <w:rPr>
          <w:i/>
          <w:sz w:val="20"/>
        </w:rPr>
        <w:t>135</w:t>
      </w:r>
      <w:r>
        <w:rPr>
          <w:sz w:val="20"/>
        </w:rPr>
        <w:t>, </w:t>
      </w:r>
      <w:r>
        <w:rPr>
          <w:spacing w:val="24"/>
          <w:sz w:val="20"/>
        </w:rPr>
        <w:t> </w:t>
      </w:r>
      <w:r>
        <w:rPr>
          <w:sz w:val="20"/>
        </w:rPr>
        <w:t>1–10.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478</w:t>
        <w:tab/>
      </w:r>
      <w:hyperlink r:id="rId44">
        <w:r>
          <w:rPr/>
          <w:t>https://doi.org/10.1016/j.ocecoaman.2016.10.013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spacing w:before="100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479 </w:t>
      </w:r>
      <w:r>
        <w:rPr>
          <w:sz w:val="20"/>
        </w:rPr>
        <w:t>Langley, J. (2005). </w:t>
      </w:r>
      <w:r>
        <w:rPr>
          <w:i/>
          <w:sz w:val="20"/>
        </w:rPr>
        <w:t>The 2004-2005 census of Andavadoaka, southwest Madagascar</w:t>
      </w:r>
      <w:r>
        <w:rPr>
          <w:sz w:val="20"/>
        </w:rPr>
        <w:t>.</w:t>
      </w:r>
    </w:p>
    <w:p>
      <w:pPr>
        <w:pStyle w:val="BodyText"/>
        <w:spacing w:before="14"/>
        <w:ind w:left="0"/>
        <w:rPr>
          <w:sz w:val="17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480     </w:t>
      </w:r>
      <w:r>
        <w:rPr/>
        <w:t>Laroche, J., Razanoelisoa, J., </w:t>
      </w:r>
      <w:r>
        <w:rPr>
          <w:spacing w:val="-3"/>
        </w:rPr>
        <w:t>Fauroux, </w:t>
      </w:r>
      <w:r>
        <w:rPr/>
        <w:t>E., &amp; Rabenevanana, M. W. (1997).  The reef fisheries</w:t>
      </w:r>
      <w:r>
        <w:rPr>
          <w:spacing w:val="-25"/>
        </w:rPr>
        <w:t> </w:t>
      </w:r>
      <w:r>
        <w:rPr/>
        <w:t>surrounding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481</w:t>
        <w:tab/>
      </w:r>
      <w:r>
        <w:rPr>
          <w:sz w:val="20"/>
        </w:rPr>
        <w:t>the south-west coastal cities of Madagascar. </w:t>
      </w:r>
      <w:r>
        <w:rPr>
          <w:i/>
          <w:sz w:val="20"/>
        </w:rPr>
        <w:t>Fisheries Management and </w:t>
      </w:r>
      <w:r>
        <w:rPr>
          <w:i/>
          <w:spacing w:val="-3"/>
          <w:sz w:val="20"/>
        </w:rPr>
        <w:t>Ecology</w:t>
      </w:r>
      <w:r>
        <w:rPr>
          <w:spacing w:val="-3"/>
          <w:sz w:val="20"/>
        </w:rPr>
        <w:t>, </w:t>
      </w:r>
      <w:r>
        <w:rPr>
          <w:i/>
          <w:sz w:val="20"/>
        </w:rPr>
        <w:t>4 </w:t>
      </w:r>
      <w:r>
        <w:rPr>
          <w:sz w:val="20"/>
        </w:rPr>
        <w:t>(4), 285–299.</w:t>
      </w:r>
      <w:r>
        <w:rPr>
          <w:spacing w:val="9"/>
          <w:sz w:val="20"/>
        </w:rPr>
        <w:t> </w:t>
      </w:r>
      <w:hyperlink r:id="rId45">
        <w:r>
          <w:rPr>
            <w:sz w:val="20"/>
          </w:rPr>
          <w:t>https:</w:t>
        </w:r>
      </w:hyperlink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482</w:t>
        <w:tab/>
      </w:r>
      <w:hyperlink r:id="rId45">
        <w:r>
          <w:rPr/>
          <w:t>//doi.org/10.1046/j.1365-2400.1997.00051.x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00"/>
      </w:pPr>
      <w:r>
        <w:rPr>
          <w:rFonts w:ascii="LM Sans 8"/>
          <w:sz w:val="10"/>
        </w:rPr>
        <w:t>483      </w:t>
      </w:r>
      <w:r>
        <w:rPr/>
        <w:t>Lutjeharms, J. R. E., Biastoch, A., </w:t>
      </w:r>
      <w:r>
        <w:rPr>
          <w:spacing w:val="-6"/>
        </w:rPr>
        <w:t>Van </w:t>
      </w:r>
      <w:r>
        <w:rPr/>
        <w:t>der </w:t>
      </w:r>
      <w:r>
        <w:rPr>
          <w:spacing w:val="-4"/>
        </w:rPr>
        <w:t>Werf, </w:t>
      </w:r>
      <w:r>
        <w:rPr>
          <w:spacing w:val="-9"/>
        </w:rPr>
        <w:t>P. </w:t>
      </w:r>
      <w:r>
        <w:rPr/>
        <w:t>M., Ridderinkhof, H., &amp; De Ruijter, W. </w:t>
      </w:r>
      <w:r>
        <w:rPr>
          <w:spacing w:val="-9"/>
        </w:rPr>
        <w:t>P. </w:t>
      </w:r>
      <w:r>
        <w:rPr/>
        <w:t>M.</w:t>
      </w:r>
      <w:r>
        <w:rPr>
          <w:spacing w:val="-34"/>
        </w:rPr>
        <w:t> </w:t>
      </w:r>
      <w:r>
        <w:rPr/>
        <w:t>(2012).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484</w:t>
        <w:tab/>
      </w:r>
      <w:r>
        <w:rPr>
          <w:sz w:val="20"/>
        </w:rPr>
        <w:t>On the discontinuous nature of the Mozambique Current. </w:t>
      </w:r>
      <w:r>
        <w:rPr>
          <w:i/>
          <w:sz w:val="20"/>
        </w:rPr>
        <w:t>South African Journal of Science</w:t>
      </w:r>
      <w:r>
        <w:rPr>
          <w:sz w:val="20"/>
        </w:rPr>
        <w:t>, </w:t>
      </w:r>
      <w:r>
        <w:rPr>
          <w:i/>
          <w:sz w:val="20"/>
        </w:rPr>
        <w:t>108</w:t>
      </w:r>
      <w:r>
        <w:rPr>
          <w:i/>
          <w:spacing w:val="-46"/>
          <w:sz w:val="20"/>
        </w:rPr>
        <w:t> </w:t>
      </w:r>
      <w:r>
        <w:rPr>
          <w:sz w:val="20"/>
        </w:rPr>
        <w:t>(1/2),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485</w:t>
        <w:tab/>
      </w:r>
      <w:r>
        <w:rPr/>
        <w:t>5 pages.</w:t>
      </w:r>
      <w:r>
        <w:rPr>
          <w:spacing w:val="18"/>
        </w:rPr>
        <w:t> </w:t>
      </w:r>
      <w:hyperlink r:id="rId46">
        <w:r>
          <w:rPr/>
          <w:t>https://doi.org/10.4102/sajs.v108i1/2.428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spacing w:before="99"/>
        <w:ind w:left="101" w:right="0" w:firstLine="0"/>
        <w:jc w:val="left"/>
        <w:rPr>
          <w:i/>
          <w:sz w:val="20"/>
        </w:rPr>
      </w:pPr>
      <w:r>
        <w:rPr>
          <w:rFonts w:ascii="LM Sans 8" w:hAnsi="LM Sans 8"/>
          <w:sz w:val="10"/>
        </w:rPr>
        <w:t>486 </w:t>
      </w:r>
      <w:r>
        <w:rPr>
          <w:sz w:val="20"/>
        </w:rPr>
        <w:t>Mayol, T. (2013). Madagascar’s nascent locally managed marine area network. </w:t>
      </w:r>
      <w:r>
        <w:rPr>
          <w:i/>
          <w:sz w:val="20"/>
        </w:rPr>
        <w:t>Madagascar Conservation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487</w:t>
        <w:tab/>
      </w:r>
      <w:r>
        <w:rPr>
          <w:i/>
          <w:sz w:val="20"/>
        </w:rPr>
        <w:t>&amp; Development</w:t>
      </w:r>
      <w:r>
        <w:rPr>
          <w:sz w:val="20"/>
        </w:rPr>
        <w:t>, </w:t>
      </w:r>
      <w:r>
        <w:rPr>
          <w:i/>
          <w:sz w:val="20"/>
        </w:rPr>
        <w:t>8 </w:t>
      </w:r>
      <w:r>
        <w:rPr>
          <w:sz w:val="20"/>
        </w:rPr>
        <w:t>(2), 91–95.</w:t>
      </w:r>
      <w:r>
        <w:rPr>
          <w:spacing w:val="-32"/>
          <w:sz w:val="20"/>
        </w:rPr>
        <w:t> </w:t>
      </w:r>
      <w:hyperlink r:id="rId47">
        <w:r>
          <w:rPr>
            <w:sz w:val="20"/>
          </w:rPr>
          <w:t>https://doi.org/10.4314/mcd.v8i2.8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00"/>
      </w:pPr>
      <w:r>
        <w:rPr>
          <w:rFonts w:ascii="LM Sans 8"/>
          <w:sz w:val="10"/>
        </w:rPr>
        <w:t>488    </w:t>
      </w:r>
      <w:r>
        <w:rPr>
          <w:rFonts w:ascii="LM Sans 8"/>
          <w:spacing w:val="7"/>
          <w:sz w:val="10"/>
        </w:rPr>
        <w:t> </w:t>
      </w:r>
      <w:r>
        <w:rPr/>
        <w:t>McClanahan,</w:t>
      </w:r>
      <w:r>
        <w:rPr>
          <w:spacing w:val="-10"/>
        </w:rPr>
        <w:t> </w:t>
      </w:r>
      <w:r>
        <w:rPr/>
        <w:t>T.</w:t>
      </w:r>
      <w:r>
        <w:rPr>
          <w:spacing w:val="-10"/>
        </w:rPr>
        <w:t> </w:t>
      </w:r>
      <w:r>
        <w:rPr/>
        <w:t>R.</w:t>
      </w:r>
      <w:r>
        <w:rPr>
          <w:spacing w:val="-11"/>
        </w:rPr>
        <w:t> </w:t>
      </w:r>
      <w:r>
        <w:rPr/>
        <w:t>(2008).</w:t>
      </w:r>
      <w:r>
        <w:rPr>
          <w:spacing w:val="14"/>
        </w:rPr>
        <w:t> </w:t>
      </w:r>
      <w:r>
        <w:rPr/>
        <w:t>Response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coral</w:t>
      </w:r>
      <w:r>
        <w:rPr>
          <w:spacing w:val="-10"/>
        </w:rPr>
        <w:t> </w:t>
      </w:r>
      <w:r>
        <w:rPr/>
        <w:t>reef</w:t>
      </w:r>
      <w:r>
        <w:rPr>
          <w:spacing w:val="-12"/>
        </w:rPr>
        <w:t> </w:t>
      </w:r>
      <w:r>
        <w:rPr/>
        <w:t>benthos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herbivory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fishery</w:t>
      </w:r>
      <w:r>
        <w:rPr>
          <w:spacing w:val="-11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management</w:t>
      </w:r>
    </w:p>
    <w:p>
      <w:pPr>
        <w:pStyle w:val="BodyText"/>
        <w:tabs>
          <w:tab w:pos="758" w:val="left" w:leader="none"/>
        </w:tabs>
      </w:pPr>
      <w:r>
        <w:rPr>
          <w:rFonts w:ascii="LM Sans 8" w:hAnsi="LM Sans 8"/>
          <w:sz w:val="10"/>
        </w:rPr>
        <w:t>489</w:t>
        <w:tab/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1998</w:t>
      </w:r>
      <w:r>
        <w:rPr>
          <w:spacing w:val="-15"/>
        </w:rPr>
        <w:t> </w:t>
      </w:r>
      <w:r>
        <w:rPr/>
        <w:t>ENSO</w:t>
      </w:r>
      <w:r>
        <w:rPr>
          <w:spacing w:val="-16"/>
        </w:rPr>
        <w:t> </w:t>
      </w:r>
      <w:r>
        <w:rPr/>
        <w:t>disturbance.</w:t>
      </w:r>
      <w:r>
        <w:rPr>
          <w:spacing w:val="10"/>
        </w:rPr>
        <w:t> </w:t>
      </w:r>
      <w:r>
        <w:rPr>
          <w:i/>
          <w:spacing w:val="-4"/>
        </w:rPr>
        <w:t>Oecologia</w:t>
      </w:r>
      <w:r>
        <w:rPr>
          <w:spacing w:val="-4"/>
        </w:rPr>
        <w:t>,</w:t>
      </w:r>
      <w:r>
        <w:rPr>
          <w:spacing w:val="-14"/>
        </w:rPr>
        <w:t> </w:t>
      </w:r>
      <w:r>
        <w:rPr>
          <w:i/>
        </w:rPr>
        <w:t>155</w:t>
      </w:r>
      <w:r>
        <w:rPr>
          <w:i/>
          <w:spacing w:val="-48"/>
        </w:rPr>
        <w:t> </w:t>
      </w:r>
      <w:r>
        <w:rPr/>
        <w:t>(1),</w:t>
      </w:r>
      <w:r>
        <w:rPr>
          <w:spacing w:val="-14"/>
        </w:rPr>
        <w:t> </w:t>
      </w:r>
      <w:r>
        <w:rPr/>
        <w:t>169–177.</w:t>
      </w:r>
      <w:r>
        <w:rPr>
          <w:spacing w:val="10"/>
        </w:rPr>
        <w:t> </w:t>
      </w:r>
      <w:hyperlink r:id="rId48">
        <w:r>
          <w:rPr/>
          <w:t>https://doi.org/10.1007/s00442-007-0890-</w:t>
        </w:r>
      </w:hyperlink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490</w:t>
        <w:tab/>
      </w:r>
      <w:hyperlink r:id="rId48">
        <w:r>
          <w:rPr>
            <w:sz w:val="20"/>
          </w:rPr>
          <w:t>0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491 </w:t>
      </w:r>
      <w:r>
        <w:rPr/>
        <w:t>Nowlis, J. S. (2000). Short- and long-term effects of three fishery-management tools on depleted fisheries.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492</w:t>
        <w:tab/>
      </w:r>
      <w:r>
        <w:rPr>
          <w:i/>
          <w:sz w:val="20"/>
        </w:rPr>
        <w:t>Bulletin of Marine Science</w:t>
      </w:r>
      <w:r>
        <w:rPr>
          <w:sz w:val="20"/>
        </w:rPr>
        <w:t>, </w:t>
      </w:r>
      <w:r>
        <w:rPr>
          <w:i/>
          <w:sz w:val="20"/>
        </w:rPr>
        <w:t>66</w:t>
      </w:r>
      <w:r>
        <w:rPr>
          <w:i/>
          <w:spacing w:val="-52"/>
          <w:sz w:val="20"/>
        </w:rPr>
        <w:t> </w:t>
      </w:r>
      <w:r>
        <w:rPr>
          <w:sz w:val="20"/>
        </w:rPr>
        <w:t>(3), 12.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00"/>
      </w:pPr>
      <w:r>
        <w:rPr>
          <w:rFonts w:ascii="LM Sans 8"/>
          <w:sz w:val="10"/>
        </w:rPr>
        <w:t>493     </w:t>
      </w:r>
      <w:r>
        <w:rPr/>
        <w:t>Okafor-Yarwood, I., Kadagi, N. I., Belhabib, D., &amp; Allison, E. H. (2022).  </w:t>
      </w:r>
      <w:r>
        <w:rPr>
          <w:spacing w:val="-3"/>
        </w:rPr>
        <w:t>Survival </w:t>
      </w:r>
      <w:r>
        <w:rPr/>
        <w:t>of the Richest, not</w:t>
      </w:r>
      <w:r>
        <w:rPr>
          <w:spacing w:val="51"/>
        </w:rPr>
        <w:t> </w:t>
      </w:r>
      <w:r>
        <w:rPr/>
        <w:t>the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494</w:t>
        <w:tab/>
      </w:r>
      <w:r>
        <w:rPr/>
        <w:t>Fittest:</w:t>
      </w:r>
      <w:r>
        <w:rPr>
          <w:spacing w:val="4"/>
        </w:rPr>
        <w:t> </w:t>
      </w:r>
      <w:r>
        <w:rPr/>
        <w:t>How</w:t>
      </w:r>
      <w:r>
        <w:rPr>
          <w:spacing w:val="-21"/>
        </w:rPr>
        <w:t> </w:t>
      </w:r>
      <w:r>
        <w:rPr/>
        <w:t>attempts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3"/>
        </w:rPr>
        <w:t>improve</w:t>
      </w:r>
      <w:r>
        <w:rPr>
          <w:spacing w:val="-21"/>
        </w:rPr>
        <w:t> </w:t>
      </w:r>
      <w:r>
        <w:rPr/>
        <w:t>governance</w:t>
      </w:r>
      <w:r>
        <w:rPr>
          <w:spacing w:val="-21"/>
        </w:rPr>
        <w:t> </w:t>
      </w:r>
      <w:r>
        <w:rPr/>
        <w:t>impact</w:t>
      </w:r>
      <w:r>
        <w:rPr>
          <w:spacing w:val="-21"/>
        </w:rPr>
        <w:t> </w:t>
      </w:r>
      <w:r>
        <w:rPr/>
        <w:t>African</w:t>
      </w:r>
      <w:r>
        <w:rPr>
          <w:spacing w:val="-21"/>
        </w:rPr>
        <w:t> </w:t>
      </w:r>
      <w:r>
        <w:rPr/>
        <w:t>small-scale</w:t>
      </w:r>
      <w:r>
        <w:rPr>
          <w:spacing w:val="-21"/>
        </w:rPr>
        <w:t> </w:t>
      </w:r>
      <w:r>
        <w:rPr/>
        <w:t>marine</w:t>
      </w:r>
      <w:r>
        <w:rPr>
          <w:spacing w:val="-21"/>
        </w:rPr>
        <w:t> </w:t>
      </w:r>
      <w:r>
        <w:rPr/>
        <w:t>fisheries.</w:t>
      </w:r>
      <w:r>
        <w:rPr>
          <w:spacing w:val="7"/>
        </w:rPr>
        <w:t> </w:t>
      </w:r>
      <w:r>
        <w:rPr>
          <w:i/>
        </w:rPr>
        <w:t>Marine</w:t>
      </w:r>
      <w:r>
        <w:rPr>
          <w:i/>
          <w:spacing w:val="-21"/>
        </w:rPr>
        <w:t> </w:t>
      </w:r>
      <w:r>
        <w:rPr>
          <w:i/>
        </w:rPr>
        <w:t>Policy</w:t>
      </w:r>
      <w:r>
        <w:rPr/>
        <w:t>,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495</w:t>
        <w:tab/>
      </w:r>
      <w:r>
        <w:rPr>
          <w:i/>
        </w:rPr>
        <w:t>135</w:t>
      </w:r>
      <w:r>
        <w:rPr/>
        <w:t>, 104847.</w:t>
      </w:r>
      <w:r>
        <w:rPr>
          <w:spacing w:val="19"/>
        </w:rPr>
        <w:t> </w:t>
      </w:r>
      <w:hyperlink r:id="rId49">
        <w:r>
          <w:rPr/>
          <w:t>https://doi.org/10.1016/j.marpol.2021.104847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496</w:t>
      </w:r>
      <w:r>
        <w:rPr>
          <w:rFonts w:ascii="LM Sans 8"/>
          <w:spacing w:val="21"/>
          <w:sz w:val="10"/>
        </w:rPr>
        <w:t> </w:t>
      </w:r>
      <w:r>
        <w:rPr/>
        <w:t>Oliver, T. A., Oleson, K. L. L., </w:t>
      </w:r>
      <w:r>
        <w:rPr>
          <w:spacing w:val="-3"/>
        </w:rPr>
        <w:t>Ratsimbazafy, </w:t>
      </w:r>
      <w:r>
        <w:rPr/>
        <w:t>H., Raberinary, D., Benbow, S., &amp; Harris, A. (2015). Positive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497</w:t>
        <w:tab/>
      </w:r>
      <w:r>
        <w:rPr/>
        <w:t>Catch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Benefits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Periodic</w:t>
      </w:r>
      <w:r>
        <w:rPr>
          <w:spacing w:val="-7"/>
        </w:rPr>
        <w:t> </w:t>
      </w:r>
      <w:r>
        <w:rPr/>
        <w:t>Octopus</w:t>
      </w:r>
      <w:r>
        <w:rPr>
          <w:spacing w:val="-7"/>
        </w:rPr>
        <w:t> </w:t>
      </w:r>
      <w:r>
        <w:rPr/>
        <w:t>Fishery</w:t>
      </w:r>
      <w:r>
        <w:rPr>
          <w:spacing w:val="-7"/>
        </w:rPr>
        <w:t> </w:t>
      </w:r>
      <w:r>
        <w:rPr/>
        <w:t>Closures:</w:t>
      </w:r>
      <w:r>
        <w:rPr>
          <w:spacing w:val="14"/>
        </w:rPr>
        <w:t> </w:t>
      </w:r>
      <w:r>
        <w:rPr/>
        <w:t>Do</w:t>
      </w:r>
      <w:r>
        <w:rPr>
          <w:spacing w:val="-8"/>
        </w:rPr>
        <w:t> </w:t>
      </w:r>
      <w:r>
        <w:rPr/>
        <w:t>Effective,</w:t>
      </w:r>
      <w:r>
        <w:rPr>
          <w:spacing w:val="-7"/>
        </w:rPr>
        <w:t> </w:t>
      </w:r>
      <w:r>
        <w:rPr/>
        <w:t>Narrowly</w:t>
      </w:r>
      <w:r>
        <w:rPr>
          <w:spacing w:val="-7"/>
        </w:rPr>
        <w:t> </w:t>
      </w:r>
      <w:r>
        <w:rPr>
          <w:spacing w:val="-3"/>
        </w:rPr>
        <w:t>Targeted</w:t>
      </w:r>
      <w:r>
        <w:rPr>
          <w:spacing w:val="-7"/>
        </w:rPr>
        <w:t> </w:t>
      </w:r>
      <w:r>
        <w:rPr/>
        <w:t>Ac-</w:t>
      </w:r>
    </w:p>
    <w:p>
      <w:pPr>
        <w:pStyle w:val="BodyText"/>
        <w:tabs>
          <w:tab w:pos="758" w:val="left" w:leader="none"/>
        </w:tabs>
        <w:spacing w:before="116"/>
      </w:pPr>
      <w:r>
        <w:rPr>
          <w:rFonts w:ascii="LM Sans 8" w:hAnsi="LM Sans 8"/>
          <w:sz w:val="10"/>
        </w:rPr>
        <w:t>498</w:t>
        <w:tab/>
      </w:r>
      <w:r>
        <w:rPr/>
        <w:t>tions</w:t>
      </w:r>
      <w:r>
        <w:rPr>
          <w:spacing w:val="-12"/>
        </w:rPr>
        <w:t> </w:t>
      </w:r>
      <w:r>
        <w:rPr/>
        <w:t>“Catalyze”</w:t>
      </w:r>
      <w:r>
        <w:rPr>
          <w:spacing w:val="-11"/>
        </w:rPr>
        <w:t> </w:t>
      </w:r>
      <w:r>
        <w:rPr/>
        <w:t>Broader</w:t>
      </w:r>
      <w:r>
        <w:rPr>
          <w:spacing w:val="-10"/>
        </w:rPr>
        <w:t> </w:t>
      </w:r>
      <w:r>
        <w:rPr/>
        <w:t>Management?</w:t>
      </w:r>
      <w:r>
        <w:rPr>
          <w:spacing w:val="11"/>
        </w:rPr>
        <w:t> </w:t>
      </w:r>
      <w:r>
        <w:rPr>
          <w:i/>
        </w:rPr>
        <w:t>PLOS</w:t>
      </w:r>
      <w:r>
        <w:rPr>
          <w:i/>
          <w:spacing w:val="-10"/>
        </w:rPr>
        <w:t> </w:t>
      </w:r>
      <w:r>
        <w:rPr>
          <w:i/>
        </w:rPr>
        <w:t>ONE</w:t>
      </w:r>
      <w:r>
        <w:rPr/>
        <w:t>,</w:t>
      </w:r>
      <w:r>
        <w:rPr>
          <w:spacing w:val="-11"/>
        </w:rPr>
        <w:t> </w:t>
      </w:r>
      <w:r>
        <w:rPr>
          <w:i/>
        </w:rPr>
        <w:t>10</w:t>
      </w:r>
      <w:r>
        <w:rPr>
          <w:i/>
          <w:spacing w:val="-48"/>
        </w:rPr>
        <w:t> </w:t>
      </w:r>
      <w:r>
        <w:rPr/>
        <w:t>(6),</w:t>
      </w:r>
      <w:r>
        <w:rPr>
          <w:spacing w:val="-11"/>
        </w:rPr>
        <w:t> </w:t>
      </w:r>
      <w:r>
        <w:rPr/>
        <w:t>e0129075.</w:t>
      </w:r>
      <w:r>
        <w:rPr>
          <w:spacing w:val="11"/>
        </w:rPr>
        <w:t> </w:t>
      </w:r>
      <w:hyperlink r:id="rId50">
        <w:r>
          <w:rPr/>
          <w:t>https://doi.org/10.1371/journal.</w:t>
        </w:r>
      </w:hyperlink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499</w:t>
        <w:tab/>
      </w:r>
      <w:hyperlink r:id="rId50">
        <w:r>
          <w:rPr>
            <w:sz w:val="20"/>
          </w:rPr>
          <w:t>pone.0129075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spacing w:before="99"/>
        <w:ind w:left="101" w:right="0" w:firstLine="0"/>
        <w:jc w:val="left"/>
        <w:rPr>
          <w:i/>
          <w:sz w:val="20"/>
        </w:rPr>
      </w:pPr>
      <w:r>
        <w:rPr>
          <w:rFonts w:ascii="LM Sans 8" w:hAnsi="LM Sans 8"/>
          <w:sz w:val="10"/>
        </w:rPr>
        <w:t>500 </w:t>
      </w:r>
      <w:r>
        <w:rPr>
          <w:sz w:val="20"/>
        </w:rPr>
        <w:t>Raberinary, D. (2007). </w:t>
      </w:r>
      <w:r>
        <w:rPr>
          <w:i/>
          <w:sz w:val="20"/>
        </w:rPr>
        <w:t>Periode de ponte du poulpe (Octopus cyanea) D’Andavadoaka dans la region sud oest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867" w:top="1340" w:bottom="1060" w:left="980" w:right="1320"/>
        </w:sectPr>
      </w:pPr>
    </w:p>
    <w:p>
      <w:pPr>
        <w:tabs>
          <w:tab w:pos="758" w:val="left" w:leader="none"/>
        </w:tabs>
        <w:spacing w:before="74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501</w:t>
        <w:tab/>
      </w:r>
      <w:r>
        <w:rPr>
          <w:i/>
          <w:sz w:val="20"/>
        </w:rPr>
        <w:t>de Madagascar</w:t>
      </w:r>
      <w:r>
        <w:rPr>
          <w:sz w:val="20"/>
        </w:rPr>
        <w:t>. Blue </w:t>
      </w:r>
      <w:r>
        <w:rPr>
          <w:spacing w:val="-4"/>
          <w:sz w:val="20"/>
        </w:rPr>
        <w:t>Ventures</w:t>
      </w:r>
      <w:r>
        <w:rPr>
          <w:spacing w:val="16"/>
          <w:sz w:val="20"/>
        </w:rPr>
        <w:t> </w:t>
      </w:r>
      <w:r>
        <w:rPr>
          <w:sz w:val="20"/>
        </w:rPr>
        <w:t>Conservation.</w:t>
      </w:r>
    </w:p>
    <w:p>
      <w:pPr>
        <w:pStyle w:val="BodyText"/>
        <w:spacing w:before="14"/>
        <w:ind w:left="0"/>
        <w:rPr>
          <w:sz w:val="17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502     </w:t>
      </w:r>
      <w:r>
        <w:rPr/>
        <w:t>Raberinary, D., &amp; Benbow, S. (2012). The reproductive cycle of Octopus cyanea in southwest</w:t>
      </w:r>
      <w:r>
        <w:rPr>
          <w:spacing w:val="-7"/>
        </w:rPr>
        <w:t> </w:t>
      </w:r>
      <w:r>
        <w:rPr/>
        <w:t>Madagascar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503</w:t>
        <w:tab/>
      </w:r>
      <w:r>
        <w:rPr>
          <w:sz w:val="20"/>
        </w:rPr>
        <w:t>and implications for fisheries management.  </w:t>
      </w:r>
      <w:r>
        <w:rPr>
          <w:i/>
          <w:sz w:val="20"/>
        </w:rPr>
        <w:t>Fisheries </w:t>
      </w:r>
      <w:r>
        <w:rPr>
          <w:i/>
          <w:spacing w:val="-4"/>
          <w:sz w:val="20"/>
        </w:rPr>
        <w:t>Research</w:t>
      </w:r>
      <w:r>
        <w:rPr>
          <w:spacing w:val="-4"/>
          <w:sz w:val="20"/>
        </w:rPr>
        <w:t>, </w:t>
      </w:r>
      <w:r>
        <w:rPr>
          <w:i/>
          <w:sz w:val="20"/>
        </w:rPr>
        <w:t>125-126</w:t>
      </w:r>
      <w:r>
        <w:rPr>
          <w:sz w:val="20"/>
        </w:rPr>
        <w:t>, 190–197. </w:t>
      </w:r>
      <w:r>
        <w:rPr>
          <w:spacing w:val="24"/>
          <w:sz w:val="20"/>
        </w:rPr>
        <w:t> </w:t>
      </w:r>
      <w:hyperlink r:id="rId51">
        <w:r>
          <w:rPr>
            <w:sz w:val="20"/>
          </w:rPr>
          <w:t>https://doi.org/10.</w:t>
        </w:r>
      </w:hyperlink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504</w:t>
        <w:tab/>
      </w:r>
      <w:hyperlink r:id="rId51">
        <w:r>
          <w:rPr/>
          <w:t>1016/j.fishres.2012.02.025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spacing w:before="100"/>
        <w:ind w:left="101" w:right="0" w:firstLine="0"/>
        <w:jc w:val="left"/>
        <w:rPr>
          <w:i/>
          <w:sz w:val="20"/>
        </w:rPr>
      </w:pPr>
      <w:r>
        <w:rPr>
          <w:rFonts w:ascii="LM Sans 8"/>
          <w:sz w:val="10"/>
        </w:rPr>
        <w:t>505 </w:t>
      </w:r>
      <w:r>
        <w:rPr>
          <w:sz w:val="20"/>
        </w:rPr>
        <w:t>Roa-Ureta, R. H. (2022). </w:t>
      </w:r>
      <w:r>
        <w:rPr>
          <w:i/>
          <w:sz w:val="20"/>
        </w:rPr>
        <w:t>Stock Assessment of Octopus cyanea in the fishery of Southwest Madagascar, 2015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506</w:t>
        <w:tab/>
      </w:r>
      <w:r>
        <w:rPr>
          <w:i/>
          <w:sz w:val="20"/>
        </w:rPr>
        <w:t>to 2020 </w:t>
      </w:r>
      <w:r>
        <w:rPr>
          <w:sz w:val="20"/>
        </w:rPr>
        <w:t>(p. 26). Blue</w:t>
      </w:r>
      <w:r>
        <w:rPr>
          <w:spacing w:val="61"/>
          <w:sz w:val="20"/>
        </w:rPr>
        <w:t> </w:t>
      </w:r>
      <w:r>
        <w:rPr>
          <w:spacing w:val="-4"/>
          <w:sz w:val="20"/>
        </w:rPr>
        <w:t>Ventures.</w:t>
      </w:r>
    </w:p>
    <w:p>
      <w:pPr>
        <w:pStyle w:val="BodyText"/>
        <w:spacing w:before="0"/>
        <w:ind w:left="0"/>
        <w:rPr>
          <w:sz w:val="18"/>
        </w:rPr>
      </w:pPr>
    </w:p>
    <w:p>
      <w:pPr>
        <w:spacing w:before="99"/>
        <w:ind w:left="101" w:right="0" w:firstLine="0"/>
        <w:jc w:val="left"/>
        <w:rPr>
          <w:i/>
          <w:sz w:val="20"/>
        </w:rPr>
      </w:pPr>
      <w:r>
        <w:rPr>
          <w:rFonts w:ascii="LM Sans 8"/>
          <w:sz w:val="10"/>
        </w:rPr>
        <w:t>507 </w:t>
      </w:r>
      <w:r>
        <w:rPr>
          <w:sz w:val="20"/>
        </w:rPr>
        <w:t>Rocliffe, S., &amp; Harris, A. (2015).</w:t>
      </w:r>
      <w:r>
        <w:rPr>
          <w:spacing w:val="60"/>
          <w:sz w:val="20"/>
        </w:rPr>
        <w:t> </w:t>
      </w:r>
      <w:r>
        <w:rPr>
          <w:i/>
          <w:sz w:val="20"/>
        </w:rPr>
        <w:t>Scaling </w:t>
      </w:r>
      <w:r>
        <w:rPr>
          <w:i/>
          <w:spacing w:val="-4"/>
          <w:sz w:val="20"/>
        </w:rPr>
        <w:t>success </w:t>
      </w:r>
      <w:r>
        <w:rPr>
          <w:i/>
          <w:sz w:val="20"/>
        </w:rPr>
        <w:t>in octopus fisheries management in the </w:t>
      </w:r>
      <w:r>
        <w:rPr>
          <w:i/>
          <w:spacing w:val="-3"/>
          <w:sz w:val="20"/>
        </w:rPr>
        <w:t>Western </w:t>
      </w:r>
      <w:r>
        <w:rPr>
          <w:i/>
          <w:sz w:val="20"/>
        </w:rPr>
        <w:t>Indian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508</w:t>
        <w:tab/>
      </w:r>
      <w:r>
        <w:rPr>
          <w:i/>
          <w:spacing w:val="-4"/>
          <w:sz w:val="20"/>
        </w:rPr>
        <w:t>Ocean. </w:t>
      </w:r>
      <w:r>
        <w:rPr>
          <w:i/>
          <w:spacing w:val="-5"/>
          <w:sz w:val="20"/>
        </w:rPr>
        <w:t>Proceedings </w:t>
      </w:r>
      <w:r>
        <w:rPr>
          <w:i/>
          <w:sz w:val="20"/>
        </w:rPr>
        <w:t>of the workshop, 3-5 </w:t>
      </w:r>
      <w:r>
        <w:rPr>
          <w:i/>
          <w:spacing w:val="-5"/>
          <w:sz w:val="20"/>
        </w:rPr>
        <w:t>December </w:t>
      </w:r>
      <w:r>
        <w:rPr>
          <w:i/>
          <w:sz w:val="20"/>
        </w:rPr>
        <w:t>2014, Stone </w:t>
      </w:r>
      <w:r>
        <w:rPr>
          <w:i/>
          <w:spacing w:val="-4"/>
          <w:sz w:val="20"/>
        </w:rPr>
        <w:t>Town, </w:t>
      </w:r>
      <w:r>
        <w:rPr>
          <w:i/>
          <w:sz w:val="20"/>
        </w:rPr>
        <w:t>Zanzibar</w:t>
      </w:r>
      <w:r>
        <w:rPr>
          <w:sz w:val="20"/>
        </w:rPr>
        <w:t>. Blue</w:t>
      </w:r>
      <w:r>
        <w:rPr>
          <w:spacing w:val="38"/>
          <w:sz w:val="20"/>
        </w:rPr>
        <w:t> </w:t>
      </w:r>
      <w:r>
        <w:rPr>
          <w:spacing w:val="-4"/>
          <w:sz w:val="20"/>
        </w:rPr>
        <w:t>Ventures.</w:t>
      </w:r>
    </w:p>
    <w:p>
      <w:pPr>
        <w:pStyle w:val="BodyText"/>
        <w:spacing w:before="0"/>
        <w:ind w:left="0"/>
        <w:rPr>
          <w:sz w:val="18"/>
        </w:rPr>
      </w:pPr>
    </w:p>
    <w:p>
      <w:pPr>
        <w:spacing w:before="99"/>
        <w:ind w:left="101" w:right="0" w:firstLine="0"/>
        <w:jc w:val="left"/>
        <w:rPr>
          <w:i/>
          <w:sz w:val="20"/>
        </w:rPr>
      </w:pPr>
      <w:r>
        <w:rPr>
          <w:rFonts w:ascii="LM Sans 8"/>
          <w:sz w:val="10"/>
        </w:rPr>
        <w:t>509 </w:t>
      </w:r>
      <w:r>
        <w:rPr>
          <w:sz w:val="20"/>
        </w:rPr>
        <w:t>Rocliffe, S., &amp; Harris, A. (2016). </w:t>
      </w:r>
      <w:r>
        <w:rPr>
          <w:i/>
          <w:sz w:val="20"/>
        </w:rPr>
        <w:t>Blue Ventures Report: Experiences of periodic closures in small-scale</w:t>
      </w:r>
    </w:p>
    <w:p>
      <w:pPr>
        <w:tabs>
          <w:tab w:pos="758" w:val="left" w:leader="none"/>
        </w:tabs>
        <w:spacing w:before="116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510</w:t>
        <w:tab/>
      </w:r>
      <w:r>
        <w:rPr>
          <w:i/>
          <w:sz w:val="20"/>
        </w:rPr>
        <w:t>invertebrate fisheries April 2016</w:t>
      </w:r>
      <w:r>
        <w:rPr>
          <w:sz w:val="20"/>
        </w:rPr>
        <w:t>. Blue</w:t>
      </w:r>
      <w:r>
        <w:rPr>
          <w:spacing w:val="14"/>
          <w:sz w:val="20"/>
        </w:rPr>
        <w:t> </w:t>
      </w:r>
      <w:r>
        <w:rPr>
          <w:spacing w:val="-4"/>
          <w:sz w:val="20"/>
        </w:rPr>
        <w:t>Ventures.</w:t>
      </w:r>
    </w:p>
    <w:p>
      <w:pPr>
        <w:pStyle w:val="BodyText"/>
        <w:spacing w:before="14"/>
        <w:ind w:left="0"/>
        <w:rPr>
          <w:sz w:val="17"/>
        </w:rPr>
      </w:pPr>
    </w:p>
    <w:p>
      <w:pPr>
        <w:tabs>
          <w:tab w:pos="5030" w:val="left" w:leader="none"/>
          <w:tab w:pos="7105" w:val="left" w:leader="none"/>
        </w:tabs>
        <w:spacing w:before="99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511      </w:t>
      </w:r>
      <w:r>
        <w:rPr>
          <w:sz w:val="20"/>
        </w:rPr>
        <w:t>Rodhouse,  </w:t>
      </w:r>
      <w:r>
        <w:rPr>
          <w:spacing w:val="-9"/>
          <w:sz w:val="20"/>
        </w:rPr>
        <w:t>P.  </w:t>
      </w:r>
      <w:r>
        <w:rPr>
          <w:sz w:val="20"/>
        </w:rPr>
        <w:t>G.,  &amp;  Nigmatullin, </w:t>
      </w:r>
      <w:r>
        <w:rPr>
          <w:spacing w:val="29"/>
          <w:sz w:val="20"/>
        </w:rPr>
        <w:t> </w:t>
      </w:r>
      <w:r>
        <w:rPr>
          <w:sz w:val="20"/>
        </w:rPr>
        <w:t>M.</w:t>
      </w:r>
      <w:r>
        <w:rPr>
          <w:spacing w:val="63"/>
          <w:sz w:val="20"/>
        </w:rPr>
        <w:t> </w:t>
      </w:r>
      <w:r>
        <w:rPr>
          <w:sz w:val="20"/>
        </w:rPr>
        <w:t>(1996).</w:t>
        <w:tab/>
        <w:t>Role</w:t>
      </w:r>
      <w:r>
        <w:rPr>
          <w:spacing w:val="64"/>
          <w:sz w:val="20"/>
        </w:rPr>
        <w:t> </w:t>
      </w:r>
      <w:r>
        <w:rPr>
          <w:sz w:val="20"/>
        </w:rPr>
        <w:t>as</w:t>
      </w:r>
      <w:r>
        <w:rPr>
          <w:spacing w:val="64"/>
          <w:sz w:val="20"/>
        </w:rPr>
        <w:t> </w:t>
      </w:r>
      <w:r>
        <w:rPr>
          <w:sz w:val="20"/>
        </w:rPr>
        <w:t>consumers.</w:t>
        <w:tab/>
      </w:r>
      <w:r>
        <w:rPr>
          <w:i/>
          <w:spacing w:val="-3"/>
          <w:sz w:val="20"/>
        </w:rPr>
        <w:t>Royal </w:t>
      </w:r>
      <w:r>
        <w:rPr>
          <w:i/>
          <w:sz w:val="20"/>
        </w:rPr>
        <w:t>Society Publishing</w:t>
      </w:r>
      <w:r>
        <w:rPr>
          <w:sz w:val="20"/>
        </w:rPr>
        <w:t>,</w:t>
      </w:r>
      <w:r>
        <w:rPr>
          <w:spacing w:val="49"/>
          <w:sz w:val="20"/>
        </w:rPr>
        <w:t> </w:t>
      </w:r>
      <w:r>
        <w:rPr>
          <w:sz w:val="20"/>
        </w:rPr>
        <w:t>20.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512</w:t>
        <w:tab/>
      </w:r>
      <w:r>
        <w:rPr/>
        <w:t>https://doi.org/h</w:t>
      </w:r>
      <w:hyperlink r:id="rId52">
        <w:r>
          <w:rPr/>
          <w:t>ttps://doi.org/10.1098/rstb.1996.0090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513 </w:t>
      </w:r>
      <w:r>
        <w:rPr/>
        <w:t>Russ, G. R., &amp; Alcala, A. C. (1998). Natural fishing experiments in marine reserves 1983-1993: Community</w:t>
      </w:r>
    </w:p>
    <w:p>
      <w:pPr>
        <w:tabs>
          <w:tab w:pos="758" w:val="left" w:leader="none"/>
        </w:tabs>
        <w:spacing w:before="116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514</w:t>
        <w:tab/>
      </w:r>
      <w:r>
        <w:rPr>
          <w:sz w:val="20"/>
        </w:rPr>
        <w:t>and trophic responses. </w:t>
      </w:r>
      <w:r>
        <w:rPr>
          <w:i/>
          <w:spacing w:val="-3"/>
          <w:sz w:val="20"/>
        </w:rPr>
        <w:t>Coral </w:t>
      </w:r>
      <w:r>
        <w:rPr>
          <w:i/>
          <w:spacing w:val="-5"/>
          <w:sz w:val="20"/>
        </w:rPr>
        <w:t>Reefs </w:t>
      </w:r>
      <w:r>
        <w:rPr>
          <w:i/>
          <w:sz w:val="20"/>
        </w:rPr>
        <w:t>(Online)</w:t>
      </w:r>
      <w:r>
        <w:rPr>
          <w:sz w:val="20"/>
        </w:rPr>
        <w:t>, </w:t>
      </w:r>
      <w:r>
        <w:rPr>
          <w:i/>
          <w:sz w:val="20"/>
        </w:rPr>
        <w:t>17</w:t>
      </w:r>
      <w:r>
        <w:rPr>
          <w:i/>
          <w:spacing w:val="-49"/>
          <w:sz w:val="20"/>
        </w:rPr>
        <w:t> </w:t>
      </w:r>
      <w:r>
        <w:rPr>
          <w:sz w:val="20"/>
        </w:rPr>
        <w:t>(4), 383–397. </w:t>
      </w:r>
      <w:hyperlink r:id="rId53">
        <w:r>
          <w:rPr>
            <w:sz w:val="20"/>
          </w:rPr>
          <w:t>https://doi.org/10.1007/s003380050144</w:t>
        </w:r>
      </w:hyperlink>
    </w:p>
    <w:p>
      <w:pPr>
        <w:pStyle w:val="BodyText"/>
        <w:spacing w:before="14"/>
        <w:ind w:left="0"/>
        <w:rPr>
          <w:sz w:val="17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515    </w:t>
      </w:r>
      <w:r>
        <w:rPr>
          <w:rFonts w:ascii="LM Sans 8"/>
          <w:spacing w:val="10"/>
          <w:sz w:val="10"/>
        </w:rPr>
        <w:t> </w:t>
      </w:r>
      <w:r>
        <w:rPr/>
        <w:t>Santos,</w:t>
      </w:r>
      <w:r>
        <w:rPr>
          <w:spacing w:val="-13"/>
        </w:rPr>
        <w:t> </w:t>
      </w:r>
      <w:r>
        <w:rPr/>
        <w:t>M.</w:t>
      </w:r>
      <w:r>
        <w:rPr>
          <w:spacing w:val="-14"/>
        </w:rPr>
        <w:t> </w:t>
      </w:r>
      <w:r>
        <w:rPr/>
        <w:t>B.,</w:t>
      </w:r>
      <w:r>
        <w:rPr>
          <w:spacing w:val="-13"/>
        </w:rPr>
        <w:t> </w:t>
      </w:r>
      <w:r>
        <w:rPr/>
        <w:t>Clarke,</w:t>
      </w:r>
      <w:r>
        <w:rPr>
          <w:spacing w:val="-12"/>
        </w:rPr>
        <w:t> </w:t>
      </w:r>
      <w:r>
        <w:rPr/>
        <w:t>M.</w:t>
      </w:r>
      <w:r>
        <w:rPr>
          <w:spacing w:val="-14"/>
        </w:rPr>
        <w:t> </w:t>
      </w:r>
      <w:r>
        <w:rPr/>
        <w:t>R.,</w:t>
      </w:r>
      <w:r>
        <w:rPr>
          <w:spacing w:val="-12"/>
        </w:rPr>
        <w:t> </w:t>
      </w:r>
      <w:r>
        <w:rPr/>
        <w:t>&amp;</w:t>
      </w:r>
      <w:r>
        <w:rPr>
          <w:spacing w:val="-15"/>
        </w:rPr>
        <w:t> </w:t>
      </w:r>
      <w:r>
        <w:rPr/>
        <w:t>Pierce,</w:t>
      </w:r>
      <w:r>
        <w:rPr>
          <w:spacing w:val="-13"/>
        </w:rPr>
        <w:t> </w:t>
      </w:r>
      <w:r>
        <w:rPr/>
        <w:t>G.</w:t>
      </w:r>
      <w:r>
        <w:rPr>
          <w:spacing w:val="-15"/>
        </w:rPr>
        <w:t> </w:t>
      </w:r>
      <w:r>
        <w:rPr/>
        <w:t>J.</w:t>
      </w:r>
      <w:r>
        <w:rPr>
          <w:spacing w:val="-15"/>
        </w:rPr>
        <w:t> </w:t>
      </w:r>
      <w:r>
        <w:rPr/>
        <w:t>(2001).</w:t>
      </w:r>
      <w:r>
        <w:rPr>
          <w:spacing w:val="13"/>
        </w:rPr>
        <w:t> </w:t>
      </w:r>
      <w:r>
        <w:rPr/>
        <w:t>Assessing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importance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cephalopods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diets</w:t>
      </w:r>
      <w:r>
        <w:rPr>
          <w:spacing w:val="-15"/>
        </w:rPr>
        <w:t> </w:t>
      </w:r>
      <w:r>
        <w:rPr/>
        <w:t>of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516</w:t>
        <w:tab/>
      </w:r>
      <w:r>
        <w:rPr>
          <w:sz w:val="20"/>
        </w:rPr>
        <w:t>marine</w:t>
      </w:r>
      <w:r>
        <w:rPr>
          <w:spacing w:val="-22"/>
          <w:sz w:val="20"/>
        </w:rPr>
        <w:t> </w:t>
      </w:r>
      <w:r>
        <w:rPr>
          <w:sz w:val="20"/>
        </w:rPr>
        <w:t>mammals</w:t>
      </w:r>
      <w:r>
        <w:rPr>
          <w:spacing w:val="-21"/>
          <w:sz w:val="20"/>
        </w:rPr>
        <w:t> </w:t>
      </w:r>
      <w:r>
        <w:rPr>
          <w:sz w:val="20"/>
        </w:rPr>
        <w:t>and</w:t>
      </w:r>
      <w:r>
        <w:rPr>
          <w:spacing w:val="-21"/>
          <w:sz w:val="20"/>
        </w:rPr>
        <w:t> </w:t>
      </w:r>
      <w:r>
        <w:rPr>
          <w:sz w:val="20"/>
        </w:rPr>
        <w:t>other</w:t>
      </w:r>
      <w:r>
        <w:rPr>
          <w:spacing w:val="-22"/>
          <w:sz w:val="20"/>
        </w:rPr>
        <w:t> </w:t>
      </w:r>
      <w:r>
        <w:rPr>
          <w:sz w:val="20"/>
        </w:rPr>
        <w:t>top</w:t>
      </w:r>
      <w:r>
        <w:rPr>
          <w:spacing w:val="-21"/>
          <w:sz w:val="20"/>
        </w:rPr>
        <w:t> </w:t>
      </w:r>
      <w:r>
        <w:rPr>
          <w:sz w:val="20"/>
        </w:rPr>
        <w:t>predators:</w:t>
      </w:r>
      <w:r>
        <w:rPr>
          <w:spacing w:val="6"/>
          <w:sz w:val="20"/>
        </w:rPr>
        <w:t> </w:t>
      </w:r>
      <w:r>
        <w:rPr>
          <w:sz w:val="20"/>
        </w:rPr>
        <w:t>Problems</w:t>
      </w:r>
      <w:r>
        <w:rPr>
          <w:spacing w:val="-21"/>
          <w:sz w:val="20"/>
        </w:rPr>
        <w:t> </w:t>
      </w:r>
      <w:r>
        <w:rPr>
          <w:sz w:val="20"/>
        </w:rPr>
        <w:t>and</w:t>
      </w:r>
      <w:r>
        <w:rPr>
          <w:spacing w:val="-22"/>
          <w:sz w:val="20"/>
        </w:rPr>
        <w:t> </w:t>
      </w:r>
      <w:r>
        <w:rPr>
          <w:sz w:val="20"/>
        </w:rPr>
        <w:t>solutions.</w:t>
      </w:r>
      <w:r>
        <w:rPr>
          <w:spacing w:val="8"/>
          <w:sz w:val="20"/>
        </w:rPr>
        <w:t> </w:t>
      </w:r>
      <w:r>
        <w:rPr>
          <w:i/>
          <w:sz w:val="20"/>
        </w:rPr>
        <w:t>Fisheries</w:t>
      </w:r>
      <w:r>
        <w:rPr>
          <w:i/>
          <w:spacing w:val="-21"/>
          <w:sz w:val="20"/>
        </w:rPr>
        <w:t> </w:t>
      </w:r>
      <w:r>
        <w:rPr>
          <w:i/>
          <w:spacing w:val="-4"/>
          <w:sz w:val="20"/>
        </w:rPr>
        <w:t>Research</w:t>
      </w:r>
      <w:r>
        <w:rPr>
          <w:spacing w:val="-4"/>
          <w:sz w:val="20"/>
        </w:rPr>
        <w:t>,</w:t>
      </w:r>
      <w:r>
        <w:rPr>
          <w:spacing w:val="-18"/>
          <w:sz w:val="20"/>
        </w:rPr>
        <w:t> </w:t>
      </w:r>
      <w:r>
        <w:rPr>
          <w:i/>
          <w:sz w:val="20"/>
        </w:rPr>
        <w:t>52</w:t>
      </w:r>
      <w:r>
        <w:rPr>
          <w:i/>
          <w:spacing w:val="-47"/>
          <w:sz w:val="20"/>
        </w:rPr>
        <w:t> </w:t>
      </w:r>
      <w:r>
        <w:rPr>
          <w:sz w:val="20"/>
        </w:rPr>
        <w:t>(1-2),</w:t>
      </w:r>
      <w:r>
        <w:rPr>
          <w:spacing w:val="-19"/>
          <w:sz w:val="20"/>
        </w:rPr>
        <w:t> </w:t>
      </w:r>
      <w:r>
        <w:rPr>
          <w:sz w:val="20"/>
        </w:rPr>
        <w:t>121–139.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517</w:t>
        <w:tab/>
      </w:r>
      <w:hyperlink r:id="rId54">
        <w:r>
          <w:rPr/>
          <w:t>https://doi.org/10.1016/S0165-7836(01)00236-3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00"/>
        <w:rPr>
          <w:i/>
        </w:rPr>
      </w:pPr>
      <w:r>
        <w:rPr>
          <w:rFonts w:ascii="LM Sans 8"/>
          <w:sz w:val="10"/>
        </w:rPr>
        <w:t>518 </w:t>
      </w:r>
      <w:r>
        <w:rPr/>
        <w:t>Schott, F. A., &amp; </w:t>
      </w:r>
      <w:r>
        <w:rPr>
          <w:spacing w:val="-3"/>
        </w:rPr>
        <w:t>McCreary, </w:t>
      </w:r>
      <w:r>
        <w:rPr/>
        <w:t>J. </w:t>
      </w:r>
      <w:r>
        <w:rPr>
          <w:spacing w:val="-9"/>
        </w:rPr>
        <w:t>P. </w:t>
      </w:r>
      <w:r>
        <w:rPr/>
        <w:t>(2001). The monsoon circulation of the Indian Ocean. </w:t>
      </w:r>
      <w:r>
        <w:rPr>
          <w:i/>
          <w:spacing w:val="-5"/>
        </w:rPr>
        <w:t>Progress </w:t>
      </w:r>
      <w:r>
        <w:rPr>
          <w:i/>
        </w:rPr>
        <w:t>in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519</w:t>
        <w:tab/>
      </w:r>
      <w:r>
        <w:rPr>
          <w:i/>
          <w:spacing w:val="-4"/>
          <w:sz w:val="20"/>
        </w:rPr>
        <w:t>Oceanography</w:t>
      </w:r>
      <w:r>
        <w:rPr>
          <w:spacing w:val="-4"/>
          <w:sz w:val="20"/>
        </w:rPr>
        <w:t>, </w:t>
      </w:r>
      <w:r>
        <w:rPr>
          <w:i/>
          <w:sz w:val="20"/>
        </w:rPr>
        <w:t>51 </w:t>
      </w:r>
      <w:r>
        <w:rPr>
          <w:sz w:val="20"/>
        </w:rPr>
        <w:t>(1), 1–123.</w:t>
      </w:r>
      <w:r>
        <w:rPr>
          <w:spacing w:val="-25"/>
          <w:sz w:val="20"/>
        </w:rPr>
        <w:t> </w:t>
      </w:r>
      <w:hyperlink r:id="rId55">
        <w:r>
          <w:rPr>
            <w:sz w:val="20"/>
          </w:rPr>
          <w:t>https://doi.org/10.1016/S0079-6611(01)00083-0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520 </w:t>
      </w:r>
      <w:r>
        <w:rPr/>
        <w:t>Stubben, C. J., &amp; Milligan, B. G. (2007). Estimating and analyzing demographic models using the popbio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521</w:t>
        <w:tab/>
      </w:r>
      <w:r>
        <w:rPr>
          <w:sz w:val="20"/>
        </w:rPr>
        <w:t>package in r. </w:t>
      </w:r>
      <w:r>
        <w:rPr>
          <w:i/>
          <w:sz w:val="20"/>
        </w:rPr>
        <w:t>Journal of Statistical Software</w:t>
      </w:r>
      <w:r>
        <w:rPr>
          <w:sz w:val="20"/>
        </w:rPr>
        <w:t>, </w:t>
      </w:r>
      <w:r>
        <w:rPr>
          <w:i/>
          <w:sz w:val="20"/>
        </w:rPr>
        <w:t>22</w:t>
      </w:r>
      <w:r>
        <w:rPr>
          <w:i/>
          <w:spacing w:val="-35"/>
          <w:sz w:val="20"/>
        </w:rPr>
        <w:t> </w:t>
      </w:r>
      <w:r>
        <w:rPr>
          <w:sz w:val="20"/>
        </w:rPr>
        <w:t>(11).</w:t>
      </w:r>
    </w:p>
    <w:p>
      <w:pPr>
        <w:pStyle w:val="BodyText"/>
        <w:spacing w:before="0"/>
        <w:ind w:left="0"/>
        <w:rPr>
          <w:sz w:val="18"/>
        </w:rPr>
      </w:pPr>
    </w:p>
    <w:p>
      <w:pPr>
        <w:spacing w:before="99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522      </w:t>
      </w:r>
      <w:r>
        <w:rPr>
          <w:sz w:val="20"/>
        </w:rPr>
        <w:t>The  </w:t>
      </w:r>
      <w:r>
        <w:rPr>
          <w:spacing w:val="-4"/>
          <w:sz w:val="20"/>
        </w:rPr>
        <w:t>World  </w:t>
      </w:r>
      <w:r>
        <w:rPr>
          <w:sz w:val="20"/>
        </w:rPr>
        <w:t>Bank.   (2012).   </w:t>
      </w:r>
      <w:r>
        <w:rPr>
          <w:i/>
          <w:sz w:val="20"/>
        </w:rPr>
        <w:t>HIDDEN </w:t>
      </w:r>
      <w:r>
        <w:rPr>
          <w:i/>
          <w:spacing w:val="-3"/>
          <w:sz w:val="20"/>
        </w:rPr>
        <w:t>HARVEST-The Global </w:t>
      </w:r>
      <w:r>
        <w:rPr>
          <w:i/>
          <w:sz w:val="20"/>
        </w:rPr>
        <w:t>Contribution of </w:t>
      </w:r>
      <w:r>
        <w:rPr>
          <w:i/>
          <w:spacing w:val="-3"/>
          <w:sz w:val="20"/>
        </w:rPr>
        <w:t>Capture </w:t>
      </w:r>
      <w:r>
        <w:rPr>
          <w:i/>
          <w:sz w:val="20"/>
        </w:rPr>
        <w:t>Fisheries</w:t>
      </w:r>
      <w:r>
        <w:rPr>
          <w:i/>
          <w:spacing w:val="54"/>
          <w:sz w:val="20"/>
        </w:rPr>
        <w:t> </w:t>
      </w:r>
      <w:r>
        <w:rPr>
          <w:sz w:val="20"/>
        </w:rPr>
        <w:t>(66469-</w:t>
      </w:r>
    </w:p>
    <w:p>
      <w:pPr>
        <w:pStyle w:val="BodyText"/>
        <w:tabs>
          <w:tab w:pos="758" w:val="left" w:leader="none"/>
          <w:tab w:pos="3357" w:val="left" w:leader="none"/>
        </w:tabs>
        <w:spacing w:before="116"/>
      </w:pPr>
      <w:r>
        <w:rPr>
          <w:rFonts w:ascii="LM Sans 8"/>
          <w:sz w:val="10"/>
        </w:rPr>
        <w:t>523</w:t>
        <w:tab/>
      </w:r>
      <w:r>
        <w:rPr/>
        <w:t>GLB).  The</w:t>
      </w:r>
      <w:r>
        <w:rPr>
          <w:spacing w:val="50"/>
        </w:rPr>
        <w:t> </w:t>
      </w:r>
      <w:r>
        <w:rPr>
          <w:spacing w:val="-4"/>
        </w:rPr>
        <w:t>World  </w:t>
      </w:r>
      <w:r>
        <w:rPr/>
        <w:t>Bank.</w:t>
        <w:tab/>
      </w:r>
      <w:hyperlink r:id="rId56">
        <w:r>
          <w:rPr/>
          <w:t>https://documents1.worldbank.org/curated/en/515701468152718292/pdf/</w:t>
        </w:r>
      </w:hyperlink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524</w:t>
        <w:tab/>
      </w:r>
      <w:hyperlink r:id="rId56">
        <w:r>
          <w:rPr/>
          <w:t>664690ESW0P1210120HiddenHarvest0web.pdf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spacing w:before="99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525 </w:t>
      </w:r>
      <w:r>
        <w:rPr>
          <w:sz w:val="20"/>
        </w:rPr>
        <w:t>Turlach, B. A., &amp; Weingessel, A. (2019). </w:t>
      </w:r>
      <w:r>
        <w:rPr>
          <w:i/>
          <w:sz w:val="20"/>
        </w:rPr>
        <w:t>Quadprog: Functions to solve quadratic programming problems</w:t>
      </w:r>
      <w:r>
        <w:rPr>
          <w:sz w:val="20"/>
        </w:rPr>
        <w:t>.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526</w:t>
        <w:tab/>
      </w:r>
      <w:hyperlink r:id="rId57">
        <w:r>
          <w:rPr/>
          <w:t>https://CRAN.R-project.org/package=quadprog</w:t>
        </w:r>
      </w:hyperlink>
    </w:p>
    <w:p>
      <w:pPr>
        <w:spacing w:after="0"/>
        <w:sectPr>
          <w:pgSz w:w="12240" w:h="15840"/>
          <w:pgMar w:header="0" w:footer="867" w:top="1340" w:bottom="1060" w:left="980" w:right="1320"/>
        </w:sectPr>
      </w:pPr>
    </w:p>
    <w:p>
      <w:pPr>
        <w:pStyle w:val="BodyText"/>
        <w:spacing w:before="74"/>
      </w:pPr>
      <w:r>
        <w:rPr>
          <w:rFonts w:ascii="LM Sans 8"/>
          <w:sz w:val="10"/>
        </w:rPr>
        <w:t>527    </w:t>
      </w:r>
      <w:r>
        <w:rPr>
          <w:rFonts w:ascii="LM Sans 8"/>
          <w:spacing w:val="9"/>
          <w:sz w:val="10"/>
        </w:rPr>
        <w:t> </w:t>
      </w:r>
      <w:r>
        <w:rPr>
          <w:spacing w:val="-6"/>
        </w:rPr>
        <w:t>Van</w:t>
      </w:r>
      <w:r>
        <w:rPr>
          <w:spacing w:val="9"/>
        </w:rPr>
        <w:t> </w:t>
      </w:r>
      <w:r>
        <w:rPr/>
        <w:t>Nieuwenhove,</w:t>
      </w:r>
      <w:r>
        <w:rPr>
          <w:spacing w:val="12"/>
        </w:rPr>
        <w:t> </w:t>
      </w:r>
      <w:r>
        <w:rPr/>
        <w:t>A.</w:t>
      </w:r>
      <w:r>
        <w:rPr>
          <w:spacing w:val="8"/>
        </w:rPr>
        <w:t> </w:t>
      </w:r>
      <w:r>
        <w:rPr/>
        <w:t>H.</w:t>
      </w:r>
      <w:r>
        <w:rPr>
          <w:spacing w:val="8"/>
        </w:rPr>
        <w:t> </w:t>
      </w:r>
      <w:r>
        <w:rPr/>
        <w:t>M.,</w:t>
      </w:r>
      <w:r>
        <w:rPr>
          <w:spacing w:val="12"/>
        </w:rPr>
        <w:t> </w:t>
      </w:r>
      <w:r>
        <w:rPr>
          <w:spacing w:val="-3"/>
        </w:rPr>
        <w:t>Ratsimbazafy,</w:t>
      </w:r>
      <w:r>
        <w:rPr>
          <w:spacing w:val="12"/>
        </w:rPr>
        <w:t> </w:t>
      </w:r>
      <w:r>
        <w:rPr/>
        <w:t>H.</w:t>
      </w:r>
      <w:r>
        <w:rPr>
          <w:spacing w:val="9"/>
        </w:rPr>
        <w:t> </w:t>
      </w:r>
      <w:r>
        <w:rPr/>
        <w:t>A.,</w:t>
      </w:r>
      <w:r>
        <w:rPr>
          <w:spacing w:val="12"/>
        </w:rPr>
        <w:t> </w:t>
      </w:r>
      <w:r>
        <w:rPr/>
        <w:t>&amp;</w:t>
      </w:r>
      <w:r>
        <w:rPr>
          <w:spacing w:val="8"/>
        </w:rPr>
        <w:t> </w:t>
      </w:r>
      <w:r>
        <w:rPr/>
        <w:t>Kochzius,</w:t>
      </w:r>
      <w:r>
        <w:rPr>
          <w:spacing w:val="12"/>
        </w:rPr>
        <w:t> </w:t>
      </w:r>
      <w:r>
        <w:rPr/>
        <w:t>M.</w:t>
      </w:r>
      <w:r>
        <w:rPr>
          <w:spacing w:val="8"/>
        </w:rPr>
        <w:t> </w:t>
      </w:r>
      <w:r>
        <w:rPr/>
        <w:t>(2019).</w:t>
      </w:r>
      <w:r>
        <w:rPr>
          <w:spacing w:val="55"/>
        </w:rPr>
        <w:t> </w:t>
      </w:r>
      <w:r>
        <w:rPr/>
        <w:t>Cryptic</w:t>
      </w:r>
      <w:r>
        <w:rPr>
          <w:spacing w:val="9"/>
        </w:rPr>
        <w:t> </w:t>
      </w:r>
      <w:r>
        <w:rPr/>
        <w:t>diversity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limited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528</w:t>
        <w:tab/>
      </w:r>
      <w:r>
        <w:rPr/>
        <w:t>connectivity in octopuses:  Recommendations for fisheries management.  </w:t>
      </w:r>
      <w:r>
        <w:rPr>
          <w:i/>
        </w:rPr>
        <w:t>PLOS ONE</w:t>
      </w:r>
      <w:r>
        <w:rPr/>
        <w:t>, </w:t>
      </w:r>
      <w:r>
        <w:rPr>
          <w:i/>
        </w:rPr>
        <w:t>14 </w:t>
      </w:r>
      <w:r>
        <w:rPr/>
        <w:t>(5),</w:t>
      </w:r>
      <w:r>
        <w:rPr>
          <w:spacing w:val="-40"/>
        </w:rPr>
        <w:t> </w:t>
      </w:r>
      <w:r>
        <w:rPr/>
        <w:t>e0214748.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529</w:t>
        <w:tab/>
      </w:r>
      <w:hyperlink r:id="rId58">
        <w:r>
          <w:rPr/>
          <w:t>https://doi.org/10.1371/journal.pone.0214748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530    </w:t>
      </w:r>
      <w:r>
        <w:rPr>
          <w:rFonts w:ascii="LM Sans 8"/>
          <w:spacing w:val="14"/>
          <w:sz w:val="10"/>
        </w:rPr>
        <w:t> </w:t>
      </w:r>
      <w:r>
        <w:rPr>
          <w:spacing w:val="-4"/>
        </w:rPr>
        <w:t>Vase,</w:t>
      </w:r>
      <w:r>
        <w:rPr>
          <w:spacing w:val="25"/>
        </w:rPr>
        <w:t> </w:t>
      </w:r>
      <w:r>
        <w:rPr/>
        <w:t>V.</w:t>
      </w:r>
      <w:r>
        <w:rPr>
          <w:spacing w:val="20"/>
        </w:rPr>
        <w:t> </w:t>
      </w:r>
      <w:r>
        <w:rPr/>
        <w:t>K.,</w:t>
      </w:r>
      <w:r>
        <w:rPr>
          <w:spacing w:val="26"/>
        </w:rPr>
        <w:t> </w:t>
      </w:r>
      <w:r>
        <w:rPr>
          <w:spacing w:val="-4"/>
        </w:rPr>
        <w:t>Koya,</w:t>
      </w:r>
      <w:r>
        <w:rPr>
          <w:spacing w:val="25"/>
        </w:rPr>
        <w:t> </w:t>
      </w:r>
      <w:r>
        <w:rPr/>
        <w:t>M.</w:t>
      </w:r>
      <w:r>
        <w:rPr>
          <w:spacing w:val="20"/>
        </w:rPr>
        <w:t> </w:t>
      </w:r>
      <w:r>
        <w:rPr/>
        <w:t>K.,</w:t>
      </w:r>
      <w:r>
        <w:rPr>
          <w:spacing w:val="26"/>
        </w:rPr>
        <w:t> </w:t>
      </w:r>
      <w:r>
        <w:rPr/>
        <w:t>Dash,</w:t>
      </w:r>
      <w:r>
        <w:rPr>
          <w:spacing w:val="25"/>
        </w:rPr>
        <w:t> </w:t>
      </w:r>
      <w:r>
        <w:rPr/>
        <w:t>G.,</w:t>
      </w:r>
      <w:r>
        <w:rPr>
          <w:spacing w:val="25"/>
        </w:rPr>
        <w:t> </w:t>
      </w:r>
      <w:r>
        <w:rPr/>
        <w:t>Dash,</w:t>
      </w:r>
      <w:r>
        <w:rPr>
          <w:spacing w:val="24"/>
        </w:rPr>
        <w:t> </w:t>
      </w:r>
      <w:r>
        <w:rPr/>
        <w:t>S.,</w:t>
      </w:r>
      <w:r>
        <w:rPr>
          <w:spacing w:val="25"/>
        </w:rPr>
        <w:t> </w:t>
      </w:r>
      <w:r>
        <w:rPr/>
        <w:t>Sreenath,</w:t>
      </w:r>
      <w:r>
        <w:rPr>
          <w:spacing w:val="25"/>
        </w:rPr>
        <w:t> </w:t>
      </w:r>
      <w:r>
        <w:rPr/>
        <w:t>K.</w:t>
      </w:r>
      <w:r>
        <w:rPr>
          <w:spacing w:val="20"/>
        </w:rPr>
        <w:t> </w:t>
      </w:r>
      <w:r>
        <w:rPr/>
        <w:t>R.,</w:t>
      </w:r>
      <w:r>
        <w:rPr>
          <w:spacing w:val="25"/>
        </w:rPr>
        <w:t> </w:t>
      </w:r>
      <w:r>
        <w:rPr/>
        <w:t>Divu,</w:t>
      </w:r>
      <w:r>
        <w:rPr>
          <w:spacing w:val="25"/>
        </w:rPr>
        <w:t> </w:t>
      </w:r>
      <w:r>
        <w:rPr/>
        <w:t>D.,</w:t>
      </w:r>
      <w:r>
        <w:rPr>
          <w:spacing w:val="25"/>
        </w:rPr>
        <w:t> </w:t>
      </w:r>
      <w:r>
        <w:rPr/>
        <w:t>Kumar,</w:t>
      </w:r>
      <w:r>
        <w:rPr>
          <w:spacing w:val="26"/>
        </w:rPr>
        <w:t> </w:t>
      </w:r>
      <w:r>
        <w:rPr/>
        <w:t>R.,</w:t>
      </w:r>
      <w:r>
        <w:rPr>
          <w:spacing w:val="25"/>
        </w:rPr>
        <w:t> </w:t>
      </w:r>
      <w:r>
        <w:rPr/>
        <w:t>Rahangdale,</w:t>
      </w:r>
      <w:r>
        <w:rPr>
          <w:spacing w:val="24"/>
        </w:rPr>
        <w:t> </w:t>
      </w:r>
      <w:r>
        <w:rPr/>
        <w:t>S.,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531</w:t>
        <w:tab/>
      </w:r>
      <w:r>
        <w:rPr/>
        <w:t>Pradhan, R. K., Azeez, A., Sukhdhane, K. S., &amp; Jayshree, K. G. (2021).  Acetes as a Keystone</w:t>
      </w:r>
      <w:r>
        <w:rPr>
          <w:spacing w:val="-22"/>
        </w:rPr>
        <w:t> </w:t>
      </w:r>
      <w:r>
        <w:rPr/>
        <w:t>Species</w:t>
      </w:r>
    </w:p>
    <w:p>
      <w:pPr>
        <w:tabs>
          <w:tab w:pos="758" w:val="left" w:leader="none"/>
        </w:tabs>
        <w:spacing w:before="116"/>
        <w:ind w:left="101" w:right="0" w:firstLine="0"/>
        <w:jc w:val="left"/>
        <w:rPr>
          <w:i/>
          <w:sz w:val="20"/>
        </w:rPr>
      </w:pPr>
      <w:r>
        <w:rPr>
          <w:rFonts w:ascii="LM Sans 8"/>
          <w:sz w:val="10"/>
        </w:rPr>
        <w:t>532</w:t>
        <w:tab/>
      </w:r>
      <w:r>
        <w:rPr>
          <w:sz w:val="20"/>
        </w:rPr>
        <w:t>in the Fishery and </w:t>
      </w:r>
      <w:r>
        <w:rPr>
          <w:spacing w:val="-4"/>
          <w:sz w:val="20"/>
        </w:rPr>
        <w:t>Trophic </w:t>
      </w:r>
      <w:r>
        <w:rPr>
          <w:sz w:val="20"/>
        </w:rPr>
        <w:t>Ecosystem Along Northeastern Arabian Sea.  </w:t>
      </w:r>
      <w:r>
        <w:rPr>
          <w:i/>
          <w:sz w:val="20"/>
        </w:rPr>
        <w:t>Thalassas:  </w:t>
      </w:r>
      <w:r>
        <w:rPr>
          <w:i/>
          <w:spacing w:val="-6"/>
          <w:sz w:val="20"/>
        </w:rPr>
        <w:t>An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International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533</w:t>
        <w:tab/>
      </w:r>
      <w:r>
        <w:rPr>
          <w:i/>
          <w:sz w:val="20"/>
        </w:rPr>
        <w:t>Journal of Marine Sciences</w:t>
      </w:r>
      <w:r>
        <w:rPr>
          <w:sz w:val="20"/>
        </w:rPr>
        <w:t>, </w:t>
      </w:r>
      <w:r>
        <w:rPr>
          <w:i/>
          <w:sz w:val="20"/>
        </w:rPr>
        <w:t>37 </w:t>
      </w:r>
      <w:r>
        <w:rPr>
          <w:sz w:val="20"/>
        </w:rPr>
        <w:t>(1),</w:t>
      </w:r>
      <w:r>
        <w:rPr>
          <w:spacing w:val="-42"/>
          <w:sz w:val="20"/>
        </w:rPr>
        <w:t> </w:t>
      </w:r>
      <w:r>
        <w:rPr>
          <w:sz w:val="20"/>
        </w:rPr>
        <w:t>367–377. </w:t>
      </w:r>
      <w:hyperlink r:id="rId59">
        <w:r>
          <w:rPr>
            <w:sz w:val="20"/>
          </w:rPr>
          <w:t>https://doi.org/10.1007/s41208-020-00276-y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9"/>
      </w:pPr>
      <w:r>
        <w:rPr>
          <w:rFonts w:ascii="LM Sans 8"/>
          <w:sz w:val="10"/>
        </w:rPr>
        <w:t>534    </w:t>
      </w:r>
      <w:r>
        <w:rPr>
          <w:rFonts w:ascii="LM Sans 8"/>
          <w:spacing w:val="8"/>
          <w:sz w:val="10"/>
        </w:rPr>
        <w:t> </w:t>
      </w:r>
      <w:r>
        <w:rPr>
          <w:spacing w:val="-3"/>
        </w:rPr>
        <w:t>Wells,</w:t>
      </w:r>
      <w:r>
        <w:rPr>
          <w:spacing w:val="-11"/>
        </w:rPr>
        <w:t> </w:t>
      </w:r>
      <w:r>
        <w:rPr/>
        <w:t>M.</w:t>
      </w:r>
      <w:r>
        <w:rPr>
          <w:spacing w:val="-14"/>
        </w:rPr>
        <w:t> </w:t>
      </w:r>
      <w:r>
        <w:rPr/>
        <w:t>J.,</w:t>
      </w:r>
      <w:r>
        <w:rPr>
          <w:spacing w:val="-12"/>
        </w:rPr>
        <w:t> </w:t>
      </w:r>
      <w:r>
        <w:rPr/>
        <w:t>&amp;</w:t>
      </w:r>
      <w:r>
        <w:rPr>
          <w:spacing w:val="-13"/>
        </w:rPr>
        <w:t> </w:t>
      </w:r>
      <w:r>
        <w:rPr>
          <w:spacing w:val="-4"/>
        </w:rPr>
        <w:t>Wells,</w:t>
      </w:r>
      <w:r>
        <w:rPr>
          <w:spacing w:val="-12"/>
        </w:rPr>
        <w:t> </w:t>
      </w:r>
      <w:r>
        <w:rPr/>
        <w:t>J.</w:t>
      </w:r>
      <w:r>
        <w:rPr>
          <w:spacing w:val="-13"/>
        </w:rPr>
        <w:t> </w:t>
      </w:r>
      <w:r>
        <w:rPr/>
        <w:t>(1970).</w:t>
      </w:r>
      <w:r>
        <w:rPr>
          <w:spacing w:val="12"/>
        </w:rPr>
        <w:t> </w:t>
      </w:r>
      <w:r>
        <w:rPr/>
        <w:t>Observations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feeding,</w:t>
      </w:r>
      <w:r>
        <w:rPr>
          <w:spacing w:val="-12"/>
        </w:rPr>
        <w:t> </w:t>
      </w:r>
      <w:r>
        <w:rPr/>
        <w:t>growth</w:t>
      </w:r>
      <w:r>
        <w:rPr>
          <w:spacing w:val="-14"/>
        </w:rPr>
        <w:t> </w:t>
      </w:r>
      <w:r>
        <w:rPr/>
        <w:t>rate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habits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newly</w:t>
      </w:r>
      <w:r>
        <w:rPr>
          <w:spacing w:val="-13"/>
        </w:rPr>
        <w:t> </w:t>
      </w:r>
      <w:r>
        <w:rPr/>
        <w:t>settled</w:t>
      </w:r>
      <w:r>
        <w:rPr>
          <w:spacing w:val="-14"/>
        </w:rPr>
        <w:t> </w:t>
      </w:r>
      <w:r>
        <w:rPr/>
        <w:t>&lt;span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535</w:t>
        <w:tab/>
      </w:r>
      <w:r>
        <w:rPr>
          <w:sz w:val="20"/>
        </w:rPr>
        <w:t>class="nocase"&gt;</w:t>
      </w:r>
      <w:r>
        <w:rPr>
          <w:i/>
          <w:sz w:val="20"/>
        </w:rPr>
        <w:t>Octopus cyanea</w:t>
      </w:r>
      <w:r>
        <w:rPr>
          <w:sz w:val="20"/>
        </w:rPr>
        <w:t>&lt;/span&gt;. </w:t>
      </w:r>
      <w:r>
        <w:rPr>
          <w:i/>
          <w:sz w:val="20"/>
        </w:rPr>
        <w:t>Journal of </w:t>
      </w:r>
      <w:r>
        <w:rPr>
          <w:i/>
          <w:spacing w:val="-3"/>
          <w:sz w:val="20"/>
        </w:rPr>
        <w:t>Zoology</w:t>
      </w:r>
      <w:r>
        <w:rPr>
          <w:spacing w:val="-3"/>
          <w:sz w:val="20"/>
        </w:rPr>
        <w:t>, </w:t>
      </w:r>
      <w:r>
        <w:rPr>
          <w:i/>
          <w:sz w:val="20"/>
        </w:rPr>
        <w:t>161 </w:t>
      </w:r>
      <w:r>
        <w:rPr>
          <w:sz w:val="20"/>
        </w:rPr>
        <w:t>(1), 65–74.</w:t>
      </w:r>
      <w:r>
        <w:rPr>
          <w:spacing w:val="-10"/>
          <w:sz w:val="20"/>
        </w:rPr>
        <w:t> </w:t>
      </w:r>
      <w:hyperlink r:id="rId60">
        <w:r>
          <w:rPr>
            <w:sz w:val="20"/>
          </w:rPr>
          <w:t>https://doi.org/10.1111/</w:t>
        </w:r>
      </w:hyperlink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536</w:t>
        <w:tab/>
      </w:r>
      <w:hyperlink r:id="rId60">
        <w:r>
          <w:rPr/>
          <w:t>j.1469-7998.1970.tb02170.x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00"/>
      </w:pPr>
      <w:r>
        <w:rPr>
          <w:rFonts w:ascii="LM Sans 8"/>
          <w:sz w:val="10"/>
        </w:rPr>
        <w:t>537     </w:t>
      </w:r>
      <w:r>
        <w:rPr/>
        <w:t>Westerman,  K.,  &amp; Benbow,  S. (2014).   The Role of </w:t>
      </w:r>
      <w:r>
        <w:rPr>
          <w:spacing w:val="-4"/>
        </w:rPr>
        <w:t>Women  </w:t>
      </w:r>
      <w:r>
        <w:rPr/>
        <w:t>in Community-based Small-Scale</w:t>
      </w:r>
      <w:r>
        <w:rPr>
          <w:spacing w:val="-9"/>
        </w:rPr>
        <w:t> </w:t>
      </w:r>
      <w:r>
        <w:rPr/>
        <w:t>Fisheries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i/>
          <w:sz w:val="20"/>
        </w:rPr>
      </w:pPr>
      <w:r>
        <w:rPr>
          <w:rFonts w:ascii="LM Sans 8"/>
          <w:sz w:val="10"/>
        </w:rPr>
        <w:t>538</w:t>
        <w:tab/>
      </w:r>
      <w:r>
        <w:rPr>
          <w:sz w:val="20"/>
        </w:rPr>
        <w:t>Management: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Case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South</w:t>
      </w:r>
      <w:r>
        <w:rPr>
          <w:spacing w:val="-13"/>
          <w:sz w:val="20"/>
        </w:rPr>
        <w:t> </w:t>
      </w:r>
      <w:r>
        <w:rPr>
          <w:spacing w:val="-5"/>
          <w:sz w:val="20"/>
        </w:rPr>
        <w:t>West</w:t>
      </w:r>
      <w:r>
        <w:rPr>
          <w:spacing w:val="-13"/>
          <w:sz w:val="20"/>
        </w:rPr>
        <w:t> </w:t>
      </w:r>
      <w:r>
        <w:rPr>
          <w:sz w:val="20"/>
        </w:rPr>
        <w:t>Madagascar</w:t>
      </w:r>
      <w:r>
        <w:rPr>
          <w:spacing w:val="-14"/>
          <w:sz w:val="20"/>
        </w:rPr>
        <w:t> </w:t>
      </w:r>
      <w:r>
        <w:rPr>
          <w:sz w:val="20"/>
        </w:rPr>
        <w:t>Octopus</w:t>
      </w:r>
      <w:r>
        <w:rPr>
          <w:spacing w:val="-13"/>
          <w:sz w:val="20"/>
        </w:rPr>
        <w:t> </w:t>
      </w:r>
      <w:r>
        <w:rPr>
          <w:sz w:val="20"/>
        </w:rPr>
        <w:t>Fishery.</w:t>
      </w:r>
      <w:r>
        <w:rPr>
          <w:spacing w:val="13"/>
          <w:sz w:val="20"/>
        </w:rPr>
        <w:t> </w:t>
      </w:r>
      <w:r>
        <w:rPr>
          <w:i/>
          <w:spacing w:val="-3"/>
          <w:sz w:val="20"/>
        </w:rPr>
        <w:t>Western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Indian</w:t>
      </w:r>
      <w:r>
        <w:rPr>
          <w:i/>
          <w:spacing w:val="-13"/>
          <w:sz w:val="20"/>
        </w:rPr>
        <w:t> </w:t>
      </w:r>
      <w:r>
        <w:rPr>
          <w:i/>
          <w:spacing w:val="-5"/>
          <w:sz w:val="20"/>
        </w:rPr>
        <w:t>Ocean</w:t>
      </w:r>
      <w:r>
        <w:rPr>
          <w:i/>
          <w:spacing w:val="-13"/>
          <w:sz w:val="20"/>
        </w:rPr>
        <w:t> </w:t>
      </w:r>
      <w:r>
        <w:rPr>
          <w:i/>
          <w:sz w:val="20"/>
        </w:rPr>
        <w:t>Journal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 w:hAnsi="LM Sans 8"/>
          <w:sz w:val="10"/>
        </w:rPr>
        <w:t>539</w:t>
        <w:tab/>
      </w:r>
      <w:r>
        <w:rPr>
          <w:i/>
          <w:sz w:val="20"/>
        </w:rPr>
        <w:t>of Marine Science</w:t>
      </w:r>
      <w:r>
        <w:rPr>
          <w:sz w:val="20"/>
        </w:rPr>
        <w:t>, </w:t>
      </w:r>
      <w:r>
        <w:rPr>
          <w:i/>
          <w:sz w:val="20"/>
        </w:rPr>
        <w:t>12</w:t>
      </w:r>
      <w:r>
        <w:rPr>
          <w:i/>
          <w:spacing w:val="-51"/>
          <w:sz w:val="20"/>
        </w:rPr>
        <w:t> </w:t>
      </w:r>
      <w:r>
        <w:rPr>
          <w:sz w:val="20"/>
        </w:rPr>
        <w:t>(2), 119–132.</w:t>
      </w:r>
    </w:p>
    <w:p>
      <w:pPr>
        <w:pStyle w:val="BodyText"/>
        <w:spacing w:before="0"/>
        <w:ind w:left="0"/>
        <w:rPr>
          <w:sz w:val="18"/>
        </w:rPr>
      </w:pPr>
    </w:p>
    <w:p>
      <w:pPr>
        <w:spacing w:before="99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540 </w:t>
      </w:r>
      <w:r>
        <w:rPr>
          <w:sz w:val="20"/>
        </w:rPr>
        <w:t>Westlund, L. (Ed.). (2017). </w:t>
      </w:r>
      <w:r>
        <w:rPr>
          <w:i/>
          <w:sz w:val="20"/>
        </w:rPr>
        <w:t>Marine protected areas: Interactions with fishery livelihoods and food security</w:t>
      </w:r>
      <w:r>
        <w:rPr>
          <w:sz w:val="20"/>
        </w:rPr>
        <w:t>.</w:t>
      </w:r>
    </w:p>
    <w:p>
      <w:pPr>
        <w:pStyle w:val="BodyText"/>
        <w:tabs>
          <w:tab w:pos="758" w:val="left" w:leader="none"/>
        </w:tabs>
      </w:pPr>
      <w:r>
        <w:rPr>
          <w:rFonts w:ascii="LM Sans 8"/>
          <w:sz w:val="10"/>
        </w:rPr>
        <w:t>541</w:t>
        <w:tab/>
      </w:r>
      <w:r>
        <w:rPr/>
        <w:t>Food; Agriculture Organization of the United</w:t>
      </w:r>
      <w:r>
        <w:rPr>
          <w:spacing w:val="-10"/>
        </w:rPr>
        <w:t> </w:t>
      </w:r>
      <w:r>
        <w:rPr/>
        <w:t>Nations.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100"/>
        <w:rPr>
          <w:i/>
        </w:rPr>
      </w:pPr>
      <w:r>
        <w:rPr>
          <w:rFonts w:ascii="LM Sans 8"/>
          <w:sz w:val="10"/>
        </w:rPr>
        <w:t>542 </w:t>
      </w:r>
      <w:r>
        <w:rPr/>
        <w:t>White, E. R., &amp; Hastings, A. (2020). Seasonality in ecology: Progress and prospects in theory. </w:t>
      </w:r>
      <w:r>
        <w:rPr>
          <w:i/>
        </w:rPr>
        <w:t>Ecological</w:t>
      </w:r>
    </w:p>
    <w:p>
      <w:pPr>
        <w:tabs>
          <w:tab w:pos="758" w:val="left" w:leader="none"/>
        </w:tabs>
        <w:spacing w:before="115"/>
        <w:ind w:left="101" w:right="0" w:firstLine="0"/>
        <w:jc w:val="left"/>
        <w:rPr>
          <w:sz w:val="20"/>
        </w:rPr>
      </w:pPr>
      <w:r>
        <w:rPr>
          <w:rFonts w:ascii="LM Sans 8"/>
          <w:sz w:val="10"/>
        </w:rPr>
        <w:t>543</w:t>
        <w:tab/>
      </w:r>
      <w:r>
        <w:rPr>
          <w:i/>
          <w:sz w:val="20"/>
        </w:rPr>
        <w:t>Complexity</w:t>
      </w:r>
      <w:r>
        <w:rPr>
          <w:sz w:val="20"/>
        </w:rPr>
        <w:t>, </w:t>
      </w:r>
      <w:r>
        <w:rPr>
          <w:i/>
          <w:sz w:val="20"/>
        </w:rPr>
        <w:t>44</w:t>
      </w:r>
      <w:r>
        <w:rPr>
          <w:sz w:val="20"/>
        </w:rPr>
        <w:t>, 100867.</w:t>
      </w:r>
      <w:r>
        <w:rPr>
          <w:spacing w:val="16"/>
          <w:sz w:val="20"/>
        </w:rPr>
        <w:t> </w:t>
      </w:r>
      <w:hyperlink r:id="rId61">
        <w:r>
          <w:rPr>
            <w:sz w:val="20"/>
          </w:rPr>
          <w:t>https://doi.org/10.1016/j.ecocom.2020.100867</w:t>
        </w:r>
      </w:hyperlink>
    </w:p>
    <w:sectPr>
      <w:pgSz w:w="12240" w:h="15840"/>
      <w:pgMar w:header="0" w:footer="867" w:top="1340" w:bottom="1060" w:left="9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MathJax_Math">
    <w:altName w:val="MathJax_Math"/>
    <w:charset w:val="0"/>
    <w:family w:val="auto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018005pt;margin-top:737.660156pt;width:16pt;height:16.1500pt;mso-position-horizontal-relative:page;mso-position-vertical-relative:page;z-index:-16431616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5"/>
      <w:ind w:left="101"/>
    </w:pPr>
    <w:rPr>
      <w:rFonts w:ascii="LM Roman 10" w:hAnsi="LM Roman 10" w:eastAsia="LM Roman 10" w:cs="LM Roman 10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"/>
      <w:ind w:left="20"/>
      <w:outlineLvl w:val="2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8" w:lineRule="exact"/>
      <w:jc w:val="righ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github.com/swulfing/OCyanea" TargetMode="External"/><Relationship Id="rId12" Type="http://schemas.openxmlformats.org/officeDocument/2006/relationships/hyperlink" Target="http://www.unuftp.is/static/fellows/document/tantely09prf.pdf" TargetMode="External"/><Relationship Id="rId13" Type="http://schemas.openxmlformats.org/officeDocument/2006/relationships/hyperlink" Target="https://doi.org/10.1111/j.1365-2486.2010.02223.x" TargetMode="External"/><Relationship Id="rId14" Type="http://schemas.openxmlformats.org/officeDocument/2006/relationships/hyperlink" Target="https://doi.org/10.1080/08941920.2016.1257078" TargetMode="External"/><Relationship Id="rId15" Type="http://schemas.openxmlformats.org/officeDocument/2006/relationships/hyperlink" Target="https://doi.org/10.1016/j.envsci.2021.06.007" TargetMode="External"/><Relationship Id="rId16" Type="http://schemas.openxmlformats.org/officeDocument/2006/relationships/hyperlink" Target="https://doi.org/10.1034/j.1600-0706.2002.960106.x" TargetMode="External"/><Relationship Id="rId17" Type="http://schemas.openxmlformats.org/officeDocument/2006/relationships/hyperlink" Target="https://doi.org/10.2989/1814232X.2014.893256" TargetMode="External"/><Relationship Id="rId18" Type="http://schemas.openxmlformats.org/officeDocument/2006/relationships/hyperlink" Target="https://doi.org/10.2983/035.038.0104" TargetMode="External"/><Relationship Id="rId19" Type="http://schemas.openxmlformats.org/officeDocument/2006/relationships/hyperlink" Target="https://doi.org/10.1016/S0964-5691(02)00048-0" TargetMode="External"/><Relationship Id="rId20" Type="http://schemas.openxmlformats.org/officeDocument/2006/relationships/hyperlink" Target="https://doi.org/10.1080/02755947.2015.1083495" TargetMode="External"/><Relationship Id="rId21" Type="http://schemas.openxmlformats.org/officeDocument/2006/relationships/hyperlink" Target="https://books.google.com/books?id=CPsTAQAAIAAJ" TargetMode="External"/><Relationship Id="rId22" Type="http://schemas.openxmlformats.org/officeDocument/2006/relationships/hyperlink" Target="https://doi.org/10.1016/j.dsr2.2006.04.005" TargetMode="External"/><Relationship Id="rId23" Type="http://schemas.openxmlformats.org/officeDocument/2006/relationships/hyperlink" Target="https://doi.org/10.1016/j.marpol.2008.11.001" TargetMode="External"/><Relationship Id="rId24" Type="http://schemas.openxmlformats.org/officeDocument/2006/relationships/hyperlink" Target="https://doi.org/10.1016/j.marpol.2012.05.010" TargetMode="External"/><Relationship Id="rId25" Type="http://schemas.openxmlformats.org/officeDocument/2006/relationships/hyperlink" Target="https://doi.org/10.2307/1939225" TargetMode="External"/><Relationship Id="rId26" Type="http://schemas.openxmlformats.org/officeDocument/2006/relationships/hyperlink" Target="https://doi.org/10.1017/S0025315400002526" TargetMode="External"/><Relationship Id="rId27" Type="http://schemas.openxmlformats.org/officeDocument/2006/relationships/hyperlink" Target="https://doi.org/10.1016/j.ocecoaman.2015.12.004" TargetMode="External"/><Relationship Id="rId28" Type="http://schemas.openxmlformats.org/officeDocument/2006/relationships/hyperlink" Target="https://doi.org/10.1111/1365-2664.12177" TargetMode="External"/><Relationship Id="rId29" Type="http://schemas.openxmlformats.org/officeDocument/2006/relationships/hyperlink" Target="https://doi.org/10.3354/meps11508" TargetMode="External"/><Relationship Id="rId30" Type="http://schemas.openxmlformats.org/officeDocument/2006/relationships/hyperlink" Target="https://doi.org/10.1016/j.ocecoaman.2020.105210" TargetMode="External"/><Relationship Id="rId31" Type="http://schemas.openxmlformats.org/officeDocument/2006/relationships/hyperlink" Target="https://doi.org/10.1016/j.marpol.2015.06.033" TargetMode="External"/><Relationship Id="rId32" Type="http://schemas.openxmlformats.org/officeDocument/2006/relationships/hyperlink" Target="https://doi.org/10.1126/science.abf0861" TargetMode="External"/><Relationship Id="rId33" Type="http://schemas.openxmlformats.org/officeDocument/2006/relationships/hyperlink" Target="https://doi.org/10.1579/0044-7447-31.7.528" TargetMode="External"/><Relationship Id="rId34" Type="http://schemas.openxmlformats.org/officeDocument/2006/relationships/hyperlink" Target="https://doi.org/10.1016/j.dsr2.2013.10.014" TargetMode="External"/><Relationship Id="rId35" Type="http://schemas.openxmlformats.org/officeDocument/2006/relationships/hyperlink" Target="https://doi.org/10.1371/journal.pone.0043679" TargetMode="External"/><Relationship Id="rId36" Type="http://schemas.openxmlformats.org/officeDocument/2006/relationships/hyperlink" Target="https://doi.org/10.1111/j.1469-7998.1973.tb04559.x" TargetMode="External"/><Relationship Id="rId37" Type="http://schemas.openxmlformats.org/officeDocument/2006/relationships/hyperlink" Target="https://doi.org/10.1016/j.icesjms.2006.02.006" TargetMode="External"/><Relationship Id="rId38" Type="http://schemas.openxmlformats.org/officeDocument/2006/relationships/hyperlink" Target="https://blueventures.org/publications/seasonal-closures-of-no-take-zones-to-promote-a-sustainable-fishery-for-octopus-cyanea-gray-in-south-west-madagascar/" TargetMode="External"/><Relationship Id="rId39" Type="http://schemas.openxmlformats.org/officeDocument/2006/relationships/hyperlink" Target="https://doi.org/10.1111/jbi.13588" TargetMode="External"/><Relationship Id="rId40" Type="http://schemas.openxmlformats.org/officeDocument/2006/relationships/hyperlink" Target="https://doi.org/10.1016/j.pocean.2010.04.020" TargetMode="External"/><Relationship Id="rId41" Type="http://schemas.openxmlformats.org/officeDocument/2006/relationships/hyperlink" Target="https://doi.org/10.1101/2021.04.26.441330" TargetMode="External"/><Relationship Id="rId42" Type="http://schemas.openxmlformats.org/officeDocument/2006/relationships/hyperlink" Target="https://doi.org/10.1016/j.marpol.2014.08.004" TargetMode="External"/><Relationship Id="rId43" Type="http://schemas.openxmlformats.org/officeDocument/2006/relationships/hyperlink" Target="https://doi.org/10.1016/j.icesjms.2005.07.004" TargetMode="External"/><Relationship Id="rId44" Type="http://schemas.openxmlformats.org/officeDocument/2006/relationships/hyperlink" Target="https://doi.org/10.1016/j.ocecoaman.2016.10.013" TargetMode="External"/><Relationship Id="rId45" Type="http://schemas.openxmlformats.org/officeDocument/2006/relationships/hyperlink" Target="https://doi.org/10.1046/j.1365-2400.1997.00051.x" TargetMode="External"/><Relationship Id="rId46" Type="http://schemas.openxmlformats.org/officeDocument/2006/relationships/hyperlink" Target="https://doi.org/10.4102/sajs.v108i1/2.428" TargetMode="External"/><Relationship Id="rId47" Type="http://schemas.openxmlformats.org/officeDocument/2006/relationships/hyperlink" Target="https://doi.org/10.4314/mcd.v8i2.8" TargetMode="External"/><Relationship Id="rId48" Type="http://schemas.openxmlformats.org/officeDocument/2006/relationships/hyperlink" Target="https://doi.org/10.1007/s00442-007-0890-0" TargetMode="External"/><Relationship Id="rId49" Type="http://schemas.openxmlformats.org/officeDocument/2006/relationships/hyperlink" Target="https://doi.org/10.1016/j.marpol.2021.104847" TargetMode="External"/><Relationship Id="rId50" Type="http://schemas.openxmlformats.org/officeDocument/2006/relationships/hyperlink" Target="https://doi.org/10.1371/journal.pone.0129075" TargetMode="External"/><Relationship Id="rId51" Type="http://schemas.openxmlformats.org/officeDocument/2006/relationships/hyperlink" Target="https://doi.org/10.1016/j.fishres.2012.02.025" TargetMode="External"/><Relationship Id="rId52" Type="http://schemas.openxmlformats.org/officeDocument/2006/relationships/hyperlink" Target="https://doi.org/10.1098/rstb.1996.0090" TargetMode="External"/><Relationship Id="rId53" Type="http://schemas.openxmlformats.org/officeDocument/2006/relationships/hyperlink" Target="https://doi.org/10.1007/s003380050144" TargetMode="External"/><Relationship Id="rId54" Type="http://schemas.openxmlformats.org/officeDocument/2006/relationships/hyperlink" Target="https://doi.org/10.1016/S0165-7836(01)00236-3" TargetMode="External"/><Relationship Id="rId55" Type="http://schemas.openxmlformats.org/officeDocument/2006/relationships/hyperlink" Target="https://doi.org/10.1016/S0079-6611(01)00083-0" TargetMode="External"/><Relationship Id="rId56" Type="http://schemas.openxmlformats.org/officeDocument/2006/relationships/hyperlink" Target="https://documents1.worldbank.org/curated/en/515701468152718292/pdf/664690ESW0P1210120HiddenHarvest0web.pdf" TargetMode="External"/><Relationship Id="rId57" Type="http://schemas.openxmlformats.org/officeDocument/2006/relationships/hyperlink" Target="https://CRAN.R-project.org/package%3Dquadprog" TargetMode="External"/><Relationship Id="rId58" Type="http://schemas.openxmlformats.org/officeDocument/2006/relationships/hyperlink" Target="https://doi.org/10.1371/journal.pone.0214748" TargetMode="External"/><Relationship Id="rId59" Type="http://schemas.openxmlformats.org/officeDocument/2006/relationships/hyperlink" Target="https://doi.org/10.1007/s41208-020-00276-y" TargetMode="External"/><Relationship Id="rId60" Type="http://schemas.openxmlformats.org/officeDocument/2006/relationships/hyperlink" Target="https://doi.org/10.1111/j.1469-7998.1970.tb02170.x" TargetMode="External"/><Relationship Id="rId61" Type="http://schemas.openxmlformats.org/officeDocument/2006/relationships/hyperlink" Target="https://doi.org/10.1016/j.ecocom.2020.100867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2023-08-28T23:56:28Z</dcterms:created>
  <dcterms:modified xsi:type="dcterms:W3CDTF">2023-08-28T23:56:28Z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2023-08-28T00:00:00Z</vt:filetime>
  </property>
</Properties>
</file>