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A1D94" w14:textId="56FB0198" w:rsidR="0011041E" w:rsidRDefault="00704C68">
      <w:pPr>
        <w:spacing w:after="80"/>
        <w:jc w:val="center"/>
      </w:pPr>
      <w:r>
        <w:rPr>
          <w:b/>
          <w:bCs/>
          <w:sz w:val="34"/>
          <w:szCs w:val="34"/>
        </w:rPr>
        <w:t xml:space="preserve"> </w:t>
      </w:r>
      <w:r w:rsidR="00000000">
        <w:rPr>
          <w:b/>
          <w:bCs/>
          <w:sz w:val="34"/>
          <w:szCs w:val="34"/>
        </w:rPr>
        <w:t>Capturas para el desarrollo del tercer objetivo</w:t>
      </w:r>
    </w:p>
    <w:p w14:paraId="358A1D95" w14:textId="77777777" w:rsidR="0011041E" w:rsidRDefault="00000000">
      <w:pPr>
        <w:spacing w:after="300"/>
        <w:jc w:val="center"/>
      </w:pPr>
      <w:proofErr w:type="spellStart"/>
      <w:r>
        <w:t>TrazaDoc</w:t>
      </w:r>
      <w:proofErr w:type="spellEnd"/>
      <w:r>
        <w:t xml:space="preserve"> · Figuras y tablas de las secciones 4.2 a 4.8</w:t>
      </w:r>
    </w:p>
    <w:p w14:paraId="358A1D96" w14:textId="77777777" w:rsidR="0011041E" w:rsidRDefault="00000000">
      <w:pPr>
        <w:spacing w:after="120" w:line="276" w:lineRule="auto"/>
      </w:pPr>
      <w:r>
        <w:t xml:space="preserve">Este documento reúne las figuras y tablas del capítulo </w:t>
      </w:r>
      <w:r>
        <w:rPr>
          <w:b/>
          <w:bCs/>
        </w:rPr>
        <w:t>Desarrollo del tercer objetivo</w:t>
      </w:r>
      <w:r>
        <w:t>, en el orden de sus secciones. Cada figura trae un pie de figura y su fuente listos para copiar, y un recuadro que indica en qué parte del texto va.</w:t>
      </w:r>
    </w:p>
    <w:p w14:paraId="358A1D97" w14:textId="77777777" w:rsidR="0011041E" w:rsidRDefault="00000000">
      <w:pPr>
        <w:spacing w:after="120" w:line="276" w:lineRule="auto"/>
      </w:pPr>
      <w:r>
        <w:t xml:space="preserve">Todas las capturas se tomaron el </w:t>
      </w:r>
      <w:r>
        <w:rPr>
          <w:b/>
          <w:bCs/>
        </w:rPr>
        <w:t>27 de octubre de 2026</w:t>
      </w:r>
      <w:r>
        <w:t xml:space="preserve"> sobre el sistema en funcionamiento en Docker local, salvo las de GitHub. Las imágenes sueltas están en `</w:t>
      </w:r>
      <w:proofErr w:type="spellStart"/>
      <w:r>
        <w:t>claude_docs</w:t>
      </w:r>
      <w:proofErr w:type="spellEnd"/>
      <w:r>
        <w:t>/capturas-objetivo-3/`, con el mismo número de figura en el nombre del archivo.</w:t>
      </w:r>
    </w:p>
    <w:p w14:paraId="358A1D98" w14:textId="77777777" w:rsidR="0011041E" w:rsidRDefault="00000000">
      <w:pPr>
        <w:spacing w:after="120" w:line="276" w:lineRule="auto"/>
      </w:pPr>
      <w:r>
        <w:rPr>
          <w:b/>
          <w:bCs/>
        </w:rPr>
        <w:t>Ajuste necesario en el texto de la sección 4.5:</w:t>
      </w:r>
      <w:r>
        <w:t xml:space="preserve"> la evidencia de esta corrida quedó en los bloques </w:t>
      </w:r>
      <w:r>
        <w:rPr>
          <w:b/>
          <w:bCs/>
        </w:rPr>
        <w:t>136, 137 y 138</w:t>
      </w:r>
      <w:r>
        <w:t xml:space="preserve"> del </w:t>
      </w:r>
      <w:proofErr w:type="spellStart"/>
      <w:r>
        <w:t>ledger</w:t>
      </w:r>
      <w:proofErr w:type="spellEnd"/>
      <w:r>
        <w:t>, porque la red local ya tiene más transacciones que en la primera corrida. Donde dice "bloques 9, 10 y 11", cámbialo por "bloques 136, 137 y 138".</w:t>
      </w:r>
    </w:p>
    <w:p w14:paraId="358A1D99" w14:textId="77777777" w:rsidR="0011041E" w:rsidRDefault="00000000">
      <w:pPr>
        <w:pStyle w:val="Ttulo1"/>
      </w:pPr>
      <w:r>
        <w:t>4.2 Código fuente del MVP</w:t>
      </w:r>
    </w:p>
    <w:p w14:paraId="358A1D9A" w14:textId="77777777" w:rsidR="0011041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8A1E93" wp14:editId="358A1E94">
            <wp:extent cx="5715000" cy="2809875"/>
            <wp:effectExtent l="0" t="0" r="0" b="0"/>
            <wp:docPr id="1" name="01-repositorio-github.jpg" descr="Repositorio del proyecto en GitHub, con un directorio por capa de la arquitectura y el historial de commits." title="Repositorio del proyecto en GitHub, con un directorio por capa de la arquitectura y el historial de commi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1D9B" w14:textId="77777777" w:rsidR="0011041E" w:rsidRDefault="00000000">
      <w:pPr>
        <w:keepNext/>
        <w:spacing w:after="30"/>
        <w:jc w:val="center"/>
      </w:pPr>
      <w:r>
        <w:rPr>
          <w:b/>
          <w:bCs/>
          <w:sz w:val="19"/>
          <w:szCs w:val="19"/>
        </w:rPr>
        <w:t xml:space="preserve">Figura 1. </w:t>
      </w:r>
      <w:r>
        <w:rPr>
          <w:sz w:val="19"/>
          <w:szCs w:val="19"/>
        </w:rPr>
        <w:t xml:space="preserve">Repositorio del proyecto en GitHub, con un directorio por capa de la arquitectura y el historial de </w:t>
      </w:r>
      <w:proofErr w:type="spellStart"/>
      <w:r>
        <w:rPr>
          <w:sz w:val="19"/>
          <w:szCs w:val="19"/>
        </w:rPr>
        <w:t>commits</w:t>
      </w:r>
      <w:proofErr w:type="spellEnd"/>
      <w:r>
        <w:rPr>
          <w:sz w:val="19"/>
          <w:szCs w:val="19"/>
        </w:rPr>
        <w:t>.</w:t>
      </w:r>
    </w:p>
    <w:p w14:paraId="358A1D9C" w14:textId="77777777" w:rsidR="0011041E" w:rsidRDefault="00000000">
      <w:pPr>
        <w:keepNext/>
        <w:spacing w:after="100"/>
        <w:jc w:val="center"/>
      </w:pPr>
      <w:r>
        <w:rPr>
          <w:i/>
          <w:iCs/>
          <w:sz w:val="17"/>
          <w:szCs w:val="17"/>
        </w:rPr>
        <w:t>Fuente: repositorio github.com/</w:t>
      </w:r>
      <w:proofErr w:type="spellStart"/>
      <w:r>
        <w:rPr>
          <w:i/>
          <w:iCs/>
          <w:sz w:val="17"/>
          <w:szCs w:val="17"/>
        </w:rPr>
        <w:t>swummen</w:t>
      </w:r>
      <w:proofErr w:type="spellEnd"/>
      <w:r>
        <w:rPr>
          <w:i/>
          <w:iCs/>
          <w:sz w:val="17"/>
          <w:szCs w:val="17"/>
        </w:rPr>
        <w:t>/</w:t>
      </w:r>
      <w:proofErr w:type="spellStart"/>
      <w:r>
        <w:rPr>
          <w:i/>
          <w:iCs/>
          <w:sz w:val="17"/>
          <w:szCs w:val="17"/>
        </w:rPr>
        <w:t>Blockchain_Contratos</w:t>
      </w:r>
      <w:proofErr w:type="spellEnd"/>
      <w:r>
        <w:rPr>
          <w:i/>
          <w:iCs/>
          <w:sz w:val="17"/>
          <w:szCs w:val="17"/>
        </w:rPr>
        <w:t>, 27 de octubre de 2026.</w:t>
      </w:r>
    </w:p>
    <w:p w14:paraId="358A1D9D" w14:textId="77777777" w:rsidR="0011041E" w:rsidRDefault="00000000">
      <w:pPr>
        <w:pBdr>
          <w:left w:val="single" w:sz="12" w:space="8" w:color="000000"/>
        </w:pBdr>
        <w:spacing w:after="160"/>
        <w:ind w:left="200"/>
      </w:pPr>
      <w:r>
        <w:rPr>
          <w:b/>
          <w:bCs/>
          <w:i/>
          <w:iCs/>
          <w:sz w:val="19"/>
          <w:szCs w:val="19"/>
        </w:rPr>
        <w:t xml:space="preserve">Dónde va: </w:t>
      </w:r>
      <w:r>
        <w:rPr>
          <w:i/>
          <w:iCs/>
          <w:sz w:val="19"/>
          <w:szCs w:val="19"/>
        </w:rPr>
        <w:t xml:space="preserve">después del párrafo que enumera los directorios frontend/, backend/, </w:t>
      </w:r>
      <w:proofErr w:type="spellStart"/>
      <w:r>
        <w:rPr>
          <w:i/>
          <w:iCs/>
          <w:sz w:val="19"/>
          <w:szCs w:val="19"/>
        </w:rPr>
        <w:t>chaincode</w:t>
      </w:r>
      <w:proofErr w:type="spellEnd"/>
      <w:r>
        <w:rPr>
          <w:i/>
          <w:iCs/>
          <w:sz w:val="19"/>
          <w:szCs w:val="19"/>
        </w:rPr>
        <w:t xml:space="preserve">/ y </w:t>
      </w:r>
      <w:proofErr w:type="spellStart"/>
      <w:r>
        <w:rPr>
          <w:i/>
          <w:iCs/>
          <w:sz w:val="19"/>
          <w:szCs w:val="19"/>
        </w:rPr>
        <w:t>docker</w:t>
      </w:r>
      <w:proofErr w:type="spellEnd"/>
      <w:r>
        <w:rPr>
          <w:i/>
          <w:iCs/>
          <w:sz w:val="19"/>
          <w:szCs w:val="19"/>
        </w:rPr>
        <w:t>/.</w:t>
      </w:r>
    </w:p>
    <w:p w14:paraId="358A1D9E" w14:textId="77777777" w:rsidR="0011041E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58A1E95" wp14:editId="358A1E96">
            <wp:extent cx="5715000" cy="2809875"/>
            <wp:effectExtent l="0" t="0" r="0" b="0"/>
            <wp:docPr id="612777497" name="02-readme-estructura.jpg" descr="README del repositorio: arquitectura, red Fabric, chaincode escrito solo en Go y estructura del proyecto." title="README del repositorio: arquitectura, red Fabric, chaincode escrito solo en Go y estructura del proy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1D9F" w14:textId="77777777" w:rsidR="0011041E" w:rsidRDefault="00000000">
      <w:pPr>
        <w:keepNext/>
        <w:spacing w:after="30"/>
        <w:jc w:val="center"/>
      </w:pPr>
      <w:r>
        <w:rPr>
          <w:b/>
          <w:bCs/>
          <w:sz w:val="19"/>
          <w:szCs w:val="19"/>
        </w:rPr>
        <w:t xml:space="preserve">Figura 2. </w:t>
      </w:r>
      <w:r>
        <w:rPr>
          <w:sz w:val="19"/>
          <w:szCs w:val="19"/>
        </w:rPr>
        <w:t xml:space="preserve">README del repositorio: arquitectura, red Fabric, </w:t>
      </w:r>
      <w:proofErr w:type="spellStart"/>
      <w:r>
        <w:rPr>
          <w:sz w:val="19"/>
          <w:szCs w:val="19"/>
        </w:rPr>
        <w:t>chaincode</w:t>
      </w:r>
      <w:proofErr w:type="spellEnd"/>
      <w:r>
        <w:rPr>
          <w:sz w:val="19"/>
          <w:szCs w:val="19"/>
        </w:rPr>
        <w:t xml:space="preserve"> escrito solo en </w:t>
      </w:r>
      <w:proofErr w:type="spellStart"/>
      <w:r>
        <w:rPr>
          <w:sz w:val="19"/>
          <w:szCs w:val="19"/>
        </w:rPr>
        <w:t>Go</w:t>
      </w:r>
      <w:proofErr w:type="spellEnd"/>
      <w:r>
        <w:rPr>
          <w:sz w:val="19"/>
          <w:szCs w:val="19"/>
        </w:rPr>
        <w:t xml:space="preserve"> y estructura del proyecto.</w:t>
      </w:r>
    </w:p>
    <w:p w14:paraId="358A1DA0" w14:textId="77777777" w:rsidR="0011041E" w:rsidRDefault="00000000">
      <w:pPr>
        <w:keepNext/>
        <w:spacing w:after="100"/>
        <w:jc w:val="center"/>
      </w:pPr>
      <w:r>
        <w:rPr>
          <w:i/>
          <w:iCs/>
          <w:sz w:val="17"/>
          <w:szCs w:val="17"/>
        </w:rPr>
        <w:t>Fuente: README.md del repositorio.</w:t>
      </w:r>
    </w:p>
    <w:p w14:paraId="358A1DA1" w14:textId="77777777" w:rsidR="0011041E" w:rsidRDefault="00000000">
      <w:pPr>
        <w:pBdr>
          <w:left w:val="single" w:sz="12" w:space="8" w:color="000000"/>
        </w:pBdr>
        <w:spacing w:after="160"/>
        <w:ind w:left="200"/>
      </w:pPr>
      <w:r>
        <w:rPr>
          <w:b/>
          <w:bCs/>
          <w:i/>
          <w:iCs/>
          <w:sz w:val="19"/>
          <w:szCs w:val="19"/>
        </w:rPr>
        <w:t xml:space="preserve">Dónde va: </w:t>
      </w:r>
      <w:r>
        <w:rPr>
          <w:i/>
          <w:iCs/>
          <w:sz w:val="19"/>
          <w:szCs w:val="19"/>
        </w:rPr>
        <w:t>después de la frase "esta decisión quedó explícita en el README del repositorio".</w:t>
      </w:r>
    </w:p>
    <w:p w14:paraId="358A1DA2" w14:textId="77777777" w:rsidR="0011041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8A1E97" wp14:editId="358A1E98">
            <wp:extent cx="5715000" cy="5362575"/>
            <wp:effectExtent l="0" t="0" r="0" b="0"/>
            <wp:docPr id="271121642" name="03-pruebas-automatizadas.png" descr="Pruebas automatizadas: 160 pruebas del backend, pruebas del chaincode y prueba de punta a punta de la API (47 de 47)." title="Pruebas automatizadas: 160 pruebas del backend, pruebas del chaincode y prueba de punta a punta de la API (47 de 47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1DA3" w14:textId="77777777" w:rsidR="0011041E" w:rsidRDefault="00000000">
      <w:pPr>
        <w:keepNext/>
        <w:spacing w:after="30"/>
        <w:jc w:val="center"/>
      </w:pPr>
      <w:r>
        <w:rPr>
          <w:b/>
          <w:bCs/>
          <w:sz w:val="19"/>
          <w:szCs w:val="19"/>
        </w:rPr>
        <w:t xml:space="preserve">Figura 3. </w:t>
      </w:r>
      <w:r>
        <w:rPr>
          <w:sz w:val="19"/>
          <w:szCs w:val="19"/>
        </w:rPr>
        <w:t xml:space="preserve">Pruebas automatizadas: 160 pruebas del backend, pruebas del </w:t>
      </w:r>
      <w:proofErr w:type="spellStart"/>
      <w:r>
        <w:rPr>
          <w:sz w:val="19"/>
          <w:szCs w:val="19"/>
        </w:rPr>
        <w:t>chaincode</w:t>
      </w:r>
      <w:proofErr w:type="spellEnd"/>
      <w:r>
        <w:rPr>
          <w:sz w:val="19"/>
          <w:szCs w:val="19"/>
        </w:rPr>
        <w:t xml:space="preserve"> y prueba de punta a punta de la API (47 de 47).</w:t>
      </w:r>
    </w:p>
    <w:p w14:paraId="358A1DA4" w14:textId="77777777" w:rsidR="0011041E" w:rsidRDefault="00000000">
      <w:pPr>
        <w:keepNext/>
        <w:spacing w:after="100"/>
        <w:jc w:val="center"/>
      </w:pPr>
      <w:r>
        <w:rPr>
          <w:i/>
          <w:iCs/>
          <w:sz w:val="17"/>
          <w:szCs w:val="17"/>
        </w:rPr>
        <w:t>Fuente: ejecución en Docker local, 27 de octubre de 2026.</w:t>
      </w:r>
    </w:p>
    <w:p w14:paraId="358A1DA5" w14:textId="77777777" w:rsidR="0011041E" w:rsidRDefault="00000000">
      <w:pPr>
        <w:pBdr>
          <w:left w:val="single" w:sz="12" w:space="8" w:color="000000"/>
        </w:pBdr>
        <w:spacing w:after="160"/>
        <w:ind w:left="200"/>
      </w:pPr>
      <w:r>
        <w:rPr>
          <w:b/>
          <w:bCs/>
          <w:i/>
          <w:iCs/>
          <w:sz w:val="19"/>
          <w:szCs w:val="19"/>
        </w:rPr>
        <w:t xml:space="preserve">Dónde va: </w:t>
      </w:r>
      <w:r>
        <w:rPr>
          <w:i/>
          <w:iCs/>
          <w:sz w:val="19"/>
          <w:szCs w:val="19"/>
        </w:rPr>
        <w:t>después del párrafo que menciona las 160 pruebas automáticas del backend.</w:t>
      </w:r>
    </w:p>
    <w:p w14:paraId="358A1DA6" w14:textId="77777777" w:rsidR="0011041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8A1E99" wp14:editId="358A1E9A">
            <wp:extent cx="5715000" cy="2647950"/>
            <wp:effectExtent l="0" t="0" r="0" b="0"/>
            <wp:docPr id="1387341002" name="04-politica-datos.jpg" descr="Aceptación de la política de tratamiento de datos en el primer ingreso (RF-055, Ley 1581 de 2012)." title="Aceptación de la política de tratamiento de datos en el primer ingreso (RF-055, Ley 1581 de 201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1DA7" w14:textId="77777777" w:rsidR="0011041E" w:rsidRDefault="00000000">
      <w:pPr>
        <w:keepNext/>
        <w:spacing w:after="30"/>
        <w:jc w:val="center"/>
      </w:pPr>
      <w:r>
        <w:rPr>
          <w:b/>
          <w:bCs/>
          <w:sz w:val="19"/>
          <w:szCs w:val="19"/>
        </w:rPr>
        <w:t xml:space="preserve">Figura 4. </w:t>
      </w:r>
      <w:r>
        <w:rPr>
          <w:sz w:val="19"/>
          <w:szCs w:val="19"/>
        </w:rPr>
        <w:t>Aceptación de la política de tratamiento de datos en el primer ingreso (RF-055, Ley 1581 de 2012).</w:t>
      </w:r>
    </w:p>
    <w:p w14:paraId="358A1DA8" w14:textId="77777777" w:rsidR="0011041E" w:rsidRDefault="00000000">
      <w:pPr>
        <w:keepNext/>
        <w:spacing w:after="100"/>
        <w:jc w:val="center"/>
      </w:pPr>
      <w:r>
        <w:rPr>
          <w:i/>
          <w:iCs/>
          <w:sz w:val="17"/>
          <w:szCs w:val="17"/>
        </w:rPr>
        <w:t>Fuente: captura del sistema en ejecución, 27 de octubre de 2026.</w:t>
      </w:r>
    </w:p>
    <w:p w14:paraId="358A1DA9" w14:textId="77777777" w:rsidR="0011041E" w:rsidRDefault="00000000">
      <w:pPr>
        <w:pBdr>
          <w:left w:val="single" w:sz="12" w:space="8" w:color="000000"/>
        </w:pBdr>
        <w:spacing w:after="160"/>
        <w:ind w:left="200"/>
      </w:pPr>
      <w:r>
        <w:rPr>
          <w:b/>
          <w:bCs/>
          <w:i/>
          <w:iCs/>
          <w:sz w:val="19"/>
          <w:szCs w:val="19"/>
        </w:rPr>
        <w:t xml:space="preserve">Dónde va: </w:t>
      </w:r>
      <w:r>
        <w:rPr>
          <w:i/>
          <w:iCs/>
          <w:sz w:val="19"/>
          <w:szCs w:val="19"/>
        </w:rPr>
        <w:t>después del párrafo que menciona los dos requerimientos de la versión 2.0 del backlog (RF-054 y RF-055).</w:t>
      </w:r>
    </w:p>
    <w:p w14:paraId="358A1DAA" w14:textId="77777777" w:rsidR="0011041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8A1E9B" wp14:editId="358A1E9C">
            <wp:extent cx="5715000" cy="1495425"/>
            <wp:effectExtent l="0" t="0" r="0" b="0"/>
            <wp:docPr id="1654755849" name="05-intentos-fallidos.png" descr="Registro de intentos fallidos de inicio de sesión en MongoDB: correo, motivo y fecha, sin la contraseña (RF-054)." title="Registro de intentos fallidos de inicio de sesión en MongoDB: correo, motivo y fecha, sin la contraseña (RF-054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1DAB" w14:textId="77777777" w:rsidR="0011041E" w:rsidRDefault="00000000">
      <w:pPr>
        <w:keepNext/>
        <w:spacing w:after="30"/>
        <w:jc w:val="center"/>
      </w:pPr>
      <w:r>
        <w:rPr>
          <w:b/>
          <w:bCs/>
          <w:sz w:val="19"/>
          <w:szCs w:val="19"/>
        </w:rPr>
        <w:t xml:space="preserve">Figura 5. </w:t>
      </w:r>
      <w:r>
        <w:rPr>
          <w:sz w:val="19"/>
          <w:szCs w:val="19"/>
        </w:rPr>
        <w:t>Registro de intentos fallidos de inicio de sesión en MongoDB: correo, motivo y fecha, sin la contraseña (RF-054).</w:t>
      </w:r>
    </w:p>
    <w:p w14:paraId="358A1DAC" w14:textId="77777777" w:rsidR="0011041E" w:rsidRDefault="00000000">
      <w:pPr>
        <w:keepNext/>
        <w:spacing w:after="100"/>
        <w:jc w:val="center"/>
      </w:pPr>
      <w:r>
        <w:rPr>
          <w:i/>
          <w:iCs/>
          <w:sz w:val="17"/>
          <w:szCs w:val="17"/>
        </w:rPr>
        <w:t>Fuente: consulta a la base de datos del sistema, 27 de octubre de 2026.</w:t>
      </w:r>
    </w:p>
    <w:p w14:paraId="358A1DAD" w14:textId="77777777" w:rsidR="0011041E" w:rsidRDefault="00000000">
      <w:pPr>
        <w:pBdr>
          <w:left w:val="single" w:sz="12" w:space="8" w:color="000000"/>
        </w:pBdr>
        <w:spacing w:after="160"/>
        <w:ind w:left="200"/>
      </w:pPr>
      <w:r>
        <w:rPr>
          <w:b/>
          <w:bCs/>
          <w:i/>
          <w:iCs/>
          <w:sz w:val="19"/>
          <w:szCs w:val="19"/>
        </w:rPr>
        <w:t xml:space="preserve">Dónde va: </w:t>
      </w:r>
      <w:r>
        <w:rPr>
          <w:i/>
          <w:iCs/>
          <w:sz w:val="19"/>
          <w:szCs w:val="19"/>
        </w:rPr>
        <w:t>junto a la Figura 4, en el mismo párrafo de RF-054 y RF-055.</w:t>
      </w:r>
    </w:p>
    <w:p w14:paraId="358A1DAE" w14:textId="77777777" w:rsidR="0011041E" w:rsidRDefault="00000000">
      <w:pPr>
        <w:pStyle w:val="Ttulo1"/>
      </w:pPr>
      <w:r>
        <w:t>4.3 Script de despliegue de la red</w:t>
      </w:r>
    </w:p>
    <w:p w14:paraId="358A1DAF" w14:textId="77777777" w:rsidR="0011041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8A1E9D" wp14:editId="358A1E9E">
            <wp:extent cx="5715000" cy="2495550"/>
            <wp:effectExtent l="0" t="0" r="0" b="0"/>
            <wp:docPr id="643589366" name="06-contenedores-docker.png" descr="Contenedores del sistema en ejecución después de bash docker/up.sh: red Fabric (orderer, dos peers, tres autoridades certificadoras y chaincode), MongoDB, backend y frontend." title="Contenedores del sistema en ejecución después de bash docker/up.sh: red Fabric (orderer, dos peers, tres autoridades certificadoras y chaincode), MongoDB, backend y fronte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1DB0" w14:textId="77777777" w:rsidR="0011041E" w:rsidRDefault="00000000">
      <w:pPr>
        <w:keepNext/>
        <w:spacing w:after="30"/>
        <w:jc w:val="center"/>
      </w:pPr>
      <w:r>
        <w:rPr>
          <w:b/>
          <w:bCs/>
          <w:sz w:val="19"/>
          <w:szCs w:val="19"/>
        </w:rPr>
        <w:t xml:space="preserve">Figura 6. </w:t>
      </w:r>
      <w:r>
        <w:rPr>
          <w:sz w:val="19"/>
          <w:szCs w:val="19"/>
        </w:rPr>
        <w:t xml:space="preserve">Contenedores del sistema en ejecución después de </w:t>
      </w:r>
      <w:proofErr w:type="spellStart"/>
      <w:r>
        <w:rPr>
          <w:sz w:val="19"/>
          <w:szCs w:val="19"/>
        </w:rPr>
        <w:t>bash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docker</w:t>
      </w:r>
      <w:proofErr w:type="spellEnd"/>
      <w:r>
        <w:rPr>
          <w:sz w:val="19"/>
          <w:szCs w:val="19"/>
        </w:rPr>
        <w:t>/up.sh: red Fabric (</w:t>
      </w:r>
      <w:proofErr w:type="spellStart"/>
      <w:r>
        <w:rPr>
          <w:sz w:val="19"/>
          <w:szCs w:val="19"/>
        </w:rPr>
        <w:t>orderer</w:t>
      </w:r>
      <w:proofErr w:type="spellEnd"/>
      <w:r>
        <w:rPr>
          <w:sz w:val="19"/>
          <w:szCs w:val="19"/>
        </w:rPr>
        <w:t xml:space="preserve">, dos </w:t>
      </w:r>
      <w:proofErr w:type="spellStart"/>
      <w:r>
        <w:rPr>
          <w:sz w:val="19"/>
          <w:szCs w:val="19"/>
        </w:rPr>
        <w:t>peers</w:t>
      </w:r>
      <w:proofErr w:type="spellEnd"/>
      <w:r>
        <w:rPr>
          <w:sz w:val="19"/>
          <w:szCs w:val="19"/>
        </w:rPr>
        <w:t xml:space="preserve">, tres autoridades certificadoras y </w:t>
      </w:r>
      <w:proofErr w:type="spellStart"/>
      <w:r>
        <w:rPr>
          <w:sz w:val="19"/>
          <w:szCs w:val="19"/>
        </w:rPr>
        <w:t>chaincode</w:t>
      </w:r>
      <w:proofErr w:type="spellEnd"/>
      <w:r>
        <w:rPr>
          <w:sz w:val="19"/>
          <w:szCs w:val="19"/>
        </w:rPr>
        <w:t>), MongoDB, backend y frontend.</w:t>
      </w:r>
    </w:p>
    <w:p w14:paraId="358A1DB1" w14:textId="77777777" w:rsidR="0011041E" w:rsidRDefault="00000000">
      <w:pPr>
        <w:keepNext/>
        <w:spacing w:after="100"/>
        <w:jc w:val="center"/>
      </w:pPr>
      <w:r>
        <w:rPr>
          <w:i/>
          <w:iCs/>
          <w:sz w:val="17"/>
          <w:szCs w:val="17"/>
        </w:rPr>
        <w:t>Fuente: terminal en Docker local, 27 de octubre de 2026.</w:t>
      </w:r>
    </w:p>
    <w:p w14:paraId="358A1DB2" w14:textId="77777777" w:rsidR="0011041E" w:rsidRDefault="00000000">
      <w:pPr>
        <w:pBdr>
          <w:left w:val="single" w:sz="12" w:space="8" w:color="000000"/>
        </w:pBdr>
        <w:spacing w:after="160"/>
        <w:ind w:left="200"/>
      </w:pPr>
      <w:r>
        <w:rPr>
          <w:b/>
          <w:bCs/>
          <w:i/>
          <w:iCs/>
          <w:sz w:val="19"/>
          <w:szCs w:val="19"/>
        </w:rPr>
        <w:t xml:space="preserve">Dónde va: </w:t>
      </w:r>
      <w:r>
        <w:rPr>
          <w:i/>
          <w:iCs/>
          <w:sz w:val="19"/>
          <w:szCs w:val="19"/>
        </w:rPr>
        <w:t>después de la lista de componentes que levanta el script (antes del párrafo de la guía de instalación).</w:t>
      </w:r>
    </w:p>
    <w:p w14:paraId="358A1DB3" w14:textId="77777777" w:rsidR="0011041E" w:rsidRDefault="00000000">
      <w:pPr>
        <w:spacing w:after="120" w:line="276" w:lineRule="auto"/>
      </w:pPr>
      <w:r>
        <w:rPr>
          <w:b/>
          <w:bCs/>
        </w:rPr>
        <w:t>Diagrama de despliegue:</w:t>
      </w:r>
      <w:r>
        <w:t xml:space="preserve"> no se repite aquí. Si quieres acompañar esta sección con el diagrama, cita la figura del diagrama de despliegue que ya está en el capítulo del segundo objetivo ("ver Figura X del capítulo 3") en lugar de insertarla de nuevo.</w:t>
      </w:r>
    </w:p>
    <w:p w14:paraId="358A1DB4" w14:textId="77777777" w:rsidR="0011041E" w:rsidRDefault="00000000">
      <w:pPr>
        <w:pStyle w:val="Ttulo1"/>
      </w:pPr>
      <w:r>
        <w:t>4.4 API de integración funcional</w:t>
      </w:r>
    </w:p>
    <w:p w14:paraId="358A1DB5" w14:textId="77777777" w:rsidR="0011041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8A1E9F" wp14:editId="358A1EA0">
            <wp:extent cx="5715000" cy="2809875"/>
            <wp:effectExtent l="0" t="0" r="0" b="0"/>
            <wp:docPr id="2045680897" name="07-api-openapi.jpg" descr="Documentación de la API en formato OpenAPI (versión 1.1.0, 19 endpoints), con el flujo de autenticación en dos pasos y la aceptación de la política de datos." title="Documentación de la API en formato OpenAPI (versión 1.1.0, 19 endpoints), con el flujo de autenticación en dos pasos y la aceptación de la política de da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1DB6" w14:textId="77777777" w:rsidR="0011041E" w:rsidRDefault="00000000">
      <w:pPr>
        <w:keepNext/>
        <w:spacing w:after="30"/>
        <w:jc w:val="center"/>
      </w:pPr>
      <w:r>
        <w:rPr>
          <w:b/>
          <w:bCs/>
          <w:sz w:val="19"/>
          <w:szCs w:val="19"/>
        </w:rPr>
        <w:t xml:space="preserve">Figura 7. </w:t>
      </w:r>
      <w:r>
        <w:rPr>
          <w:sz w:val="19"/>
          <w:szCs w:val="19"/>
        </w:rPr>
        <w:t xml:space="preserve">Documentación de la API en formato </w:t>
      </w:r>
      <w:proofErr w:type="spellStart"/>
      <w:r>
        <w:rPr>
          <w:sz w:val="19"/>
          <w:szCs w:val="19"/>
        </w:rPr>
        <w:t>OpenAPI</w:t>
      </w:r>
      <w:proofErr w:type="spellEnd"/>
      <w:r>
        <w:rPr>
          <w:sz w:val="19"/>
          <w:szCs w:val="19"/>
        </w:rPr>
        <w:t xml:space="preserve"> (versión 1.1.0, 19 </w:t>
      </w:r>
      <w:proofErr w:type="spellStart"/>
      <w:r>
        <w:rPr>
          <w:sz w:val="19"/>
          <w:szCs w:val="19"/>
        </w:rPr>
        <w:t>endpoints</w:t>
      </w:r>
      <w:proofErr w:type="spellEnd"/>
      <w:r>
        <w:rPr>
          <w:sz w:val="19"/>
          <w:szCs w:val="19"/>
        </w:rPr>
        <w:t>), con el flujo de autenticación en dos pasos y la aceptación de la política de datos.</w:t>
      </w:r>
    </w:p>
    <w:p w14:paraId="358A1DB7" w14:textId="77777777" w:rsidR="0011041E" w:rsidRDefault="00000000">
      <w:pPr>
        <w:keepNext/>
        <w:spacing w:after="100"/>
        <w:jc w:val="center"/>
      </w:pPr>
      <w:r>
        <w:rPr>
          <w:i/>
          <w:iCs/>
          <w:sz w:val="17"/>
          <w:szCs w:val="17"/>
        </w:rPr>
        <w:t xml:space="preserve">Fuente: </w:t>
      </w:r>
      <w:proofErr w:type="spellStart"/>
      <w:r>
        <w:rPr>
          <w:i/>
          <w:iCs/>
          <w:sz w:val="17"/>
          <w:szCs w:val="17"/>
        </w:rPr>
        <w:t>docs</w:t>
      </w:r>
      <w:proofErr w:type="spellEnd"/>
      <w:r>
        <w:rPr>
          <w:i/>
          <w:iCs/>
          <w:sz w:val="17"/>
          <w:szCs w:val="17"/>
        </w:rPr>
        <w:t>/api/</w:t>
      </w:r>
      <w:proofErr w:type="spellStart"/>
      <w:r>
        <w:rPr>
          <w:i/>
          <w:iCs/>
          <w:sz w:val="17"/>
          <w:szCs w:val="17"/>
        </w:rPr>
        <w:t>openapi.yaml</w:t>
      </w:r>
      <w:proofErr w:type="spellEnd"/>
      <w:r>
        <w:rPr>
          <w:i/>
          <w:iCs/>
          <w:sz w:val="17"/>
          <w:szCs w:val="17"/>
        </w:rPr>
        <w:t xml:space="preserve">, presentada con </w:t>
      </w:r>
      <w:proofErr w:type="spellStart"/>
      <w:r>
        <w:rPr>
          <w:i/>
          <w:iCs/>
          <w:sz w:val="17"/>
          <w:szCs w:val="17"/>
        </w:rPr>
        <w:t>Redocly</w:t>
      </w:r>
      <w:proofErr w:type="spellEnd"/>
      <w:r>
        <w:rPr>
          <w:i/>
          <w:iCs/>
          <w:sz w:val="17"/>
          <w:szCs w:val="17"/>
        </w:rPr>
        <w:t>.</w:t>
      </w:r>
    </w:p>
    <w:p w14:paraId="358A1DB8" w14:textId="77777777" w:rsidR="0011041E" w:rsidRDefault="00000000">
      <w:pPr>
        <w:pBdr>
          <w:left w:val="single" w:sz="12" w:space="8" w:color="000000"/>
        </w:pBdr>
        <w:spacing w:after="160"/>
        <w:ind w:left="200"/>
      </w:pPr>
      <w:r>
        <w:rPr>
          <w:b/>
          <w:bCs/>
          <w:i/>
          <w:iCs/>
          <w:sz w:val="19"/>
          <w:szCs w:val="19"/>
        </w:rPr>
        <w:t xml:space="preserve">Dónde va: </w:t>
      </w:r>
      <w:r>
        <w:rPr>
          <w:i/>
          <w:iCs/>
          <w:sz w:val="19"/>
          <w:szCs w:val="19"/>
        </w:rPr>
        <w:t xml:space="preserve">después del párrafo "La API quedó documentada en formato </w:t>
      </w:r>
      <w:proofErr w:type="spellStart"/>
      <w:r>
        <w:rPr>
          <w:i/>
          <w:iCs/>
          <w:sz w:val="19"/>
          <w:szCs w:val="19"/>
        </w:rPr>
        <w:t>OpenAPI</w:t>
      </w:r>
      <w:proofErr w:type="spellEnd"/>
      <w:r>
        <w:rPr>
          <w:i/>
          <w:iCs/>
          <w:sz w:val="19"/>
          <w:szCs w:val="19"/>
        </w:rPr>
        <w:t>...".</w:t>
      </w:r>
    </w:p>
    <w:p w14:paraId="358A1DB9" w14:textId="77777777" w:rsidR="0011041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8A1EA1" wp14:editId="358A1EA2">
            <wp:extent cx="5715000" cy="2809875"/>
            <wp:effectExtent l="0" t="0" r="0" b="0"/>
            <wp:docPr id="1467959888" name="08-api-endpoint-verificacion.jpg" descr="Ficha del endpoint de verificación de integridad: parámetros, respuestas posibles y ejemplo de resultado." title="Ficha del endpoint de verificación de integridad: parámetros, respuestas posibles y ejemplo de result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1DBA" w14:textId="77777777" w:rsidR="0011041E" w:rsidRDefault="00000000">
      <w:pPr>
        <w:keepNext/>
        <w:spacing w:after="30"/>
        <w:jc w:val="center"/>
      </w:pPr>
      <w:r>
        <w:rPr>
          <w:b/>
          <w:bCs/>
          <w:sz w:val="19"/>
          <w:szCs w:val="19"/>
        </w:rPr>
        <w:t xml:space="preserve">Figura 8. </w:t>
      </w:r>
      <w:r>
        <w:rPr>
          <w:sz w:val="19"/>
          <w:szCs w:val="19"/>
        </w:rPr>
        <w:t xml:space="preserve">Ficha del </w:t>
      </w:r>
      <w:proofErr w:type="spellStart"/>
      <w:r>
        <w:rPr>
          <w:sz w:val="19"/>
          <w:szCs w:val="19"/>
        </w:rPr>
        <w:t>endpoint</w:t>
      </w:r>
      <w:proofErr w:type="spellEnd"/>
      <w:r>
        <w:rPr>
          <w:sz w:val="19"/>
          <w:szCs w:val="19"/>
        </w:rPr>
        <w:t xml:space="preserve"> de verificación de integridad: parámetros, respuestas posibles y ejemplo de resultado.</w:t>
      </w:r>
    </w:p>
    <w:p w14:paraId="358A1DBB" w14:textId="77777777" w:rsidR="0011041E" w:rsidRDefault="00000000">
      <w:pPr>
        <w:keepNext/>
        <w:spacing w:after="100"/>
        <w:jc w:val="center"/>
      </w:pPr>
      <w:r>
        <w:rPr>
          <w:i/>
          <w:iCs/>
          <w:sz w:val="17"/>
          <w:szCs w:val="17"/>
        </w:rPr>
        <w:t xml:space="preserve">Fuente: </w:t>
      </w:r>
      <w:proofErr w:type="spellStart"/>
      <w:r>
        <w:rPr>
          <w:i/>
          <w:iCs/>
          <w:sz w:val="17"/>
          <w:szCs w:val="17"/>
        </w:rPr>
        <w:t>docs</w:t>
      </w:r>
      <w:proofErr w:type="spellEnd"/>
      <w:r>
        <w:rPr>
          <w:i/>
          <w:iCs/>
          <w:sz w:val="17"/>
          <w:szCs w:val="17"/>
        </w:rPr>
        <w:t>/api/</w:t>
      </w:r>
      <w:proofErr w:type="spellStart"/>
      <w:r>
        <w:rPr>
          <w:i/>
          <w:iCs/>
          <w:sz w:val="17"/>
          <w:szCs w:val="17"/>
        </w:rPr>
        <w:t>openapi.yaml</w:t>
      </w:r>
      <w:proofErr w:type="spellEnd"/>
      <w:r>
        <w:rPr>
          <w:i/>
          <w:iCs/>
          <w:sz w:val="17"/>
          <w:szCs w:val="17"/>
        </w:rPr>
        <w:t xml:space="preserve">, presentada con </w:t>
      </w:r>
      <w:proofErr w:type="spellStart"/>
      <w:r>
        <w:rPr>
          <w:i/>
          <w:iCs/>
          <w:sz w:val="17"/>
          <w:szCs w:val="17"/>
        </w:rPr>
        <w:t>Redocly</w:t>
      </w:r>
      <w:proofErr w:type="spellEnd"/>
      <w:r>
        <w:rPr>
          <w:i/>
          <w:iCs/>
          <w:sz w:val="17"/>
          <w:szCs w:val="17"/>
        </w:rPr>
        <w:t>.</w:t>
      </w:r>
    </w:p>
    <w:p w14:paraId="358A1DBC" w14:textId="77777777" w:rsidR="0011041E" w:rsidRDefault="00000000">
      <w:pPr>
        <w:pBdr>
          <w:left w:val="single" w:sz="12" w:space="8" w:color="000000"/>
        </w:pBdr>
        <w:spacing w:after="160"/>
        <w:ind w:left="200"/>
      </w:pPr>
      <w:r>
        <w:rPr>
          <w:b/>
          <w:bCs/>
          <w:i/>
          <w:iCs/>
          <w:sz w:val="19"/>
          <w:szCs w:val="19"/>
        </w:rPr>
        <w:t xml:space="preserve">Dónde va: </w:t>
      </w:r>
      <w:r>
        <w:rPr>
          <w:i/>
          <w:iCs/>
          <w:sz w:val="19"/>
          <w:szCs w:val="19"/>
        </w:rPr>
        <w:t>después de la Figura 7.</w:t>
      </w:r>
    </w:p>
    <w:p w14:paraId="358A1DBD" w14:textId="77777777" w:rsidR="0011041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8A1EA3" wp14:editId="358A1EA4">
            <wp:extent cx="5715000" cy="3114675"/>
            <wp:effectExtent l="0" t="0" r="0" b="0"/>
            <wp:docPr id="1339195352" name="09-api-llamadas-reales.png" descr="Llamadas reales a la API: registro de un contrato (HTTP 201), verificación con el mismo archivo (Verificado) y con el archivo alterado (Alterado); cada escritura agrega un bloque al canal." title="Llamadas reales a la API: registro de un contrato (HTTP 201), verificación con el mismo archivo (Verificado) y con el archivo alterado (Alterado); cada escritura agrega un bloque al can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1DBE" w14:textId="77777777" w:rsidR="0011041E" w:rsidRDefault="00000000">
      <w:pPr>
        <w:keepNext/>
        <w:spacing w:after="30"/>
        <w:jc w:val="center"/>
      </w:pPr>
      <w:r>
        <w:rPr>
          <w:b/>
          <w:bCs/>
          <w:sz w:val="19"/>
          <w:szCs w:val="19"/>
        </w:rPr>
        <w:t xml:space="preserve">Figura 9. </w:t>
      </w:r>
      <w:r>
        <w:rPr>
          <w:sz w:val="19"/>
          <w:szCs w:val="19"/>
        </w:rPr>
        <w:t>Llamadas reales a la API: registro de un contrato (HTTP 201), verificación con el mismo archivo (Verificado) y con el archivo alterado (Alterado); cada escritura agrega un bloque al canal.</w:t>
      </w:r>
    </w:p>
    <w:p w14:paraId="358A1DBF" w14:textId="77777777" w:rsidR="0011041E" w:rsidRDefault="00000000">
      <w:pPr>
        <w:keepNext/>
        <w:spacing w:after="100"/>
        <w:jc w:val="center"/>
      </w:pPr>
      <w:r>
        <w:rPr>
          <w:i/>
          <w:iCs/>
          <w:sz w:val="17"/>
          <w:szCs w:val="17"/>
        </w:rPr>
        <w:t xml:space="preserve">Fuente: </w:t>
      </w:r>
      <w:proofErr w:type="spellStart"/>
      <w:r>
        <w:rPr>
          <w:i/>
          <w:iCs/>
          <w:sz w:val="17"/>
          <w:szCs w:val="17"/>
        </w:rPr>
        <w:t>docs</w:t>
      </w:r>
      <w:proofErr w:type="spellEnd"/>
      <w:r>
        <w:rPr>
          <w:i/>
          <w:iCs/>
          <w:sz w:val="17"/>
          <w:szCs w:val="17"/>
        </w:rPr>
        <w:t>/evidencias/scripts/evidencia-fabric.sh, ejecutado en Docker local el 27 de octubre de 2026.</w:t>
      </w:r>
    </w:p>
    <w:p w14:paraId="358A1DC0" w14:textId="77777777" w:rsidR="0011041E" w:rsidRDefault="00000000">
      <w:pPr>
        <w:pBdr>
          <w:left w:val="single" w:sz="12" w:space="8" w:color="000000"/>
        </w:pBdr>
        <w:spacing w:after="160"/>
        <w:ind w:left="200"/>
      </w:pPr>
      <w:r>
        <w:rPr>
          <w:b/>
          <w:bCs/>
          <w:i/>
          <w:iCs/>
          <w:sz w:val="19"/>
          <w:szCs w:val="19"/>
        </w:rPr>
        <w:t xml:space="preserve">Dónde va: </w:t>
      </w:r>
      <w:r>
        <w:rPr>
          <w:i/>
          <w:iCs/>
          <w:sz w:val="19"/>
          <w:szCs w:val="19"/>
        </w:rPr>
        <w:t>al final de la sección 4.4. Reemplaza la captura de Postman sugerida en el borrador: muestra las mismas operaciones con sus respuestas reales.</w:t>
      </w:r>
    </w:p>
    <w:p w14:paraId="358A1DC1" w14:textId="77777777" w:rsidR="0011041E" w:rsidRDefault="00000000">
      <w:pPr>
        <w:pStyle w:val="Ttulo1"/>
      </w:pPr>
      <w:r>
        <w:t xml:space="preserve">4.5 Evidencia de integración con </w:t>
      </w:r>
      <w:proofErr w:type="spellStart"/>
      <w:r>
        <w:t>Hyperledger</w:t>
      </w:r>
      <w:proofErr w:type="spellEnd"/>
      <w:r>
        <w:t xml:space="preserve"> Fabric</w:t>
      </w:r>
    </w:p>
    <w:p w14:paraId="358A1DC2" w14:textId="77777777" w:rsidR="0011041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8A1EA5" wp14:editId="358A1EA6">
            <wp:extent cx="5715000" cy="2714625"/>
            <wp:effectExtent l="0" t="0" r="0" b="0"/>
            <wp:docPr id="32778212" name="10-bloques-ledger.png" descr="Contraste directo en el ledger: el documento leído con el CLI de Fabric y los bloques 136, 137 y 138, cada uno con su txID, la función del chaincode, el endoso de Org1MSP y Org2MSP y el código de validación 0 (VALID)." title="Contraste directo en el ledger: el documento leído con el CLI de Fabric y los bloques 136, 137 y 138, cada uno con su txID, la función del chaincode, el endoso de Org1MSP y Org2MSP y el código de validación 0 (VALI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1DC3" w14:textId="77777777" w:rsidR="0011041E" w:rsidRDefault="00000000">
      <w:pPr>
        <w:keepNext/>
        <w:spacing w:after="30"/>
        <w:jc w:val="center"/>
      </w:pPr>
      <w:r>
        <w:rPr>
          <w:b/>
          <w:bCs/>
          <w:sz w:val="19"/>
          <w:szCs w:val="19"/>
        </w:rPr>
        <w:t xml:space="preserve">Figura 10. </w:t>
      </w:r>
      <w:r>
        <w:rPr>
          <w:sz w:val="19"/>
          <w:szCs w:val="19"/>
        </w:rPr>
        <w:t xml:space="preserve">Contraste directo en el </w:t>
      </w:r>
      <w:proofErr w:type="spellStart"/>
      <w:r>
        <w:rPr>
          <w:sz w:val="19"/>
          <w:szCs w:val="19"/>
        </w:rPr>
        <w:t>ledger</w:t>
      </w:r>
      <w:proofErr w:type="spellEnd"/>
      <w:r>
        <w:rPr>
          <w:sz w:val="19"/>
          <w:szCs w:val="19"/>
        </w:rPr>
        <w:t xml:space="preserve">: el documento leído con el CLI de Fabric y los bloques 136, 137 y 138, cada uno con su </w:t>
      </w:r>
      <w:proofErr w:type="spellStart"/>
      <w:r>
        <w:rPr>
          <w:sz w:val="19"/>
          <w:szCs w:val="19"/>
        </w:rPr>
        <w:t>txID</w:t>
      </w:r>
      <w:proofErr w:type="spellEnd"/>
      <w:r>
        <w:rPr>
          <w:sz w:val="19"/>
          <w:szCs w:val="19"/>
        </w:rPr>
        <w:t xml:space="preserve">, la función del </w:t>
      </w:r>
      <w:proofErr w:type="spellStart"/>
      <w:r>
        <w:rPr>
          <w:sz w:val="19"/>
          <w:szCs w:val="19"/>
        </w:rPr>
        <w:t>chaincode</w:t>
      </w:r>
      <w:proofErr w:type="spellEnd"/>
      <w:r>
        <w:rPr>
          <w:sz w:val="19"/>
          <w:szCs w:val="19"/>
        </w:rPr>
        <w:t>, el endoso de Org1MSP y Org2MSP y el código de validación 0 (VALID).</w:t>
      </w:r>
    </w:p>
    <w:p w14:paraId="358A1DC4" w14:textId="77777777" w:rsidR="0011041E" w:rsidRDefault="00000000">
      <w:pPr>
        <w:keepNext/>
        <w:spacing w:after="100"/>
        <w:jc w:val="center"/>
      </w:pPr>
      <w:r>
        <w:rPr>
          <w:i/>
          <w:iCs/>
          <w:sz w:val="17"/>
          <w:szCs w:val="17"/>
        </w:rPr>
        <w:t xml:space="preserve">Fuente: </w:t>
      </w:r>
      <w:proofErr w:type="spellStart"/>
      <w:r>
        <w:rPr>
          <w:i/>
          <w:iCs/>
          <w:sz w:val="17"/>
          <w:szCs w:val="17"/>
        </w:rPr>
        <w:t>docs</w:t>
      </w:r>
      <w:proofErr w:type="spellEnd"/>
      <w:r>
        <w:rPr>
          <w:i/>
          <w:iCs/>
          <w:sz w:val="17"/>
          <w:szCs w:val="17"/>
        </w:rPr>
        <w:t>/evidencias/scripts/bloques-fabric.sh, 27 de octubre de 2026.</w:t>
      </w:r>
    </w:p>
    <w:p w14:paraId="358A1DC5" w14:textId="77777777" w:rsidR="0011041E" w:rsidRDefault="00000000">
      <w:pPr>
        <w:pBdr>
          <w:left w:val="single" w:sz="12" w:space="8" w:color="000000"/>
        </w:pBdr>
        <w:spacing w:after="160"/>
        <w:ind w:left="200"/>
      </w:pPr>
      <w:r>
        <w:rPr>
          <w:b/>
          <w:bCs/>
          <w:i/>
          <w:iCs/>
          <w:sz w:val="19"/>
          <w:szCs w:val="19"/>
        </w:rPr>
        <w:t xml:space="preserve">Dónde va: </w:t>
      </w:r>
      <w:r>
        <w:rPr>
          <w:i/>
          <w:iCs/>
          <w:sz w:val="19"/>
          <w:szCs w:val="19"/>
        </w:rPr>
        <w:t>después de la frase que dice que cada transacción quedó endosada por ambas organizaciones.</w:t>
      </w:r>
    </w:p>
    <w:p w14:paraId="358A1DC6" w14:textId="77777777" w:rsidR="0011041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8A1EA7" wp14:editId="358A1EA8">
            <wp:extent cx="5715000" cy="1409700"/>
            <wp:effectExtent l="0" t="0" r="0" b="0"/>
            <wp:docPr id="1799907870" name="11-trazabilidad-mismos-txid.png" descr="Trazabilidad del sistema para contrato-evidencia.pdf: los mismos tres txID de la Figura 10 (carga, verificación confirmada y verificación alterada)." title="Trazabilidad del sistema para contrato-evidencia.pdf: los mismos tres txID de la Figura 10 (carga, verificación confirmada y verificación alterad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1DC7" w14:textId="77777777" w:rsidR="0011041E" w:rsidRDefault="00000000">
      <w:pPr>
        <w:keepNext/>
        <w:spacing w:after="30"/>
        <w:jc w:val="center"/>
      </w:pPr>
      <w:r>
        <w:rPr>
          <w:b/>
          <w:bCs/>
          <w:sz w:val="19"/>
          <w:szCs w:val="19"/>
        </w:rPr>
        <w:t xml:space="preserve">Figura 11. </w:t>
      </w:r>
      <w:r>
        <w:rPr>
          <w:sz w:val="19"/>
          <w:szCs w:val="19"/>
        </w:rPr>
        <w:t xml:space="preserve">Trazabilidad del sistema para contrato-evidencia.pdf: los mismos tres </w:t>
      </w:r>
      <w:proofErr w:type="spellStart"/>
      <w:r>
        <w:rPr>
          <w:sz w:val="19"/>
          <w:szCs w:val="19"/>
        </w:rPr>
        <w:t>txID</w:t>
      </w:r>
      <w:proofErr w:type="spellEnd"/>
      <w:r>
        <w:rPr>
          <w:sz w:val="19"/>
          <w:szCs w:val="19"/>
        </w:rPr>
        <w:t xml:space="preserve"> de la Figura 10 (carga, verificación confirmada y verificación alterada).</w:t>
      </w:r>
    </w:p>
    <w:p w14:paraId="358A1DC8" w14:textId="77777777" w:rsidR="0011041E" w:rsidRDefault="00000000">
      <w:pPr>
        <w:keepNext/>
        <w:spacing w:after="100"/>
        <w:jc w:val="center"/>
      </w:pPr>
      <w:r>
        <w:rPr>
          <w:i/>
          <w:iCs/>
          <w:sz w:val="17"/>
          <w:szCs w:val="17"/>
        </w:rPr>
        <w:t>Fuente: captura del sistema en ejecución (rol Verificador), 27 de octubre de 2026.</w:t>
      </w:r>
    </w:p>
    <w:p w14:paraId="358A1DC9" w14:textId="77777777" w:rsidR="0011041E" w:rsidRDefault="00000000">
      <w:pPr>
        <w:pBdr>
          <w:left w:val="single" w:sz="12" w:space="8" w:color="000000"/>
        </w:pBdr>
        <w:spacing w:after="160"/>
        <w:ind w:left="200"/>
      </w:pPr>
      <w:r>
        <w:rPr>
          <w:b/>
          <w:bCs/>
          <w:i/>
          <w:iCs/>
          <w:sz w:val="19"/>
          <w:szCs w:val="19"/>
        </w:rPr>
        <w:t xml:space="preserve">Dónde va: </w:t>
      </w:r>
      <w:r>
        <w:rPr>
          <w:i/>
          <w:iCs/>
          <w:sz w:val="19"/>
          <w:szCs w:val="19"/>
        </w:rPr>
        <w:t>inmediatamente después de la Figura 10, para relacionar la evidencia técnica con lo que ve el usuario.</w:t>
      </w:r>
    </w:p>
    <w:p w14:paraId="358A1DCA" w14:textId="77777777" w:rsidR="0011041E" w:rsidRDefault="00000000">
      <w:pPr>
        <w:pStyle w:val="Ttulo1"/>
      </w:pPr>
      <w:r>
        <w:t>4.6 Prototipado evolutivo y control de calidad por sprint</w:t>
      </w:r>
    </w:p>
    <w:p w14:paraId="358A1DCB" w14:textId="77777777" w:rsidR="0011041E" w:rsidRDefault="00000000">
      <w:pPr>
        <w:spacing w:after="120" w:line="276" w:lineRule="auto"/>
      </w:pPr>
      <w:r>
        <w:t>En esta sección va una tabla, no una captura. Puedes copiarla tal cual:</w:t>
      </w:r>
    </w:p>
    <w:p w14:paraId="358A1DCC" w14:textId="77777777" w:rsidR="0011041E" w:rsidRDefault="00000000">
      <w:pPr>
        <w:keepNext/>
        <w:spacing w:before="160" w:after="80"/>
      </w:pPr>
      <w:r>
        <w:rPr>
          <w:b/>
          <w:bCs/>
        </w:rPr>
        <w:t xml:space="preserve">Tabla 1. </w:t>
      </w:r>
      <w:r>
        <w:t>Aplicación de la Definición de Terminado por sprint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1"/>
        <w:gridCol w:w="1751"/>
        <w:gridCol w:w="1116"/>
        <w:gridCol w:w="1024"/>
        <w:gridCol w:w="1465"/>
        <w:gridCol w:w="1118"/>
        <w:gridCol w:w="1305"/>
      </w:tblGrid>
      <w:tr w:rsidR="0011041E" w14:paraId="358A1D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CD" w14:textId="77777777" w:rsidR="0011041E" w:rsidRDefault="00000000">
            <w:r>
              <w:rPr>
                <w:b/>
                <w:bCs/>
                <w:sz w:val="17"/>
                <w:szCs w:val="17"/>
              </w:rPr>
              <w:t>Sprint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CE" w14:textId="77777777" w:rsidR="0011041E" w:rsidRDefault="00000000">
            <w:r>
              <w:rPr>
                <w:b/>
                <w:bCs/>
                <w:sz w:val="17"/>
                <w:szCs w:val="17"/>
              </w:rPr>
              <w:t>Historias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CF" w14:textId="77777777" w:rsidR="0011041E" w:rsidRDefault="00000000">
            <w:r>
              <w:rPr>
                <w:b/>
                <w:bCs/>
                <w:sz w:val="17"/>
                <w:szCs w:val="17"/>
              </w:rPr>
              <w:t>1. Revisión por pares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D0" w14:textId="77777777" w:rsidR="0011041E" w:rsidRDefault="00000000">
            <w:r>
              <w:rPr>
                <w:b/>
                <w:bCs/>
                <w:sz w:val="17"/>
                <w:szCs w:val="17"/>
              </w:rPr>
              <w:t>2. Pruebas PASS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D1" w14:textId="77777777" w:rsidR="0011041E" w:rsidRDefault="00000000">
            <w:r>
              <w:rPr>
                <w:b/>
                <w:bCs/>
                <w:sz w:val="17"/>
                <w:szCs w:val="17"/>
              </w:rPr>
              <w:t>3. Requerimientos actualizados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D2" w14:textId="77777777" w:rsidR="0011041E" w:rsidRDefault="00000000">
            <w:r>
              <w:rPr>
                <w:b/>
                <w:bCs/>
                <w:sz w:val="17"/>
                <w:szCs w:val="17"/>
              </w:rPr>
              <w:t xml:space="preserve">4. Docker </w:t>
            </w:r>
            <w:proofErr w:type="spellStart"/>
            <w:r>
              <w:rPr>
                <w:b/>
                <w:bCs/>
                <w:sz w:val="17"/>
                <w:szCs w:val="17"/>
              </w:rPr>
              <w:t>Compose</w:t>
            </w:r>
            <w:proofErr w:type="spellEnd"/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D3" w14:textId="77777777" w:rsidR="0011041E" w:rsidRDefault="00000000">
            <w:r>
              <w:rPr>
                <w:b/>
                <w:bCs/>
                <w:sz w:val="17"/>
                <w:szCs w:val="17"/>
              </w:rPr>
              <w:t>5. Aprobación de la dirección</w:t>
            </w:r>
          </w:p>
        </w:tc>
      </w:tr>
      <w:tr w:rsidR="0011041E" w14:paraId="358A1D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D5" w14:textId="77777777" w:rsidR="0011041E" w:rsidRDefault="00000000">
            <w:r>
              <w:rPr>
                <w:sz w:val="17"/>
                <w:szCs w:val="17"/>
              </w:rPr>
              <w:t>0 · Infraestructura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D6" w14:textId="77777777" w:rsidR="0011041E" w:rsidRDefault="00000000">
            <w:r>
              <w:rPr>
                <w:sz w:val="17"/>
                <w:szCs w:val="17"/>
              </w:rPr>
              <w:t>HU-021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D7" w14:textId="77777777" w:rsidR="0011041E" w:rsidRDefault="00000000">
            <w:r>
              <w:rPr>
                <w:sz w:val="17"/>
                <w:szCs w:val="17"/>
              </w:rPr>
              <w:t>Parcial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D8" w14:textId="77777777" w:rsidR="0011041E" w:rsidRDefault="00000000">
            <w:r>
              <w:rPr>
                <w:sz w:val="17"/>
                <w:szCs w:val="17"/>
              </w:rPr>
              <w:t>Cumple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D9" w14:textId="77777777" w:rsidR="0011041E" w:rsidRDefault="00000000">
            <w:r>
              <w:rPr>
                <w:sz w:val="17"/>
                <w:szCs w:val="17"/>
              </w:rPr>
              <w:t>Cumple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DA" w14:textId="77777777" w:rsidR="0011041E" w:rsidRDefault="00000000">
            <w:r>
              <w:rPr>
                <w:sz w:val="17"/>
                <w:szCs w:val="17"/>
              </w:rPr>
              <w:t>Cumple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DB" w14:textId="77777777" w:rsidR="0011041E" w:rsidRDefault="00000000">
            <w:r>
              <w:rPr>
                <w:sz w:val="17"/>
                <w:szCs w:val="17"/>
              </w:rPr>
              <w:t>Cumple</w:t>
            </w:r>
          </w:p>
        </w:tc>
      </w:tr>
      <w:tr w:rsidR="0011041E" w14:paraId="358A1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DD" w14:textId="77777777" w:rsidR="0011041E" w:rsidRDefault="00000000">
            <w:r>
              <w:rPr>
                <w:sz w:val="17"/>
                <w:szCs w:val="17"/>
              </w:rPr>
              <w:t>1 · Identidad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DE" w14:textId="77777777" w:rsidR="0011041E" w:rsidRDefault="00000000">
            <w:r>
              <w:rPr>
                <w:sz w:val="17"/>
                <w:szCs w:val="17"/>
              </w:rPr>
              <w:t>HU-001 a HU-004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DF" w14:textId="77777777" w:rsidR="0011041E" w:rsidRDefault="00000000">
            <w:r>
              <w:rPr>
                <w:sz w:val="17"/>
                <w:szCs w:val="17"/>
              </w:rPr>
              <w:t>Parcial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E0" w14:textId="77777777" w:rsidR="0011041E" w:rsidRDefault="00000000">
            <w:r>
              <w:rPr>
                <w:sz w:val="17"/>
                <w:szCs w:val="17"/>
              </w:rPr>
              <w:t>Cumple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E1" w14:textId="77777777" w:rsidR="0011041E" w:rsidRDefault="00000000">
            <w:r>
              <w:rPr>
                <w:sz w:val="17"/>
                <w:szCs w:val="17"/>
              </w:rPr>
              <w:t>Cumple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E2" w14:textId="77777777" w:rsidR="0011041E" w:rsidRDefault="00000000">
            <w:r>
              <w:rPr>
                <w:sz w:val="17"/>
                <w:szCs w:val="17"/>
              </w:rPr>
              <w:t>Cumple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E3" w14:textId="77777777" w:rsidR="0011041E" w:rsidRDefault="00000000">
            <w:r>
              <w:rPr>
                <w:sz w:val="17"/>
                <w:szCs w:val="17"/>
              </w:rPr>
              <w:t>Cumple</w:t>
            </w:r>
          </w:p>
        </w:tc>
      </w:tr>
      <w:tr w:rsidR="0011041E" w14:paraId="358A1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E5" w14:textId="77777777" w:rsidR="0011041E" w:rsidRDefault="00000000">
            <w:r>
              <w:rPr>
                <w:sz w:val="17"/>
                <w:szCs w:val="17"/>
              </w:rPr>
              <w:t xml:space="preserve">2 · Documentos y </w:t>
            </w:r>
            <w:proofErr w:type="spellStart"/>
            <w:r>
              <w:rPr>
                <w:sz w:val="17"/>
                <w:szCs w:val="17"/>
              </w:rPr>
              <w:t>ledger</w:t>
            </w:r>
            <w:proofErr w:type="spellEnd"/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E6" w14:textId="77777777" w:rsidR="0011041E" w:rsidRDefault="00000000">
            <w:r>
              <w:rPr>
                <w:sz w:val="17"/>
                <w:szCs w:val="17"/>
              </w:rPr>
              <w:t>HU-005 a HU-007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E7" w14:textId="77777777" w:rsidR="0011041E" w:rsidRDefault="00000000">
            <w:r>
              <w:rPr>
                <w:sz w:val="17"/>
                <w:szCs w:val="17"/>
              </w:rPr>
              <w:t>Parcial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E8" w14:textId="77777777" w:rsidR="0011041E" w:rsidRDefault="00000000">
            <w:r>
              <w:rPr>
                <w:sz w:val="17"/>
                <w:szCs w:val="17"/>
              </w:rPr>
              <w:t>Cumple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E9" w14:textId="77777777" w:rsidR="0011041E" w:rsidRDefault="00000000">
            <w:r>
              <w:rPr>
                <w:sz w:val="17"/>
                <w:szCs w:val="17"/>
              </w:rPr>
              <w:t>Cumple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EA" w14:textId="77777777" w:rsidR="0011041E" w:rsidRDefault="00000000">
            <w:r>
              <w:rPr>
                <w:sz w:val="17"/>
                <w:szCs w:val="17"/>
              </w:rPr>
              <w:t>Cumple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EB" w14:textId="77777777" w:rsidR="0011041E" w:rsidRDefault="00000000">
            <w:r>
              <w:rPr>
                <w:sz w:val="17"/>
                <w:szCs w:val="17"/>
              </w:rPr>
              <w:t>Cumple</w:t>
            </w:r>
          </w:p>
        </w:tc>
      </w:tr>
      <w:tr w:rsidR="0011041E" w14:paraId="358A1D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ED" w14:textId="77777777" w:rsidR="0011041E" w:rsidRDefault="00000000">
            <w:r>
              <w:rPr>
                <w:sz w:val="17"/>
                <w:szCs w:val="17"/>
              </w:rPr>
              <w:t>3 · Verificación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EE" w14:textId="77777777" w:rsidR="0011041E" w:rsidRDefault="00000000">
            <w:r>
              <w:rPr>
                <w:sz w:val="17"/>
                <w:szCs w:val="17"/>
              </w:rPr>
              <w:t>HU-010 a HU-014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EF" w14:textId="77777777" w:rsidR="0011041E" w:rsidRDefault="00000000">
            <w:r>
              <w:rPr>
                <w:sz w:val="17"/>
                <w:szCs w:val="17"/>
              </w:rPr>
              <w:t>Parcial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F0" w14:textId="77777777" w:rsidR="0011041E" w:rsidRDefault="00000000">
            <w:r>
              <w:rPr>
                <w:sz w:val="17"/>
                <w:szCs w:val="17"/>
              </w:rPr>
              <w:t>Cumple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F1" w14:textId="77777777" w:rsidR="0011041E" w:rsidRDefault="00000000">
            <w:r>
              <w:rPr>
                <w:sz w:val="17"/>
                <w:szCs w:val="17"/>
              </w:rPr>
              <w:t>Cumple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F2" w14:textId="77777777" w:rsidR="0011041E" w:rsidRDefault="00000000">
            <w:r>
              <w:rPr>
                <w:sz w:val="17"/>
                <w:szCs w:val="17"/>
              </w:rPr>
              <w:t>Cumple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F3" w14:textId="77777777" w:rsidR="0011041E" w:rsidRDefault="00000000">
            <w:r>
              <w:rPr>
                <w:sz w:val="17"/>
                <w:szCs w:val="17"/>
              </w:rPr>
              <w:t>Cumple</w:t>
            </w:r>
          </w:p>
        </w:tc>
      </w:tr>
      <w:tr w:rsidR="0011041E" w14:paraId="358A1D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F5" w14:textId="77777777" w:rsidR="0011041E" w:rsidRDefault="00000000">
            <w:r>
              <w:rPr>
                <w:sz w:val="17"/>
                <w:szCs w:val="17"/>
              </w:rPr>
              <w:t>4 · Administración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F6" w14:textId="77777777" w:rsidR="0011041E" w:rsidRDefault="00000000">
            <w:r>
              <w:rPr>
                <w:sz w:val="17"/>
                <w:szCs w:val="17"/>
              </w:rPr>
              <w:t>HU-008, HU-009, HU-015 a HU-020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F7" w14:textId="77777777" w:rsidR="0011041E" w:rsidRDefault="00000000">
            <w:r>
              <w:rPr>
                <w:sz w:val="17"/>
                <w:szCs w:val="17"/>
              </w:rPr>
              <w:t>Parcial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F8" w14:textId="77777777" w:rsidR="0011041E" w:rsidRDefault="00000000">
            <w:r>
              <w:rPr>
                <w:sz w:val="17"/>
                <w:szCs w:val="17"/>
              </w:rPr>
              <w:t>Cumple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F9" w14:textId="77777777" w:rsidR="0011041E" w:rsidRDefault="00000000">
            <w:r>
              <w:rPr>
                <w:sz w:val="17"/>
                <w:szCs w:val="17"/>
              </w:rPr>
              <w:t>Cumple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FA" w14:textId="77777777" w:rsidR="0011041E" w:rsidRDefault="00000000">
            <w:r>
              <w:rPr>
                <w:sz w:val="17"/>
                <w:szCs w:val="17"/>
              </w:rPr>
              <w:t>Cumple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DFB" w14:textId="77777777" w:rsidR="0011041E" w:rsidRDefault="00000000">
            <w:r>
              <w:rPr>
                <w:sz w:val="17"/>
                <w:szCs w:val="17"/>
              </w:rPr>
              <w:t>Cumple</w:t>
            </w:r>
          </w:p>
        </w:tc>
      </w:tr>
    </w:tbl>
    <w:p w14:paraId="358A1DFD" w14:textId="77777777" w:rsidR="0011041E" w:rsidRDefault="00000000">
      <w:pPr>
        <w:spacing w:after="200"/>
      </w:pPr>
      <w:r>
        <w:rPr>
          <w:i/>
          <w:iCs/>
          <w:sz w:val="17"/>
          <w:szCs w:val="17"/>
        </w:rPr>
        <w:t xml:space="preserve">Fuente: </w:t>
      </w:r>
      <w:proofErr w:type="spellStart"/>
      <w:r>
        <w:rPr>
          <w:i/>
          <w:iCs/>
          <w:sz w:val="17"/>
          <w:szCs w:val="17"/>
        </w:rPr>
        <w:t>docs</w:t>
      </w:r>
      <w:proofErr w:type="spellEnd"/>
      <w:r>
        <w:rPr>
          <w:i/>
          <w:iCs/>
          <w:sz w:val="17"/>
          <w:szCs w:val="17"/>
        </w:rPr>
        <w:t>/Objetivo 3/registro-sprints.md.</w:t>
      </w:r>
    </w:p>
    <w:p w14:paraId="358A1DFE" w14:textId="77777777" w:rsidR="0011041E" w:rsidRDefault="00000000">
      <w:pPr>
        <w:pBdr>
          <w:left w:val="single" w:sz="12" w:space="8" w:color="000000"/>
        </w:pBdr>
        <w:spacing w:after="160"/>
        <w:ind w:left="200"/>
      </w:pPr>
      <w:r>
        <w:rPr>
          <w:b/>
          <w:bCs/>
          <w:i/>
          <w:iCs/>
          <w:sz w:val="19"/>
          <w:szCs w:val="19"/>
        </w:rPr>
        <w:t xml:space="preserve">Dónde va: </w:t>
      </w:r>
      <w:r>
        <w:rPr>
          <w:i/>
          <w:iCs/>
          <w:sz w:val="19"/>
          <w:szCs w:val="19"/>
        </w:rPr>
        <w:t>después de la lista de los cinco criterios de la Definición de Terminado.</w:t>
      </w:r>
    </w:p>
    <w:p w14:paraId="358A1DFF" w14:textId="77777777" w:rsidR="0011041E" w:rsidRDefault="00000000">
      <w:pPr>
        <w:pStyle w:val="Ttulo1"/>
      </w:pPr>
      <w:r>
        <w:t>4.7 Registro de cambios respecto al diseño</w:t>
      </w:r>
    </w:p>
    <w:p w14:paraId="358A1E00" w14:textId="77777777" w:rsidR="0011041E" w:rsidRDefault="00000000">
      <w:pPr>
        <w:spacing w:after="120" w:line="276" w:lineRule="auto"/>
      </w:pPr>
      <w:r>
        <w:t>Tabla opcional con el resumen de los quince cambios. Si el capítulo queda largo, puedes dejarla como anexo:</w:t>
      </w:r>
    </w:p>
    <w:p w14:paraId="358A1E01" w14:textId="77777777" w:rsidR="0011041E" w:rsidRDefault="00000000">
      <w:pPr>
        <w:keepNext/>
        <w:spacing w:before="160" w:after="80"/>
      </w:pPr>
      <w:r>
        <w:rPr>
          <w:b/>
          <w:bCs/>
        </w:rPr>
        <w:t xml:space="preserve">Tabla 2. </w:t>
      </w:r>
      <w:r>
        <w:t>Resumen de los cambios respecto al diseño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"/>
        <w:gridCol w:w="2621"/>
        <w:gridCol w:w="5897"/>
      </w:tblGrid>
      <w:tr w:rsidR="0011041E" w14:paraId="358A1E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02" w14:textId="77777777" w:rsidR="0011041E" w:rsidRDefault="00000000"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03" w14:textId="77777777" w:rsidR="0011041E" w:rsidRDefault="00000000">
            <w:r>
              <w:rPr>
                <w:b/>
                <w:bCs/>
                <w:sz w:val="17"/>
                <w:szCs w:val="17"/>
              </w:rPr>
              <w:t>Tema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04" w14:textId="77777777" w:rsidR="0011041E" w:rsidRDefault="00000000">
            <w:r>
              <w:rPr>
                <w:b/>
                <w:bCs/>
                <w:sz w:val="17"/>
                <w:szCs w:val="17"/>
              </w:rPr>
              <w:t>Cambio implementado</w:t>
            </w:r>
          </w:p>
        </w:tc>
      </w:tr>
      <w:tr w:rsidR="0011041E" w14:paraId="358A1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06" w14:textId="77777777" w:rsidR="0011041E" w:rsidRDefault="00000000">
            <w:r>
              <w:rPr>
                <w:sz w:val="17"/>
                <w:szCs w:val="17"/>
              </w:rPr>
              <w:t>C-01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07" w14:textId="77777777" w:rsidR="0011041E" w:rsidRDefault="00000000">
            <w:r>
              <w:rPr>
                <w:sz w:val="17"/>
                <w:szCs w:val="17"/>
              </w:rPr>
              <w:t>Base de estado del peer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08" w14:textId="77777777" w:rsidR="0011041E" w:rsidRDefault="00000000">
            <w:proofErr w:type="spellStart"/>
            <w:r>
              <w:rPr>
                <w:sz w:val="17"/>
                <w:szCs w:val="17"/>
              </w:rPr>
              <w:t>LevelDB</w:t>
            </w:r>
            <w:proofErr w:type="spellEnd"/>
            <w:r>
              <w:rPr>
                <w:sz w:val="17"/>
                <w:szCs w:val="17"/>
              </w:rPr>
              <w:t xml:space="preserve"> en lugar de </w:t>
            </w:r>
            <w:proofErr w:type="spellStart"/>
            <w:r>
              <w:rPr>
                <w:sz w:val="17"/>
                <w:szCs w:val="17"/>
              </w:rPr>
              <w:t>CouchDB</w:t>
            </w:r>
            <w:proofErr w:type="spellEnd"/>
          </w:p>
        </w:tc>
      </w:tr>
      <w:tr w:rsidR="0011041E" w14:paraId="358A1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0A" w14:textId="77777777" w:rsidR="0011041E" w:rsidRDefault="00000000">
            <w:r>
              <w:rPr>
                <w:sz w:val="17"/>
                <w:szCs w:val="17"/>
              </w:rPr>
              <w:t>C-02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0B" w14:textId="77777777" w:rsidR="0011041E" w:rsidRDefault="00000000">
            <w:r>
              <w:rPr>
                <w:sz w:val="17"/>
                <w:szCs w:val="17"/>
              </w:rPr>
              <w:t>Topología de la red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0C" w14:textId="77777777" w:rsidR="0011041E" w:rsidRDefault="00000000">
            <w:r>
              <w:rPr>
                <w:sz w:val="17"/>
                <w:szCs w:val="17"/>
              </w:rPr>
              <w:t xml:space="preserve">2 organizaciones, 2 </w:t>
            </w:r>
            <w:proofErr w:type="spellStart"/>
            <w:r>
              <w:rPr>
                <w:sz w:val="17"/>
                <w:szCs w:val="17"/>
              </w:rPr>
              <w:t>peers</w:t>
            </w:r>
            <w:proofErr w:type="spellEnd"/>
            <w:r>
              <w:rPr>
                <w:sz w:val="17"/>
                <w:szCs w:val="17"/>
              </w:rPr>
              <w:t xml:space="preserve">, 1 </w:t>
            </w:r>
            <w:proofErr w:type="spellStart"/>
            <w:r>
              <w:rPr>
                <w:sz w:val="17"/>
                <w:szCs w:val="17"/>
              </w:rPr>
              <w:t>orderer</w:t>
            </w:r>
            <w:proofErr w:type="spellEnd"/>
            <w:r>
              <w:rPr>
                <w:sz w:val="17"/>
                <w:szCs w:val="17"/>
              </w:rPr>
              <w:t xml:space="preserve"> (Raft) y 3 CA</w:t>
            </w:r>
          </w:p>
        </w:tc>
      </w:tr>
      <w:tr w:rsidR="0011041E" w14:paraId="358A1E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0E" w14:textId="77777777" w:rsidR="0011041E" w:rsidRDefault="00000000">
            <w:r>
              <w:rPr>
                <w:sz w:val="17"/>
                <w:szCs w:val="17"/>
              </w:rPr>
              <w:t>C-03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0F" w14:textId="77777777" w:rsidR="0011041E" w:rsidRDefault="00000000">
            <w:r>
              <w:rPr>
                <w:sz w:val="17"/>
                <w:szCs w:val="17"/>
              </w:rPr>
              <w:t>Política de endoso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10" w14:textId="77777777" w:rsidR="0011041E" w:rsidRDefault="00000000">
            <w:r>
              <w:rPr>
                <w:sz w:val="17"/>
                <w:szCs w:val="17"/>
              </w:rPr>
              <w:t>MAJORITY: firman ambas organizaciones</w:t>
            </w:r>
          </w:p>
        </w:tc>
      </w:tr>
      <w:tr w:rsidR="0011041E" w14:paraId="358A1E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12" w14:textId="77777777" w:rsidR="0011041E" w:rsidRDefault="00000000">
            <w:r>
              <w:rPr>
                <w:sz w:val="17"/>
                <w:szCs w:val="17"/>
              </w:rPr>
              <w:t>C-04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13" w14:textId="77777777" w:rsidR="0011041E" w:rsidRDefault="00000000">
            <w:r>
              <w:rPr>
                <w:sz w:val="17"/>
                <w:szCs w:val="17"/>
              </w:rPr>
              <w:t>Conexión backend y Fabric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14" w14:textId="77777777" w:rsidR="0011041E" w:rsidRDefault="00000000">
            <w:r>
              <w:rPr>
                <w:sz w:val="17"/>
                <w:szCs w:val="17"/>
              </w:rPr>
              <w:t>Fabric Gateway con una sola conexión al peer</w:t>
            </w:r>
          </w:p>
        </w:tc>
      </w:tr>
      <w:tr w:rsidR="0011041E" w14:paraId="358A1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16" w14:textId="77777777" w:rsidR="0011041E" w:rsidRDefault="00000000">
            <w:r>
              <w:rPr>
                <w:sz w:val="17"/>
                <w:szCs w:val="17"/>
              </w:rPr>
              <w:t>C-05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17" w14:textId="77777777" w:rsidR="0011041E" w:rsidRDefault="00000000">
            <w:r>
              <w:rPr>
                <w:sz w:val="17"/>
                <w:szCs w:val="17"/>
              </w:rPr>
              <w:t xml:space="preserve">Funciones del </w:t>
            </w:r>
            <w:proofErr w:type="spellStart"/>
            <w:r>
              <w:rPr>
                <w:sz w:val="17"/>
                <w:szCs w:val="17"/>
              </w:rPr>
              <w:t>chaincode</w:t>
            </w:r>
            <w:proofErr w:type="spellEnd"/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18" w14:textId="77777777" w:rsidR="0011041E" w:rsidRDefault="00000000">
            <w:r>
              <w:rPr>
                <w:sz w:val="17"/>
                <w:szCs w:val="17"/>
              </w:rPr>
              <w:t>Cinco funciones; registro y verificación escriben estado y evento en una transacción</w:t>
            </w:r>
          </w:p>
        </w:tc>
      </w:tr>
      <w:tr w:rsidR="0011041E" w14:paraId="358A1E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1A" w14:textId="77777777" w:rsidR="0011041E" w:rsidRDefault="00000000">
            <w:r>
              <w:rPr>
                <w:sz w:val="17"/>
                <w:szCs w:val="17"/>
              </w:rPr>
              <w:t>C-06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1B" w14:textId="77777777" w:rsidR="0011041E" w:rsidRDefault="00000000">
            <w:r>
              <w:rPr>
                <w:sz w:val="17"/>
                <w:szCs w:val="17"/>
              </w:rPr>
              <w:t>Correo del código OTP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1C" w14:textId="77777777" w:rsidR="0011041E" w:rsidRDefault="00000000">
            <w:r>
              <w:rPr>
                <w:sz w:val="17"/>
                <w:szCs w:val="17"/>
              </w:rPr>
              <w:t>Proveedor externo (Brevo)</w:t>
            </w:r>
          </w:p>
        </w:tc>
      </w:tr>
      <w:tr w:rsidR="0011041E" w14:paraId="358A1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1E" w14:textId="77777777" w:rsidR="0011041E" w:rsidRDefault="00000000">
            <w:r>
              <w:rPr>
                <w:sz w:val="17"/>
                <w:szCs w:val="17"/>
              </w:rPr>
              <w:t>C-07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1F" w14:textId="77777777" w:rsidR="0011041E" w:rsidRDefault="00000000">
            <w:r>
              <w:rPr>
                <w:sz w:val="17"/>
                <w:szCs w:val="17"/>
              </w:rPr>
              <w:t>Entorno de despliegue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20" w14:textId="77777777" w:rsidR="0011041E" w:rsidRDefault="00000000">
            <w:r>
              <w:rPr>
                <w:sz w:val="17"/>
                <w:szCs w:val="17"/>
              </w:rPr>
              <w:t>Docker local para desarrollo y VM de Azure para validación</w:t>
            </w:r>
          </w:p>
        </w:tc>
      </w:tr>
      <w:tr w:rsidR="0011041E" w14:paraId="358A1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22" w14:textId="77777777" w:rsidR="0011041E" w:rsidRDefault="00000000">
            <w:r>
              <w:rPr>
                <w:sz w:val="17"/>
                <w:szCs w:val="17"/>
              </w:rPr>
              <w:t>C-15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23" w14:textId="77777777" w:rsidR="0011041E" w:rsidRDefault="00000000">
            <w:r>
              <w:rPr>
                <w:sz w:val="17"/>
                <w:szCs w:val="17"/>
              </w:rPr>
              <w:t>Publicación del sistema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24" w14:textId="77777777" w:rsidR="0011041E" w:rsidRDefault="00000000">
            <w:r>
              <w:rPr>
                <w:sz w:val="17"/>
                <w:szCs w:val="17"/>
              </w:rPr>
              <w:t>Un solo punto de entrada con HTTPS (proxy /api y Caddy)</w:t>
            </w:r>
          </w:p>
        </w:tc>
      </w:tr>
      <w:tr w:rsidR="0011041E" w14:paraId="358A1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26" w14:textId="77777777" w:rsidR="0011041E" w:rsidRDefault="00000000">
            <w:r>
              <w:rPr>
                <w:sz w:val="17"/>
                <w:szCs w:val="17"/>
              </w:rPr>
              <w:t>C-08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27" w14:textId="77777777" w:rsidR="0011041E" w:rsidRDefault="00000000">
            <w:r>
              <w:rPr>
                <w:sz w:val="17"/>
                <w:szCs w:val="17"/>
              </w:rPr>
              <w:t>Rol en el inicio de sesión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28" w14:textId="77777777" w:rsidR="0011041E" w:rsidRDefault="00000000">
            <w:r>
              <w:rPr>
                <w:sz w:val="17"/>
                <w:szCs w:val="17"/>
              </w:rPr>
              <w:t>El rol se toma de la cuenta; no se elige</w:t>
            </w:r>
          </w:p>
        </w:tc>
      </w:tr>
      <w:tr w:rsidR="0011041E" w14:paraId="358A1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2A" w14:textId="77777777" w:rsidR="0011041E" w:rsidRDefault="00000000">
            <w:r>
              <w:rPr>
                <w:sz w:val="17"/>
                <w:szCs w:val="17"/>
              </w:rPr>
              <w:t>C-09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2B" w14:textId="77777777" w:rsidR="0011041E" w:rsidRDefault="00000000">
            <w:r>
              <w:rPr>
                <w:sz w:val="17"/>
                <w:szCs w:val="17"/>
              </w:rPr>
              <w:t>Reenvío del código OTP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2C" w14:textId="77777777" w:rsidR="0011041E" w:rsidRDefault="00000000">
            <w:r>
              <w:rPr>
                <w:sz w:val="17"/>
                <w:szCs w:val="17"/>
              </w:rPr>
              <w:t>Sin reenvío; agotados los intentos, se inicia sesión de nuevo</w:t>
            </w:r>
          </w:p>
        </w:tc>
      </w:tr>
      <w:tr w:rsidR="0011041E" w14:paraId="358A1E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2E" w14:textId="77777777" w:rsidR="0011041E" w:rsidRDefault="00000000">
            <w:r>
              <w:rPr>
                <w:sz w:val="17"/>
                <w:szCs w:val="17"/>
              </w:rPr>
              <w:t>C-10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2F" w14:textId="77777777" w:rsidR="0011041E" w:rsidRDefault="00000000">
            <w:r>
              <w:rPr>
                <w:sz w:val="17"/>
                <w:szCs w:val="17"/>
              </w:rPr>
              <w:t>Selección del documento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30" w14:textId="77777777" w:rsidR="0011041E" w:rsidRDefault="00000000">
            <w:r>
              <w:rPr>
                <w:sz w:val="17"/>
                <w:szCs w:val="17"/>
              </w:rPr>
              <w:t>Dos pasos: persona responsable y luego contrato</w:t>
            </w:r>
          </w:p>
        </w:tc>
      </w:tr>
      <w:tr w:rsidR="0011041E" w14:paraId="358A1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32" w14:textId="77777777" w:rsidR="0011041E" w:rsidRDefault="00000000">
            <w:r>
              <w:rPr>
                <w:sz w:val="17"/>
                <w:szCs w:val="17"/>
              </w:rPr>
              <w:t>C-11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33" w14:textId="77777777" w:rsidR="0011041E" w:rsidRDefault="00000000">
            <w:r>
              <w:rPr>
                <w:sz w:val="17"/>
                <w:szCs w:val="17"/>
              </w:rPr>
              <w:t>Visibilidad de la huella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34" w14:textId="77777777" w:rsidR="0011041E" w:rsidRDefault="00000000">
            <w:r>
              <w:rPr>
                <w:sz w:val="17"/>
                <w:szCs w:val="17"/>
              </w:rPr>
              <w:t>Solo el Verificador ve la huella completa</w:t>
            </w:r>
          </w:p>
        </w:tc>
      </w:tr>
      <w:tr w:rsidR="0011041E" w14:paraId="358A1E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36" w14:textId="77777777" w:rsidR="0011041E" w:rsidRDefault="00000000">
            <w:r>
              <w:rPr>
                <w:sz w:val="17"/>
                <w:szCs w:val="17"/>
              </w:rPr>
              <w:t>C-12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37" w14:textId="77777777" w:rsidR="0011041E" w:rsidRDefault="00000000">
            <w:r>
              <w:rPr>
                <w:sz w:val="17"/>
                <w:szCs w:val="17"/>
              </w:rPr>
              <w:t>Eventos de usuarios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38" w14:textId="77777777" w:rsidR="0011041E" w:rsidRDefault="00000000">
            <w:r>
              <w:rPr>
                <w:sz w:val="17"/>
                <w:szCs w:val="17"/>
              </w:rPr>
              <w:t xml:space="preserve">El </w:t>
            </w:r>
            <w:proofErr w:type="spellStart"/>
            <w:r>
              <w:rPr>
                <w:sz w:val="17"/>
                <w:szCs w:val="17"/>
              </w:rPr>
              <w:t>ledger</w:t>
            </w:r>
            <w:proofErr w:type="spellEnd"/>
            <w:r>
              <w:rPr>
                <w:sz w:val="17"/>
                <w:szCs w:val="17"/>
              </w:rPr>
              <w:t xml:space="preserve"> solo guarda eventos de documentos</w:t>
            </w:r>
          </w:p>
        </w:tc>
      </w:tr>
      <w:tr w:rsidR="0011041E" w14:paraId="358A1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3A" w14:textId="77777777" w:rsidR="0011041E" w:rsidRDefault="00000000">
            <w:r>
              <w:rPr>
                <w:sz w:val="17"/>
                <w:szCs w:val="17"/>
              </w:rPr>
              <w:t>C-13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3B" w14:textId="77777777" w:rsidR="0011041E" w:rsidRDefault="00000000">
            <w:r>
              <w:rPr>
                <w:sz w:val="17"/>
                <w:szCs w:val="17"/>
              </w:rPr>
              <w:t>Política de datos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3C" w14:textId="77777777" w:rsidR="0011041E" w:rsidRDefault="00000000">
            <w:r>
              <w:rPr>
                <w:sz w:val="17"/>
                <w:szCs w:val="17"/>
              </w:rPr>
              <w:t>Implementada; el backend exige su aceptación</w:t>
            </w:r>
          </w:p>
        </w:tc>
      </w:tr>
      <w:tr w:rsidR="0011041E" w14:paraId="358A1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3E" w14:textId="77777777" w:rsidR="0011041E" w:rsidRDefault="00000000">
            <w:r>
              <w:rPr>
                <w:sz w:val="17"/>
                <w:szCs w:val="17"/>
              </w:rPr>
              <w:t>C-14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3F" w14:textId="77777777" w:rsidR="0011041E" w:rsidRDefault="00000000">
            <w:r>
              <w:rPr>
                <w:sz w:val="17"/>
                <w:szCs w:val="17"/>
              </w:rPr>
              <w:t>Intentos fallidos</w:t>
            </w:r>
          </w:p>
        </w:tc>
        <w:tc>
          <w:tcPr>
            <w:tcW w:w="5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40" w14:textId="77777777" w:rsidR="0011041E" w:rsidRDefault="00000000">
            <w:r>
              <w:rPr>
                <w:sz w:val="17"/>
                <w:szCs w:val="17"/>
              </w:rPr>
              <w:t>Implementado con borrado a los 90 días</w:t>
            </w:r>
          </w:p>
        </w:tc>
      </w:tr>
    </w:tbl>
    <w:p w14:paraId="358A1E42" w14:textId="77777777" w:rsidR="0011041E" w:rsidRDefault="00000000">
      <w:pPr>
        <w:spacing w:after="200"/>
      </w:pPr>
      <w:r>
        <w:rPr>
          <w:i/>
          <w:iCs/>
          <w:sz w:val="17"/>
          <w:szCs w:val="17"/>
        </w:rPr>
        <w:t xml:space="preserve">Fuente: </w:t>
      </w:r>
      <w:proofErr w:type="spellStart"/>
      <w:r>
        <w:rPr>
          <w:i/>
          <w:iCs/>
          <w:sz w:val="17"/>
          <w:szCs w:val="17"/>
        </w:rPr>
        <w:t>docs</w:t>
      </w:r>
      <w:proofErr w:type="spellEnd"/>
      <w:r>
        <w:rPr>
          <w:i/>
          <w:iCs/>
          <w:sz w:val="17"/>
          <w:szCs w:val="17"/>
        </w:rPr>
        <w:t>/Objetivo 3/registro-cambios-diseno.md.</w:t>
      </w:r>
    </w:p>
    <w:p w14:paraId="358A1E43" w14:textId="77777777" w:rsidR="0011041E" w:rsidRDefault="00000000">
      <w:pPr>
        <w:pBdr>
          <w:left w:val="single" w:sz="12" w:space="8" w:color="000000"/>
        </w:pBdr>
        <w:spacing w:after="160"/>
        <w:ind w:left="200"/>
      </w:pPr>
      <w:r>
        <w:rPr>
          <w:b/>
          <w:bCs/>
          <w:i/>
          <w:iCs/>
          <w:sz w:val="19"/>
          <w:szCs w:val="19"/>
        </w:rPr>
        <w:t xml:space="preserve">Dónde va: </w:t>
      </w:r>
      <w:r>
        <w:rPr>
          <w:i/>
          <w:iCs/>
          <w:sz w:val="19"/>
          <w:szCs w:val="19"/>
        </w:rPr>
        <w:t>al final del párrafo de la sección 4.7.</w:t>
      </w:r>
    </w:p>
    <w:p w14:paraId="358A1E44" w14:textId="77777777" w:rsidR="0011041E" w:rsidRDefault="00000000">
      <w:pPr>
        <w:pStyle w:val="Ttulo1"/>
      </w:pPr>
      <w:r>
        <w:t>4.8 Resultados frente a los indicadores</w:t>
      </w:r>
    </w:p>
    <w:p w14:paraId="358A1E45" w14:textId="77777777" w:rsidR="0011041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8A1EA9" wp14:editId="358A1EAA">
            <wp:extent cx="5715000" cy="2571750"/>
            <wp:effectExtent l="0" t="0" r="0" b="0"/>
            <wp:docPr id="1397370758" name="12-latencia-kpi-3-1.png" descr="Latencia del endpoint de verificación en 50 peticiones consecutivas: percentil 95 de 2.059 ms frente a la meta de 3.000 ms." title="Latencia del endpoint de verificación en 50 peticiones consecutivas: percentil 95 de 2.059 ms frente a la meta de 3.000 m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1E46" w14:textId="77777777" w:rsidR="0011041E" w:rsidRDefault="00000000">
      <w:pPr>
        <w:keepNext/>
        <w:spacing w:after="30"/>
        <w:jc w:val="center"/>
      </w:pPr>
      <w:r>
        <w:rPr>
          <w:b/>
          <w:bCs/>
          <w:sz w:val="19"/>
          <w:szCs w:val="19"/>
        </w:rPr>
        <w:t xml:space="preserve">Figura 12. </w:t>
      </w:r>
      <w:r>
        <w:rPr>
          <w:sz w:val="19"/>
          <w:szCs w:val="19"/>
        </w:rPr>
        <w:t xml:space="preserve">Latencia del </w:t>
      </w:r>
      <w:proofErr w:type="spellStart"/>
      <w:r>
        <w:rPr>
          <w:sz w:val="19"/>
          <w:szCs w:val="19"/>
        </w:rPr>
        <w:t>endpoint</w:t>
      </w:r>
      <w:proofErr w:type="spellEnd"/>
      <w:r>
        <w:rPr>
          <w:sz w:val="19"/>
          <w:szCs w:val="19"/>
        </w:rPr>
        <w:t xml:space="preserve"> de verificación en 50 peticiones consecutivas: percentil 95 de 2.059 ms frente a la meta de 3.000 ms.</w:t>
      </w:r>
    </w:p>
    <w:p w14:paraId="358A1E47" w14:textId="77777777" w:rsidR="0011041E" w:rsidRDefault="00000000">
      <w:pPr>
        <w:keepNext/>
        <w:spacing w:after="100"/>
        <w:jc w:val="center"/>
      </w:pPr>
      <w:r>
        <w:rPr>
          <w:i/>
          <w:iCs/>
          <w:sz w:val="17"/>
          <w:szCs w:val="17"/>
        </w:rPr>
        <w:t xml:space="preserve">Fuente: </w:t>
      </w:r>
      <w:proofErr w:type="spellStart"/>
      <w:r>
        <w:rPr>
          <w:i/>
          <w:iCs/>
          <w:sz w:val="17"/>
          <w:szCs w:val="17"/>
        </w:rPr>
        <w:t>tests</w:t>
      </w:r>
      <w:proofErr w:type="spellEnd"/>
      <w:r>
        <w:rPr>
          <w:i/>
          <w:iCs/>
          <w:sz w:val="17"/>
          <w:szCs w:val="17"/>
        </w:rPr>
        <w:t>/</w:t>
      </w:r>
      <w:proofErr w:type="spellStart"/>
      <w:r>
        <w:rPr>
          <w:i/>
          <w:iCs/>
          <w:sz w:val="17"/>
          <w:szCs w:val="17"/>
        </w:rPr>
        <w:t>perf</w:t>
      </w:r>
      <w:proofErr w:type="spellEnd"/>
      <w:r>
        <w:rPr>
          <w:i/>
          <w:iCs/>
          <w:sz w:val="17"/>
          <w:szCs w:val="17"/>
        </w:rPr>
        <w:t>/latencia-</w:t>
      </w:r>
      <w:proofErr w:type="spellStart"/>
      <w:r>
        <w:rPr>
          <w:i/>
          <w:iCs/>
          <w:sz w:val="17"/>
          <w:szCs w:val="17"/>
        </w:rPr>
        <w:t>verificacion.mjs</w:t>
      </w:r>
      <w:proofErr w:type="spellEnd"/>
      <w:r>
        <w:rPr>
          <w:i/>
          <w:iCs/>
          <w:sz w:val="17"/>
          <w:szCs w:val="17"/>
        </w:rPr>
        <w:t>, Docker local, 27 de octubre de 2026.</w:t>
      </w:r>
    </w:p>
    <w:p w14:paraId="358A1E48" w14:textId="77777777" w:rsidR="0011041E" w:rsidRDefault="00000000">
      <w:pPr>
        <w:pBdr>
          <w:left w:val="single" w:sz="12" w:space="8" w:color="000000"/>
        </w:pBdr>
        <w:spacing w:after="160"/>
        <w:ind w:left="200"/>
      </w:pPr>
      <w:r>
        <w:rPr>
          <w:b/>
          <w:bCs/>
          <w:i/>
          <w:iCs/>
          <w:sz w:val="19"/>
          <w:szCs w:val="19"/>
        </w:rPr>
        <w:t xml:space="preserve">Dónde va: </w:t>
      </w:r>
      <w:r>
        <w:rPr>
          <w:i/>
          <w:iCs/>
          <w:sz w:val="19"/>
          <w:szCs w:val="19"/>
        </w:rPr>
        <w:t>al inicio de la sección 4.8, antes del párrafo del KPI-3.1.</w:t>
      </w:r>
    </w:p>
    <w:p w14:paraId="358A1E49" w14:textId="77777777" w:rsidR="0011041E" w:rsidRDefault="00000000">
      <w:pPr>
        <w:keepNext/>
        <w:spacing w:before="160" w:after="80"/>
      </w:pPr>
      <w:r>
        <w:rPr>
          <w:b/>
          <w:bCs/>
        </w:rPr>
        <w:t xml:space="preserve">Tabla 3. </w:t>
      </w:r>
      <w:r>
        <w:t>Resultado del KPI-3.1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"/>
        <w:gridCol w:w="1123"/>
        <w:gridCol w:w="1685"/>
        <w:gridCol w:w="936"/>
        <w:gridCol w:w="936"/>
        <w:gridCol w:w="1404"/>
        <w:gridCol w:w="1123"/>
        <w:gridCol w:w="1123"/>
      </w:tblGrid>
      <w:tr w:rsidR="0011041E" w14:paraId="358A1E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4A" w14:textId="77777777" w:rsidR="0011041E" w:rsidRDefault="00000000">
            <w:r>
              <w:rPr>
                <w:b/>
                <w:bCs/>
                <w:sz w:val="17"/>
                <w:szCs w:val="17"/>
              </w:rPr>
              <w:t>Medición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4B" w14:textId="77777777" w:rsidR="0011041E" w:rsidRDefault="00000000">
            <w:r>
              <w:rPr>
                <w:b/>
                <w:bCs/>
                <w:sz w:val="17"/>
                <w:szCs w:val="17"/>
              </w:rPr>
              <w:t>Fecha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4C" w14:textId="77777777" w:rsidR="0011041E" w:rsidRDefault="00000000">
            <w:r>
              <w:rPr>
                <w:b/>
                <w:bCs/>
                <w:sz w:val="17"/>
                <w:szCs w:val="17"/>
              </w:rPr>
              <w:t>Documento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4D" w14:textId="77777777" w:rsidR="0011041E" w:rsidRDefault="00000000">
            <w:r>
              <w:rPr>
                <w:b/>
                <w:bCs/>
                <w:sz w:val="17"/>
                <w:szCs w:val="17"/>
              </w:rPr>
              <w:t>P95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4E" w14:textId="77777777" w:rsidR="0011041E" w:rsidRDefault="00000000">
            <w:r>
              <w:rPr>
                <w:b/>
                <w:bCs/>
                <w:sz w:val="17"/>
                <w:szCs w:val="17"/>
              </w:rPr>
              <w:t>Media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4F" w14:textId="77777777" w:rsidR="0011041E" w:rsidRDefault="00000000">
            <w:r>
              <w:rPr>
                <w:b/>
                <w:bCs/>
                <w:sz w:val="17"/>
                <w:szCs w:val="17"/>
              </w:rPr>
              <w:t>Mínimo / máximo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50" w14:textId="77777777" w:rsidR="0011041E" w:rsidRDefault="00000000">
            <w:r>
              <w:rPr>
                <w:b/>
                <w:bCs/>
                <w:sz w:val="17"/>
                <w:szCs w:val="17"/>
              </w:rPr>
              <w:t>Meta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51" w14:textId="77777777" w:rsidR="0011041E" w:rsidRDefault="00000000">
            <w:r>
              <w:rPr>
                <w:b/>
                <w:bCs/>
                <w:sz w:val="17"/>
                <w:szCs w:val="17"/>
              </w:rPr>
              <w:t>Estado</w:t>
            </w:r>
          </w:p>
        </w:tc>
      </w:tr>
      <w:tr w:rsidR="0011041E" w14:paraId="358A1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53" w14:textId="77777777" w:rsidR="0011041E" w:rsidRDefault="00000000">
            <w:r>
              <w:rPr>
                <w:sz w:val="17"/>
                <w:szCs w:val="17"/>
              </w:rPr>
              <w:t>Ensayo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54" w14:textId="77777777" w:rsidR="0011041E" w:rsidRDefault="00000000">
            <w:r>
              <w:rPr>
                <w:sz w:val="17"/>
                <w:szCs w:val="17"/>
              </w:rPr>
              <w:t>15/10/2026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55" w14:textId="77777777" w:rsidR="0011041E" w:rsidRDefault="00000000">
            <w:r>
              <w:rPr>
                <w:sz w:val="17"/>
                <w:szCs w:val="17"/>
              </w:rPr>
              <w:t>PDF de 0,1 KB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56" w14:textId="77777777" w:rsidR="0011041E" w:rsidRDefault="00000000">
            <w:r>
              <w:rPr>
                <w:sz w:val="17"/>
                <w:szCs w:val="17"/>
              </w:rPr>
              <w:t>2.040 ms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57" w14:textId="77777777" w:rsidR="0011041E" w:rsidRDefault="00000000">
            <w:r>
              <w:rPr>
                <w:sz w:val="17"/>
                <w:szCs w:val="17"/>
              </w:rPr>
              <w:t>N/D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58" w14:textId="77777777" w:rsidR="0011041E" w:rsidRDefault="00000000">
            <w:r>
              <w:rPr>
                <w:sz w:val="17"/>
                <w:szCs w:val="17"/>
              </w:rPr>
              <w:t>2.028 / 2.047 ms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59" w14:textId="77777777" w:rsidR="0011041E" w:rsidRDefault="00000000">
            <w:r>
              <w:rPr>
                <w:sz w:val="17"/>
                <w:szCs w:val="17"/>
              </w:rPr>
              <w:t>≤ 3.000 ms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5A" w14:textId="77777777" w:rsidR="0011041E" w:rsidRDefault="00000000">
            <w:r>
              <w:rPr>
                <w:sz w:val="17"/>
                <w:szCs w:val="17"/>
              </w:rPr>
              <w:t>Cumple</w:t>
            </w:r>
          </w:p>
        </w:tc>
      </w:tr>
      <w:tr w:rsidR="0011041E" w14:paraId="358A1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5C" w14:textId="77777777" w:rsidR="0011041E" w:rsidRDefault="00000000">
            <w:r>
              <w:rPr>
                <w:sz w:val="17"/>
                <w:szCs w:val="17"/>
              </w:rPr>
              <w:t>Oficial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5D" w14:textId="77777777" w:rsidR="0011041E" w:rsidRDefault="00000000">
            <w:r>
              <w:rPr>
                <w:sz w:val="17"/>
                <w:szCs w:val="17"/>
              </w:rPr>
              <w:t>27/10/2026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5E" w14:textId="77777777" w:rsidR="0011041E" w:rsidRDefault="00000000">
            <w:r>
              <w:rPr>
                <w:sz w:val="17"/>
                <w:szCs w:val="17"/>
              </w:rPr>
              <w:t>Contrato PDF de 2,7 MB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5F" w14:textId="77777777" w:rsidR="0011041E" w:rsidRDefault="00000000">
            <w:r>
              <w:rPr>
                <w:sz w:val="17"/>
                <w:szCs w:val="17"/>
              </w:rPr>
              <w:t>2.059 ms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60" w14:textId="77777777" w:rsidR="0011041E" w:rsidRDefault="00000000">
            <w:r>
              <w:rPr>
                <w:sz w:val="17"/>
                <w:szCs w:val="17"/>
              </w:rPr>
              <w:t>2.049 ms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61" w14:textId="77777777" w:rsidR="0011041E" w:rsidRDefault="00000000">
            <w:r>
              <w:rPr>
                <w:sz w:val="17"/>
                <w:szCs w:val="17"/>
              </w:rPr>
              <w:t>2.041 / 2.072 ms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62" w14:textId="77777777" w:rsidR="0011041E" w:rsidRDefault="00000000">
            <w:r>
              <w:rPr>
                <w:sz w:val="17"/>
                <w:szCs w:val="17"/>
              </w:rPr>
              <w:t>≤ 3.000 ms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63" w14:textId="77777777" w:rsidR="0011041E" w:rsidRDefault="00000000">
            <w:r>
              <w:rPr>
                <w:sz w:val="17"/>
                <w:szCs w:val="17"/>
              </w:rPr>
              <w:t>Cumple</w:t>
            </w:r>
          </w:p>
        </w:tc>
      </w:tr>
    </w:tbl>
    <w:p w14:paraId="358A1E65" w14:textId="77777777" w:rsidR="0011041E" w:rsidRDefault="00000000">
      <w:pPr>
        <w:spacing w:after="200"/>
      </w:pPr>
      <w:r>
        <w:rPr>
          <w:i/>
          <w:iCs/>
          <w:sz w:val="17"/>
          <w:szCs w:val="17"/>
        </w:rPr>
        <w:t xml:space="preserve">Fuente: docs/evidencias/latencia-verificacion-2026-10-27-13-12.md y </w:t>
      </w:r>
      <w:proofErr w:type="spellStart"/>
      <w:r>
        <w:rPr>
          <w:i/>
          <w:iCs/>
          <w:sz w:val="17"/>
          <w:szCs w:val="17"/>
        </w:rPr>
        <w:t>tests</w:t>
      </w:r>
      <w:proofErr w:type="spellEnd"/>
      <w:r>
        <w:rPr>
          <w:i/>
          <w:iCs/>
          <w:sz w:val="17"/>
          <w:szCs w:val="17"/>
        </w:rPr>
        <w:t>/</w:t>
      </w:r>
      <w:proofErr w:type="spellStart"/>
      <w:r>
        <w:rPr>
          <w:i/>
          <w:iCs/>
          <w:sz w:val="17"/>
          <w:szCs w:val="17"/>
        </w:rPr>
        <w:t>perf</w:t>
      </w:r>
      <w:proofErr w:type="spellEnd"/>
      <w:r>
        <w:rPr>
          <w:i/>
          <w:iCs/>
          <w:sz w:val="17"/>
          <w:szCs w:val="17"/>
        </w:rPr>
        <w:t>/README.md.</w:t>
      </w:r>
    </w:p>
    <w:p w14:paraId="358A1E66" w14:textId="77777777" w:rsidR="0011041E" w:rsidRDefault="00000000">
      <w:pPr>
        <w:keepNext/>
        <w:spacing w:before="160" w:after="80"/>
      </w:pPr>
      <w:r>
        <w:rPr>
          <w:b/>
          <w:bCs/>
        </w:rPr>
        <w:t xml:space="preserve">Tabla 4. </w:t>
      </w:r>
      <w:r>
        <w:t>Resultado del KPI-3.2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3"/>
        <w:gridCol w:w="2246"/>
        <w:gridCol w:w="1685"/>
        <w:gridCol w:w="2246"/>
        <w:gridCol w:w="2060"/>
      </w:tblGrid>
      <w:tr w:rsidR="0011041E" w14:paraId="358A1E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67" w14:textId="77777777" w:rsidR="0011041E" w:rsidRDefault="00000000"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68" w14:textId="77777777" w:rsidR="0011041E" w:rsidRDefault="00000000">
            <w:r>
              <w:rPr>
                <w:b/>
                <w:bCs/>
                <w:sz w:val="19"/>
                <w:szCs w:val="19"/>
              </w:rPr>
              <w:t>Historias comprometidas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69" w14:textId="77777777" w:rsidR="0011041E" w:rsidRDefault="00000000">
            <w:r>
              <w:rPr>
                <w:b/>
                <w:bCs/>
                <w:sz w:val="19"/>
                <w:szCs w:val="19"/>
              </w:rPr>
              <w:t>Terminadas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6A" w14:textId="77777777" w:rsidR="0011041E" w:rsidRDefault="00000000">
            <w:r>
              <w:rPr>
                <w:b/>
                <w:bCs/>
                <w:sz w:val="19"/>
                <w:szCs w:val="19"/>
              </w:rPr>
              <w:t>Aprobadas por la dirección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6B" w14:textId="77777777" w:rsidR="0011041E" w:rsidRDefault="00000000">
            <w:r>
              <w:rPr>
                <w:b/>
                <w:bCs/>
                <w:sz w:val="19"/>
                <w:szCs w:val="19"/>
              </w:rPr>
              <w:t>Porcentaje</w:t>
            </w:r>
          </w:p>
        </w:tc>
      </w:tr>
      <w:tr w:rsidR="0011041E" w14:paraId="358A1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6D" w14:textId="77777777" w:rsidR="0011041E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6E" w14:textId="77777777" w:rsidR="0011041E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6F" w14:textId="77777777" w:rsidR="0011041E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70" w14:textId="77777777" w:rsidR="0011041E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71" w14:textId="77777777" w:rsidR="0011041E" w:rsidRDefault="00000000">
            <w:r>
              <w:rPr>
                <w:sz w:val="19"/>
                <w:szCs w:val="19"/>
              </w:rPr>
              <w:t>100 %</w:t>
            </w:r>
          </w:p>
        </w:tc>
      </w:tr>
      <w:tr w:rsidR="0011041E" w14:paraId="358A1E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73" w14:textId="77777777" w:rsidR="0011041E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74" w14:textId="77777777" w:rsidR="0011041E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75" w14:textId="77777777" w:rsidR="0011041E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76" w14:textId="77777777" w:rsidR="0011041E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77" w14:textId="77777777" w:rsidR="0011041E" w:rsidRDefault="00000000">
            <w:r>
              <w:rPr>
                <w:sz w:val="19"/>
                <w:szCs w:val="19"/>
              </w:rPr>
              <w:t>100 %</w:t>
            </w:r>
          </w:p>
        </w:tc>
      </w:tr>
      <w:tr w:rsidR="0011041E" w14:paraId="358A1E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79" w14:textId="77777777" w:rsidR="0011041E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7A" w14:textId="77777777" w:rsidR="0011041E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7B" w14:textId="77777777" w:rsidR="0011041E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7C" w14:textId="77777777" w:rsidR="0011041E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7D" w14:textId="77777777" w:rsidR="0011041E" w:rsidRDefault="00000000">
            <w:r>
              <w:rPr>
                <w:sz w:val="19"/>
                <w:szCs w:val="19"/>
              </w:rPr>
              <w:t>100 %</w:t>
            </w:r>
          </w:p>
        </w:tc>
      </w:tr>
      <w:tr w:rsidR="0011041E" w14:paraId="358A1E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7F" w14:textId="77777777" w:rsidR="0011041E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80" w14:textId="77777777" w:rsidR="0011041E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81" w14:textId="77777777" w:rsidR="0011041E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82" w14:textId="77777777" w:rsidR="0011041E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83" w14:textId="77777777" w:rsidR="0011041E" w:rsidRDefault="00000000">
            <w:r>
              <w:rPr>
                <w:sz w:val="19"/>
                <w:szCs w:val="19"/>
              </w:rPr>
              <w:t>100 %</w:t>
            </w:r>
          </w:p>
        </w:tc>
      </w:tr>
      <w:tr w:rsidR="0011041E" w14:paraId="358A1E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85" w14:textId="77777777" w:rsidR="0011041E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86" w14:textId="77777777" w:rsidR="0011041E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87" w14:textId="77777777" w:rsidR="0011041E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88" w14:textId="77777777" w:rsidR="0011041E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89" w14:textId="77777777" w:rsidR="0011041E" w:rsidRDefault="00000000">
            <w:r>
              <w:rPr>
                <w:sz w:val="19"/>
                <w:szCs w:val="19"/>
              </w:rPr>
              <w:t>100 %</w:t>
            </w:r>
          </w:p>
        </w:tc>
      </w:tr>
      <w:tr w:rsidR="0011041E" w14:paraId="358A1E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8B" w14:textId="77777777" w:rsidR="0011041E" w:rsidRDefault="00000000">
            <w:r>
              <w:rPr>
                <w:sz w:val="19"/>
                <w:szCs w:val="19"/>
              </w:rPr>
              <w:t>Total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8C" w14:textId="77777777" w:rsidR="0011041E" w:rsidRDefault="00000000">
            <w:r>
              <w:rPr>
                <w:sz w:val="19"/>
                <w:szCs w:val="19"/>
              </w:rPr>
              <w:t>21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8D" w14:textId="77777777" w:rsidR="0011041E" w:rsidRDefault="00000000">
            <w:r>
              <w:rPr>
                <w:sz w:val="19"/>
                <w:szCs w:val="19"/>
              </w:rPr>
              <w:t>21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8E" w14:textId="77777777" w:rsidR="0011041E" w:rsidRDefault="00000000">
            <w:r>
              <w:rPr>
                <w:sz w:val="19"/>
                <w:szCs w:val="19"/>
              </w:rPr>
              <w:t>21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1E8F" w14:textId="77777777" w:rsidR="0011041E" w:rsidRDefault="00000000">
            <w:r>
              <w:rPr>
                <w:sz w:val="19"/>
                <w:szCs w:val="19"/>
              </w:rPr>
              <w:t>100 % (meta ≥ 80 %)</w:t>
            </w:r>
          </w:p>
        </w:tc>
      </w:tr>
    </w:tbl>
    <w:p w14:paraId="358A1E91" w14:textId="77777777" w:rsidR="0011041E" w:rsidRDefault="00000000">
      <w:pPr>
        <w:spacing w:after="200"/>
      </w:pPr>
      <w:r>
        <w:rPr>
          <w:i/>
          <w:iCs/>
          <w:sz w:val="17"/>
          <w:szCs w:val="17"/>
        </w:rPr>
        <w:t xml:space="preserve">Fuente: </w:t>
      </w:r>
      <w:proofErr w:type="spellStart"/>
      <w:r>
        <w:rPr>
          <w:i/>
          <w:iCs/>
          <w:sz w:val="17"/>
          <w:szCs w:val="17"/>
        </w:rPr>
        <w:t>docs</w:t>
      </w:r>
      <w:proofErr w:type="spellEnd"/>
      <w:r>
        <w:rPr>
          <w:i/>
          <w:iCs/>
          <w:sz w:val="17"/>
          <w:szCs w:val="17"/>
        </w:rPr>
        <w:t>/Objetivo 3/registro-sprints.md.</w:t>
      </w:r>
    </w:p>
    <w:p w14:paraId="358A1E92" w14:textId="77777777" w:rsidR="0011041E" w:rsidRDefault="00000000">
      <w:pPr>
        <w:pBdr>
          <w:left w:val="single" w:sz="12" w:space="8" w:color="000000"/>
        </w:pBdr>
        <w:spacing w:after="160"/>
        <w:ind w:left="200"/>
      </w:pPr>
      <w:r>
        <w:rPr>
          <w:b/>
          <w:bCs/>
          <w:i/>
          <w:iCs/>
          <w:sz w:val="19"/>
          <w:szCs w:val="19"/>
        </w:rPr>
        <w:t xml:space="preserve">Dónde va: </w:t>
      </w:r>
      <w:r>
        <w:rPr>
          <w:i/>
          <w:iCs/>
          <w:sz w:val="19"/>
          <w:szCs w:val="19"/>
        </w:rPr>
        <w:t>después del párrafo del KPI-3.2.</w:t>
      </w:r>
    </w:p>
    <w:sectPr w:rsidR="0011041E"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6A84C" w14:textId="77777777" w:rsidR="007C715D" w:rsidRDefault="007C715D">
      <w:r>
        <w:separator/>
      </w:r>
    </w:p>
  </w:endnote>
  <w:endnote w:type="continuationSeparator" w:id="0">
    <w:p w14:paraId="5746B5BA" w14:textId="77777777" w:rsidR="007C715D" w:rsidRDefault="007C7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A1EAB" w14:textId="65B5480E" w:rsidR="0011041E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704C68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A1794" w14:textId="77777777" w:rsidR="007C715D" w:rsidRDefault="007C715D">
      <w:r>
        <w:separator/>
      </w:r>
    </w:p>
  </w:footnote>
  <w:footnote w:type="continuationSeparator" w:id="0">
    <w:p w14:paraId="3745B580" w14:textId="77777777" w:rsidR="007C715D" w:rsidRDefault="007C71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D4F2D"/>
    <w:multiLevelType w:val="hybridMultilevel"/>
    <w:tmpl w:val="85C09DAC"/>
    <w:lvl w:ilvl="0" w:tplc="4DA05502">
      <w:start w:val="1"/>
      <w:numFmt w:val="bullet"/>
      <w:lvlText w:val="●"/>
      <w:lvlJc w:val="left"/>
      <w:pPr>
        <w:ind w:left="720" w:hanging="360"/>
      </w:pPr>
    </w:lvl>
    <w:lvl w:ilvl="1" w:tplc="A50A1386">
      <w:start w:val="1"/>
      <w:numFmt w:val="bullet"/>
      <w:lvlText w:val="○"/>
      <w:lvlJc w:val="left"/>
      <w:pPr>
        <w:ind w:left="1440" w:hanging="360"/>
      </w:pPr>
    </w:lvl>
    <w:lvl w:ilvl="2" w:tplc="643CADB8">
      <w:start w:val="1"/>
      <w:numFmt w:val="bullet"/>
      <w:lvlText w:val="■"/>
      <w:lvlJc w:val="left"/>
      <w:pPr>
        <w:ind w:left="2160" w:hanging="360"/>
      </w:pPr>
    </w:lvl>
    <w:lvl w:ilvl="3" w:tplc="0E0EA944">
      <w:start w:val="1"/>
      <w:numFmt w:val="bullet"/>
      <w:lvlText w:val="●"/>
      <w:lvlJc w:val="left"/>
      <w:pPr>
        <w:ind w:left="2880" w:hanging="360"/>
      </w:pPr>
    </w:lvl>
    <w:lvl w:ilvl="4" w:tplc="491877F8">
      <w:start w:val="1"/>
      <w:numFmt w:val="bullet"/>
      <w:lvlText w:val="○"/>
      <w:lvlJc w:val="left"/>
      <w:pPr>
        <w:ind w:left="3600" w:hanging="360"/>
      </w:pPr>
    </w:lvl>
    <w:lvl w:ilvl="5" w:tplc="CC1E2400">
      <w:start w:val="1"/>
      <w:numFmt w:val="bullet"/>
      <w:lvlText w:val="■"/>
      <w:lvlJc w:val="left"/>
      <w:pPr>
        <w:ind w:left="4320" w:hanging="360"/>
      </w:pPr>
    </w:lvl>
    <w:lvl w:ilvl="6" w:tplc="920ECDC8">
      <w:start w:val="1"/>
      <w:numFmt w:val="bullet"/>
      <w:lvlText w:val="●"/>
      <w:lvlJc w:val="left"/>
      <w:pPr>
        <w:ind w:left="5040" w:hanging="360"/>
      </w:pPr>
    </w:lvl>
    <w:lvl w:ilvl="7" w:tplc="2A08B8AC">
      <w:start w:val="1"/>
      <w:numFmt w:val="bullet"/>
      <w:lvlText w:val="●"/>
      <w:lvlJc w:val="left"/>
      <w:pPr>
        <w:ind w:left="5760" w:hanging="360"/>
      </w:pPr>
    </w:lvl>
    <w:lvl w:ilvl="8" w:tplc="314CA1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B40E46"/>
    <w:multiLevelType w:val="hybridMultilevel"/>
    <w:tmpl w:val="6AA484A2"/>
    <w:lvl w:ilvl="0" w:tplc="BCCECC62">
      <w:start w:val="1"/>
      <w:numFmt w:val="bullet"/>
      <w:lvlText w:val="•"/>
      <w:lvlJc w:val="left"/>
      <w:pPr>
        <w:ind w:left="567" w:hanging="283"/>
      </w:pPr>
    </w:lvl>
    <w:lvl w:ilvl="1" w:tplc="5890FF6C">
      <w:numFmt w:val="decimal"/>
      <w:lvlText w:val=""/>
      <w:lvlJc w:val="left"/>
    </w:lvl>
    <w:lvl w:ilvl="2" w:tplc="5502B77E">
      <w:numFmt w:val="decimal"/>
      <w:lvlText w:val=""/>
      <w:lvlJc w:val="left"/>
    </w:lvl>
    <w:lvl w:ilvl="3" w:tplc="DADA77C6">
      <w:numFmt w:val="decimal"/>
      <w:lvlText w:val=""/>
      <w:lvlJc w:val="left"/>
    </w:lvl>
    <w:lvl w:ilvl="4" w:tplc="871A6F84">
      <w:numFmt w:val="decimal"/>
      <w:lvlText w:val=""/>
      <w:lvlJc w:val="left"/>
    </w:lvl>
    <w:lvl w:ilvl="5" w:tplc="BB24EE4C">
      <w:numFmt w:val="decimal"/>
      <w:lvlText w:val=""/>
      <w:lvlJc w:val="left"/>
    </w:lvl>
    <w:lvl w:ilvl="6" w:tplc="61D0D908">
      <w:numFmt w:val="decimal"/>
      <w:lvlText w:val=""/>
      <w:lvlJc w:val="left"/>
    </w:lvl>
    <w:lvl w:ilvl="7" w:tplc="B6160008">
      <w:numFmt w:val="decimal"/>
      <w:lvlText w:val=""/>
      <w:lvlJc w:val="left"/>
    </w:lvl>
    <w:lvl w:ilvl="8" w:tplc="A4F84418">
      <w:numFmt w:val="decimal"/>
      <w:lvlText w:val=""/>
      <w:lvlJc w:val="left"/>
    </w:lvl>
  </w:abstractNum>
  <w:num w:numId="1" w16cid:durableId="20900812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41E"/>
    <w:rsid w:val="0011041E"/>
    <w:rsid w:val="005A5898"/>
    <w:rsid w:val="00704C68"/>
    <w:rsid w:val="007C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A1D94"/>
  <w15:docId w15:val="{2907BB57-8029-411A-8938-7DC533F11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60" w:after="16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semiHidden/>
    <w:unhideWhenUsed/>
    <w:qFormat/>
    <w:pPr>
      <w:keepNext/>
      <w:spacing w:before="240" w:after="12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1234</Words>
  <Characters>6789</Characters>
  <Application>Microsoft Office Word</Application>
  <DocSecurity>0</DocSecurity>
  <Lines>56</Lines>
  <Paragraphs>16</Paragraphs>
  <ScaleCrop>false</ScaleCrop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Capturas para el desarrollo del tercer objetivo</dc:title>
  <dc:creator>Sofia Ortiz Daza</dc:creator>
  <cp:lastModifiedBy>Sofia Ortiz</cp:lastModifiedBy>
  <cp:revision>2</cp:revision>
  <dcterms:created xsi:type="dcterms:W3CDTF">2026-10-27T19:19:00Z</dcterms:created>
  <dcterms:modified xsi:type="dcterms:W3CDTF">2026-10-27T19:27:00Z</dcterms:modified>
</cp:coreProperties>
</file>