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2024-11-15.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Laboratory.</w:t>
      </w:r>
    </w:p>
    <w:p>
      <w:r>
        <w:t>* Organization: University Medical Center Utrecht.</w:t>
      </w:r>
    </w:p>
    <w:p/>
    <w:p>
      <w:r>
        <w:t>Results saved on 2024-11-15 23:16:50.</w:t>
      </w:r>
    </w:p>
    <w:p>
      <w:r>
        <w:t>Log file saved to results/2024-11-15_CDL_UMCU_Publications.log.</w:t>
      </w:r>
    </w:p>
    <w:p/>
    <w:p>
      <w:r>
        <w:t>PubMed Miner v1.0.10 (2024-11-15).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39498622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864"/>
          </w:tcPr>
          <w:p>
            <w:r>
              <w:t>https://doi.org/10.1093/cvr/cvae209</w:t>
            </w:r>
          </w:p>
        </w:tc>
        <w:tc>
          <w:tcPr>
            <w:tcW w:type="dxa" w:w="864"/>
          </w:tcPr>
          <w:p>
            <w:r>
              <w:t>Cardiovasc Res. 2024 Nov 5;120(13):e51-e53. doi: 10.1093/cvr/cvae209.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38665903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864"/>
          </w:tcPr>
          <w:p>
            <w:r>
              <w:t>https://doi.org/10.1038/s44161-022-00208-4</w:t>
            </w:r>
          </w:p>
        </w:tc>
        <w:tc>
          <w:tcPr>
            <w:tcW w:type="dxa" w:w="864"/>
          </w:tcPr>
          <w:p>
            <w:r>
              <w:t xml:space="preserve">Nat Cardiovasc Res. 2023;2(2):112-125. doi: 10.1038/s44161-022-00208-4.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35523660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864"/>
          </w:tcPr>
          <w:p>
            <w:r>
              <w:t>https://doi.org/10.1016/j.jacc.2022.04.004</w:t>
            </w:r>
          </w:p>
        </w:tc>
        <w:tc>
          <w:tcPr>
            <w:tcW w:type="dxa" w:w="864"/>
          </w:tcPr>
          <w:p>
            <w:r>
              <w:t xml:space="preserve">J Am Coll Cardiol. 2022 Jun 7;79(22):2200-2202. doi: 10.1016/j.jacc.2022.04.004.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34511318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864"/>
          </w:tcPr>
          <w:p>
            <w:r>
              <w:t>https://doi.org/10.1016/j.ejvs.2021.06.039</w:t>
            </w:r>
          </w:p>
        </w:tc>
        <w:tc>
          <w:tcPr>
            <w:tcW w:type="dxa" w:w="864"/>
          </w:tcPr>
          <w:p>
            <w:r>
              <w:t xml:space="preserve">Eur J Vasc Endovasc Surg. 2021 Nov;62(5):705-715.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34195238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864"/>
          </w:tcPr>
          <w:p>
            <w:r>
              <w:t>https://doi.org/10.3389/fcvm.2021.693351</w:t>
            </w:r>
          </w:p>
        </w:tc>
        <w:tc>
          <w:tcPr>
            <w:tcW w:type="dxa" w:w="864"/>
          </w:tcPr>
          <w:p>
            <w:r>
              <w:t xml:space="preserve">Front Cardiovasc Med. 2021 Jun 14;8:693351. doi: 10.3389/fcvm.2021.693351.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33692130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Transl Med</w:t>
            </w:r>
          </w:p>
        </w:tc>
        <w:tc>
          <w:tcPr>
            <w:tcW w:type="dxa" w:w="864"/>
          </w:tcPr>
          <w:p>
            <w:r>
              <w:t>101505086</w:t>
            </w:r>
          </w:p>
        </w:tc>
        <w:tc>
          <w:tcPr>
            <w:tcW w:type="dxa" w:w="864"/>
          </w:tcPr>
          <w:p>
            <w:r>
              <w:t>Prosaposin mediates inflammation in atherosclerosis.</w:t>
            </w:r>
          </w:p>
        </w:tc>
        <w:tc>
          <w:tcPr>
            <w:tcW w:type="dxa" w:w="864"/>
          </w:tcPr>
          <w:p>
            <w:r>
              <w:t>https://doi.org/10.1126/scitranslmed.abe1433</w:t>
            </w:r>
          </w:p>
        </w:tc>
        <w:tc>
          <w:tcPr>
            <w:tcW w:type="dxa" w:w="864"/>
          </w:tcPr>
          <w:p>
            <w:r>
              <w:t>Sci Transl Med. 2021 Mar 10;13(584):eabe1433. doi: 10.1126/scitranslmed.abe1433.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33690814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Blood</w:t>
            </w:r>
          </w:p>
        </w:tc>
        <w:tc>
          <w:tcPr>
            <w:tcW w:type="dxa" w:w="864"/>
          </w:tcPr>
          <w:p>
            <w:r>
              <w:t>7603509</w:t>
            </w:r>
          </w:p>
        </w:tc>
        <w:tc>
          <w:tcPr>
            <w:tcW w:type="dxa" w:w="864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864"/>
          </w:tcPr>
          <w:p>
            <w:r>
              <w:t>https://doi.org/10.1182/blood.2020008635</w:t>
            </w:r>
          </w:p>
        </w:tc>
        <w:tc>
          <w:tcPr>
            <w:tcW w:type="dxa" w:w="864"/>
          </w:tcPr>
          <w:p>
            <w:r>
              <w:t>Blood. 2021 May 27;137(21):2997-3001. doi: 10.1182/blood.2020008635.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32335789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Heart Fail Rev</w:t>
            </w:r>
          </w:p>
        </w:tc>
        <w:tc>
          <w:tcPr>
            <w:tcW w:type="dxa" w:w="864"/>
          </w:tcPr>
          <w:p>
            <w:r>
              <w:t>9612481</w:t>
            </w:r>
          </w:p>
        </w:tc>
        <w:tc>
          <w:tcPr>
            <w:tcW w:type="dxa" w:w="864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864"/>
          </w:tcPr>
          <w:p>
            <w:r>
              <w:t>https://doi.org/10.1007/s10741-020-09960-w</w:t>
            </w:r>
          </w:p>
        </w:tc>
        <w:tc>
          <w:tcPr>
            <w:tcW w:type="dxa" w:w="864"/>
          </w:tcPr>
          <w:p>
            <w:r>
              <w:t>Heart Fail Rev. 2021 Nov;26(6):1515-1524. doi: 10.1007/s10741-020-09960-w.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29273807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864"/>
          </w:tcPr>
          <w:p>
            <w:r>
              <w:t>https://doi.org/10.1038/s41588-017-0011-x</w:t>
            </w:r>
          </w:p>
        </w:tc>
        <w:tc>
          <w:tcPr>
            <w:tcW w:type="dxa" w:w="864"/>
          </w:tcPr>
          <w:p>
            <w:r>
              <w:t xml:space="preserve">Nat Genet. 2018 Jan;50(1):26-41. doi: 10.1038/s41588-017-0011-x. Epub 2017 Dec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Transl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 Rev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38229180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Stem Cell Res Ther</w:t>
            </w:r>
          </w:p>
        </w:tc>
        <w:tc>
          <w:tcPr>
            <w:tcW w:type="dxa" w:w="864"/>
          </w:tcPr>
          <w:p>
            <w:r>
              <w:t>101527581</w:t>
            </w:r>
          </w:p>
        </w:tc>
        <w:tc>
          <w:tcPr>
            <w:tcW w:type="dxa" w:w="864"/>
          </w:tcPr>
          <w:p>
            <w:r>
              <w:t xml:space="preserve">Vitamin C facilitates direct cardiac reprogramming by inhibiting reactive oxygen </w:t>
            </w:r>
          </w:p>
        </w:tc>
        <w:tc>
          <w:tcPr>
            <w:tcW w:type="dxa" w:w="864"/>
          </w:tcPr>
          <w:p>
            <w:r>
              <w:t>https://doi.org/10.1186/s13287-023-03615-x</w:t>
            </w:r>
          </w:p>
        </w:tc>
        <w:tc>
          <w:tcPr>
            <w:tcW w:type="dxa" w:w="864"/>
          </w:tcPr>
          <w:p>
            <w:r>
              <w:t>Stem Cell Res Ther. 2024 Jan 17;15(1):19. doi: 10.1186/s13287-023-03615-x.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39153264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864"/>
          </w:tcPr>
          <w:p>
            <w:r>
              <w:t>https://doi.org/10.1016/j.atherosclerosis.2024.118532</w:t>
            </w:r>
          </w:p>
        </w:tc>
        <w:tc>
          <w:tcPr>
            <w:tcW w:type="dxa" w:w="864"/>
          </w:tcPr>
          <w:p>
            <w:r>
              <w:t xml:space="preserve">Atherosclerosis. 2024 Sep;396:118532. doi: 10.1016/j.atherosclerosis.2024.118532.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39046890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J Immunol</w:t>
            </w:r>
          </w:p>
        </w:tc>
        <w:tc>
          <w:tcPr>
            <w:tcW w:type="dxa" w:w="864"/>
          </w:tcPr>
          <w:p>
            <w:r>
              <w:t>1273201</w:t>
            </w:r>
          </w:p>
        </w:tc>
        <w:tc>
          <w:tcPr>
            <w:tcW w:type="dxa" w:w="864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864"/>
          </w:tcPr>
          <w:p>
            <w:r>
              <w:t>https://doi.org/10.1002/eji.202350958</w:t>
            </w:r>
          </w:p>
        </w:tc>
        <w:tc>
          <w:tcPr>
            <w:tcW w:type="dxa" w:w="864"/>
          </w:tcPr>
          <w:p>
            <w:r>
              <w:t xml:space="preserve">Eur J Immunol. 2024 Oct;54(10):e2350958. doi: 10.1002/eji.202350958. Epub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38639096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864"/>
          </w:tcPr>
          <w:p>
            <w:r>
              <w:t>https://doi.org/10.1161/CIRCRESAHA.123.323184</w:t>
            </w:r>
          </w:p>
        </w:tc>
        <w:tc>
          <w:tcPr>
            <w:tcW w:type="dxa" w:w="864"/>
          </w:tcPr>
          <w:p>
            <w:r>
              <w:t xml:space="preserve">Circ Res. 2024 May 24;134(11):1405-1423. doi: 10.1161/CIRCRESAHA.123.323184.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37881937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864"/>
          </w:tcPr>
          <w:p>
            <w:r>
              <w:t>https://doi.org/10.1161/ATVBAHA.123.319479</w:t>
            </w:r>
          </w:p>
        </w:tc>
        <w:tc>
          <w:tcPr>
            <w:tcW w:type="dxa" w:w="864"/>
          </w:tcPr>
          <w:p>
            <w:r>
              <w:t xml:space="preserve">Arterioscler Thromb Vasc Biol. 2023 Dec;43(12):2333-2347.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37563195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864"/>
          </w:tcPr>
          <w:p>
            <w:r>
              <w:t>https://doi.org/10.1038/s41598-023-38880-6</w:t>
            </w:r>
          </w:p>
        </w:tc>
        <w:tc>
          <w:tcPr>
            <w:tcW w:type="dxa" w:w="864"/>
          </w:tcPr>
          <w:p>
            <w:r>
              <w:t>Sci Rep. 2023 Aug 10;13(1):13028. doi: 10.1038/s41598-023-38880-6.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36582114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Vet Comp Oncol</w:t>
            </w:r>
          </w:p>
        </w:tc>
        <w:tc>
          <w:tcPr>
            <w:tcW w:type="dxa" w:w="864"/>
          </w:tcPr>
          <w:p>
            <w:r>
              <w:t>101185242</w:t>
            </w:r>
          </w:p>
        </w:tc>
        <w:tc>
          <w:tcPr>
            <w:tcW w:type="dxa" w:w="864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864"/>
          </w:tcPr>
          <w:p>
            <w:r>
              <w:t>https://doi.org/10.1111/vco.12871</w:t>
            </w:r>
          </w:p>
        </w:tc>
        <w:tc>
          <w:tcPr>
            <w:tcW w:type="dxa" w:w="864"/>
          </w:tcPr>
          <w:p>
            <w:r>
              <w:t>Vet Comp Oncol. 2023 Mar;21(1):100-110. doi: 10.1111/vco.12871. Epub 2023 Jan 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37546840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960"/>
          </w:tcPr>
          <w:p>
            <w:r>
              <w:t>https://doi.org/10.1101/2023.07.22.23292754</w:t>
            </w:r>
          </w:p>
        </w:tc>
        <w:tc>
          <w:tcPr>
            <w:tcW w:type="dxa" w:w="960"/>
          </w:tcPr>
          <w:p>
            <w:r>
              <w:t xml:space="preserve">medRxiv [Preprint]. 2023 Jul 26:2023.07.22.23292754.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Mokry 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Stem Cell Res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J Immunol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 Comp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39139067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Hum Gene Ther</w:t>
            </w:r>
          </w:p>
        </w:tc>
        <w:tc>
          <w:tcPr>
            <w:tcW w:type="dxa" w:w="864"/>
          </w:tcPr>
          <w:p>
            <w:r>
              <w:t>9008950</w:t>
            </w:r>
          </w:p>
        </w:tc>
        <w:tc>
          <w:tcPr>
            <w:tcW w:type="dxa" w:w="864"/>
          </w:tcPr>
          <w:p>
            <w:r>
              <w:t>Lipid Nanoparticles for Nucleic Acid Delivery Beyond the Liver.</w:t>
            </w:r>
          </w:p>
        </w:tc>
        <w:tc>
          <w:tcPr>
            <w:tcW w:type="dxa" w:w="864"/>
          </w:tcPr>
          <w:p>
            <w:r>
              <w:t>https://doi.org/10.1089/hum.2024.106</w:t>
            </w:r>
          </w:p>
        </w:tc>
        <w:tc>
          <w:tcPr>
            <w:tcW w:type="dxa" w:w="864"/>
          </w:tcPr>
          <w:p>
            <w:r>
              <w:t xml:space="preserve">Hum Gene Ther. 2024 Sep;35(17-18):617-627. doi: 10.1089/hum.2024.106.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39032575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Biofluid specific protein coronas affect lipid nanoparticle behavior in vitro.</w:t>
            </w:r>
          </w:p>
        </w:tc>
        <w:tc>
          <w:tcPr>
            <w:tcW w:type="dxa" w:w="864"/>
          </w:tcPr>
          <w:p>
            <w:r>
              <w:t>https://doi.org/10.1016/j.jconrel.2024.07.044</w:t>
            </w:r>
          </w:p>
        </w:tc>
        <w:tc>
          <w:tcPr>
            <w:tcW w:type="dxa" w:w="864"/>
          </w:tcPr>
          <w:p>
            <w:r>
              <w:t xml:space="preserve">J Control Release. 2024 Sep;373:481-492. doi: 10.1016/j.jconrel.2024.07.044.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38657321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Placenta</w:t>
            </w:r>
          </w:p>
        </w:tc>
        <w:tc>
          <w:tcPr>
            <w:tcW w:type="dxa" w:w="864"/>
          </w:tcPr>
          <w:p>
            <w:r>
              <w:t>8006349</w:t>
            </w:r>
          </w:p>
        </w:tc>
        <w:tc>
          <w:tcPr>
            <w:tcW w:type="dxa" w:w="864"/>
          </w:tcPr>
          <w:p>
            <w:r>
              <w:t xml:space="preserve">Assessment of feto-placental oxygenation and perfusion in a rat model of </w:t>
            </w:r>
          </w:p>
        </w:tc>
        <w:tc>
          <w:tcPr>
            <w:tcW w:type="dxa" w:w="864"/>
          </w:tcPr>
          <w:p>
            <w:r>
              <w:t>https://doi.org/10.1016/j.placenta.2024.04.008</w:t>
            </w:r>
          </w:p>
        </w:tc>
        <w:tc>
          <w:tcPr>
            <w:tcW w:type="dxa" w:w="864"/>
          </w:tcPr>
          <w:p>
            <w:r>
              <w:t xml:space="preserve">Placenta. 2024 Jun;151:19-25. doi: 10.1016/j.placenta.2024.04.008. Epub 2024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38307296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mRNA delivery systems for cancer immunotherapy: Lipid nanoparticles and beyond.</w:t>
            </w:r>
          </w:p>
        </w:tc>
        <w:tc>
          <w:tcPr>
            <w:tcW w:type="dxa" w:w="864"/>
          </w:tcPr>
          <w:p>
            <w:r>
              <w:t>https://doi.org/10.1016/j.addr.2024.115190</w:t>
            </w:r>
          </w:p>
        </w:tc>
        <w:tc>
          <w:tcPr>
            <w:tcW w:type="dxa" w:w="864"/>
          </w:tcPr>
          <w:p>
            <w:r>
              <w:t xml:space="preserve">Adv Drug Deliv Rev. 2024 Mar;206:115190. doi: 10.1016/j.addr.2024.115190.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37376052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 xml:space="preserve">Increased Bone Marrow Uptake and Accumulation of Very-Late Antigen-4 Targeted </w:t>
            </w:r>
          </w:p>
        </w:tc>
        <w:tc>
          <w:tcPr>
            <w:tcW w:type="dxa" w:w="864"/>
          </w:tcPr>
          <w:p>
            <w:r>
              <w:t>https://doi.org/10.3390/pharmaceutics15061603</w:t>
            </w:r>
          </w:p>
        </w:tc>
        <w:tc>
          <w:tcPr>
            <w:tcW w:type="dxa" w:w="864"/>
          </w:tcPr>
          <w:p>
            <w:r>
              <w:t>Pharmaceutics. 2023 May 27;15(6):1603. doi: 10.3390/pharmaceutics15061603.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37343725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>Levodopa-loaded nanoparticles for the treatment of Parkinson's disease.</w:t>
            </w:r>
          </w:p>
        </w:tc>
        <w:tc>
          <w:tcPr>
            <w:tcW w:type="dxa" w:w="864"/>
          </w:tcPr>
          <w:p>
            <w:r>
              <w:t>https://doi.org/10.1016/j.jconrel.2023.06.026</w:t>
            </w:r>
          </w:p>
        </w:tc>
        <w:tc>
          <w:tcPr>
            <w:tcW w:type="dxa" w:w="864"/>
          </w:tcPr>
          <w:p>
            <w:r>
              <w:t xml:space="preserve">J Control Release. 2023 Aug;360:212-224. doi: 10.1016/j.jconrel.2023.06.026.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35821637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Mol Ther</w:t>
            </w:r>
          </w:p>
        </w:tc>
        <w:tc>
          <w:tcPr>
            <w:tcW w:type="dxa" w:w="864"/>
          </w:tcPr>
          <w:p>
            <w:r>
              <w:t>100890581</w:t>
            </w:r>
          </w:p>
        </w:tc>
        <w:tc>
          <w:tcPr>
            <w:tcW w:type="dxa" w:w="864"/>
          </w:tcPr>
          <w:p>
            <w:r>
              <w:t xml:space="preserve">mRNA-LNP vaccines tuned for systemic immunization induce strong antitumor </w:t>
            </w:r>
          </w:p>
        </w:tc>
        <w:tc>
          <w:tcPr>
            <w:tcW w:type="dxa" w:w="864"/>
          </w:tcPr>
          <w:p>
            <w:r>
              <w:t>https://doi.org/10.1016/j.ymthe.2022.07.007</w:t>
            </w:r>
          </w:p>
        </w:tc>
        <w:tc>
          <w:tcPr>
            <w:tcW w:type="dxa" w:w="864"/>
          </w:tcPr>
          <w:p>
            <w:r>
              <w:t xml:space="preserve">Mol Ther. 2022 Sep 7;30(9):3078-3094. doi: 10.1016/j.ymthe.2022.07.007.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35536587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vesicles enclosed-miR-421 suppresses air pollution (PM(2.5) </w:t>
            </w:r>
          </w:p>
        </w:tc>
        <w:tc>
          <w:tcPr>
            <w:tcW w:type="dxa" w:w="864"/>
          </w:tcPr>
          <w:p>
            <w:r>
              <w:t>https://doi.org/10.1002/jev2.12222</w:t>
            </w:r>
          </w:p>
        </w:tc>
        <w:tc>
          <w:tcPr>
            <w:tcW w:type="dxa" w:w="864"/>
          </w:tcPr>
          <w:p>
            <w:r>
              <w:t>J Extracell Vesicles. 2022 May;11(5):e12222. doi: 10.1002/jev2.12222.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35257802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Pharm</w:t>
            </w:r>
          </w:p>
        </w:tc>
        <w:tc>
          <w:tcPr>
            <w:tcW w:type="dxa" w:w="864"/>
          </w:tcPr>
          <w:p>
            <w:r>
              <w:t>7804127</w:t>
            </w:r>
          </w:p>
        </w:tc>
        <w:tc>
          <w:tcPr>
            <w:tcW w:type="dxa" w:w="864"/>
          </w:tcPr>
          <w:p>
            <w:r>
              <w:t xml:space="preserve">Utilizing in vitro drug release assays to predict in vivo drug retention in </w:t>
            </w:r>
          </w:p>
        </w:tc>
        <w:tc>
          <w:tcPr>
            <w:tcW w:type="dxa" w:w="864"/>
          </w:tcPr>
          <w:p>
            <w:r>
              <w:t>https://doi.org/10.1016/j.ijpharm.2022.121638</w:t>
            </w:r>
          </w:p>
        </w:tc>
        <w:tc>
          <w:tcPr>
            <w:tcW w:type="dxa" w:w="864"/>
          </w:tcPr>
          <w:p>
            <w:r>
              <w:t xml:space="preserve">Int J Pharm. 2022 Apr 25;618:121638. doi: 10.1016/j.ijpharm.2022.121638.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34890719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Anti-PEG antibodies compromise the integrity of PEGylated lipid-based </w:t>
            </w:r>
          </w:p>
        </w:tc>
        <w:tc>
          <w:tcPr>
            <w:tcW w:type="dxa" w:w="864"/>
          </w:tcPr>
          <w:p>
            <w:r>
              <w:t>https://doi.org/10.1016/j.jconrel.2021.11.042</w:t>
            </w:r>
          </w:p>
        </w:tc>
        <w:tc>
          <w:tcPr>
            <w:tcW w:type="dxa" w:w="864"/>
          </w:tcPr>
          <w:p>
            <w:r>
              <w:t xml:space="preserve">J Control Release. 2022 Jan;341:475-486. doi: 10.1016/j.jconrel.2021.11.042.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34015418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Extracellular vesicles as a drug delivery system: A systematic review of </w:t>
            </w:r>
          </w:p>
        </w:tc>
        <w:tc>
          <w:tcPr>
            <w:tcW w:type="dxa" w:w="864"/>
          </w:tcPr>
          <w:p>
            <w:r>
              <w:t>https://doi.org/10.1016/j.addr.2021.05.011</w:t>
            </w:r>
          </w:p>
        </w:tc>
        <w:tc>
          <w:tcPr>
            <w:tcW w:type="dxa" w:w="864"/>
          </w:tcPr>
          <w:p>
            <w:r>
              <w:t xml:space="preserve">Adv Drug Deliv Rev. 2021 Aug;175:113801. doi: 10.1016/j.addr.2021.05.011.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33798644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Exploring interactions between extracellular vesicles and cells for innovative </w:t>
            </w:r>
          </w:p>
        </w:tc>
        <w:tc>
          <w:tcPr>
            <w:tcW w:type="dxa" w:w="864"/>
          </w:tcPr>
          <w:p>
            <w:r>
              <w:t>https://doi.org/10.1016/j.addr.2021.03.017</w:t>
            </w:r>
          </w:p>
        </w:tc>
        <w:tc>
          <w:tcPr>
            <w:tcW w:type="dxa" w:w="864"/>
          </w:tcPr>
          <w:p>
            <w:r>
              <w:t xml:space="preserve">Adv Drug Deliv Rev. 2021 Jun;173:252-278. doi: 10.1016/j.addr.2021.03.017.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32664364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Nanomaterials (Basel)</w:t>
            </w:r>
          </w:p>
        </w:tc>
        <w:tc>
          <w:tcPr>
            <w:tcW w:type="dxa" w:w="864"/>
          </w:tcPr>
          <w:p>
            <w:r>
              <w:t>101610216</w:t>
            </w:r>
          </w:p>
        </w:tc>
        <w:tc>
          <w:tcPr>
            <w:tcW w:type="dxa" w:w="864"/>
          </w:tcPr>
          <w:p>
            <w:r>
              <w:t xml:space="preserve">Endothelial Cell Targeting by cRGD-Functionalized Polymeric Nanoparticles under </w:t>
            </w:r>
          </w:p>
        </w:tc>
        <w:tc>
          <w:tcPr>
            <w:tcW w:type="dxa" w:w="864"/>
          </w:tcPr>
          <w:p>
            <w:r>
              <w:t>https://doi.org/10.3390/nano10071353</w:t>
            </w:r>
          </w:p>
        </w:tc>
        <w:tc>
          <w:tcPr>
            <w:tcW w:type="dxa" w:w="864"/>
          </w:tcPr>
          <w:p>
            <w:r>
              <w:t>Nanomaterials (Basel). 2020 Jul 10;10(7):1353. doi: 10.3390/nano10071353.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35170225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Thromb Haemost</w:t>
            </w:r>
          </w:p>
        </w:tc>
        <w:tc>
          <w:tcPr>
            <w:tcW w:type="dxa" w:w="864"/>
          </w:tcPr>
          <w:p>
            <w:r>
              <w:t>101170508</w:t>
            </w:r>
          </w:p>
        </w:tc>
        <w:tc>
          <w:tcPr>
            <w:tcW w:type="dxa" w:w="864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864"/>
          </w:tcPr>
          <w:p>
            <w:r>
              <w:t>https://doi.org/10.1111/jth.15674</w:t>
            </w:r>
          </w:p>
        </w:tc>
        <w:tc>
          <w:tcPr>
            <w:tcW w:type="dxa" w:w="864"/>
          </w:tcPr>
          <w:p>
            <w:r>
              <w:t xml:space="preserve">J Thromb Haemost. 2022 May;20(5):1213-1222. doi: 10.1111/jth.15674. Epub 2022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Schiffelers RM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Hum Gene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Placenta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Mol Ther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Thromb Haemost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Nanomaterials (Basel)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38919958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864"/>
          </w:tcPr>
          <w:p>
            <w:r>
              <w:t>https://doi.org/10.1002/hem3.109</w:t>
            </w:r>
          </w:p>
        </w:tc>
        <w:tc>
          <w:tcPr>
            <w:tcW w:type="dxa" w:w="864"/>
          </w:tcPr>
          <w:p>
            <w:r>
              <w:t>Hemasphere. 2024 Jun 25;8(6):e109. doi: 10.1002/hem3.109. eCollection 2024 Jun.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38406513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864"/>
          </w:tcPr>
          <w:p>
            <w:r>
              <w:t>https://doi.org/10.1002/jha2.850</w:t>
            </w:r>
          </w:p>
        </w:tc>
        <w:tc>
          <w:tcPr>
            <w:tcW w:type="dxa" w:w="864"/>
          </w:tcPr>
          <w:p>
            <w:r>
              <w:t>EJHaem. 2024 Feb 2;5(1):21-32. doi: 10.1002/jha2.850. eCollection 2024 Feb.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37934880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Blood Adv</w:t>
            </w:r>
          </w:p>
        </w:tc>
        <w:tc>
          <w:tcPr>
            <w:tcW w:type="dxa" w:w="864"/>
          </w:tcPr>
          <w:p>
            <w:r>
              <w:t>101698425</w:t>
            </w:r>
          </w:p>
        </w:tc>
        <w:tc>
          <w:tcPr>
            <w:tcW w:type="dxa" w:w="864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864"/>
          </w:tcPr>
          <w:p>
            <w:r>
              <w:t>https://doi.org/10.1182/bloodadvances.2023011477</w:t>
            </w:r>
          </w:p>
        </w:tc>
        <w:tc>
          <w:tcPr>
            <w:tcW w:type="dxa" w:w="864"/>
          </w:tcPr>
          <w:p>
            <w:r>
              <w:t>Blood Adv. 2023 Dec 26;7(24):7539-7550. doi: 10.1182/bloodadvances.2023011477.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36467824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EJHaem</w:t>
            </w:r>
          </w:p>
        </w:tc>
        <w:tc>
          <w:tcPr>
            <w:tcW w:type="dxa" w:w="864"/>
          </w:tcPr>
          <w:p>
            <w:r>
              <w:t>101761942</w:t>
            </w:r>
          </w:p>
        </w:tc>
        <w:tc>
          <w:tcPr>
            <w:tcW w:type="dxa" w:w="864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864"/>
          </w:tcPr>
          <w:p>
            <w:r>
              <w:t>https://doi.org/10.1002/jha2.524</w:t>
            </w:r>
          </w:p>
        </w:tc>
        <w:tc>
          <w:tcPr>
            <w:tcW w:type="dxa" w:w="864"/>
          </w:tcPr>
          <w:p>
            <w:r>
              <w:t>EJHaem. 2022 Aug 30;3(4):1300-1304. doi: 10.1002/jha2.524. eCollection 2022 Nov.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35472008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864"/>
          </w:tcPr>
          <w:p>
            <w:r>
              <w:t>https://doi.org/10.1002/ajh.26581</w:t>
            </w:r>
          </w:p>
        </w:tc>
        <w:tc>
          <w:tcPr>
            <w:tcW w:type="dxa" w:w="864"/>
          </w:tcPr>
          <w:p>
            <w:r>
              <w:t>Am J Hematol. 2022 Jul;97(7):924-932. doi: 10.1002/ajh.26581. Epub 2022 May 10.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35384026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Hematol</w:t>
            </w:r>
          </w:p>
        </w:tc>
        <w:tc>
          <w:tcPr>
            <w:tcW w:type="dxa" w:w="864"/>
          </w:tcPr>
          <w:p>
            <w:r>
              <w:t>7610369</w:t>
            </w:r>
          </w:p>
        </w:tc>
        <w:tc>
          <w:tcPr>
            <w:tcW w:type="dxa" w:w="864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864"/>
          </w:tcPr>
          <w:p>
            <w:r>
              <w:t>https://doi.org/10.1002/ajh.26554</w:t>
            </w:r>
          </w:p>
        </w:tc>
        <w:tc>
          <w:tcPr>
            <w:tcW w:type="dxa" w:w="864"/>
          </w:tcPr>
          <w:p>
            <w:r>
              <w:t>Am J Hematol. 2022 Jul;97(7):E226-E229. doi: 10.1002/ajh.26554. Epub 2022 Apr 16.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35328001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Genes (Basel)</w:t>
            </w:r>
          </w:p>
        </w:tc>
        <w:tc>
          <w:tcPr>
            <w:tcW w:type="dxa" w:w="864"/>
          </w:tcPr>
          <w:p>
            <w:r>
              <w:t>101551097</w:t>
            </w:r>
          </w:p>
        </w:tc>
        <w:tc>
          <w:tcPr>
            <w:tcW w:type="dxa" w:w="864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864"/>
          </w:tcPr>
          <w:p>
            <w:r>
              <w:t>https://doi.org/10.3390/genes13030447</w:t>
            </w:r>
          </w:p>
        </w:tc>
        <w:tc>
          <w:tcPr>
            <w:tcW w:type="dxa" w:w="864"/>
          </w:tcPr>
          <w:p>
            <w:r>
              <w:t>Genes (Basel). 2022 Feb 28;13(3):447. doi: 10.3390/genes13030447.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34620597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BJGP Open</w:t>
            </w:r>
          </w:p>
        </w:tc>
        <w:tc>
          <w:tcPr>
            <w:tcW w:type="dxa" w:w="864"/>
          </w:tcPr>
          <w:p>
            <w:r>
              <w:t>101713531</w:t>
            </w:r>
          </w:p>
        </w:tc>
        <w:tc>
          <w:tcPr>
            <w:tcW w:type="dxa" w:w="864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864"/>
          </w:tcPr>
          <w:p>
            <w:r>
              <w:t>https://doi.org/10.3399/BJGPO.2021.0134</w:t>
            </w:r>
          </w:p>
        </w:tc>
        <w:tc>
          <w:tcPr>
            <w:tcW w:type="dxa" w:w="864"/>
          </w:tcPr>
          <w:p>
            <w:r>
              <w:t xml:space="preserve">BJGP Open. 2022 Mar 22;6(1):BJGPO.2021.0134. doi: 10.3399/BJGPO.2021.0134. Print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34396049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864"/>
          </w:tcPr>
          <w:p>
            <w:r>
              <w:t>https://doi.org/10.1097/HS9.0000000000000627</w:t>
            </w:r>
          </w:p>
        </w:tc>
        <w:tc>
          <w:tcPr>
            <w:tcW w:type="dxa" w:w="864"/>
          </w:tcPr>
          <w:p>
            <w:r>
              <w:t xml:space="preserve">Hemasphere. 2021 Aug 11;5(9):e627. doi: 10.1097/HS9.0000000000000627.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34131631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Hemasphere</w:t>
            </w:r>
          </w:p>
        </w:tc>
        <w:tc>
          <w:tcPr>
            <w:tcW w:type="dxa" w:w="864"/>
          </w:tcPr>
          <w:p>
            <w:r>
              <w:t>101740619</w:t>
            </w:r>
          </w:p>
        </w:tc>
        <w:tc>
          <w:tcPr>
            <w:tcW w:type="dxa" w:w="864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864"/>
          </w:tcPr>
          <w:p>
            <w:r>
              <w:t>https://doi.org/10.1097/HS9.0000000000000591</w:t>
            </w:r>
          </w:p>
        </w:tc>
        <w:tc>
          <w:tcPr>
            <w:tcW w:type="dxa" w:w="864"/>
          </w:tcPr>
          <w:p>
            <w:r>
              <w:t xml:space="preserve">Hemasphere. 2021 Jun 12;5(7):e591. doi: 10.1097/HS9.0000000000000591.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33997957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Br J Haematol</w:t>
            </w:r>
          </w:p>
        </w:tc>
        <w:tc>
          <w:tcPr>
            <w:tcW w:type="dxa" w:w="864"/>
          </w:tcPr>
          <w:p>
            <w:r>
              <w:t>0372544</w:t>
            </w:r>
          </w:p>
        </w:tc>
        <w:tc>
          <w:tcPr>
            <w:tcW w:type="dxa" w:w="864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864"/>
          </w:tcPr>
          <w:p>
            <w:r>
              <w:t>https://doi.org/10.1111/bjh.17524</w:t>
            </w:r>
          </w:p>
        </w:tc>
        <w:tc>
          <w:tcPr>
            <w:tcW w:type="dxa" w:w="864"/>
          </w:tcPr>
          <w:p>
            <w:r>
              <w:t xml:space="preserve">Br J Haematol. 2021 Jun;193(6):1185-1193. doi: 10.1111/bjh.17524. Epub 2021 May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33841180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864"/>
          </w:tcPr>
          <w:p>
            <w:r>
              <w:t>https://doi.org/10.3389/fphys.2021.641384</w:t>
            </w:r>
          </w:p>
        </w:tc>
        <w:tc>
          <w:tcPr>
            <w:tcW w:type="dxa" w:w="864"/>
          </w:tcPr>
          <w:p>
            <w:r>
              <w:t xml:space="preserve">Front Physiol. 2021 Mar 25;12:641384. doi: 10.3389/fphys.2021.641384.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33054133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Haematologica</w:t>
            </w:r>
          </w:p>
        </w:tc>
        <w:tc>
          <w:tcPr>
            <w:tcW w:type="dxa" w:w="864"/>
          </w:tcPr>
          <w:p>
            <w:r>
              <w:t>0417435</w:t>
            </w:r>
          </w:p>
        </w:tc>
        <w:tc>
          <w:tcPr>
            <w:tcW w:type="dxa" w:w="864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864"/>
          </w:tcPr>
          <w:p>
            <w:r>
              <w:t>https://doi.org/10.3324/haematol.2020.266957</w:t>
            </w:r>
          </w:p>
        </w:tc>
        <w:tc>
          <w:tcPr>
            <w:tcW w:type="dxa" w:w="864"/>
          </w:tcPr>
          <w:p>
            <w:r>
              <w:t>Haematologica. 2021 Oct 1;106(10):2720-2725. doi: 10.3324/haematol.2020.266957.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31339544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JAMA Netw Open</w:t>
            </w:r>
          </w:p>
        </w:tc>
        <w:tc>
          <w:tcPr>
            <w:tcW w:type="dxa" w:w="864"/>
          </w:tcPr>
          <w:p>
            <w:r>
              <w:t>101729235</w:t>
            </w:r>
          </w:p>
        </w:tc>
        <w:tc>
          <w:tcPr>
            <w:tcW w:type="dxa" w:w="864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864"/>
          </w:tcPr>
          <w:p>
            <w:r>
              <w:t>https://doi.org/10.1001/jamanetworkopen.2019.7577</w:t>
            </w:r>
          </w:p>
        </w:tc>
        <w:tc>
          <w:tcPr>
            <w:tcW w:type="dxa" w:w="864"/>
          </w:tcPr>
          <w:p>
            <w:r>
              <w:t>JAMA Netw Open. 2019 Jul 3;2(7):e197577. doi: 10.1001/jamanetworkopen.2019.7577.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Hematol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 J Haematol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39334278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Antimicrob Resist Infect Control</w:t>
            </w:r>
          </w:p>
        </w:tc>
        <w:tc>
          <w:tcPr>
            <w:tcW w:type="dxa" w:w="864"/>
          </w:tcPr>
          <w:p>
            <w:r>
              <w:t>101585411</w:t>
            </w:r>
          </w:p>
        </w:tc>
        <w:tc>
          <w:tcPr>
            <w:tcW w:type="dxa" w:w="864"/>
          </w:tcPr>
          <w:p>
            <w:r>
              <w:t>Federated systems for automated infection surveillance: a perspective.</w:t>
            </w:r>
          </w:p>
        </w:tc>
        <w:tc>
          <w:tcPr>
            <w:tcW w:type="dxa" w:w="864"/>
          </w:tcPr>
          <w:p>
            <w:r>
              <w:t>https://doi.org/10.1186/s13756-024-01464-8</w:t>
            </w:r>
          </w:p>
        </w:tc>
        <w:tc>
          <w:tcPr>
            <w:tcW w:type="dxa" w:w="864"/>
          </w:tcPr>
          <w:p>
            <w:r>
              <w:t xml:space="preserve">Antimicrob Resist Infect Control. 2024 Sep 27;13(1):113.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39318684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864"/>
          </w:tcPr>
          <w:p>
            <w:r>
              <w:t>https://doi.org/10.1093/ehjdh/ztae058</w:t>
            </w:r>
          </w:p>
        </w:tc>
        <w:tc>
          <w:tcPr>
            <w:tcW w:type="dxa" w:w="864"/>
          </w:tcPr>
          <w:p>
            <w:r>
              <w:t xml:space="preserve">Eur Heart J Digit Health. 2024 Aug 10;5(5):572-581. doi: 10.1093/ehjdh/ztae058.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39274526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864"/>
          </w:tcPr>
          <w:p>
            <w:r>
              <w:t>https://doi.org/10.3390/jcm13175313</w:t>
            </w:r>
          </w:p>
        </w:tc>
        <w:tc>
          <w:tcPr>
            <w:tcW w:type="dxa" w:w="864"/>
          </w:tcPr>
          <w:p>
            <w:r>
              <w:t>J Clin Med. 2024 Sep 8;13(17):5313. doi: 10.3390/jcm13175313.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39151892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Lupus</w:t>
            </w:r>
          </w:p>
        </w:tc>
        <w:tc>
          <w:tcPr>
            <w:tcW w:type="dxa" w:w="864"/>
          </w:tcPr>
          <w:p>
            <w:r>
              <w:t>9204265</w:t>
            </w:r>
          </w:p>
        </w:tc>
        <w:tc>
          <w:tcPr>
            <w:tcW w:type="dxa" w:w="864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864"/>
          </w:tcPr>
          <w:p>
            <w:r>
              <w:t>https://doi.org/10.1177/09612033241273015</w:t>
            </w:r>
          </w:p>
        </w:tc>
        <w:tc>
          <w:tcPr>
            <w:tcW w:type="dxa" w:w="864"/>
          </w:tcPr>
          <w:p>
            <w:r>
              <w:t xml:space="preserve">Lupus. 2024 Oct;33(11):1274-1276. doi: 10.1177/09612033241273015. Epub 2024 Aug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38990640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864"/>
          </w:tcPr>
          <w:p>
            <w:r>
              <w:t>https://doi.org/10.2196/54867</w:t>
            </w:r>
          </w:p>
        </w:tc>
        <w:tc>
          <w:tcPr>
            <w:tcW w:type="dxa" w:w="864"/>
          </w:tcPr>
          <w:p>
            <w:r>
              <w:t>J Med Internet Res. 2024 Jul 11;26:e54867. doi: 10.2196/54867.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38805702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864"/>
          </w:tcPr>
          <w:p>
            <w:r>
              <w:t>https://doi.org/10.2196/50853</w:t>
            </w:r>
          </w:p>
        </w:tc>
        <w:tc>
          <w:tcPr>
            <w:tcW w:type="dxa" w:w="864"/>
          </w:tcPr>
          <w:p>
            <w:r>
              <w:t>J Med Internet Res. 2024 May 28;26:e50853. doi: 10.2196/50853.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37596427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Thromb Thrombolysis</w:t>
            </w:r>
          </w:p>
        </w:tc>
        <w:tc>
          <w:tcPr>
            <w:tcW w:type="dxa" w:w="864"/>
          </w:tcPr>
          <w:p>
            <w:r>
              <w:t>9502018</w:t>
            </w:r>
          </w:p>
        </w:tc>
        <w:tc>
          <w:tcPr>
            <w:tcW w:type="dxa" w:w="864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864"/>
          </w:tcPr>
          <w:p>
            <w:r>
              <w:t>https://doi.org/10.1007/s11239-023-02881-z</w:t>
            </w:r>
          </w:p>
        </w:tc>
        <w:tc>
          <w:tcPr>
            <w:tcW w:type="dxa" w:w="864"/>
          </w:tcPr>
          <w:p>
            <w:r>
              <w:t xml:space="preserve">J Thromb Thrombolysis. 2023 Nov;56(4):614-625. doi: 10.1007/s11239-023-02881-z.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37322895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Clin Appl Thromb Hemost</w:t>
            </w:r>
          </w:p>
        </w:tc>
        <w:tc>
          <w:tcPr>
            <w:tcW w:type="dxa" w:w="864"/>
          </w:tcPr>
          <w:p>
            <w:r>
              <w:t>9508125</w:t>
            </w:r>
          </w:p>
        </w:tc>
        <w:tc>
          <w:tcPr>
            <w:tcW w:type="dxa" w:w="864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864"/>
          </w:tcPr>
          <w:p>
            <w:r>
              <w:t>https://doi.org/10.1177/10760296231183427</w:t>
            </w:r>
          </w:p>
        </w:tc>
        <w:tc>
          <w:tcPr>
            <w:tcW w:type="dxa" w:w="864"/>
          </w:tcPr>
          <w:p>
            <w:r>
              <w:t xml:space="preserve">Clin Appl Thromb Hemost. 2023 Jan-Dec;29:10760296231183427.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37076947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Cancer Med</w:t>
            </w:r>
          </w:p>
        </w:tc>
        <w:tc>
          <w:tcPr>
            <w:tcW w:type="dxa" w:w="864"/>
          </w:tcPr>
          <w:p>
            <w:r>
              <w:t>101595310</w:t>
            </w:r>
          </w:p>
        </w:tc>
        <w:tc>
          <w:tcPr>
            <w:tcW w:type="dxa" w:w="864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864"/>
          </w:tcPr>
          <w:p>
            <w:r>
              <w:t>https://doi.org/10.1002/cam4.5956</w:t>
            </w:r>
          </w:p>
        </w:tc>
        <w:tc>
          <w:tcPr>
            <w:tcW w:type="dxa" w:w="864"/>
          </w:tcPr>
          <w:p>
            <w:r>
              <w:t xml:space="preserve">Cancer Med. 2023 Jun;12(11):12462-12469. doi: 10.1002/cam4.5956.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36976644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JCI Insight</w:t>
            </w:r>
          </w:p>
        </w:tc>
        <w:tc>
          <w:tcPr>
            <w:tcW w:type="dxa" w:w="864"/>
          </w:tcPr>
          <w:p>
            <w:r>
              <w:t>101676073</w:t>
            </w:r>
          </w:p>
        </w:tc>
        <w:tc>
          <w:tcPr>
            <w:tcW w:type="dxa" w:w="864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864"/>
          </w:tcPr>
          <w:p>
            <w:r>
              <w:t>https://doi.org/10.1172/jci.insight.158089</w:t>
            </w:r>
          </w:p>
        </w:tc>
        <w:tc>
          <w:tcPr>
            <w:tcW w:type="dxa" w:w="864"/>
          </w:tcPr>
          <w:p>
            <w:r>
              <w:t>JCI Insight. 2023 May 8;8(9):e158089. doi: 10.1172/jci.insight.158089.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36712169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864"/>
          </w:tcPr>
          <w:p>
            <w:r>
              <w:t>https://doi.org/10.1093/ehjdh/ztac031</w:t>
            </w:r>
          </w:p>
        </w:tc>
        <w:tc>
          <w:tcPr>
            <w:tcW w:type="dxa" w:w="864"/>
          </w:tcPr>
          <w:p>
            <w:r>
              <w:t xml:space="preserve">Eur Heart J Digit Health. 2022 May 20;3(3):437-444. doi: 10.1093/ehjdh/ztac031.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36624385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Bioinformatics</w:t>
            </w:r>
          </w:p>
        </w:tc>
        <w:tc>
          <w:tcPr>
            <w:tcW w:type="dxa" w:w="864"/>
          </w:tcPr>
          <w:p>
            <w:r>
              <w:t>100965194</w:t>
            </w:r>
          </w:p>
        </w:tc>
        <w:tc>
          <w:tcPr>
            <w:tcW w:type="dxa" w:w="864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864"/>
          </w:tcPr>
          <w:p>
            <w:r>
              <w:t>https://doi.org/10.1186/s12859-022-05130-x</w:t>
            </w:r>
          </w:p>
        </w:tc>
        <w:tc>
          <w:tcPr>
            <w:tcW w:type="dxa" w:w="864"/>
          </w:tcPr>
          <w:p>
            <w:r>
              <w:t>BMC Bioinformatics. 2023 Jan 9;24(1):10. doi: 10.1186/s12859-022-05130-x.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36608681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864"/>
          </w:tcPr>
          <w:p>
            <w:r>
              <w:t>https://doi.org/10.1016/j.ajhg.2022.12.003</w:t>
            </w:r>
          </w:p>
        </w:tc>
        <w:tc>
          <w:tcPr>
            <w:tcW w:type="dxa" w:w="864"/>
          </w:tcPr>
          <w:p>
            <w:r>
              <w:t>Am J Hum Genet. 2023 Jan 5;110(1):146-160. doi: 10.1016/j.ajhg.2022.12.003.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36544114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864"/>
          </w:tcPr>
          <w:p>
            <w:r>
              <w:t>https://doi.org/10.1186/s12873-022-00763-w</w:t>
            </w:r>
          </w:p>
        </w:tc>
        <w:tc>
          <w:tcPr>
            <w:tcW w:type="dxa" w:w="864"/>
          </w:tcPr>
          <w:p>
            <w:r>
              <w:t>BMC Emerg Med. 2022 Dec 21;22(1):207. doi: 10.1186/s12873-022-00763-w.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36526854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Pediatr Res</w:t>
            </w:r>
          </w:p>
        </w:tc>
        <w:tc>
          <w:tcPr>
            <w:tcW w:type="dxa" w:w="864"/>
          </w:tcPr>
          <w:p>
            <w:r>
              <w:t>0100714</w:t>
            </w:r>
          </w:p>
        </w:tc>
        <w:tc>
          <w:tcPr>
            <w:tcW w:type="dxa" w:w="864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864"/>
          </w:tcPr>
          <w:p>
            <w:r>
              <w:t>https://doi.org/10.1038/s41390-022-02413-0</w:t>
            </w:r>
          </w:p>
        </w:tc>
        <w:tc>
          <w:tcPr>
            <w:tcW w:type="dxa" w:w="864"/>
          </w:tcPr>
          <w:p>
            <w:r>
              <w:t xml:space="preserve">Pediatr Res. 2023 Jan;93(2):437-439. doi: 10.1038/s41390-022-02413-0.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35873347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Digit Health</w:t>
            </w:r>
          </w:p>
        </w:tc>
        <w:tc>
          <w:tcPr>
            <w:tcW w:type="dxa" w:w="864"/>
          </w:tcPr>
          <w:p>
            <w:r>
              <w:t>101771889</w:t>
            </w:r>
          </w:p>
        </w:tc>
        <w:tc>
          <w:tcPr>
            <w:tcW w:type="dxa" w:w="864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864"/>
          </w:tcPr>
          <w:p>
            <w:r>
              <w:t>https://doi.org/10.3389/fdgth.2022.942588</w:t>
            </w:r>
          </w:p>
        </w:tc>
        <w:tc>
          <w:tcPr>
            <w:tcW w:type="dxa" w:w="864"/>
          </w:tcPr>
          <w:p>
            <w:r>
              <w:t xml:space="preserve">Front Digit Health. 2022 Jul 6;4:942588. doi: 10.3389/fdgth.2022.942588.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35637278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864"/>
          </w:tcPr>
          <w:p>
            <w:r>
              <w:t>https://doi.org/10.1038/s41598-022-13145-w</w:t>
            </w:r>
          </w:p>
        </w:tc>
        <w:tc>
          <w:tcPr>
            <w:tcW w:type="dxa" w:w="864"/>
          </w:tcPr>
          <w:p>
            <w:r>
              <w:t>Sci Rep. 2022 May 30;12(1):9013. doi: 10.1038/s41598-022-13145-w.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35364274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Clin Microbiol Infect</w:t>
            </w:r>
          </w:p>
        </w:tc>
        <w:tc>
          <w:tcPr>
            <w:tcW w:type="dxa" w:w="864"/>
          </w:tcPr>
          <w:p>
            <w:r>
              <w:t>9516420</w:t>
            </w:r>
          </w:p>
        </w:tc>
        <w:tc>
          <w:tcPr>
            <w:tcW w:type="dxa" w:w="864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864"/>
          </w:tcPr>
          <w:p>
            <w:r>
              <w:t>https://doi.org/10.1016/j.cmi.2022.03.029</w:t>
            </w:r>
          </w:p>
        </w:tc>
        <w:tc>
          <w:tcPr>
            <w:tcW w:type="dxa" w:w="864"/>
          </w:tcPr>
          <w:p>
            <w:r>
              <w:t xml:space="preserve">Clin Microbiol Infect. 2022 Aug;28(8):1170-1171. doi: 10.1016/j.cmi.2022.03.029.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35327435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Biomedicines</w:t>
            </w:r>
          </w:p>
        </w:tc>
        <w:tc>
          <w:tcPr>
            <w:tcW w:type="dxa" w:w="864"/>
          </w:tcPr>
          <w:p>
            <w:r>
              <w:t>101691304</w:t>
            </w:r>
          </w:p>
        </w:tc>
        <w:tc>
          <w:tcPr>
            <w:tcW w:type="dxa" w:w="864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864"/>
          </w:tcPr>
          <w:p>
            <w:r>
              <w:t>https://doi.org/10.3390/biomedicines10030633</w:t>
            </w:r>
          </w:p>
        </w:tc>
        <w:tc>
          <w:tcPr>
            <w:tcW w:type="dxa" w:w="864"/>
          </w:tcPr>
          <w:p>
            <w:r>
              <w:t>Biomedicines. 2022 Mar 9;10(3):633. doi: 10.3390/biomedicines10030633.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35321739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864"/>
          </w:tcPr>
          <w:p>
            <w:r>
              <w:t>https://doi.org/10.1186/s13075-022-02751-8</w:t>
            </w:r>
          </w:p>
        </w:tc>
        <w:tc>
          <w:tcPr>
            <w:tcW w:type="dxa" w:w="864"/>
          </w:tcPr>
          <w:p>
            <w:r>
              <w:t>Arthritis Res Ther. 2022 Mar 23;24(1):74. doi: 10.1186/s13075-022-02751-8.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35207289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864"/>
          </w:tcPr>
          <w:p>
            <w:r>
              <w:t>https://doi.org/10.3390/jcm11041017</w:t>
            </w:r>
          </w:p>
        </w:tc>
        <w:tc>
          <w:tcPr>
            <w:tcW w:type="dxa" w:w="864"/>
          </w:tcPr>
          <w:p>
            <w:r>
              <w:t>J Clin Med. 2022 Feb 16;11(4):1017. doi: 10.3390/jcm11041017.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35089145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Form Res</w:t>
            </w:r>
          </w:p>
        </w:tc>
        <w:tc>
          <w:tcPr>
            <w:tcW w:type="dxa" w:w="864"/>
          </w:tcPr>
          <w:p>
            <w:r>
              <w:t>101726394</w:t>
            </w:r>
          </w:p>
        </w:tc>
        <w:tc>
          <w:tcPr>
            <w:tcW w:type="dxa" w:w="864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864"/>
          </w:tcPr>
          <w:p>
            <w:r>
              <w:t>https://doi.org/10.2196/29333</w:t>
            </w:r>
          </w:p>
        </w:tc>
        <w:tc>
          <w:tcPr>
            <w:tcW w:type="dxa" w:w="864"/>
          </w:tcPr>
          <w:p>
            <w:r>
              <w:t>JMIR Form Res. 2022 Jan 28;6(1):e29333. doi: 10.2196/29333.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34749693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864"/>
          </w:tcPr>
          <w:p>
            <w:r>
              <w:t>https://doi.org/10.1186/s12882-021-02581-x</w:t>
            </w:r>
          </w:p>
        </w:tc>
        <w:tc>
          <w:tcPr>
            <w:tcW w:type="dxa" w:w="864"/>
          </w:tcPr>
          <w:p>
            <w:r>
              <w:t>BMC Nephrol. 2021 Nov 8;22(1):371. doi: 10.1186/s12882-021-02581-x.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34705311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Int J Lab Hematol</w:t>
            </w:r>
          </w:p>
        </w:tc>
        <w:tc>
          <w:tcPr>
            <w:tcW w:type="dxa" w:w="864"/>
          </w:tcPr>
          <w:p>
            <w:r>
              <w:t>101300213</w:t>
            </w:r>
          </w:p>
        </w:tc>
        <w:tc>
          <w:tcPr>
            <w:tcW w:type="dxa" w:w="864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864"/>
          </w:tcPr>
          <w:p>
            <w:r>
              <w:t>https://doi.org/10.1111/ijlh.13741</w:t>
            </w:r>
          </w:p>
        </w:tc>
        <w:tc>
          <w:tcPr>
            <w:tcW w:type="dxa" w:w="864"/>
          </w:tcPr>
          <w:p>
            <w:r>
              <w:t xml:space="preserve">Int J Lab Hematol. 2022 Jun;44(3):e91-e94. doi: 10.1111/ijlh.13741. Epub 2021 Oct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34453954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Radiother Oncol</w:t>
            </w:r>
          </w:p>
        </w:tc>
        <w:tc>
          <w:tcPr>
            <w:tcW w:type="dxa" w:w="864"/>
          </w:tcPr>
          <w:p>
            <w:r>
              <w:t>8407192</w:t>
            </w:r>
          </w:p>
        </w:tc>
        <w:tc>
          <w:tcPr>
            <w:tcW w:type="dxa" w:w="864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864"/>
          </w:tcPr>
          <w:p>
            <w:r>
              <w:t>https://doi.org/10.1016/j.radonc.2021.08.009</w:t>
            </w:r>
          </w:p>
        </w:tc>
        <w:tc>
          <w:tcPr>
            <w:tcW w:type="dxa" w:w="864"/>
          </w:tcPr>
          <w:p>
            <w:r>
              <w:t xml:space="preserve">Radiother Oncol. 2021 Oct;163:192-198. doi: 10.1016/j.radonc.2021.08.009.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34306597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Healthc Eng</w:t>
            </w:r>
          </w:p>
        </w:tc>
        <w:tc>
          <w:tcPr>
            <w:tcW w:type="dxa" w:w="864"/>
          </w:tcPr>
          <w:p>
            <w:r>
              <w:t>101528166</w:t>
            </w:r>
          </w:p>
        </w:tc>
        <w:tc>
          <w:tcPr>
            <w:tcW w:type="dxa" w:w="864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864"/>
          </w:tcPr>
          <w:p>
            <w:r>
              <w:t>https://doi.org/10.1155/2021/6663884</w:t>
            </w:r>
          </w:p>
        </w:tc>
        <w:tc>
          <w:tcPr>
            <w:tcW w:type="dxa" w:w="864"/>
          </w:tcPr>
          <w:p>
            <w:r>
              <w:t xml:space="preserve">J Healthc Eng. 2021 Jul 9;2021:6663884. doi: 10.1155/2021/6663884.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34238346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Arthritis Res Ther</w:t>
            </w:r>
          </w:p>
        </w:tc>
        <w:tc>
          <w:tcPr>
            <w:tcW w:type="dxa" w:w="864"/>
          </w:tcPr>
          <w:p>
            <w:r>
              <w:t>101154438</w:t>
            </w:r>
          </w:p>
        </w:tc>
        <w:tc>
          <w:tcPr>
            <w:tcW w:type="dxa" w:w="864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864"/>
          </w:tcPr>
          <w:p>
            <w:r>
              <w:t>https://doi.org/10.1186/s13075-021-02560-5</w:t>
            </w:r>
          </w:p>
        </w:tc>
        <w:tc>
          <w:tcPr>
            <w:tcW w:type="dxa" w:w="864"/>
          </w:tcPr>
          <w:p>
            <w:r>
              <w:t>Arthritis Res Ther. 2021 Jul 8;23(1):184. doi: 10.1186/s13075-021-02560-5.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34101756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864"/>
          </w:tcPr>
          <w:p>
            <w:r>
              <w:t>https://doi.org/10.1371/journal.pone.0252978</w:t>
            </w:r>
          </w:p>
        </w:tc>
        <w:tc>
          <w:tcPr>
            <w:tcW w:type="dxa" w:w="864"/>
          </w:tcPr>
          <w:p>
            <w:r>
              <w:t xml:space="preserve">PLoS One. 2021 Jun 8;16(6):e0252978. doi: 10.1371/journal.pone.0252978.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 Resist Infect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Thromb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Clin Appl Thromb Hemost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Clin Microbiol Infect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 J Lab Hematol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Radiother Oncol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Healthc Eng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 Ther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39137621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864"/>
          </w:tcPr>
          <w:p>
            <w:r>
              <w:t>https://doi.org/10.1016/j.atherosclerosis.2024.118554</w:t>
            </w:r>
          </w:p>
        </w:tc>
        <w:tc>
          <w:tcPr>
            <w:tcW w:type="dxa" w:w="864"/>
          </w:tcPr>
          <w:p>
            <w:r>
              <w:t xml:space="preserve">Atherosclerosis. 2024 Oct;397:118554. doi: 10.1016/j.atherosclerosis.2024.118554.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38408531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864"/>
          </w:tcPr>
          <w:p>
            <w:r>
              <w:t>https://doi.org/10.1016/j.vph.2024.107286</w:t>
            </w:r>
          </w:p>
        </w:tc>
        <w:tc>
          <w:tcPr>
            <w:tcW w:type="dxa" w:w="864"/>
          </w:tcPr>
          <w:p>
            <w:r>
              <w:t xml:space="preserve">Vascul Pharmacol. 2024 Mar;154:107286. doi: 10.1016/j.vph.2024.107286. Epub 2024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37889192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Am Heart Assoc</w:t>
            </w:r>
          </w:p>
        </w:tc>
        <w:tc>
          <w:tcPr>
            <w:tcW w:type="dxa" w:w="864"/>
          </w:tcPr>
          <w:p>
            <w:r>
              <w:t>101580524</w:t>
            </w:r>
          </w:p>
        </w:tc>
        <w:tc>
          <w:tcPr>
            <w:tcW w:type="dxa" w:w="864"/>
          </w:tcPr>
          <w:p>
            <w:r>
              <w:t>Human Plaque Myofibroblasts to Study Mechanisms of Atherosclerosis.</w:t>
            </w:r>
          </w:p>
        </w:tc>
        <w:tc>
          <w:tcPr>
            <w:tcW w:type="dxa" w:w="864"/>
          </w:tcPr>
          <w:p>
            <w:r>
              <w:t>https://doi.org/10.1161/JAHA.123.030243</w:t>
            </w:r>
          </w:p>
        </w:tc>
        <w:tc>
          <w:tcPr>
            <w:tcW w:type="dxa" w:w="864"/>
          </w:tcPr>
          <w:p>
            <w:r>
              <w:t xml:space="preserve">J Am Heart Assoc. 2023 Nov 7;12(21):e030243. doi: 10.1161/JAHA.123.030243.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37805337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864"/>
          </w:tcPr>
          <w:p>
            <w:r>
              <w:t>https://doi.org/10.1016/j.atherosclerosis.2023.117279</w:t>
            </w:r>
          </w:p>
        </w:tc>
        <w:tc>
          <w:tcPr>
            <w:tcW w:type="dxa" w:w="864"/>
          </w:tcPr>
          <w:p>
            <w:r>
              <w:t xml:space="preserve">Atherosclerosis. 2023 Nov;384:117279. doi: 10.1016/j.atherosclerosis.2023.117279.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37589136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864"/>
          </w:tcPr>
          <w:p>
            <w:r>
              <w:t>https://doi.org/10.1161/ATVBAHA.123.319325</w:t>
            </w:r>
          </w:p>
        </w:tc>
        <w:tc>
          <w:tcPr>
            <w:tcW w:type="dxa" w:w="864"/>
          </w:tcPr>
          <w:p>
            <w:r>
              <w:t xml:space="preserve">Arterioscler Thromb Vasc Biol. 2023 Oct;43(10):1836-1850.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37381923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Heart Fail</w:t>
            </w:r>
          </w:p>
        </w:tc>
        <w:tc>
          <w:tcPr>
            <w:tcW w:type="dxa" w:w="864"/>
          </w:tcPr>
          <w:p>
            <w:r>
              <w:t>101479941</w:t>
            </w:r>
          </w:p>
        </w:tc>
        <w:tc>
          <w:tcPr>
            <w:tcW w:type="dxa" w:w="864"/>
          </w:tcPr>
          <w:p>
            <w:r>
              <w:t xml:space="preserve">Plasma Proteomic Patterns Show Sex Differences in Early Concentric Left </w:t>
            </w:r>
          </w:p>
        </w:tc>
        <w:tc>
          <w:tcPr>
            <w:tcW w:type="dxa" w:w="864"/>
          </w:tcPr>
          <w:p>
            <w:r>
              <w:t>https://doi.org/10.1161/CIRCHEARTFAILURE.122.010255</w:t>
            </w:r>
          </w:p>
        </w:tc>
        <w:tc>
          <w:tcPr>
            <w:tcW w:type="dxa" w:w="864"/>
          </w:tcPr>
          <w:p>
            <w:r>
              <w:t xml:space="preserve">Circ Heart Fail. 2023 Jul;16(7):e010255.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36581377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Open Heart</w:t>
            </w:r>
          </w:p>
        </w:tc>
        <w:tc>
          <w:tcPr>
            <w:tcW w:type="dxa" w:w="864"/>
          </w:tcPr>
          <w:p>
            <w:r>
              <w:t>101631219</w:t>
            </w:r>
          </w:p>
        </w:tc>
        <w:tc>
          <w:tcPr>
            <w:tcW w:type="dxa" w:w="864"/>
          </w:tcPr>
          <w:p>
            <w:r>
              <w:t>Coronary calcification measures predict mortality in symptomatic women and men.</w:t>
            </w:r>
          </w:p>
        </w:tc>
        <w:tc>
          <w:tcPr>
            <w:tcW w:type="dxa" w:w="864"/>
          </w:tcPr>
          <w:p>
            <w:r>
              <w:t>https://doi.org/10.1136/openhrt-2022-002005</w:t>
            </w:r>
          </w:p>
        </w:tc>
        <w:tc>
          <w:tcPr>
            <w:tcW w:type="dxa" w:w="864"/>
          </w:tcPr>
          <w:p>
            <w:r>
              <w:t>Open Heart. 2022 Dec;9(2):e002005. doi: 10.1136/openhrt-2022-002005.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39076639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Rev Cardiovasc Med</w:t>
            </w:r>
          </w:p>
        </w:tc>
        <w:tc>
          <w:tcPr>
            <w:tcW w:type="dxa" w:w="864"/>
          </w:tcPr>
          <w:p>
            <w:r>
              <w:t>100960007</w:t>
            </w:r>
          </w:p>
        </w:tc>
        <w:tc>
          <w:tcPr>
            <w:tcW w:type="dxa" w:w="864"/>
          </w:tcPr>
          <w:p>
            <w:r>
              <w:t xml:space="preserve">Sex Differences in the Relationship between New York Heart Association Functional </w:t>
            </w:r>
          </w:p>
        </w:tc>
        <w:tc>
          <w:tcPr>
            <w:tcW w:type="dxa" w:w="864"/>
          </w:tcPr>
          <w:p>
            <w:r>
              <w:t>https://doi.org/10.31083/j.rcm2308278</w:t>
            </w:r>
          </w:p>
        </w:tc>
        <w:tc>
          <w:tcPr>
            <w:tcW w:type="dxa" w:w="864"/>
          </w:tcPr>
          <w:p>
            <w:r>
              <w:t xml:space="preserve">Rev Cardiovasc Med. 2022 Aug 10;23(8):278. doi: 10.31083/j.rcm2308278.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35139657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864"/>
          </w:tcPr>
          <w:p>
            <w:r>
              <w:t>https://doi.org/10.1161/ATVBAHA.121.316693</w:t>
            </w:r>
          </w:p>
        </w:tc>
        <w:tc>
          <w:tcPr>
            <w:tcW w:type="dxa" w:w="864"/>
          </w:tcPr>
          <w:p>
            <w:r>
              <w:t xml:space="preserve">Arterioscler Thromb Vasc Biol. 2022 Apr;42(4):e86-e95.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35076407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JMIR Med Inform</w:t>
            </w:r>
          </w:p>
        </w:tc>
        <w:tc>
          <w:tcPr>
            <w:tcW w:type="dxa" w:w="864"/>
          </w:tcPr>
          <w:p>
            <w:r>
              <w:t>101645109</w:t>
            </w:r>
          </w:p>
        </w:tc>
        <w:tc>
          <w:tcPr>
            <w:tcW w:type="dxa" w:w="864"/>
          </w:tcPr>
          <w:p>
            <w:r>
              <w:t xml:space="preserve">Development of a Pipeline for Adverse Drug Reaction Identification in Clinical </w:t>
            </w:r>
          </w:p>
        </w:tc>
        <w:tc>
          <w:tcPr>
            <w:tcW w:type="dxa" w:w="864"/>
          </w:tcPr>
          <w:p>
            <w:r>
              <w:t>https://doi.org/10.2196/31063</w:t>
            </w:r>
          </w:p>
        </w:tc>
        <w:tc>
          <w:tcPr>
            <w:tcW w:type="dxa" w:w="864"/>
          </w:tcPr>
          <w:p>
            <w:r>
              <w:t>JMIR Med Inform. 2022 Jan 25;10(1):e31063. doi: 10.2196/31063.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34607015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Vascul Pharmacol</w:t>
            </w:r>
          </w:p>
        </w:tc>
        <w:tc>
          <w:tcPr>
            <w:tcW w:type="dxa" w:w="864"/>
          </w:tcPr>
          <w:p>
            <w:r>
              <w:t>101130615</w:t>
            </w:r>
          </w:p>
        </w:tc>
        <w:tc>
          <w:tcPr>
            <w:tcW w:type="dxa" w:w="864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864"/>
          </w:tcPr>
          <w:p>
            <w:r>
              <w:t>https://doi.org/10.1016/j.vph.2021.106924</w:t>
            </w:r>
          </w:p>
        </w:tc>
        <w:tc>
          <w:tcPr>
            <w:tcW w:type="dxa" w:w="864"/>
          </w:tcPr>
          <w:p>
            <w:r>
              <w:t xml:space="preserve">Vascul Pharmacol. 2021 Dec;141:106924. doi: 10.1016/j.vph.2021.106924. Epub 2021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34548535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Sex-dependent gene co-expression in the human body.</w:t>
            </w:r>
          </w:p>
        </w:tc>
        <w:tc>
          <w:tcPr>
            <w:tcW w:type="dxa" w:w="864"/>
          </w:tcPr>
          <w:p>
            <w:r>
              <w:t>https://doi.org/10.1038/s41598-021-98059-9</w:t>
            </w:r>
          </w:p>
        </w:tc>
        <w:tc>
          <w:tcPr>
            <w:tcW w:type="dxa" w:w="864"/>
          </w:tcPr>
          <w:p>
            <w:r>
              <w:t>Sci Rep. 2021 Sep 21;11(1):18758. doi: 10.1038/s41598-021-98059-9.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33499648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864"/>
          </w:tcPr>
          <w:p>
            <w:r>
              <w:t>https://doi.org/10.1161/CIRCULATIONAHA.120.051231</w:t>
            </w:r>
          </w:p>
        </w:tc>
        <w:tc>
          <w:tcPr>
            <w:tcW w:type="dxa" w:w="864"/>
          </w:tcPr>
          <w:p>
            <w:r>
              <w:t xml:space="preserve">Circulation. 2021 Feb 16;143(7):713-726. doi: 10.1161/CIRCULATIONAHA.120.051231.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33346810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 Qual Care Clin Outcomes</w:t>
            </w:r>
          </w:p>
        </w:tc>
        <w:tc>
          <w:tcPr>
            <w:tcW w:type="dxa" w:w="864"/>
          </w:tcPr>
          <w:p>
            <w:r>
              <w:t>101677796</w:t>
            </w:r>
          </w:p>
        </w:tc>
        <w:tc>
          <w:tcPr>
            <w:tcW w:type="dxa" w:w="864"/>
          </w:tcPr>
          <w:p>
            <w:r>
              <w:t xml:space="preserve">New York Heart Association class is strongly associated with mortality beyond </w:t>
            </w:r>
          </w:p>
        </w:tc>
        <w:tc>
          <w:tcPr>
            <w:tcW w:type="dxa" w:w="864"/>
          </w:tcPr>
          <w:p>
            <w:r>
              <w:t>https://doi.org/10.1093/ehjqcco/qcaa091</w:t>
            </w:r>
          </w:p>
        </w:tc>
        <w:tc>
          <w:tcPr>
            <w:tcW w:type="dxa" w:w="864"/>
          </w:tcPr>
          <w:p>
            <w:r>
              <w:t xml:space="preserve">Eur Heart J Qual Care Clin Outcomes. 2021 Mar 15;7(2):214-215.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33323438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BMJ Open</w:t>
            </w:r>
          </w:p>
        </w:tc>
        <w:tc>
          <w:tcPr>
            <w:tcW w:type="dxa" w:w="864"/>
          </w:tcPr>
          <w:p>
            <w:r>
              <w:t>101552874</w:t>
            </w:r>
          </w:p>
        </w:tc>
        <w:tc>
          <w:tcPr>
            <w:tcW w:type="dxa" w:w="864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864"/>
          </w:tcPr>
          <w:p>
            <w:r>
              <w:t>https://doi.org/10.1136/bmjopen-2020-040712</w:t>
            </w:r>
          </w:p>
        </w:tc>
        <w:tc>
          <w:tcPr>
            <w:tcW w:type="dxa" w:w="864"/>
          </w:tcPr>
          <w:p>
            <w:r>
              <w:t>BMJ Open. 2020 Dec 15;10(12):e040712. doi: 10.1136/bmjopen-2020-040712.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33257995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Ten Years of High-Sensitivity Cardiac Troponin Testing: Impact on the Diagnosis </w:t>
            </w:r>
          </w:p>
        </w:tc>
        <w:tc>
          <w:tcPr>
            <w:tcW w:type="dxa" w:w="864"/>
          </w:tcPr>
          <w:p>
            <w:r>
              <w:t>https://doi.org/10.1093/clinchem/hvaa272</w:t>
            </w:r>
          </w:p>
        </w:tc>
        <w:tc>
          <w:tcPr>
            <w:tcW w:type="dxa" w:w="864"/>
          </w:tcPr>
          <w:p>
            <w:r>
              <w:t>Clin Chem. 2021 Jan 8;67(1):324-326. doi: 10.1093/clinchem/hvaa272.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33183503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Preemptive Stenting of the Vulnerable Plaque: Fixing a Dogma?</w:t>
            </w:r>
          </w:p>
        </w:tc>
        <w:tc>
          <w:tcPr>
            <w:tcW w:type="dxa" w:w="864"/>
          </w:tcPr>
          <w:p>
            <w:r>
              <w:t>https://doi.org/10.1016/j.jacc.2020.09.600</w:t>
            </w:r>
          </w:p>
        </w:tc>
        <w:tc>
          <w:tcPr>
            <w:tcW w:type="dxa" w:w="864"/>
          </w:tcPr>
          <w:p>
            <w:r>
              <w:t>J Am Coll Cardiol. 2020 Nov 17;76(20):2302-2304. doi: 10.1016/j.jacc.2020.09.600.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32704153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864"/>
          </w:tcPr>
          <w:p>
            <w:r>
              <w:t>https://doi.org/10.1038/s41598-020-69451-8</w:t>
            </w:r>
          </w:p>
        </w:tc>
        <w:tc>
          <w:tcPr>
            <w:tcW w:type="dxa" w:w="864"/>
          </w:tcPr>
          <w:p>
            <w:r>
              <w:t>Sci Rep. 2020 Jul 23;10(1):12367. doi: 10.1038/s41598-020-69451-8.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29844245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Clin Chem</w:t>
            </w:r>
          </w:p>
        </w:tc>
        <w:tc>
          <w:tcPr>
            <w:tcW w:type="dxa" w:w="864"/>
          </w:tcPr>
          <w:p>
            <w:r>
              <w:t>9421549</w:t>
            </w:r>
          </w:p>
        </w:tc>
        <w:tc>
          <w:tcPr>
            <w:tcW w:type="dxa" w:w="864"/>
          </w:tcPr>
          <w:p>
            <w:r>
              <w:t xml:space="preserve">Sex-Specific Versus Overall Clinical Decision Limits for Cardiac Troponin I and T </w:t>
            </w:r>
          </w:p>
        </w:tc>
        <w:tc>
          <w:tcPr>
            <w:tcW w:type="dxa" w:w="864"/>
          </w:tcPr>
          <w:p>
            <w:r>
              <w:t>https://doi.org/10.1373/clinchem.2018.286781</w:t>
            </w:r>
          </w:p>
        </w:tc>
        <w:tc>
          <w:tcPr>
            <w:tcW w:type="dxa" w:w="864"/>
          </w:tcPr>
          <w:p>
            <w:r>
              <w:t xml:space="preserve">Clin Chem. 2018 Jul;64(7):1034-1043. doi: 10.1373/clinchem.2018.286781. Epub 2018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37589136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Arterioscler Thromb Vasc Biol</w:t>
            </w:r>
          </w:p>
        </w:tc>
        <w:tc>
          <w:tcPr>
            <w:tcW w:type="dxa" w:w="960"/>
          </w:tcPr>
          <w:p>
            <w:r>
              <w:t>9505803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https://doi.org/10.1101/2023.02.08.527690.</w:t>
            </w:r>
          </w:p>
        </w:tc>
        <w:tc>
          <w:tcPr>
            <w:tcW w:type="dxa" w:w="960"/>
          </w:tcPr>
          <w:p>
            <w:r>
              <w:t>bioRxiv. 2023 Feb 09:2023.02.08.527690.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36798294</w:t>
            </w:r>
          </w:p>
        </w:tc>
        <w:tc>
          <w:tcPr>
            <w:tcW w:type="dxa" w:w="960"/>
          </w:tcPr>
          <w:p>
            <w:r>
              <w:t>den Ruijter HM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bioRxiv</w:t>
            </w:r>
          </w:p>
        </w:tc>
        <w:tc>
          <w:tcPr>
            <w:tcW w:type="dxa" w:w="960"/>
          </w:tcPr>
          <w:p>
            <w:r>
              <w:t>101680187</w:t>
            </w:r>
          </w:p>
        </w:tc>
        <w:tc>
          <w:tcPr>
            <w:tcW w:type="dxa" w:w="96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960"/>
          </w:tcPr>
          <w:p>
            <w:r>
              <w:t>https://doi.org/10.1101/2023.02.08.527690</w:t>
            </w:r>
          </w:p>
        </w:tc>
        <w:tc>
          <w:tcPr>
            <w:tcW w:type="dxa" w:w="960"/>
          </w:tcPr>
          <w:p>
            <w:r>
              <w:t>bioRxiv [Preprint]. 2023 Feb 9:2023.02.08.527690. doi: 10.1101/2023.02.08.527690.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Am Heart Assoc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Heart Fail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Open Heart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Rev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Med Inform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 Qual Care Clin Outcomes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Clin Chem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39161342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Digit Health</w:t>
            </w:r>
          </w:p>
        </w:tc>
        <w:tc>
          <w:tcPr>
            <w:tcW w:type="dxa" w:w="864"/>
          </w:tcPr>
          <w:p>
            <w:r>
              <w:t>101690863</w:t>
            </w:r>
          </w:p>
        </w:tc>
        <w:tc>
          <w:tcPr>
            <w:tcW w:type="dxa" w:w="864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864"/>
          </w:tcPr>
          <w:p>
            <w:r>
              <w:t>https://doi.org/10.1177/20552076241271767</w:t>
            </w:r>
          </w:p>
        </w:tc>
        <w:tc>
          <w:tcPr>
            <w:tcW w:type="dxa" w:w="864"/>
          </w:tcPr>
          <w:p>
            <w:r>
              <w:t xml:space="preserve">Digit Health. 2024 Aug 18;10:20552076241271767. doi: 10.1177/20552076241271767.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38554187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Basic Res Cardiol</w:t>
            </w:r>
          </w:p>
        </w:tc>
        <w:tc>
          <w:tcPr>
            <w:tcW w:type="dxa" w:w="864"/>
          </w:tcPr>
          <w:p>
            <w:r>
              <w:t>0360342</w:t>
            </w:r>
          </w:p>
        </w:tc>
        <w:tc>
          <w:tcPr>
            <w:tcW w:type="dxa" w:w="864"/>
          </w:tcPr>
          <w:p>
            <w:r>
              <w:t xml:space="preserve">Role of inflammatory signaling pathways involving the CD40-CD40L-TRAF cascade in </w:t>
            </w:r>
          </w:p>
        </w:tc>
        <w:tc>
          <w:tcPr>
            <w:tcW w:type="dxa" w:w="864"/>
          </w:tcPr>
          <w:p>
            <w:r>
              <w:t>https://doi.org/10.1007/s00395-024-01045-1</w:t>
            </w:r>
          </w:p>
        </w:tc>
        <w:tc>
          <w:tcPr>
            <w:tcW w:type="dxa" w:w="864"/>
          </w:tcPr>
          <w:p>
            <w:r>
              <w:t xml:space="preserve">Basic Res Cardiol. 2024 Aug;119(4):1-18. doi: 10.1007/s00395-024-01045-1.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37572101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864"/>
          </w:tcPr>
          <w:p>
            <w:r>
              <w:t>https://doi.org/10.1177/0271678X231195243</w:t>
            </w:r>
          </w:p>
        </w:tc>
        <w:tc>
          <w:tcPr>
            <w:tcW w:type="dxa" w:w="864"/>
          </w:tcPr>
          <w:p>
            <w:r>
              <w:t xml:space="preserve">J Cereb Blood Flow Metab. 2023 Dec;43(12):2060-2071.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37501175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Nephrol</w:t>
            </w:r>
          </w:p>
        </w:tc>
        <w:tc>
          <w:tcPr>
            <w:tcW w:type="dxa" w:w="864"/>
          </w:tcPr>
          <w:p>
            <w:r>
              <w:t>100967793</w:t>
            </w:r>
          </w:p>
        </w:tc>
        <w:tc>
          <w:tcPr>
            <w:tcW w:type="dxa" w:w="864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864"/>
          </w:tcPr>
          <w:p>
            <w:r>
              <w:t>https://doi.org/10.1186/s12882-023-03265-4</w:t>
            </w:r>
          </w:p>
        </w:tc>
        <w:tc>
          <w:tcPr>
            <w:tcW w:type="dxa" w:w="864"/>
          </w:tcPr>
          <w:p>
            <w:r>
              <w:t>BMC Nephrol. 2023 Jul 27;24(1):222. doi: 10.1186/s12882-023-03265-4.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37395286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Vasc Med</w:t>
            </w:r>
          </w:p>
        </w:tc>
        <w:tc>
          <w:tcPr>
            <w:tcW w:type="dxa" w:w="864"/>
          </w:tcPr>
          <w:p>
            <w:r>
              <w:t>9610930</w:t>
            </w:r>
          </w:p>
        </w:tc>
        <w:tc>
          <w:tcPr>
            <w:tcW w:type="dxa" w:w="864"/>
          </w:tcPr>
          <w:p>
            <w:r>
              <w:t xml:space="preserve">Circulating biomarkers of cardiovascular disease are related to aneurysm volume </w:t>
            </w:r>
          </w:p>
        </w:tc>
        <w:tc>
          <w:tcPr>
            <w:tcW w:type="dxa" w:w="864"/>
          </w:tcPr>
          <w:p>
            <w:r>
              <w:t>https://doi.org/10.1177/1358863X231181159</w:t>
            </w:r>
          </w:p>
        </w:tc>
        <w:tc>
          <w:tcPr>
            <w:tcW w:type="dxa" w:w="864"/>
          </w:tcPr>
          <w:p>
            <w:r>
              <w:t xml:space="preserve">Vasc Med. 2023 Oct;28(5):433-442. doi: 10.1177/1358863X231181159. Epub 2023 Jul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37286717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In-vitro and in-silico evidence for oxidative stress as drivers for RDW.</w:t>
            </w:r>
          </w:p>
        </w:tc>
        <w:tc>
          <w:tcPr>
            <w:tcW w:type="dxa" w:w="864"/>
          </w:tcPr>
          <w:p>
            <w:r>
              <w:t>https://doi.org/10.1038/s41598-023-36514-5</w:t>
            </w:r>
          </w:p>
        </w:tc>
        <w:tc>
          <w:tcPr>
            <w:tcW w:type="dxa" w:w="864"/>
          </w:tcPr>
          <w:p>
            <w:r>
              <w:t>Sci Rep. 2023 Jun 7;13(1):9223. doi: 10.1038/s41598-023-36514-5.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37087415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BMC Med Res Methodol</w:t>
            </w:r>
          </w:p>
        </w:tc>
        <w:tc>
          <w:tcPr>
            <w:tcW w:type="dxa" w:w="864"/>
          </w:tcPr>
          <w:p>
            <w:r>
              <w:t>100968545</w:t>
            </w:r>
          </w:p>
        </w:tc>
        <w:tc>
          <w:tcPr>
            <w:tcW w:type="dxa" w:w="864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864"/>
          </w:tcPr>
          <w:p>
            <w:r>
              <w:t>https://doi.org/10.1186/s12874-023-01924-6</w:t>
            </w:r>
          </w:p>
        </w:tc>
        <w:tc>
          <w:tcPr>
            <w:tcW w:type="dxa" w:w="864"/>
          </w:tcPr>
          <w:p>
            <w:r>
              <w:t>BMC Med Res Methodol. 2023 Apr 22;23(1):98. doi: 10.1186/s12874-023-01924-6.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36550392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BMC Emerg Med</w:t>
            </w:r>
          </w:p>
        </w:tc>
        <w:tc>
          <w:tcPr>
            <w:tcW w:type="dxa" w:w="864"/>
          </w:tcPr>
          <w:p>
            <w:r>
              <w:t>100968543</w:t>
            </w:r>
          </w:p>
        </w:tc>
        <w:tc>
          <w:tcPr>
            <w:tcW w:type="dxa" w:w="864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864"/>
          </w:tcPr>
          <w:p>
            <w:r>
              <w:t>https://doi.org/10.1186/s12873-022-00764-9</w:t>
            </w:r>
          </w:p>
        </w:tc>
        <w:tc>
          <w:tcPr>
            <w:tcW w:type="dxa" w:w="864"/>
          </w:tcPr>
          <w:p>
            <w:r>
              <w:t>BMC Emerg Med. 2022 Dec 23;22(1):208. doi: 10.1186/s12873-022-00764-9.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36399373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Med Internet Res</w:t>
            </w:r>
          </w:p>
        </w:tc>
        <w:tc>
          <w:tcPr>
            <w:tcW w:type="dxa" w:w="864"/>
          </w:tcPr>
          <w:p>
            <w:r>
              <w:t>100959882</w:t>
            </w:r>
          </w:p>
        </w:tc>
        <w:tc>
          <w:tcPr>
            <w:tcW w:type="dxa" w:w="864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864"/>
          </w:tcPr>
          <w:p>
            <w:r>
              <w:t>https://doi.org/10.2196/40516</w:t>
            </w:r>
          </w:p>
        </w:tc>
        <w:tc>
          <w:tcPr>
            <w:tcW w:type="dxa" w:w="864"/>
          </w:tcPr>
          <w:p>
            <w:r>
              <w:t>J Med Internet Res. 2022 Nov 18;24(11):e40516. doi: 10.2196/40516.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36245752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Ophthalmol Sci</w:t>
            </w:r>
          </w:p>
        </w:tc>
        <w:tc>
          <w:tcPr>
            <w:tcW w:type="dxa" w:w="864"/>
          </w:tcPr>
          <w:p>
            <w:r>
              <w:t>9918230896206676</w:t>
            </w:r>
          </w:p>
        </w:tc>
        <w:tc>
          <w:tcPr>
            <w:tcW w:type="dxa" w:w="864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864"/>
          </w:tcPr>
          <w:p>
            <w:r>
              <w:t>https://doi.org/10.1016/j.xops.2022.100175</w:t>
            </w:r>
          </w:p>
        </w:tc>
        <w:tc>
          <w:tcPr>
            <w:tcW w:type="dxa" w:w="864"/>
          </w:tcPr>
          <w:p>
            <w:r>
              <w:t xml:space="preserve">Ophthalmol Sci. 2022 May 31;2(3):100175. doi: 10.1016/j.xops.2022.100175.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35816504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864"/>
          </w:tcPr>
          <w:p>
            <w:r>
              <w:t>https://doi.org/10.1371/journal.pone.0270858</w:t>
            </w:r>
          </w:p>
        </w:tc>
        <w:tc>
          <w:tcPr>
            <w:tcW w:type="dxa" w:w="864"/>
          </w:tcPr>
          <w:p>
            <w:r>
              <w:t xml:space="preserve">PLoS One. 2022 Jul 11;17(7):e0270858. doi: 10.1371/journal.pone.0270858.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35626327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Diagnostics (Basel)</w:t>
            </w:r>
          </w:p>
        </w:tc>
        <w:tc>
          <w:tcPr>
            <w:tcW w:type="dxa" w:w="864"/>
          </w:tcPr>
          <w:p>
            <w:r>
              <w:t>101658402</w:t>
            </w:r>
          </w:p>
        </w:tc>
        <w:tc>
          <w:tcPr>
            <w:tcW w:type="dxa" w:w="864"/>
          </w:tcPr>
          <w:p>
            <w:r>
              <w:t>Performance of the Abbott Architect Immuno-Chemiluminometric NT-proBNP Assay.</w:t>
            </w:r>
          </w:p>
        </w:tc>
        <w:tc>
          <w:tcPr>
            <w:tcW w:type="dxa" w:w="864"/>
          </w:tcPr>
          <w:p>
            <w:r>
              <w:t>https://doi.org/10.3390/diagnostics12051172</w:t>
            </w:r>
          </w:p>
        </w:tc>
        <w:tc>
          <w:tcPr>
            <w:tcW w:type="dxa" w:w="864"/>
          </w:tcPr>
          <w:p>
            <w:r>
              <w:t>Diagnostics (Basel). 2022 May 8;12(5):1172. doi: 10.3390/diagnostics12051172.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35211485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Med (Lausanne)</w:t>
            </w:r>
          </w:p>
        </w:tc>
        <w:tc>
          <w:tcPr>
            <w:tcW w:type="dxa" w:w="864"/>
          </w:tcPr>
          <w:p>
            <w:r>
              <w:t>101648047</w:t>
            </w:r>
          </w:p>
        </w:tc>
        <w:tc>
          <w:tcPr>
            <w:tcW w:type="dxa" w:w="864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864"/>
          </w:tcPr>
          <w:p>
            <w:r>
              <w:t>https://doi.org/10.3389/fmed.2021.793815</w:t>
            </w:r>
          </w:p>
        </w:tc>
        <w:tc>
          <w:tcPr>
            <w:tcW w:type="dxa" w:w="864"/>
          </w:tcPr>
          <w:p>
            <w:r>
              <w:t xml:space="preserve">Front Med (Lausanne). 2022 Feb 8;8:793815. doi: 10.3389/fmed.2021.793815.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35139537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Targeted proteomics improves cardiovascular risk prediction in secondary </w:t>
            </w:r>
          </w:p>
        </w:tc>
        <w:tc>
          <w:tcPr>
            <w:tcW w:type="dxa" w:w="864"/>
          </w:tcPr>
          <w:p>
            <w:r>
              <w:t>https://doi.org/10.1093/eurheartj/ehac055</w:t>
            </w:r>
          </w:p>
        </w:tc>
        <w:tc>
          <w:tcPr>
            <w:tcW w:type="dxa" w:w="864"/>
          </w:tcPr>
          <w:p>
            <w:r>
              <w:t>Eur Heart J. 2022 Apr 19;43(16):1569-1577. doi: 10.1093/eurheartj/ehac055.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35086368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Cereb Blood Flow Metab</w:t>
            </w:r>
          </w:p>
        </w:tc>
        <w:tc>
          <w:tcPr>
            <w:tcW w:type="dxa" w:w="864"/>
          </w:tcPr>
          <w:p>
            <w:r>
              <w:t>8112566</w:t>
            </w:r>
          </w:p>
        </w:tc>
        <w:tc>
          <w:tcPr>
            <w:tcW w:type="dxa" w:w="864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864"/>
          </w:tcPr>
          <w:p>
            <w:r>
              <w:t>https://doi.org/10.1177/0271678X221077339</w:t>
            </w:r>
          </w:p>
        </w:tc>
        <w:tc>
          <w:tcPr>
            <w:tcW w:type="dxa" w:w="864"/>
          </w:tcPr>
          <w:p>
            <w:r>
              <w:t xml:space="preserve">J Cereb Blood Flow Metab. 2022 Jul;42(7):1282-1293.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34965267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864"/>
          </w:tcPr>
          <w:p>
            <w:r>
              <w:t>https://doi.org/10.1371/journal.pone.0261977</w:t>
            </w:r>
          </w:p>
        </w:tc>
        <w:tc>
          <w:tcPr>
            <w:tcW w:type="dxa" w:w="864"/>
          </w:tcPr>
          <w:p>
            <w:r>
              <w:t xml:space="preserve">PLoS One. 2021 Dec 29;16(12):e0261977. doi: 10.1371/journal.pone.0261977.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36713995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Digit Health</w:t>
            </w:r>
          </w:p>
        </w:tc>
        <w:tc>
          <w:tcPr>
            <w:tcW w:type="dxa" w:w="864"/>
          </w:tcPr>
          <w:p>
            <w:r>
              <w:t>101778323</w:t>
            </w:r>
          </w:p>
        </w:tc>
        <w:tc>
          <w:tcPr>
            <w:tcW w:type="dxa" w:w="864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864"/>
          </w:tcPr>
          <w:p>
            <w:r>
              <w:t>https://doi.org/10.1093/ehjdh/ztab103</w:t>
            </w:r>
          </w:p>
        </w:tc>
        <w:tc>
          <w:tcPr>
            <w:tcW w:type="dxa" w:w="864"/>
          </w:tcPr>
          <w:p>
            <w:r>
              <w:t xml:space="preserve">Eur Heart J Digit Health. 2021 Dec 7;3(1):11-19. doi: 10.1093/ehjdh/ztab103.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38983969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Ophthalmol (Lausanne)</w:t>
            </w:r>
          </w:p>
        </w:tc>
        <w:tc>
          <w:tcPr>
            <w:tcW w:type="dxa" w:w="864"/>
          </w:tcPr>
          <w:p>
            <w:r>
              <w:t>9918419176106676</w:t>
            </w:r>
          </w:p>
        </w:tc>
        <w:tc>
          <w:tcPr>
            <w:tcW w:type="dxa" w:w="864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864"/>
          </w:tcPr>
          <w:p>
            <w:r>
              <w:t>https://doi.org/10.3389/fopht.2021.784848</w:t>
            </w:r>
          </w:p>
        </w:tc>
        <w:tc>
          <w:tcPr>
            <w:tcW w:type="dxa" w:w="864"/>
          </w:tcPr>
          <w:p>
            <w:r>
              <w:t xml:space="preserve">Front Ophthalmol (Lausanne). 2021 Nov 25;1:784848.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34381364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Neutral Effects of Combined Treatment With GLP-1R Agonist Exenatide and MR </w:t>
            </w:r>
          </w:p>
        </w:tc>
        <w:tc>
          <w:tcPr>
            <w:tcW w:type="dxa" w:w="864"/>
          </w:tcPr>
          <w:p>
            <w:r>
              <w:t>https://doi.org/10.3389/fphar.2021.702326</w:t>
            </w:r>
          </w:p>
        </w:tc>
        <w:tc>
          <w:tcPr>
            <w:tcW w:type="dxa" w:w="864"/>
          </w:tcPr>
          <w:p>
            <w:r>
              <w:t xml:space="preserve">Front Pharmacol. 2021 Jul 26;12:702326. doi: 10.3389/fphar.2021.702326.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34114614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Progress in cardiac research: from rebooting cardiac regeneration to a complete </w:t>
            </w:r>
          </w:p>
        </w:tc>
        <w:tc>
          <w:tcPr>
            <w:tcW w:type="dxa" w:w="864"/>
          </w:tcPr>
          <w:p>
            <w:r>
              <w:t>https://doi.org/10.1093/cvr/cvab200</w:t>
            </w:r>
          </w:p>
        </w:tc>
        <w:tc>
          <w:tcPr>
            <w:tcW w:type="dxa" w:w="864"/>
          </w:tcPr>
          <w:p>
            <w:r>
              <w:t>Cardiovasc Res. 2021 Aug 29;117(10):2161-2174. doi: 10.1093/cvr/cvab200.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34012986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864"/>
          </w:tcPr>
          <w:p>
            <w:r>
              <w:t>https://doi.org/10.3389/fcvm.2021.670843</w:t>
            </w:r>
          </w:p>
        </w:tc>
        <w:tc>
          <w:tcPr>
            <w:tcW w:type="dxa" w:w="864"/>
          </w:tcPr>
          <w:p>
            <w:r>
              <w:t xml:space="preserve">Front Cardiovasc Med. 2021 May 3;8:670843. doi: 10.3389/fcvm.2021.670843.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33744925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The year in basic vascular biology research: from mechanoreceptors and neutrophil </w:t>
            </w:r>
          </w:p>
        </w:tc>
        <w:tc>
          <w:tcPr>
            <w:tcW w:type="dxa" w:w="864"/>
          </w:tcPr>
          <w:p>
            <w:r>
              <w:t>https://doi.org/10.1093/cvr/cvab105</w:t>
            </w:r>
          </w:p>
        </w:tc>
        <w:tc>
          <w:tcPr>
            <w:tcW w:type="dxa" w:w="864"/>
          </w:tcPr>
          <w:p>
            <w:r>
              <w:t>Cardiovasc Res. 2021 Jul 7;117(8):1814-1822. doi: 10.1093/cvr/cvab105.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33561265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Nephrol Dial Transplant</w:t>
            </w:r>
          </w:p>
        </w:tc>
        <w:tc>
          <w:tcPr>
            <w:tcW w:type="dxa" w:w="864"/>
          </w:tcPr>
          <w:p>
            <w:r>
              <w:t>8706402</w:t>
            </w:r>
          </w:p>
        </w:tc>
        <w:tc>
          <w:tcPr>
            <w:tcW w:type="dxa" w:w="864"/>
          </w:tcPr>
          <w:p>
            <w:r>
              <w:t xml:space="preserve">Ionized and not total magnesium as a discriminating biomarker for hypomagnesaemia </w:t>
            </w:r>
          </w:p>
        </w:tc>
        <w:tc>
          <w:tcPr>
            <w:tcW w:type="dxa" w:w="864"/>
          </w:tcPr>
          <w:p>
            <w:r>
              <w:t>https://doi.org/10.1093/ndt/gfaa330</w:t>
            </w:r>
          </w:p>
        </w:tc>
        <w:tc>
          <w:tcPr>
            <w:tcW w:type="dxa" w:w="864"/>
          </w:tcPr>
          <w:p>
            <w:r>
              <w:t>Nephrol Dial Transplant. 2021 Mar 29;36(4):742-743. doi: 10.1093/ndt/gfaa330.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33516844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Int J Cardiol</w:t>
            </w:r>
          </w:p>
        </w:tc>
        <w:tc>
          <w:tcPr>
            <w:tcW w:type="dxa" w:w="864"/>
          </w:tcPr>
          <w:p>
            <w:r>
              <w:t>8200291</w:t>
            </w:r>
          </w:p>
        </w:tc>
        <w:tc>
          <w:tcPr>
            <w:tcW w:type="dxa" w:w="864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864"/>
          </w:tcPr>
          <w:p>
            <w:r>
              <w:t>https://doi.org/10.1016/j.ijcard.2020.12.093</w:t>
            </w:r>
          </w:p>
        </w:tc>
        <w:tc>
          <w:tcPr>
            <w:tcW w:type="dxa" w:w="864"/>
          </w:tcPr>
          <w:p>
            <w:r>
              <w:t xml:space="preserve">Int J Cardiol. 2021 May 15;331:206-207. doi: 10.1016/j.ijcard.2020.12.093.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33483828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Gen Intern Med</w:t>
            </w:r>
          </w:p>
        </w:tc>
        <w:tc>
          <w:tcPr>
            <w:tcW w:type="dxa" w:w="864"/>
          </w:tcPr>
          <w:p>
            <w:r>
              <w:t>8605834</w:t>
            </w:r>
          </w:p>
        </w:tc>
        <w:tc>
          <w:tcPr>
            <w:tcW w:type="dxa" w:w="864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864"/>
          </w:tcPr>
          <w:p>
            <w:r>
              <w:t>https://doi.org/10.1007/s11606-020-06453-2</w:t>
            </w:r>
          </w:p>
        </w:tc>
        <w:tc>
          <w:tcPr>
            <w:tcW w:type="dxa" w:w="864"/>
          </w:tcPr>
          <w:p>
            <w:r>
              <w:t xml:space="preserve">J Gen Intern Med. 2021 Jul;36(7):1914-1920. doi: 10.1007/s11606-020-06453-2.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32750108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Endothelial dysfunction in COVID-19: a position paper of the ESC Working Group </w:t>
            </w:r>
          </w:p>
        </w:tc>
        <w:tc>
          <w:tcPr>
            <w:tcW w:type="dxa" w:w="864"/>
          </w:tcPr>
          <w:p>
            <w:r>
              <w:t>https://doi.org/10.1093/cvr/cvaa230</w:t>
            </w:r>
          </w:p>
        </w:tc>
        <w:tc>
          <w:tcPr>
            <w:tcW w:type="dxa" w:w="864"/>
          </w:tcPr>
          <w:p>
            <w:r>
              <w:t>Cardiovasc Res. 2020 Dec 1;116(14):2177-2184. doi: 10.1093/cvr/cvaa230.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32476086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Cardiovasc Transl Res</w:t>
            </w:r>
          </w:p>
        </w:tc>
        <w:tc>
          <w:tcPr>
            <w:tcW w:type="dxa" w:w="864"/>
          </w:tcPr>
          <w:p>
            <w:r>
              <w:t>101468585</w:t>
            </w:r>
          </w:p>
        </w:tc>
        <w:tc>
          <w:tcPr>
            <w:tcW w:type="dxa" w:w="864"/>
          </w:tcPr>
          <w:p>
            <w:r>
              <w:t xml:space="preserve">Requirements for Proper Immunosuppressive Regimens to Limit Translational Failure </w:t>
            </w:r>
          </w:p>
        </w:tc>
        <w:tc>
          <w:tcPr>
            <w:tcW w:type="dxa" w:w="864"/>
          </w:tcPr>
          <w:p>
            <w:r>
              <w:t>https://doi.org/10.1007/s12265-020-10035-2</w:t>
            </w:r>
          </w:p>
        </w:tc>
        <w:tc>
          <w:tcPr>
            <w:tcW w:type="dxa" w:w="864"/>
          </w:tcPr>
          <w:p>
            <w:r>
              <w:t xml:space="preserve">J Cardiovasc Transl Res. 2021 Feb;14(1):88-99. doi: 10.1007/s12265-020-10035-2.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32085575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Cells</w:t>
            </w:r>
          </w:p>
        </w:tc>
        <w:tc>
          <w:tcPr>
            <w:tcW w:type="dxa" w:w="864"/>
          </w:tcPr>
          <w:p>
            <w:r>
              <w:t>101600052</w:t>
            </w:r>
          </w:p>
        </w:tc>
        <w:tc>
          <w:tcPr>
            <w:tcW w:type="dxa" w:w="864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864"/>
          </w:tcPr>
          <w:p>
            <w:r>
              <w:t>https://doi.org/10.3390/cells9020468</w:t>
            </w:r>
          </w:p>
        </w:tc>
        <w:tc>
          <w:tcPr>
            <w:tcW w:type="dxa" w:w="864"/>
          </w:tcPr>
          <w:p>
            <w:r>
              <w:t>Cells. 2020 Feb 18;9(2):468. doi: 10.3390/cells9020468.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26049157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>Novel methodologies for biomarker discovery in atherosclerosis.</w:t>
            </w:r>
          </w:p>
        </w:tc>
        <w:tc>
          <w:tcPr>
            <w:tcW w:type="dxa" w:w="864"/>
          </w:tcPr>
          <w:p>
            <w:r>
              <w:t>https://doi.org/10.1093/eurheartj/ehv236</w:t>
            </w:r>
          </w:p>
        </w:tc>
        <w:tc>
          <w:tcPr>
            <w:tcW w:type="dxa" w:w="864"/>
          </w:tcPr>
          <w:p>
            <w:r>
              <w:t xml:space="preserve">Eur Heart J. 2015 Oct 14;36(39):2635-42. doi: 10.1093/eurheartj/ehv236. Epub 2015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Basic Res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 Res Methodol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Med Internet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 Sci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Diagnostics (Basel)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Cereb Blood Flow Metab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Digit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Med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Ophthalmol (Lausanne)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Nephrol Dial Transplant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 J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Gen Intern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Cardiovasc Transl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36781868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Analysis of C-reactive protein from finger stick dried blood spot to predict high </w:t>
            </w:r>
          </w:p>
        </w:tc>
        <w:tc>
          <w:tcPr>
            <w:tcW w:type="dxa" w:w="864"/>
          </w:tcPr>
          <w:p>
            <w:r>
              <w:t>https://doi.org/10.1038/s41598-023-27522-6</w:t>
            </w:r>
          </w:p>
        </w:tc>
        <w:tc>
          <w:tcPr>
            <w:tcW w:type="dxa" w:w="864"/>
          </w:tcPr>
          <w:p>
            <w:r>
              <w:t>Sci Rep. 2023 Feb 13;13(1):2515. doi: 10.1038/s41598-023-27522-6.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36746909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Thyroid</w:t>
            </w:r>
          </w:p>
        </w:tc>
        <w:tc>
          <w:tcPr>
            <w:tcW w:type="dxa" w:w="864"/>
          </w:tcPr>
          <w:p>
            <w:r>
              <w:t>9104317</w:t>
            </w:r>
          </w:p>
        </w:tc>
        <w:tc>
          <w:tcPr>
            <w:tcW w:type="dxa" w:w="864"/>
          </w:tcPr>
          <w:p>
            <w:r>
              <w:t xml:space="preserve">A Preliminary Analysis of Thyrotropin Measurement from Finger Stick Dried Blood </w:t>
            </w:r>
          </w:p>
        </w:tc>
        <w:tc>
          <w:tcPr>
            <w:tcW w:type="dxa" w:w="864"/>
          </w:tcPr>
          <w:p>
            <w:r>
              <w:t>https://doi.org/10.1089/thy.2022.0453</w:t>
            </w:r>
          </w:p>
        </w:tc>
        <w:tc>
          <w:tcPr>
            <w:tcW w:type="dxa" w:w="864"/>
          </w:tcPr>
          <w:p>
            <w:r>
              <w:t>Thyroid. 2023 Apr;33(4):449-455. doi: 10.1089/thy.2022.0453. Epub 2023 Mar 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36284462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Endod J</w:t>
            </w:r>
          </w:p>
        </w:tc>
        <w:tc>
          <w:tcPr>
            <w:tcW w:type="dxa" w:w="864"/>
          </w:tcPr>
          <w:p>
            <w:r>
              <w:t>8004996</w:t>
            </w:r>
          </w:p>
        </w:tc>
        <w:tc>
          <w:tcPr>
            <w:tcW w:type="dxa" w:w="864"/>
          </w:tcPr>
          <w:p>
            <w:r>
              <w:t xml:space="preserve">The influence of apical periodontitis on circulatory inflammatory mediators in </w:t>
            </w:r>
          </w:p>
        </w:tc>
        <w:tc>
          <w:tcPr>
            <w:tcW w:type="dxa" w:w="864"/>
          </w:tcPr>
          <w:p>
            <w:r>
              <w:t>https://doi.org/10.1111/iej.13854</w:t>
            </w:r>
          </w:p>
        </w:tc>
        <w:tc>
          <w:tcPr>
            <w:tcW w:type="dxa" w:w="864"/>
          </w:tcPr>
          <w:p>
            <w:r>
              <w:t>Int Endod J. 2023 Feb;56(2):130-145. doi: 10.1111/iej.13854. Epub 2022 Nov 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34556709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864"/>
          </w:tcPr>
          <w:p>
            <w:r>
              <w:t>https://doi.org/10.1038/s41598-021-98177-4</w:t>
            </w:r>
          </w:p>
        </w:tc>
        <w:tc>
          <w:tcPr>
            <w:tcW w:type="dxa" w:w="864"/>
          </w:tcPr>
          <w:p>
            <w:r>
              <w:t>Sci Rep. 2021 Sep 23;11(1):18946. doi: 10.1038/s41598-021-98177-4.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33524124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Infect Dis</w:t>
            </w:r>
          </w:p>
        </w:tc>
        <w:tc>
          <w:tcPr>
            <w:tcW w:type="dxa" w:w="864"/>
          </w:tcPr>
          <w:p>
            <w:r>
              <w:t>0413675</w:t>
            </w:r>
          </w:p>
        </w:tc>
        <w:tc>
          <w:tcPr>
            <w:tcW w:type="dxa" w:w="864"/>
          </w:tcPr>
          <w:p>
            <w:r>
              <w:t xml:space="preserve">Dysregulated Innate and Adaptive Immune Responses Discriminate Disease Severity </w:t>
            </w:r>
          </w:p>
        </w:tc>
        <w:tc>
          <w:tcPr>
            <w:tcW w:type="dxa" w:w="864"/>
          </w:tcPr>
          <w:p>
            <w:r>
              <w:t>https://doi.org/10.1093/infdis/jiab065</w:t>
            </w:r>
          </w:p>
        </w:tc>
        <w:tc>
          <w:tcPr>
            <w:tcW w:type="dxa" w:w="864"/>
          </w:tcPr>
          <w:p>
            <w:r>
              <w:t>J Infect Dis. 2021 Apr 23;223(8):1322-1333. doi: 10.1093/infdis/jiab065.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Thyroid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Endod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Infect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39508403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Hypoxia and TNF-alpha modulate extracellular vesicle release from human induced </w:t>
            </w:r>
          </w:p>
        </w:tc>
        <w:tc>
          <w:tcPr>
            <w:tcW w:type="dxa" w:w="864"/>
          </w:tcPr>
          <w:p>
            <w:r>
              <w:t>https://doi.org/10.1002/jev2.70000</w:t>
            </w:r>
          </w:p>
        </w:tc>
        <w:tc>
          <w:tcPr>
            <w:tcW w:type="dxa" w:w="864"/>
          </w:tcPr>
          <w:p>
            <w:r>
              <w:t>J Extracell Vesicles. 2024 Nov;13(11):e70000. doi: 10.1002/jev2.70000.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38939900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 xml:space="preserve">Scalable purification of extracellular vesicles with high yield and purity using </w:t>
            </w:r>
          </w:p>
        </w:tc>
        <w:tc>
          <w:tcPr>
            <w:tcW w:type="dxa" w:w="864"/>
          </w:tcPr>
          <w:p>
            <w:r>
              <w:t>https://doi.org/10.1002/jex2.138</w:t>
            </w:r>
          </w:p>
        </w:tc>
        <w:tc>
          <w:tcPr>
            <w:tcW w:type="dxa" w:w="864"/>
          </w:tcPr>
          <w:p>
            <w:r>
              <w:t xml:space="preserve">J Extracell Biol. 2024 Jan 31;3(2):e138. doi: 10.1002/jex2.138. eCollection 2024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38938374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Extracell Biol</w:t>
            </w:r>
          </w:p>
        </w:tc>
        <w:tc>
          <w:tcPr>
            <w:tcW w:type="dxa" w:w="864"/>
          </w:tcPr>
          <w:p>
            <w:r>
              <w:t>9918382980506676</w:t>
            </w:r>
          </w:p>
        </w:tc>
        <w:tc>
          <w:tcPr>
            <w:tcW w:type="dxa" w:w="864"/>
          </w:tcPr>
          <w:p>
            <w:r>
              <w:t>Extracellular vesicle-mediated protein delivery to the liver.</w:t>
            </w:r>
          </w:p>
        </w:tc>
        <w:tc>
          <w:tcPr>
            <w:tcW w:type="dxa" w:w="864"/>
          </w:tcPr>
          <w:p>
            <w:r>
              <w:t>https://doi.org/10.1002/jex2.97</w:t>
            </w:r>
          </w:p>
        </w:tc>
        <w:tc>
          <w:tcPr>
            <w:tcW w:type="dxa" w:w="864"/>
          </w:tcPr>
          <w:p>
            <w:r>
              <w:t xml:space="preserve">J Extracell Biol. 2023 Aug 25;2(9):e97. doi: 10.1002/jex2.97. eCollection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38868945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Inter-laboratory multiplex bead-based surface protein profiling of MSC-derived EV </w:t>
            </w:r>
          </w:p>
        </w:tc>
        <w:tc>
          <w:tcPr>
            <w:tcW w:type="dxa" w:w="864"/>
          </w:tcPr>
          <w:p>
            <w:r>
              <w:t>https://doi.org/10.1002/jev2.12463</w:t>
            </w:r>
          </w:p>
        </w:tc>
        <w:tc>
          <w:tcPr>
            <w:tcW w:type="dxa" w:w="864"/>
          </w:tcPr>
          <w:p>
            <w:r>
              <w:t>J Extracell Vesicles. 2024 Jun;13(6):e12463. doi: 10.1002/jev2.12463.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38604385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Cardiac delivery of modified mRNA using lipid nanoparticles: Cellular targets and </w:t>
            </w:r>
          </w:p>
        </w:tc>
        <w:tc>
          <w:tcPr>
            <w:tcW w:type="dxa" w:w="864"/>
          </w:tcPr>
          <w:p>
            <w:r>
              <w:t>https://doi.org/10.1016/j.jconrel.2024.04.018</w:t>
            </w:r>
          </w:p>
        </w:tc>
        <w:tc>
          <w:tcPr>
            <w:tcW w:type="dxa" w:w="864"/>
          </w:tcPr>
          <w:p>
            <w:r>
              <w:t xml:space="preserve">J Control Release. 2024 May;369:734-745. doi: 10.1016/j.jconrel.2024.04.018.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38326288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(MISEV2023): From basic </w:t>
            </w:r>
          </w:p>
        </w:tc>
        <w:tc>
          <w:tcPr>
            <w:tcW w:type="dxa" w:w="864"/>
          </w:tcPr>
          <w:p>
            <w:r>
              <w:t>https://doi.org/10.1002/jev2.12404</w:t>
            </w:r>
          </w:p>
        </w:tc>
        <w:tc>
          <w:tcPr>
            <w:tcW w:type="dxa" w:w="864"/>
          </w:tcPr>
          <w:p>
            <w:r>
              <w:t>J Extracell Vesicles. 2024 Feb;13(2):e12404. doi: 10.1002/jev2.12404.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38191764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Extracellular vesicle-mediated delivery of CRISPR/Cas9 ribonucleoprotein complex </w:t>
            </w:r>
          </w:p>
        </w:tc>
        <w:tc>
          <w:tcPr>
            <w:tcW w:type="dxa" w:w="864"/>
          </w:tcPr>
          <w:p>
            <w:r>
              <w:t>https://doi.org/10.1002/jev2.12389</w:t>
            </w:r>
          </w:p>
        </w:tc>
        <w:tc>
          <w:tcPr>
            <w:tcW w:type="dxa" w:w="864"/>
          </w:tcPr>
          <w:p>
            <w:r>
              <w:t>J Extracell Vesicles. 2024 Jan;13(1):e12389. doi: 10.1002/jev2.12389.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38179654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Size matters: Functional differences of small extracellular vesicle </w:t>
            </w:r>
          </w:p>
        </w:tc>
        <w:tc>
          <w:tcPr>
            <w:tcW w:type="dxa" w:w="864"/>
          </w:tcPr>
          <w:p>
            <w:r>
              <w:t>https://doi.org/10.1002/jev2.12396</w:t>
            </w:r>
          </w:p>
        </w:tc>
        <w:tc>
          <w:tcPr>
            <w:tcW w:type="dxa" w:w="864"/>
          </w:tcPr>
          <w:p>
            <w:r>
              <w:t>J Extracell Vesicles. 2024 Jan;13(1):e12396. doi: 10.1002/jev2.12396.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37982378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ACS Nano</w:t>
            </w:r>
          </w:p>
        </w:tc>
        <w:tc>
          <w:tcPr>
            <w:tcW w:type="dxa" w:w="864"/>
          </w:tcPr>
          <w:p>
            <w:r>
              <w:t>101313589</w:t>
            </w:r>
          </w:p>
        </w:tc>
        <w:tc>
          <w:tcPr>
            <w:tcW w:type="dxa" w:w="864"/>
          </w:tcPr>
          <w:p>
            <w:r>
              <w:t xml:space="preserve">Fusogenic Coiled-Coil Peptides Enhance Lipid Nanoparticle-Mediated mRNA Delivery </w:t>
            </w:r>
          </w:p>
        </w:tc>
        <w:tc>
          <w:tcPr>
            <w:tcW w:type="dxa" w:w="864"/>
          </w:tcPr>
          <w:p>
            <w:r>
              <w:t>https://doi.org/10.1021/acsnano.3c05341</w:t>
            </w:r>
          </w:p>
        </w:tc>
        <w:tc>
          <w:tcPr>
            <w:tcW w:type="dxa" w:w="864"/>
          </w:tcPr>
          <w:p>
            <w:r>
              <w:t xml:space="preserve">ACS Nano. 2023 Dec 12;17(23):23466-23477. doi: 10.1021/acsnano.3c05341.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37528162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Cardiac progenitor cell-derived extracellular vesicles promote angiogenesis </w:t>
            </w:r>
          </w:p>
        </w:tc>
        <w:tc>
          <w:tcPr>
            <w:tcW w:type="dxa" w:w="864"/>
          </w:tcPr>
          <w:p>
            <w:r>
              <w:t>https://doi.org/10.1038/s42003-023-05165-7</w:t>
            </w:r>
          </w:p>
        </w:tc>
        <w:tc>
          <w:tcPr>
            <w:tcW w:type="dxa" w:w="864"/>
          </w:tcPr>
          <w:p>
            <w:r>
              <w:t>Commun Biol. 2023 Aug 1;6(1):800. doi: 10.1038/s42003-023-05165-7.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37408568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Int J Pharm X</w:t>
            </w:r>
          </w:p>
        </w:tc>
        <w:tc>
          <w:tcPr>
            <w:tcW w:type="dxa" w:w="864"/>
          </w:tcPr>
          <w:p>
            <w:r>
              <w:t>101753452</w:t>
            </w:r>
          </w:p>
        </w:tc>
        <w:tc>
          <w:tcPr>
            <w:tcW w:type="dxa" w:w="864"/>
          </w:tcPr>
          <w:p>
            <w:r>
              <w:t>Heparin interferes with the uptake of liposomes in glioma.</w:t>
            </w:r>
          </w:p>
        </w:tc>
        <w:tc>
          <w:tcPr>
            <w:tcW w:type="dxa" w:w="864"/>
          </w:tcPr>
          <w:p>
            <w:r>
              <w:t>https://doi.org/10.1016/j.ijpx.2023.100191</w:t>
            </w:r>
          </w:p>
        </w:tc>
        <w:tc>
          <w:tcPr>
            <w:tcW w:type="dxa" w:w="864"/>
          </w:tcPr>
          <w:p>
            <w:r>
              <w:t xml:space="preserve">Int J Pharm X. 2023 Jun 21;6:100191. doi: 10.1016/j.ijpx.2023.100191.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37280097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Pharmacol Rev</w:t>
            </w:r>
          </w:p>
        </w:tc>
        <w:tc>
          <w:tcPr>
            <w:tcW w:type="dxa" w:w="864"/>
          </w:tcPr>
          <w:p>
            <w:r>
              <w:t>0421737</w:t>
            </w:r>
          </w:p>
        </w:tc>
        <w:tc>
          <w:tcPr>
            <w:tcW w:type="dxa" w:w="864"/>
          </w:tcPr>
          <w:p>
            <w:r>
              <w:t xml:space="preserve">Extracellular Vesicle Heterogeneity and Its Impact for Regenerative Medicine </w:t>
            </w:r>
          </w:p>
        </w:tc>
        <w:tc>
          <w:tcPr>
            <w:tcW w:type="dxa" w:w="864"/>
          </w:tcPr>
          <w:p>
            <w:r>
              <w:t>https://doi.org/10.1124/pharmrev.123.000841</w:t>
            </w:r>
          </w:p>
        </w:tc>
        <w:tc>
          <w:tcPr>
            <w:tcW w:type="dxa" w:w="864"/>
          </w:tcPr>
          <w:p>
            <w:r>
              <w:t xml:space="preserve">Pharmacol Rev. 2023 Sep;75(5):1043-1061. doi: 10.1124/pharmrev.123.000841.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37198427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Commun Biol</w:t>
            </w:r>
          </w:p>
        </w:tc>
        <w:tc>
          <w:tcPr>
            <w:tcW w:type="dxa" w:w="864"/>
          </w:tcPr>
          <w:p>
            <w:r>
              <w:t>101719179</w:t>
            </w:r>
          </w:p>
        </w:tc>
        <w:tc>
          <w:tcPr>
            <w:tcW w:type="dxa" w:w="864"/>
          </w:tcPr>
          <w:p>
            <w:r>
              <w:t xml:space="preserve">Lack of involvement of CD63 and CD9 tetraspanins in the extracellular vesicle </w:t>
            </w:r>
          </w:p>
        </w:tc>
        <w:tc>
          <w:tcPr>
            <w:tcW w:type="dxa" w:w="864"/>
          </w:tcPr>
          <w:p>
            <w:r>
              <w:t>https://doi.org/10.1038/s42003-023-04911-1</w:t>
            </w:r>
          </w:p>
        </w:tc>
        <w:tc>
          <w:tcPr>
            <w:tcW w:type="dxa" w:w="864"/>
          </w:tcPr>
          <w:p>
            <w:r>
              <w:t>Commun Biol. 2023 May 17;6(1):532. doi: 10.1038/s42003-023-04911-1.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36746337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J Control Release</w:t>
            </w:r>
          </w:p>
        </w:tc>
        <w:tc>
          <w:tcPr>
            <w:tcW w:type="dxa" w:w="864"/>
          </w:tcPr>
          <w:p>
            <w:r>
              <w:t>8607908</w:t>
            </w:r>
          </w:p>
        </w:tc>
        <w:tc>
          <w:tcPr>
            <w:tcW w:type="dxa" w:w="864"/>
          </w:tcPr>
          <w:p>
            <w:r>
              <w:t xml:space="preserve">TOP-EVs: Technology of Protein delivery through Extracellular Vesicles is a </w:t>
            </w:r>
          </w:p>
        </w:tc>
        <w:tc>
          <w:tcPr>
            <w:tcW w:type="dxa" w:w="864"/>
          </w:tcPr>
          <w:p>
            <w:r>
              <w:t>https://doi.org/10.1016/j.jconrel.2023.02.003</w:t>
            </w:r>
          </w:p>
        </w:tc>
        <w:tc>
          <w:tcPr>
            <w:tcW w:type="dxa" w:w="864"/>
          </w:tcPr>
          <w:p>
            <w:r>
              <w:t xml:space="preserve">J Control Release. 2023 Mar;355:579-592. doi: 10.1016/j.jconrel.2023.02.003.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36506565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Pharmacol</w:t>
            </w:r>
          </w:p>
        </w:tc>
        <w:tc>
          <w:tcPr>
            <w:tcW w:type="dxa" w:w="864"/>
          </w:tcPr>
          <w:p>
            <w:r>
              <w:t>101548923</w:t>
            </w:r>
          </w:p>
        </w:tc>
        <w:tc>
          <w:tcPr>
            <w:tcW w:type="dxa" w:w="864"/>
          </w:tcPr>
          <w:p>
            <w:r>
              <w:t xml:space="preserve">Evaluation and manipulation of tissue and cellular distribution of cardiac </w:t>
            </w:r>
          </w:p>
        </w:tc>
        <w:tc>
          <w:tcPr>
            <w:tcW w:type="dxa" w:w="864"/>
          </w:tcPr>
          <w:p>
            <w:r>
              <w:t>https://doi.org/10.3389/fphar.2022.1052091</w:t>
            </w:r>
          </w:p>
        </w:tc>
        <w:tc>
          <w:tcPr>
            <w:tcW w:type="dxa" w:w="864"/>
          </w:tcPr>
          <w:p>
            <w:r>
              <w:t xml:space="preserve">Front Pharmacol. 2022 Nov 24;13:1052091. doi: 10.3389/fphar.2022.1052091.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36454475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Adv Exp Med Biol</w:t>
            </w:r>
          </w:p>
        </w:tc>
        <w:tc>
          <w:tcPr>
            <w:tcW w:type="dxa" w:w="864"/>
          </w:tcPr>
          <w:p>
            <w:r>
              <w:t>0121103</w:t>
            </w:r>
          </w:p>
        </w:tc>
        <w:tc>
          <w:tcPr>
            <w:tcW w:type="dxa" w:w="864"/>
          </w:tcPr>
          <w:p>
            <w:r>
              <w:t xml:space="preserve">Enabling Precision Medicine with CRISPR-Cas Genome Editing Technology: A </w:t>
            </w:r>
          </w:p>
        </w:tc>
        <w:tc>
          <w:tcPr>
            <w:tcW w:type="dxa" w:w="864"/>
          </w:tcPr>
          <w:p>
            <w:r>
              <w:t>https://doi.org/10.1007/978-981-19-5642-3_20</w:t>
            </w:r>
          </w:p>
        </w:tc>
        <w:tc>
          <w:tcPr>
            <w:tcW w:type="dxa" w:w="864"/>
          </w:tcPr>
          <w:p>
            <w:r>
              <w:t>Adv Exp Med Biol. 2023;1396:315-339. doi: 10.1007/978-981-19-5642-3_20.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35716060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Identification of storage conditions stabilizing extracellular vesicles </w:t>
            </w:r>
          </w:p>
        </w:tc>
        <w:tc>
          <w:tcPr>
            <w:tcW w:type="dxa" w:w="864"/>
          </w:tcPr>
          <w:p>
            <w:r>
              <w:t>https://doi.org/10.1002/jev2.12238</w:t>
            </w:r>
          </w:p>
        </w:tc>
        <w:tc>
          <w:tcPr>
            <w:tcW w:type="dxa" w:w="864"/>
          </w:tcPr>
          <w:p>
            <w:r>
              <w:t>J Extracell Vesicles. 2022 Jun;11(6):e12238. doi: 10.1002/jev2.12238.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35552682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Endocr Rev</w:t>
            </w:r>
          </w:p>
        </w:tc>
        <w:tc>
          <w:tcPr>
            <w:tcW w:type="dxa" w:w="864"/>
          </w:tcPr>
          <w:p>
            <w:r>
              <w:t>8006258</w:t>
            </w:r>
          </w:p>
        </w:tc>
        <w:tc>
          <w:tcPr>
            <w:tcW w:type="dxa" w:w="864"/>
          </w:tcPr>
          <w:p>
            <w:r>
              <w:t xml:space="preserve">Extracellular Vesicles and Their Emerging Roles as Cellular Messengers in </w:t>
            </w:r>
          </w:p>
        </w:tc>
        <w:tc>
          <w:tcPr>
            <w:tcW w:type="dxa" w:w="864"/>
          </w:tcPr>
          <w:p>
            <w:r>
              <w:t>https://doi.org/10.1210/endrev/bnac009</w:t>
            </w:r>
          </w:p>
        </w:tc>
        <w:tc>
          <w:tcPr>
            <w:tcW w:type="dxa" w:w="864"/>
          </w:tcPr>
          <w:p>
            <w:r>
              <w:t>Endocr Rev. 2022 May 12;43(3):441-468. doi: 10.1210/endrev/bnac009.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35325061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Methods for the identification and characterization of extracellular vesicles in </w:t>
            </w:r>
          </w:p>
        </w:tc>
        <w:tc>
          <w:tcPr>
            <w:tcW w:type="dxa" w:w="864"/>
          </w:tcPr>
          <w:p>
            <w:r>
              <w:t>https://doi.org/10.1093/cvr/cvac031</w:t>
            </w:r>
          </w:p>
        </w:tc>
        <w:tc>
          <w:tcPr>
            <w:tcW w:type="dxa" w:w="864"/>
          </w:tcPr>
          <w:p>
            <w:r>
              <w:t>Cardiovasc Res. 2023 Mar 17;119(1):45-63. doi: 10.1093/cvr/cvac031.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35260831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Rev Mol Cell Biol</w:t>
            </w:r>
          </w:p>
        </w:tc>
        <w:tc>
          <w:tcPr>
            <w:tcW w:type="dxa" w:w="864"/>
          </w:tcPr>
          <w:p>
            <w:r>
              <w:t>100962782</w:t>
            </w:r>
          </w:p>
        </w:tc>
        <w:tc>
          <w:tcPr>
            <w:tcW w:type="dxa" w:w="864"/>
          </w:tcPr>
          <w:p>
            <w:r>
              <w:t xml:space="preserve">Challenges and directions in studying cell-cell communication by extracellular </w:t>
            </w:r>
          </w:p>
        </w:tc>
        <w:tc>
          <w:tcPr>
            <w:tcW w:type="dxa" w:w="864"/>
          </w:tcPr>
          <w:p>
            <w:r>
              <w:t>https://doi.org/10.1038/s41580-022-00460-3</w:t>
            </w:r>
          </w:p>
        </w:tc>
        <w:tc>
          <w:tcPr>
            <w:tcW w:type="dxa" w:w="864"/>
          </w:tcPr>
          <w:p>
            <w:r>
              <w:t xml:space="preserve">Nat Rev Mol Cell Biol. 2022 May;23(5):369-382. doi: 10.1038/s41580-022-00460-3.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35214000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Pharmaceutics</w:t>
            </w:r>
          </w:p>
        </w:tc>
        <w:tc>
          <w:tcPr>
            <w:tcW w:type="dxa" w:w="864"/>
          </w:tcPr>
          <w:p>
            <w:r>
              <w:t>101534003</w:t>
            </w:r>
          </w:p>
        </w:tc>
        <w:tc>
          <w:tcPr>
            <w:tcW w:type="dxa" w:w="864"/>
          </w:tcPr>
          <w:p>
            <w:r>
              <w:t>Extracellular Vesicle-Based Hybrid Systems for Advanced Drug Delivery.</w:t>
            </w:r>
          </w:p>
        </w:tc>
        <w:tc>
          <w:tcPr>
            <w:tcW w:type="dxa" w:w="864"/>
          </w:tcPr>
          <w:p>
            <w:r>
              <w:t>https://doi.org/10.3390/pharmaceutics14020267</w:t>
            </w:r>
          </w:p>
        </w:tc>
        <w:tc>
          <w:tcPr>
            <w:tcW w:type="dxa" w:w="864"/>
          </w:tcPr>
          <w:p>
            <w:r>
              <w:t>Pharmaceutics. 2022 Jan 23;14(2):267. doi: 10.3390/pharmaceutics14020267.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34864197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J Pharm Biopharm</w:t>
            </w:r>
          </w:p>
        </w:tc>
        <w:tc>
          <w:tcPr>
            <w:tcW w:type="dxa" w:w="864"/>
          </w:tcPr>
          <w:p>
            <w:r>
              <w:t>9109778</w:t>
            </w:r>
          </w:p>
        </w:tc>
        <w:tc>
          <w:tcPr>
            <w:tcW w:type="dxa" w:w="864"/>
          </w:tcPr>
          <w:p>
            <w:r>
              <w:t xml:space="preserve">Influence of short term storage conditions, concentration methodsand excipients </w:t>
            </w:r>
          </w:p>
        </w:tc>
        <w:tc>
          <w:tcPr>
            <w:tcW w:type="dxa" w:w="864"/>
          </w:tcPr>
          <w:p>
            <w:r>
              <w:t>https://doi.org/10.1016/j.ejpb.2021.11.012</w:t>
            </w:r>
          </w:p>
        </w:tc>
        <w:tc>
          <w:tcPr>
            <w:tcW w:type="dxa" w:w="864"/>
          </w:tcPr>
          <w:p>
            <w:r>
              <w:t xml:space="preserve">Eur J Pharm Biopharm. 2022 Jan;170:59-69. doi: 10.1016/j.ejpb.2021.11.012.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34589287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Mol Ther Nucleic Acids</w:t>
            </w:r>
          </w:p>
        </w:tc>
        <w:tc>
          <w:tcPr>
            <w:tcW w:type="dxa" w:w="864"/>
          </w:tcPr>
          <w:p>
            <w:r>
              <w:t>101581621</w:t>
            </w:r>
          </w:p>
        </w:tc>
        <w:tc>
          <w:tcPr>
            <w:tcW w:type="dxa" w:w="864"/>
          </w:tcPr>
          <w:p>
            <w:r>
              <w:t xml:space="preserve">Cas9 RNP transfection by vapor nanobubble photoporation for ex vivo cell </w:t>
            </w:r>
          </w:p>
        </w:tc>
        <w:tc>
          <w:tcPr>
            <w:tcW w:type="dxa" w:w="864"/>
          </w:tcPr>
          <w:p>
            <w:r>
              <w:t>https://doi.org/10.1016/j.omtn.2021.08.014</w:t>
            </w:r>
          </w:p>
        </w:tc>
        <w:tc>
          <w:tcPr>
            <w:tcW w:type="dxa" w:w="864"/>
          </w:tcPr>
          <w:p>
            <w:r>
              <w:t xml:space="preserve">Mol Ther Nucleic Acids. 2021 Aug 19;25:696-707. doi: 10.1016/j.omtn.2021.08.014.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34382360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Adv Healthc Mater</w:t>
            </w:r>
          </w:p>
        </w:tc>
        <w:tc>
          <w:tcPr>
            <w:tcW w:type="dxa" w:w="864"/>
          </w:tcPr>
          <w:p>
            <w:r>
              <w:t>101581613</w:t>
            </w:r>
          </w:p>
        </w:tc>
        <w:tc>
          <w:tcPr>
            <w:tcW w:type="dxa" w:w="864"/>
          </w:tcPr>
          <w:p>
            <w:r>
              <w:t>Functional siRNA Delivery by Extracellular Vesicle-Liposome Hybrid Nanoparticles.</w:t>
            </w:r>
          </w:p>
        </w:tc>
        <w:tc>
          <w:tcPr>
            <w:tcW w:type="dxa" w:w="864"/>
          </w:tcPr>
          <w:p>
            <w:r>
              <w:t>https://doi.org/10.1002/adhm.202101202</w:t>
            </w:r>
          </w:p>
        </w:tc>
        <w:tc>
          <w:tcPr>
            <w:tcW w:type="dxa" w:w="864"/>
          </w:tcPr>
          <w:p>
            <w:r>
              <w:t xml:space="preserve">Adv Healthc Mater. 2022 Mar;11(5):e2101202. doi: 10.1002/adhm.202101202.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33894328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Illuminating RNA trafficking and functional delivery by extracellular vesicles.</w:t>
            </w:r>
          </w:p>
        </w:tc>
        <w:tc>
          <w:tcPr>
            <w:tcW w:type="dxa" w:w="864"/>
          </w:tcPr>
          <w:p>
            <w:r>
              <w:t>https://doi.org/10.1016/j.addr.2021.04.017</w:t>
            </w:r>
          </w:p>
        </w:tc>
        <w:tc>
          <w:tcPr>
            <w:tcW w:type="dxa" w:w="864"/>
          </w:tcPr>
          <w:p>
            <w:r>
              <w:t xml:space="preserve">Adv Drug Deliv Rev. 2021 Jul;174:250-264. doi: 10.1016/j.addr.2021.04.017.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33862168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 xml:space="preserve">A call for the standardised reporting of factors affecting the exogenous loading </w:t>
            </w:r>
          </w:p>
        </w:tc>
        <w:tc>
          <w:tcPr>
            <w:tcW w:type="dxa" w:w="864"/>
          </w:tcPr>
          <w:p>
            <w:r>
              <w:t>https://doi.org/10.1016/j.addr.2021.04.012</w:t>
            </w:r>
          </w:p>
        </w:tc>
        <w:tc>
          <w:tcPr>
            <w:tcW w:type="dxa" w:w="864"/>
          </w:tcPr>
          <w:p>
            <w:r>
              <w:t xml:space="preserve">Adv Drug Deliv Rev. 2021 Jun;173:479-491. doi: 10.1016/j.addr.2021.04.012.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33831479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Approaches to surface engineering of extracellular vesicles.</w:t>
            </w:r>
          </w:p>
        </w:tc>
        <w:tc>
          <w:tcPr>
            <w:tcW w:type="dxa" w:w="864"/>
          </w:tcPr>
          <w:p>
            <w:r>
              <w:t>https://doi.org/10.1016/j.addr.2021.03.020</w:t>
            </w:r>
          </w:p>
        </w:tc>
        <w:tc>
          <w:tcPr>
            <w:tcW w:type="dxa" w:w="864"/>
          </w:tcPr>
          <w:p>
            <w:r>
              <w:t xml:space="preserve">Adv Drug Deliv Rev. 2021 Jun;173:416-426. doi: 10.1016/j.addr.2021.03.020.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33570966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Nano Lett</w:t>
            </w:r>
          </w:p>
        </w:tc>
        <w:tc>
          <w:tcPr>
            <w:tcW w:type="dxa" w:w="864"/>
          </w:tcPr>
          <w:p>
            <w:r>
              <w:t>101088070</w:t>
            </w:r>
          </w:p>
        </w:tc>
        <w:tc>
          <w:tcPr>
            <w:tcW w:type="dxa" w:w="864"/>
          </w:tcPr>
          <w:p>
            <w:r>
              <w:t xml:space="preserve">Natural or Synthetic RNA Delivery: A Stoichiometric Comparison of Extracellular </w:t>
            </w:r>
          </w:p>
        </w:tc>
        <w:tc>
          <w:tcPr>
            <w:tcW w:type="dxa" w:w="864"/>
          </w:tcPr>
          <w:p>
            <w:r>
              <w:t>https://doi.org/10.1021/acs.nanolett.1c00094</w:t>
            </w:r>
          </w:p>
        </w:tc>
        <w:tc>
          <w:tcPr>
            <w:tcW w:type="dxa" w:w="864"/>
          </w:tcPr>
          <w:p>
            <w:r>
              <w:t xml:space="preserve">Nano Lett. 2021 Feb 24;21(4):1888-1895. doi: 10.1021/acs.nanolett.1c00094.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33069512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Trends Cell Biol</w:t>
            </w:r>
          </w:p>
        </w:tc>
        <w:tc>
          <w:tcPr>
            <w:tcW w:type="dxa" w:w="864"/>
          </w:tcPr>
          <w:p>
            <w:r>
              <w:t>9200566</w:t>
            </w:r>
          </w:p>
        </w:tc>
        <w:tc>
          <w:tcPr>
            <w:tcW w:type="dxa" w:w="864"/>
          </w:tcPr>
          <w:p>
            <w:r>
              <w:t>Extracellular Vesicle-Associated Proteins in Tissue Repair.</w:t>
            </w:r>
          </w:p>
        </w:tc>
        <w:tc>
          <w:tcPr>
            <w:tcW w:type="dxa" w:w="864"/>
          </w:tcPr>
          <w:p>
            <w:r>
              <w:t>https://doi.org/10.1016/j.tcb.2020.09.009</w:t>
            </w:r>
          </w:p>
        </w:tc>
        <w:tc>
          <w:tcPr>
            <w:tcW w:type="dxa" w:w="864"/>
          </w:tcPr>
          <w:p>
            <w:r>
              <w:t xml:space="preserve">Trends Cell Biol. 2020 Dec;30(12):990-1013. doi: 10.1016/j.tcb.2020.09.009. Epub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32305351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Adv Drug Deliv Rev</w:t>
            </w:r>
          </w:p>
        </w:tc>
        <w:tc>
          <w:tcPr>
            <w:tcW w:type="dxa" w:w="864"/>
          </w:tcPr>
          <w:p>
            <w:r>
              <w:t>8710523</w:t>
            </w:r>
          </w:p>
        </w:tc>
        <w:tc>
          <w:tcPr>
            <w:tcW w:type="dxa" w:w="864"/>
          </w:tcPr>
          <w:p>
            <w:r>
              <w:t>Extracellular vesicles as drug delivery systems: Why and how?</w:t>
            </w:r>
          </w:p>
        </w:tc>
        <w:tc>
          <w:tcPr>
            <w:tcW w:type="dxa" w:w="864"/>
          </w:tcPr>
          <w:p>
            <w:r>
              <w:t>https://doi.org/10.1016/j.addr.2020.04.004</w:t>
            </w:r>
          </w:p>
        </w:tc>
        <w:tc>
          <w:tcPr>
            <w:tcW w:type="dxa" w:w="864"/>
          </w:tcPr>
          <w:p>
            <w:r>
              <w:t xml:space="preserve">Adv Drug Deliv Rev. 2020;159:332-343. doi: 10.1016/j.addr.2020.04.004. Epub 2020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30637094</w:t>
            </w:r>
          </w:p>
        </w:tc>
        <w:tc>
          <w:tcPr>
            <w:tcW w:type="dxa" w:w="864"/>
          </w:tcPr>
          <w:p>
            <w:r>
              <w:t>Vader P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J Extracell Vesicles</w:t>
            </w:r>
          </w:p>
        </w:tc>
        <w:tc>
          <w:tcPr>
            <w:tcW w:type="dxa" w:w="864"/>
          </w:tcPr>
          <w:p>
            <w:r>
              <w:t>101610479</w:t>
            </w:r>
          </w:p>
        </w:tc>
        <w:tc>
          <w:tcPr>
            <w:tcW w:type="dxa" w:w="864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864"/>
          </w:tcPr>
          <w:p>
            <w:r>
              <w:t>https://doi.org/10.1080/20013078.2018.1535750</w:t>
            </w:r>
          </w:p>
        </w:tc>
        <w:tc>
          <w:tcPr>
            <w:tcW w:type="dxa" w:w="864"/>
          </w:tcPr>
          <w:p>
            <w:r>
              <w:t xml:space="preserve">J Extracell Vesicles. 2018 Nov 23;7(1):1535750.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Extracell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ACS Nano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Commun Biol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Int J Pharm X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Pharmacol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 Control Release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Adv Exp Med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Pharmacol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Endocr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Rev Mol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Pharmaceutics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J Pharm Biopharm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Adv Healthc Mater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Mol Ther Nucleic Acids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Nano Lett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Trends Cell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Adv Drug Deliv Rev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 Extracell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CDL_UMCU_Publications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