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tbl>
      <w:tblPr>
        <w:tblW w:w="5000" w:type="pct"/>
        <w:jc w:val="right"/>
        <w:tblCellMar>
          <w:top w:w="57" w:type="dxa"/>
          <w:left w:w="57" w:type="dxa"/>
          <w:bottom w:w="57" w:type="dxa"/>
          <w:right w:w="57" w:type="dxa"/>
        </w:tblCellMar>
        <w:tblLook w:val="04A0" w:firstRow="1" w:lastRow="0" w:firstColumn="1" w:lastColumn="0" w:noHBand="0" w:noVBand="1"/>
      </w:tblPr>
      <w:tblGrid>
        <w:gridCol w:w="9746"/>
      </w:tblGrid>
      <w:tr w:rsidR="00CA6D37" w:rsidRPr="00442D2E" w14:paraId="28CF94D6" w14:textId="77777777">
        <w:trPr>
          <w:trHeight w:val="9975"/>
          <w:jc w:val="right"/>
        </w:trPr>
        <w:tc>
          <w:tcPr>
            <w:tcW w:w="9638" w:type="dxa"/>
            <w:shd w:val="clear" w:color="auto" w:fill="auto"/>
            <w:vAlign w:val="center"/>
          </w:tcPr>
          <w:p w14:paraId="616D1F81" w14:textId="36303BB7" w:rsidR="00CA6D37" w:rsidRPr="00442D2E" w:rsidRDefault="00C906C5">
            <w:pPr>
              <w:jc w:val="center"/>
              <w:rPr>
                <w:b/>
                <w:bCs/>
                <w:sz w:val="40"/>
                <w:szCs w:val="40"/>
                <w:lang w:val="fr-FR"/>
              </w:rPr>
            </w:pPr>
            <w:r w:rsidRPr="00442D2E">
              <w:rPr>
                <w:b/>
                <w:bCs/>
                <w:sz w:val="40"/>
                <w:szCs w:val="40"/>
                <w:lang w:val="fr-FR"/>
              </w:rPr>
              <w:t xml:space="preserve">OC Pizza </w:t>
            </w:r>
          </w:p>
          <w:p w14:paraId="6E987CE7" w14:textId="2F2BD448" w:rsidR="00CA6D37" w:rsidRPr="00442D2E" w:rsidRDefault="00D45594">
            <w:pPr>
              <w:jc w:val="center"/>
              <w:rPr>
                <w:lang w:val="fr-FR"/>
              </w:rPr>
            </w:pPr>
            <w:r w:rsidRPr="00442D2E">
              <w:rPr>
                <w:b/>
                <w:bCs/>
                <w:sz w:val="40"/>
                <w:szCs w:val="40"/>
                <w:lang w:val="fr-FR"/>
              </w:rPr>
              <w:t>Système de gestion de pizzeria</w:t>
            </w:r>
          </w:p>
          <w:p w14:paraId="6AFC943D" w14:textId="77777777" w:rsidR="00CA6D37" w:rsidRPr="00442D2E" w:rsidRDefault="00C944B4">
            <w:pPr>
              <w:jc w:val="center"/>
              <w:rPr>
                <w:sz w:val="28"/>
                <w:szCs w:val="28"/>
                <w:lang w:val="fr-FR"/>
              </w:rPr>
            </w:pPr>
            <w:r w:rsidRPr="00442D2E">
              <w:rPr>
                <w:sz w:val="28"/>
                <w:szCs w:val="28"/>
                <w:lang w:val="fr-FR"/>
              </w:rPr>
              <w:fldChar w:fldCharType="begin"/>
            </w:r>
            <w:r w:rsidRPr="00442D2E">
              <w:rPr>
                <w:lang w:val="fr-FR"/>
              </w:rPr>
              <w:instrText>TITLE</w:instrText>
            </w:r>
            <w:r w:rsidRPr="00442D2E">
              <w:rPr>
                <w:lang w:val="fr-FR"/>
              </w:rPr>
              <w:fldChar w:fldCharType="separate"/>
            </w:r>
            <w:r w:rsidRPr="00442D2E">
              <w:rPr>
                <w:lang w:val="fr-FR"/>
              </w:rPr>
              <w:t>Dossier d'exploitation</w:t>
            </w:r>
            <w:r w:rsidRPr="00442D2E">
              <w:rPr>
                <w:lang w:val="fr-FR"/>
              </w:rPr>
              <w:fldChar w:fldCharType="end"/>
            </w:r>
          </w:p>
          <w:p w14:paraId="76CFDEC5" w14:textId="77777777" w:rsidR="00CA6D37" w:rsidRPr="00442D2E" w:rsidRDefault="00CA6D37">
            <w:pPr>
              <w:jc w:val="center"/>
              <w:rPr>
                <w:lang w:val="fr-FR"/>
              </w:rPr>
            </w:pPr>
          </w:p>
          <w:p w14:paraId="1FA21A17" w14:textId="15C1777B" w:rsidR="00CA6D37" w:rsidRPr="00442D2E" w:rsidRDefault="00C944B4">
            <w:pPr>
              <w:jc w:val="center"/>
              <w:rPr>
                <w:lang w:val="fr-FR"/>
              </w:rPr>
            </w:pPr>
            <w:r w:rsidRPr="00442D2E">
              <w:rPr>
                <w:lang w:val="fr-FR"/>
              </w:rPr>
              <w:t xml:space="preserve">Version </w:t>
            </w:r>
            <w:r w:rsidR="00D45594" w:rsidRPr="00442D2E">
              <w:rPr>
                <w:lang w:val="fr-FR"/>
              </w:rPr>
              <w:t>1.0</w:t>
            </w:r>
          </w:p>
        </w:tc>
      </w:tr>
      <w:tr w:rsidR="00CA6D37" w:rsidRPr="00DF50B4" w14:paraId="4BE44FD5" w14:textId="77777777">
        <w:trPr>
          <w:trHeight w:val="1361"/>
          <w:jc w:val="right"/>
        </w:trPr>
        <w:tc>
          <w:tcPr>
            <w:tcW w:w="9638" w:type="dxa"/>
            <w:shd w:val="clear" w:color="auto" w:fill="auto"/>
            <w:vAlign w:val="center"/>
          </w:tcPr>
          <w:p w14:paraId="56987C45" w14:textId="77777777" w:rsidR="00B45550" w:rsidRPr="00442D2E" w:rsidRDefault="00B45550">
            <w:pPr>
              <w:jc w:val="right"/>
              <w:rPr>
                <w:b/>
                <w:bCs/>
                <w:lang w:val="fr-FR"/>
              </w:rPr>
            </w:pPr>
          </w:p>
          <w:p w14:paraId="7D541029" w14:textId="77777777" w:rsidR="00B45550" w:rsidRPr="00442D2E" w:rsidRDefault="00B45550">
            <w:pPr>
              <w:jc w:val="right"/>
              <w:rPr>
                <w:b/>
                <w:bCs/>
                <w:lang w:val="fr-FR"/>
              </w:rPr>
            </w:pPr>
          </w:p>
          <w:p w14:paraId="2D344A59" w14:textId="77777777" w:rsidR="00B45550" w:rsidRPr="00442D2E" w:rsidRDefault="00B45550">
            <w:pPr>
              <w:jc w:val="right"/>
              <w:rPr>
                <w:b/>
                <w:bCs/>
                <w:lang w:val="fr-FR"/>
              </w:rPr>
            </w:pPr>
          </w:p>
          <w:p w14:paraId="236A2A8D" w14:textId="77777777" w:rsidR="00B45550" w:rsidRPr="00442D2E" w:rsidRDefault="00B45550">
            <w:pPr>
              <w:jc w:val="right"/>
              <w:rPr>
                <w:b/>
                <w:bCs/>
                <w:lang w:val="fr-FR"/>
              </w:rPr>
            </w:pPr>
          </w:p>
          <w:p w14:paraId="01498293" w14:textId="77777777" w:rsidR="00B45550" w:rsidRPr="00442D2E" w:rsidRDefault="00B45550">
            <w:pPr>
              <w:jc w:val="right"/>
              <w:rPr>
                <w:b/>
                <w:bCs/>
                <w:lang w:val="fr-FR"/>
              </w:rPr>
            </w:pPr>
          </w:p>
          <w:p w14:paraId="6369D54C" w14:textId="77777777" w:rsidR="00B45550" w:rsidRPr="00442D2E" w:rsidRDefault="00B45550">
            <w:pPr>
              <w:jc w:val="right"/>
              <w:rPr>
                <w:b/>
                <w:bCs/>
                <w:lang w:val="fr-FR"/>
              </w:rPr>
            </w:pPr>
          </w:p>
          <w:p w14:paraId="2C2D3B95" w14:textId="77777777" w:rsidR="00B45550" w:rsidRPr="00442D2E" w:rsidRDefault="00B45550">
            <w:pPr>
              <w:jc w:val="right"/>
              <w:rPr>
                <w:b/>
                <w:bCs/>
                <w:lang w:val="fr-FR"/>
              </w:rPr>
            </w:pPr>
          </w:p>
          <w:p w14:paraId="3E8D9D39" w14:textId="6E28BED1" w:rsidR="00CA6D37" w:rsidRPr="00442D2E" w:rsidRDefault="00C944B4">
            <w:pPr>
              <w:jc w:val="right"/>
              <w:rPr>
                <w:b/>
                <w:bCs/>
                <w:lang w:val="fr-FR"/>
              </w:rPr>
            </w:pPr>
            <w:r w:rsidRPr="00442D2E">
              <w:rPr>
                <w:b/>
                <w:bCs/>
                <w:lang w:val="fr-FR"/>
              </w:rPr>
              <w:t>Auteur</w:t>
            </w:r>
          </w:p>
          <w:p w14:paraId="59D5787C" w14:textId="167A0B0C" w:rsidR="00CA6D37" w:rsidRPr="00442D2E" w:rsidRDefault="00D45594">
            <w:pPr>
              <w:jc w:val="right"/>
              <w:rPr>
                <w:lang w:val="fr-FR"/>
              </w:rPr>
            </w:pPr>
            <w:r w:rsidRPr="00442D2E">
              <w:rPr>
                <w:lang w:val="fr-FR"/>
              </w:rPr>
              <w:t>Lai Wah TSE</w:t>
            </w:r>
          </w:p>
          <w:p w14:paraId="6D7C12A6" w14:textId="53A36A5D" w:rsidR="00CA6D37" w:rsidRPr="00442D2E" w:rsidRDefault="00D45594">
            <w:pPr>
              <w:jc w:val="right"/>
              <w:rPr>
                <w:i/>
                <w:iCs/>
                <w:lang w:val="fr-FR"/>
              </w:rPr>
            </w:pPr>
            <w:r w:rsidRPr="00442D2E">
              <w:rPr>
                <w:rFonts w:cs="Open Sans"/>
                <w:i/>
                <w:iCs/>
                <w:color w:val="000000"/>
                <w:szCs w:val="22"/>
                <w:lang w:val="fr-FR"/>
              </w:rPr>
              <w:t>Analyste-Programmeur</w:t>
            </w:r>
          </w:p>
        </w:tc>
      </w:tr>
    </w:tbl>
    <w:p w14:paraId="38C01ADD" w14:textId="2C3EE02E" w:rsidR="00CA6D37" w:rsidRPr="00442D2E" w:rsidRDefault="00C944B4">
      <w:pPr>
        <w:pStyle w:val="TOAHeading"/>
        <w:rPr>
          <w:lang w:val="fr-FR"/>
        </w:rPr>
      </w:pPr>
      <w:r w:rsidRPr="00442D2E">
        <w:rPr>
          <w:lang w:val="fr-FR"/>
        </w:rPr>
        <w:lastRenderedPageBreak/>
        <w:t>Table des matières</w:t>
      </w:r>
    </w:p>
    <w:p w14:paraId="632EFB69" w14:textId="6DB2D382" w:rsidR="00C51AD8" w:rsidRDefault="00C944B4">
      <w:pPr>
        <w:pStyle w:val="TOC1"/>
        <w:rPr>
          <w:rFonts w:asciiTheme="minorHAnsi" w:eastAsiaTheme="minorEastAsia" w:hAnsiTheme="minorHAnsi" w:cstheme="minorBidi"/>
          <w:b w:val="0"/>
          <w:noProof/>
          <w:szCs w:val="22"/>
          <w:lang w:val="fr-FR" w:eastAsia="zh-TW" w:bidi="ar-SA"/>
        </w:rPr>
      </w:pPr>
      <w:r w:rsidRPr="00442D2E">
        <w:rPr>
          <w:lang w:val="fr-FR"/>
        </w:rPr>
        <w:fldChar w:fldCharType="begin"/>
      </w:r>
      <w:r w:rsidRPr="00442D2E">
        <w:rPr>
          <w:lang w:val="fr-FR"/>
        </w:rPr>
        <w:instrText>TOC \f \o "1-9" \t "Titre 10,10"</w:instrText>
      </w:r>
      <w:r w:rsidRPr="00442D2E">
        <w:rPr>
          <w:lang w:val="fr-FR"/>
        </w:rPr>
        <w:fldChar w:fldCharType="separate"/>
      </w:r>
      <w:r w:rsidR="00C51AD8" w:rsidRPr="00C51AD8">
        <w:rPr>
          <w:noProof/>
          <w:lang w:val="fr-FR"/>
        </w:rPr>
        <w:t>1 - Versions</w:t>
      </w:r>
      <w:r w:rsidR="00C51AD8" w:rsidRPr="00C51AD8">
        <w:rPr>
          <w:noProof/>
          <w:lang w:val="fr-FR"/>
        </w:rPr>
        <w:tab/>
      </w:r>
      <w:r w:rsidR="00C51AD8">
        <w:rPr>
          <w:noProof/>
        </w:rPr>
        <w:fldChar w:fldCharType="begin"/>
      </w:r>
      <w:r w:rsidR="00C51AD8" w:rsidRPr="00C51AD8">
        <w:rPr>
          <w:noProof/>
          <w:lang w:val="fr-FR"/>
        </w:rPr>
        <w:instrText xml:space="preserve"> PAGEREF _Toc122810357 \h </w:instrText>
      </w:r>
      <w:r w:rsidR="00C51AD8">
        <w:rPr>
          <w:noProof/>
        </w:rPr>
      </w:r>
      <w:r w:rsidR="00C51AD8">
        <w:rPr>
          <w:noProof/>
        </w:rPr>
        <w:fldChar w:fldCharType="separate"/>
      </w:r>
      <w:r w:rsidR="00C51AD8" w:rsidRPr="00C51AD8">
        <w:rPr>
          <w:noProof/>
          <w:lang w:val="fr-FR"/>
        </w:rPr>
        <w:t>3</w:t>
      </w:r>
      <w:r w:rsidR="00C51AD8">
        <w:rPr>
          <w:noProof/>
        </w:rPr>
        <w:fldChar w:fldCharType="end"/>
      </w:r>
    </w:p>
    <w:p w14:paraId="1C6FD7CB" w14:textId="38F6814A" w:rsidR="00C51AD8" w:rsidRDefault="00C51AD8">
      <w:pPr>
        <w:pStyle w:val="TOC1"/>
        <w:rPr>
          <w:rFonts w:asciiTheme="minorHAnsi" w:eastAsiaTheme="minorEastAsia" w:hAnsiTheme="minorHAnsi" w:cstheme="minorBidi"/>
          <w:b w:val="0"/>
          <w:noProof/>
          <w:szCs w:val="22"/>
          <w:lang w:val="fr-FR" w:eastAsia="zh-TW" w:bidi="ar-SA"/>
        </w:rPr>
      </w:pPr>
      <w:r w:rsidRPr="00C51AD8">
        <w:rPr>
          <w:noProof/>
          <w:lang w:val="fr-FR"/>
        </w:rPr>
        <w:t>2 - Introduction</w:t>
      </w:r>
      <w:r w:rsidRPr="00C51AD8">
        <w:rPr>
          <w:noProof/>
          <w:lang w:val="fr-FR"/>
        </w:rPr>
        <w:tab/>
      </w:r>
      <w:r>
        <w:rPr>
          <w:noProof/>
        </w:rPr>
        <w:fldChar w:fldCharType="begin"/>
      </w:r>
      <w:r w:rsidRPr="00C51AD8">
        <w:rPr>
          <w:noProof/>
          <w:lang w:val="fr-FR"/>
        </w:rPr>
        <w:instrText xml:space="preserve"> PAGEREF _Toc122810358 \h </w:instrText>
      </w:r>
      <w:r>
        <w:rPr>
          <w:noProof/>
        </w:rPr>
      </w:r>
      <w:r>
        <w:rPr>
          <w:noProof/>
        </w:rPr>
        <w:fldChar w:fldCharType="separate"/>
      </w:r>
      <w:r w:rsidRPr="00C51AD8">
        <w:rPr>
          <w:noProof/>
          <w:lang w:val="fr-FR"/>
        </w:rPr>
        <w:t>4</w:t>
      </w:r>
      <w:r>
        <w:rPr>
          <w:noProof/>
        </w:rPr>
        <w:fldChar w:fldCharType="end"/>
      </w:r>
    </w:p>
    <w:p w14:paraId="09B648C3" w14:textId="75EDBD09"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2.1 - Objet du document</w:t>
      </w:r>
      <w:r w:rsidRPr="00C51AD8">
        <w:rPr>
          <w:noProof/>
          <w:lang w:val="fr-FR"/>
        </w:rPr>
        <w:tab/>
      </w:r>
      <w:r>
        <w:rPr>
          <w:noProof/>
        </w:rPr>
        <w:fldChar w:fldCharType="begin"/>
      </w:r>
      <w:r w:rsidRPr="00C51AD8">
        <w:rPr>
          <w:noProof/>
          <w:lang w:val="fr-FR"/>
        </w:rPr>
        <w:instrText xml:space="preserve"> PAGEREF _Toc122810359 \h </w:instrText>
      </w:r>
      <w:r>
        <w:rPr>
          <w:noProof/>
        </w:rPr>
      </w:r>
      <w:r>
        <w:rPr>
          <w:noProof/>
        </w:rPr>
        <w:fldChar w:fldCharType="separate"/>
      </w:r>
      <w:r w:rsidRPr="00C51AD8">
        <w:rPr>
          <w:noProof/>
          <w:lang w:val="fr-FR"/>
        </w:rPr>
        <w:t>4</w:t>
      </w:r>
      <w:r>
        <w:rPr>
          <w:noProof/>
        </w:rPr>
        <w:fldChar w:fldCharType="end"/>
      </w:r>
    </w:p>
    <w:p w14:paraId="3112154A" w14:textId="7157A01F"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2.2 - Références</w:t>
      </w:r>
      <w:r w:rsidRPr="00C51AD8">
        <w:rPr>
          <w:noProof/>
          <w:lang w:val="fr-FR"/>
        </w:rPr>
        <w:tab/>
      </w:r>
      <w:r>
        <w:rPr>
          <w:noProof/>
        </w:rPr>
        <w:fldChar w:fldCharType="begin"/>
      </w:r>
      <w:r w:rsidRPr="00C51AD8">
        <w:rPr>
          <w:noProof/>
          <w:lang w:val="fr-FR"/>
        </w:rPr>
        <w:instrText xml:space="preserve"> PAGEREF _Toc122810360 \h </w:instrText>
      </w:r>
      <w:r>
        <w:rPr>
          <w:noProof/>
        </w:rPr>
      </w:r>
      <w:r>
        <w:rPr>
          <w:noProof/>
        </w:rPr>
        <w:fldChar w:fldCharType="separate"/>
      </w:r>
      <w:r w:rsidRPr="00C51AD8">
        <w:rPr>
          <w:noProof/>
          <w:lang w:val="fr-FR"/>
        </w:rPr>
        <w:t>4</w:t>
      </w:r>
      <w:r>
        <w:rPr>
          <w:noProof/>
        </w:rPr>
        <w:fldChar w:fldCharType="end"/>
      </w:r>
    </w:p>
    <w:p w14:paraId="1DC7976B" w14:textId="2B991805" w:rsidR="00C51AD8" w:rsidRDefault="00C51AD8">
      <w:pPr>
        <w:pStyle w:val="TOC1"/>
        <w:rPr>
          <w:rFonts w:asciiTheme="minorHAnsi" w:eastAsiaTheme="minorEastAsia" w:hAnsiTheme="minorHAnsi" w:cstheme="minorBidi"/>
          <w:b w:val="0"/>
          <w:noProof/>
          <w:szCs w:val="22"/>
          <w:lang w:val="fr-FR" w:eastAsia="zh-TW" w:bidi="ar-SA"/>
        </w:rPr>
      </w:pPr>
      <w:r w:rsidRPr="00C51AD8">
        <w:rPr>
          <w:noProof/>
          <w:lang w:val="fr-FR"/>
        </w:rPr>
        <w:t>3 - Pré-requis</w:t>
      </w:r>
      <w:r w:rsidRPr="00C51AD8">
        <w:rPr>
          <w:noProof/>
          <w:lang w:val="fr-FR"/>
        </w:rPr>
        <w:tab/>
      </w:r>
      <w:r>
        <w:rPr>
          <w:noProof/>
        </w:rPr>
        <w:fldChar w:fldCharType="begin"/>
      </w:r>
      <w:r w:rsidRPr="00C51AD8">
        <w:rPr>
          <w:noProof/>
          <w:lang w:val="fr-FR"/>
        </w:rPr>
        <w:instrText xml:space="preserve"> PAGEREF _Toc122810361 \h </w:instrText>
      </w:r>
      <w:r>
        <w:rPr>
          <w:noProof/>
        </w:rPr>
      </w:r>
      <w:r>
        <w:rPr>
          <w:noProof/>
        </w:rPr>
        <w:fldChar w:fldCharType="separate"/>
      </w:r>
      <w:r w:rsidRPr="00C51AD8">
        <w:rPr>
          <w:noProof/>
          <w:lang w:val="fr-FR"/>
        </w:rPr>
        <w:t>5</w:t>
      </w:r>
      <w:r>
        <w:rPr>
          <w:noProof/>
        </w:rPr>
        <w:fldChar w:fldCharType="end"/>
      </w:r>
    </w:p>
    <w:p w14:paraId="0D08AE0E" w14:textId="065379F7"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3.1 - Système</w:t>
      </w:r>
      <w:r w:rsidRPr="00C51AD8">
        <w:rPr>
          <w:noProof/>
          <w:lang w:val="fr-FR"/>
        </w:rPr>
        <w:tab/>
      </w:r>
      <w:r>
        <w:rPr>
          <w:noProof/>
        </w:rPr>
        <w:fldChar w:fldCharType="begin"/>
      </w:r>
      <w:r w:rsidRPr="00C51AD8">
        <w:rPr>
          <w:noProof/>
          <w:lang w:val="fr-FR"/>
        </w:rPr>
        <w:instrText xml:space="preserve"> PAGEREF _Toc122810362 \h </w:instrText>
      </w:r>
      <w:r>
        <w:rPr>
          <w:noProof/>
        </w:rPr>
      </w:r>
      <w:r>
        <w:rPr>
          <w:noProof/>
        </w:rPr>
        <w:fldChar w:fldCharType="separate"/>
      </w:r>
      <w:r w:rsidRPr="00C51AD8">
        <w:rPr>
          <w:noProof/>
          <w:lang w:val="fr-FR"/>
        </w:rPr>
        <w:t>5</w:t>
      </w:r>
      <w:r>
        <w:rPr>
          <w:noProof/>
        </w:rPr>
        <w:fldChar w:fldCharType="end"/>
      </w:r>
    </w:p>
    <w:p w14:paraId="2109FBD2" w14:textId="404F3F62" w:rsidR="00C51AD8" w:rsidRDefault="00C51AD8">
      <w:pPr>
        <w:pStyle w:val="TOC3"/>
        <w:rPr>
          <w:rFonts w:asciiTheme="minorHAnsi" w:eastAsiaTheme="minorEastAsia" w:hAnsiTheme="minorHAnsi" w:cstheme="minorBidi"/>
          <w:i w:val="0"/>
          <w:noProof/>
          <w:sz w:val="22"/>
          <w:szCs w:val="22"/>
          <w:lang w:val="fr-FR" w:eastAsia="zh-TW" w:bidi="ar-SA"/>
        </w:rPr>
      </w:pPr>
      <w:r w:rsidRPr="00EE676D">
        <w:rPr>
          <w:noProof/>
          <w:lang w:val="fr-FR"/>
        </w:rPr>
        <w:t>3.1.1 - Serveur de Base de données</w:t>
      </w:r>
      <w:r w:rsidRPr="00C51AD8">
        <w:rPr>
          <w:noProof/>
          <w:lang w:val="fr-FR"/>
        </w:rPr>
        <w:tab/>
      </w:r>
      <w:r>
        <w:rPr>
          <w:noProof/>
        </w:rPr>
        <w:fldChar w:fldCharType="begin"/>
      </w:r>
      <w:r w:rsidRPr="00C51AD8">
        <w:rPr>
          <w:noProof/>
          <w:lang w:val="fr-FR"/>
        </w:rPr>
        <w:instrText xml:space="preserve"> PAGEREF _Toc122810363 \h </w:instrText>
      </w:r>
      <w:r>
        <w:rPr>
          <w:noProof/>
        </w:rPr>
      </w:r>
      <w:r>
        <w:rPr>
          <w:noProof/>
        </w:rPr>
        <w:fldChar w:fldCharType="separate"/>
      </w:r>
      <w:r w:rsidRPr="00C51AD8">
        <w:rPr>
          <w:noProof/>
          <w:lang w:val="fr-FR"/>
        </w:rPr>
        <w:t>5</w:t>
      </w:r>
      <w:r>
        <w:rPr>
          <w:noProof/>
        </w:rPr>
        <w:fldChar w:fldCharType="end"/>
      </w:r>
    </w:p>
    <w:p w14:paraId="170E6BA0" w14:textId="50F20500" w:rsidR="00C51AD8" w:rsidRDefault="00C51AD8">
      <w:pPr>
        <w:pStyle w:val="TOC4"/>
        <w:rPr>
          <w:rFonts w:asciiTheme="minorHAnsi" w:eastAsiaTheme="minorEastAsia" w:hAnsiTheme="minorHAnsi" w:cstheme="minorBidi"/>
          <w:noProof/>
          <w:sz w:val="22"/>
          <w:szCs w:val="22"/>
          <w:lang w:val="fr-FR" w:eastAsia="zh-TW" w:bidi="ar-SA"/>
        </w:rPr>
      </w:pPr>
      <w:r w:rsidRPr="00EE676D">
        <w:rPr>
          <w:noProof/>
          <w:lang w:val="fr-FR"/>
        </w:rPr>
        <w:t>3.1.1.1 - Caractéristiques techniques</w:t>
      </w:r>
      <w:r w:rsidRPr="00C51AD8">
        <w:rPr>
          <w:noProof/>
          <w:lang w:val="fr-FR"/>
        </w:rPr>
        <w:tab/>
      </w:r>
      <w:r>
        <w:rPr>
          <w:noProof/>
        </w:rPr>
        <w:fldChar w:fldCharType="begin"/>
      </w:r>
      <w:r w:rsidRPr="00C51AD8">
        <w:rPr>
          <w:noProof/>
          <w:lang w:val="fr-FR"/>
        </w:rPr>
        <w:instrText xml:space="preserve"> PAGEREF _Toc122810364 \h </w:instrText>
      </w:r>
      <w:r>
        <w:rPr>
          <w:noProof/>
        </w:rPr>
      </w:r>
      <w:r>
        <w:rPr>
          <w:noProof/>
        </w:rPr>
        <w:fldChar w:fldCharType="separate"/>
      </w:r>
      <w:r w:rsidRPr="00C51AD8">
        <w:rPr>
          <w:noProof/>
          <w:lang w:val="fr-FR"/>
        </w:rPr>
        <w:t>5</w:t>
      </w:r>
      <w:r>
        <w:rPr>
          <w:noProof/>
        </w:rPr>
        <w:fldChar w:fldCharType="end"/>
      </w:r>
    </w:p>
    <w:p w14:paraId="1F43A5C7" w14:textId="77BA95C0" w:rsidR="00C51AD8" w:rsidRDefault="00C51AD8">
      <w:pPr>
        <w:pStyle w:val="TOC3"/>
        <w:rPr>
          <w:rFonts w:asciiTheme="minorHAnsi" w:eastAsiaTheme="minorEastAsia" w:hAnsiTheme="minorHAnsi" w:cstheme="minorBidi"/>
          <w:i w:val="0"/>
          <w:noProof/>
          <w:sz w:val="22"/>
          <w:szCs w:val="22"/>
          <w:lang w:val="fr-FR" w:eastAsia="zh-TW" w:bidi="ar-SA"/>
        </w:rPr>
      </w:pPr>
      <w:r w:rsidRPr="00EE676D">
        <w:rPr>
          <w:noProof/>
          <w:lang w:val="fr-FR"/>
        </w:rPr>
        <w:t>3.1.2 - Serveur Web</w:t>
      </w:r>
      <w:r w:rsidRPr="00C51AD8">
        <w:rPr>
          <w:noProof/>
          <w:lang w:val="fr-FR"/>
        </w:rPr>
        <w:tab/>
      </w:r>
      <w:r>
        <w:rPr>
          <w:noProof/>
        </w:rPr>
        <w:fldChar w:fldCharType="begin"/>
      </w:r>
      <w:r w:rsidRPr="00C51AD8">
        <w:rPr>
          <w:noProof/>
          <w:lang w:val="fr-FR"/>
        </w:rPr>
        <w:instrText xml:space="preserve"> PAGEREF _Toc122810365 \h </w:instrText>
      </w:r>
      <w:r>
        <w:rPr>
          <w:noProof/>
        </w:rPr>
      </w:r>
      <w:r>
        <w:rPr>
          <w:noProof/>
        </w:rPr>
        <w:fldChar w:fldCharType="separate"/>
      </w:r>
      <w:r w:rsidRPr="00C51AD8">
        <w:rPr>
          <w:noProof/>
          <w:lang w:val="fr-FR"/>
        </w:rPr>
        <w:t>5</w:t>
      </w:r>
      <w:r>
        <w:rPr>
          <w:noProof/>
        </w:rPr>
        <w:fldChar w:fldCharType="end"/>
      </w:r>
    </w:p>
    <w:p w14:paraId="013B962B" w14:textId="0206E025" w:rsidR="00C51AD8" w:rsidRDefault="00C51AD8">
      <w:pPr>
        <w:pStyle w:val="TOC4"/>
        <w:rPr>
          <w:rFonts w:asciiTheme="minorHAnsi" w:eastAsiaTheme="minorEastAsia" w:hAnsiTheme="minorHAnsi" w:cstheme="minorBidi"/>
          <w:noProof/>
          <w:sz w:val="22"/>
          <w:szCs w:val="22"/>
          <w:lang w:val="fr-FR" w:eastAsia="zh-TW" w:bidi="ar-SA"/>
        </w:rPr>
      </w:pPr>
      <w:r w:rsidRPr="00EE676D">
        <w:rPr>
          <w:noProof/>
          <w:lang w:val="fr-FR"/>
        </w:rPr>
        <w:t>3.1.2.1 - Caractéristiques techniques</w:t>
      </w:r>
      <w:r w:rsidRPr="00C51AD8">
        <w:rPr>
          <w:noProof/>
          <w:lang w:val="fr-FR"/>
        </w:rPr>
        <w:tab/>
      </w:r>
      <w:r>
        <w:rPr>
          <w:noProof/>
        </w:rPr>
        <w:fldChar w:fldCharType="begin"/>
      </w:r>
      <w:r w:rsidRPr="00C51AD8">
        <w:rPr>
          <w:noProof/>
          <w:lang w:val="fr-FR"/>
        </w:rPr>
        <w:instrText xml:space="preserve"> PAGEREF _Toc122810366 \h </w:instrText>
      </w:r>
      <w:r>
        <w:rPr>
          <w:noProof/>
        </w:rPr>
      </w:r>
      <w:r>
        <w:rPr>
          <w:noProof/>
        </w:rPr>
        <w:fldChar w:fldCharType="separate"/>
      </w:r>
      <w:r w:rsidRPr="00C51AD8">
        <w:rPr>
          <w:noProof/>
          <w:lang w:val="fr-FR"/>
        </w:rPr>
        <w:t>5</w:t>
      </w:r>
      <w:r>
        <w:rPr>
          <w:noProof/>
        </w:rPr>
        <w:fldChar w:fldCharType="end"/>
      </w:r>
    </w:p>
    <w:p w14:paraId="65FC9F0C" w14:textId="3A872CDC"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3.2 - Bases de données</w:t>
      </w:r>
      <w:r w:rsidRPr="00C51AD8">
        <w:rPr>
          <w:noProof/>
          <w:lang w:val="fr-FR"/>
        </w:rPr>
        <w:tab/>
      </w:r>
      <w:r>
        <w:rPr>
          <w:noProof/>
        </w:rPr>
        <w:fldChar w:fldCharType="begin"/>
      </w:r>
      <w:r w:rsidRPr="00C51AD8">
        <w:rPr>
          <w:noProof/>
          <w:lang w:val="fr-FR"/>
        </w:rPr>
        <w:instrText xml:space="preserve"> PAGEREF _Toc122810367 \h </w:instrText>
      </w:r>
      <w:r>
        <w:rPr>
          <w:noProof/>
        </w:rPr>
      </w:r>
      <w:r>
        <w:rPr>
          <w:noProof/>
        </w:rPr>
        <w:fldChar w:fldCharType="separate"/>
      </w:r>
      <w:r w:rsidRPr="00C51AD8">
        <w:rPr>
          <w:noProof/>
          <w:lang w:val="fr-FR"/>
        </w:rPr>
        <w:t>5</w:t>
      </w:r>
      <w:r>
        <w:rPr>
          <w:noProof/>
        </w:rPr>
        <w:fldChar w:fldCharType="end"/>
      </w:r>
    </w:p>
    <w:p w14:paraId="276E8EBE" w14:textId="4B140D72"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3.3 - Web-services</w:t>
      </w:r>
      <w:r w:rsidRPr="00C51AD8">
        <w:rPr>
          <w:noProof/>
          <w:lang w:val="fr-FR"/>
        </w:rPr>
        <w:tab/>
      </w:r>
      <w:r>
        <w:rPr>
          <w:noProof/>
        </w:rPr>
        <w:fldChar w:fldCharType="begin"/>
      </w:r>
      <w:r w:rsidRPr="00C51AD8">
        <w:rPr>
          <w:noProof/>
          <w:lang w:val="fr-FR"/>
        </w:rPr>
        <w:instrText xml:space="preserve"> PAGEREF _Toc122810368 \h </w:instrText>
      </w:r>
      <w:r>
        <w:rPr>
          <w:noProof/>
        </w:rPr>
      </w:r>
      <w:r>
        <w:rPr>
          <w:noProof/>
        </w:rPr>
        <w:fldChar w:fldCharType="separate"/>
      </w:r>
      <w:r w:rsidRPr="00C51AD8">
        <w:rPr>
          <w:noProof/>
          <w:lang w:val="fr-FR"/>
        </w:rPr>
        <w:t>5</w:t>
      </w:r>
      <w:r>
        <w:rPr>
          <w:noProof/>
        </w:rPr>
        <w:fldChar w:fldCharType="end"/>
      </w:r>
    </w:p>
    <w:p w14:paraId="5766C5DF" w14:textId="7E3E9815" w:rsidR="00C51AD8" w:rsidRDefault="00C51AD8">
      <w:pPr>
        <w:pStyle w:val="TOC1"/>
        <w:rPr>
          <w:rFonts w:asciiTheme="minorHAnsi" w:eastAsiaTheme="minorEastAsia" w:hAnsiTheme="minorHAnsi" w:cstheme="minorBidi"/>
          <w:b w:val="0"/>
          <w:noProof/>
          <w:szCs w:val="22"/>
          <w:lang w:val="fr-FR" w:eastAsia="zh-TW" w:bidi="ar-SA"/>
        </w:rPr>
      </w:pPr>
      <w:r w:rsidRPr="00C51AD8">
        <w:rPr>
          <w:noProof/>
          <w:lang w:val="fr-FR"/>
        </w:rPr>
        <w:t>4 - Procédure de déploiement</w:t>
      </w:r>
      <w:r w:rsidRPr="00C51AD8">
        <w:rPr>
          <w:noProof/>
          <w:lang w:val="fr-FR"/>
        </w:rPr>
        <w:tab/>
      </w:r>
      <w:r>
        <w:rPr>
          <w:noProof/>
        </w:rPr>
        <w:fldChar w:fldCharType="begin"/>
      </w:r>
      <w:r w:rsidRPr="00C51AD8">
        <w:rPr>
          <w:noProof/>
          <w:lang w:val="fr-FR"/>
        </w:rPr>
        <w:instrText xml:space="preserve"> PAGEREF _Toc122810369 \h </w:instrText>
      </w:r>
      <w:r>
        <w:rPr>
          <w:noProof/>
        </w:rPr>
      </w:r>
      <w:r>
        <w:rPr>
          <w:noProof/>
        </w:rPr>
        <w:fldChar w:fldCharType="separate"/>
      </w:r>
      <w:r w:rsidRPr="00C51AD8">
        <w:rPr>
          <w:noProof/>
          <w:lang w:val="fr-FR"/>
        </w:rPr>
        <w:t>6</w:t>
      </w:r>
      <w:r>
        <w:rPr>
          <w:noProof/>
        </w:rPr>
        <w:fldChar w:fldCharType="end"/>
      </w:r>
    </w:p>
    <w:p w14:paraId="1CC1D45B" w14:textId="730834C9"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4.1 - Déploiement de l'Application Web</w:t>
      </w:r>
      <w:r w:rsidRPr="00C51AD8">
        <w:rPr>
          <w:noProof/>
          <w:lang w:val="fr-FR"/>
        </w:rPr>
        <w:tab/>
      </w:r>
      <w:r>
        <w:rPr>
          <w:noProof/>
        </w:rPr>
        <w:fldChar w:fldCharType="begin"/>
      </w:r>
      <w:r w:rsidRPr="00C51AD8">
        <w:rPr>
          <w:noProof/>
          <w:lang w:val="fr-FR"/>
        </w:rPr>
        <w:instrText xml:space="preserve"> PAGEREF _Toc122810370 \h </w:instrText>
      </w:r>
      <w:r>
        <w:rPr>
          <w:noProof/>
        </w:rPr>
      </w:r>
      <w:r>
        <w:rPr>
          <w:noProof/>
        </w:rPr>
        <w:fldChar w:fldCharType="separate"/>
      </w:r>
      <w:r w:rsidRPr="00C51AD8">
        <w:rPr>
          <w:noProof/>
          <w:lang w:val="fr-FR"/>
        </w:rPr>
        <w:t>6</w:t>
      </w:r>
      <w:r>
        <w:rPr>
          <w:noProof/>
        </w:rPr>
        <w:fldChar w:fldCharType="end"/>
      </w:r>
    </w:p>
    <w:p w14:paraId="52FC6074" w14:textId="1C690288" w:rsidR="00C51AD8" w:rsidRDefault="00C51AD8">
      <w:pPr>
        <w:pStyle w:val="TOC3"/>
        <w:rPr>
          <w:rFonts w:asciiTheme="minorHAnsi" w:eastAsiaTheme="minorEastAsia" w:hAnsiTheme="minorHAnsi" w:cstheme="minorBidi"/>
          <w:i w:val="0"/>
          <w:noProof/>
          <w:sz w:val="22"/>
          <w:szCs w:val="22"/>
          <w:lang w:val="fr-FR" w:eastAsia="zh-TW" w:bidi="ar-SA"/>
        </w:rPr>
      </w:pPr>
      <w:r w:rsidRPr="00EE676D">
        <w:rPr>
          <w:noProof/>
          <w:lang w:val="fr-FR"/>
        </w:rPr>
        <w:t>4.1.1 - Pile technique</w:t>
      </w:r>
      <w:r w:rsidRPr="00C51AD8">
        <w:rPr>
          <w:noProof/>
          <w:lang w:val="fr-FR"/>
        </w:rPr>
        <w:tab/>
      </w:r>
      <w:r>
        <w:rPr>
          <w:noProof/>
        </w:rPr>
        <w:fldChar w:fldCharType="begin"/>
      </w:r>
      <w:r w:rsidRPr="00C51AD8">
        <w:rPr>
          <w:noProof/>
          <w:lang w:val="fr-FR"/>
        </w:rPr>
        <w:instrText xml:space="preserve"> PAGEREF _Toc122810371 \h </w:instrText>
      </w:r>
      <w:r>
        <w:rPr>
          <w:noProof/>
        </w:rPr>
      </w:r>
      <w:r>
        <w:rPr>
          <w:noProof/>
        </w:rPr>
        <w:fldChar w:fldCharType="separate"/>
      </w:r>
      <w:r w:rsidRPr="00C51AD8">
        <w:rPr>
          <w:noProof/>
          <w:lang w:val="fr-FR"/>
        </w:rPr>
        <w:t>6</w:t>
      </w:r>
      <w:r>
        <w:rPr>
          <w:noProof/>
        </w:rPr>
        <w:fldChar w:fldCharType="end"/>
      </w:r>
    </w:p>
    <w:p w14:paraId="370D213A" w14:textId="4F419E72" w:rsidR="00C51AD8" w:rsidRDefault="00C51AD8">
      <w:pPr>
        <w:pStyle w:val="TOC3"/>
        <w:rPr>
          <w:rFonts w:asciiTheme="minorHAnsi" w:eastAsiaTheme="minorEastAsia" w:hAnsiTheme="minorHAnsi" w:cstheme="minorBidi"/>
          <w:i w:val="0"/>
          <w:noProof/>
          <w:sz w:val="22"/>
          <w:szCs w:val="22"/>
          <w:lang w:val="fr-FR" w:eastAsia="zh-TW" w:bidi="ar-SA"/>
        </w:rPr>
      </w:pPr>
      <w:r w:rsidRPr="00EE676D">
        <w:rPr>
          <w:noProof/>
          <w:lang w:val="fr-FR"/>
        </w:rPr>
        <w:t>4.1.2 - Installation du serveur</w:t>
      </w:r>
      <w:r w:rsidRPr="00C51AD8">
        <w:rPr>
          <w:noProof/>
          <w:lang w:val="fr-FR"/>
        </w:rPr>
        <w:tab/>
      </w:r>
      <w:r>
        <w:rPr>
          <w:noProof/>
        </w:rPr>
        <w:fldChar w:fldCharType="begin"/>
      </w:r>
      <w:r w:rsidRPr="00C51AD8">
        <w:rPr>
          <w:noProof/>
          <w:lang w:val="fr-FR"/>
        </w:rPr>
        <w:instrText xml:space="preserve"> PAGEREF _Toc122810372 \h </w:instrText>
      </w:r>
      <w:r>
        <w:rPr>
          <w:noProof/>
        </w:rPr>
      </w:r>
      <w:r>
        <w:rPr>
          <w:noProof/>
        </w:rPr>
        <w:fldChar w:fldCharType="separate"/>
      </w:r>
      <w:r w:rsidRPr="00C51AD8">
        <w:rPr>
          <w:noProof/>
          <w:lang w:val="fr-FR"/>
        </w:rPr>
        <w:t>6</w:t>
      </w:r>
      <w:r>
        <w:rPr>
          <w:noProof/>
        </w:rPr>
        <w:fldChar w:fldCharType="end"/>
      </w:r>
    </w:p>
    <w:p w14:paraId="0DC074CE" w14:textId="5892457E" w:rsidR="00C51AD8" w:rsidRDefault="00C51AD8">
      <w:pPr>
        <w:pStyle w:val="TOC3"/>
        <w:rPr>
          <w:rFonts w:asciiTheme="minorHAnsi" w:eastAsiaTheme="minorEastAsia" w:hAnsiTheme="minorHAnsi" w:cstheme="minorBidi"/>
          <w:i w:val="0"/>
          <w:noProof/>
          <w:sz w:val="22"/>
          <w:szCs w:val="22"/>
          <w:lang w:val="fr-FR" w:eastAsia="zh-TW" w:bidi="ar-SA"/>
        </w:rPr>
      </w:pPr>
      <w:r w:rsidRPr="00EE676D">
        <w:rPr>
          <w:noProof/>
          <w:lang w:val="fr-FR"/>
        </w:rPr>
        <w:t>4.1.3 - Installation de PHP</w:t>
      </w:r>
      <w:r w:rsidRPr="00C51AD8">
        <w:rPr>
          <w:noProof/>
          <w:lang w:val="fr-FR"/>
        </w:rPr>
        <w:tab/>
      </w:r>
      <w:r>
        <w:rPr>
          <w:noProof/>
        </w:rPr>
        <w:fldChar w:fldCharType="begin"/>
      </w:r>
      <w:r w:rsidRPr="00C51AD8">
        <w:rPr>
          <w:noProof/>
          <w:lang w:val="fr-FR"/>
        </w:rPr>
        <w:instrText xml:space="preserve"> PAGEREF _Toc122810373 \h </w:instrText>
      </w:r>
      <w:r>
        <w:rPr>
          <w:noProof/>
        </w:rPr>
      </w:r>
      <w:r>
        <w:rPr>
          <w:noProof/>
        </w:rPr>
        <w:fldChar w:fldCharType="separate"/>
      </w:r>
      <w:r w:rsidRPr="00C51AD8">
        <w:rPr>
          <w:noProof/>
          <w:lang w:val="fr-FR"/>
        </w:rPr>
        <w:t>6</w:t>
      </w:r>
      <w:r>
        <w:rPr>
          <w:noProof/>
        </w:rPr>
        <w:fldChar w:fldCharType="end"/>
      </w:r>
    </w:p>
    <w:p w14:paraId="2B4DC84C" w14:textId="0D2D05EF" w:rsidR="00C51AD8" w:rsidRDefault="00C51AD8">
      <w:pPr>
        <w:pStyle w:val="TOC4"/>
        <w:rPr>
          <w:rFonts w:asciiTheme="minorHAnsi" w:eastAsiaTheme="minorEastAsia" w:hAnsiTheme="minorHAnsi" w:cstheme="minorBidi"/>
          <w:noProof/>
          <w:sz w:val="22"/>
          <w:szCs w:val="22"/>
          <w:lang w:val="fr-FR" w:eastAsia="zh-TW" w:bidi="ar-SA"/>
        </w:rPr>
      </w:pPr>
      <w:r w:rsidRPr="00EE676D">
        <w:rPr>
          <w:noProof/>
          <w:lang w:val="fr-FR"/>
        </w:rPr>
        <w:t>4.1.3.1 - DataSources</w:t>
      </w:r>
      <w:r w:rsidRPr="00C51AD8">
        <w:rPr>
          <w:noProof/>
          <w:lang w:val="fr-FR"/>
        </w:rPr>
        <w:tab/>
      </w:r>
      <w:r>
        <w:rPr>
          <w:noProof/>
        </w:rPr>
        <w:fldChar w:fldCharType="begin"/>
      </w:r>
      <w:r w:rsidRPr="00C51AD8">
        <w:rPr>
          <w:noProof/>
          <w:lang w:val="fr-FR"/>
        </w:rPr>
        <w:instrText xml:space="preserve"> PAGEREF _Toc122810374 \h </w:instrText>
      </w:r>
      <w:r>
        <w:rPr>
          <w:noProof/>
        </w:rPr>
      </w:r>
      <w:r>
        <w:rPr>
          <w:noProof/>
        </w:rPr>
        <w:fldChar w:fldCharType="separate"/>
      </w:r>
      <w:r w:rsidRPr="00C51AD8">
        <w:rPr>
          <w:noProof/>
          <w:lang w:val="fr-FR"/>
        </w:rPr>
        <w:t>6</w:t>
      </w:r>
      <w:r>
        <w:rPr>
          <w:noProof/>
        </w:rPr>
        <w:fldChar w:fldCharType="end"/>
      </w:r>
    </w:p>
    <w:p w14:paraId="6209CDB2" w14:textId="56F96513" w:rsidR="00C51AD8" w:rsidRDefault="00C51AD8">
      <w:pPr>
        <w:pStyle w:val="TOC4"/>
        <w:rPr>
          <w:rFonts w:asciiTheme="minorHAnsi" w:eastAsiaTheme="minorEastAsia" w:hAnsiTheme="minorHAnsi" w:cstheme="minorBidi"/>
          <w:noProof/>
          <w:sz w:val="22"/>
          <w:szCs w:val="22"/>
          <w:lang w:val="fr-FR" w:eastAsia="zh-TW" w:bidi="ar-SA"/>
        </w:rPr>
      </w:pPr>
      <w:r w:rsidRPr="00EE676D">
        <w:rPr>
          <w:noProof/>
          <w:lang w:val="fr-FR"/>
        </w:rPr>
        <w:t>4.1.3.2 - phpMyAdmin</w:t>
      </w:r>
      <w:r w:rsidRPr="00C51AD8">
        <w:rPr>
          <w:noProof/>
          <w:lang w:val="fr-FR"/>
        </w:rPr>
        <w:tab/>
      </w:r>
      <w:r>
        <w:rPr>
          <w:noProof/>
        </w:rPr>
        <w:fldChar w:fldCharType="begin"/>
      </w:r>
      <w:r w:rsidRPr="00C51AD8">
        <w:rPr>
          <w:noProof/>
          <w:lang w:val="fr-FR"/>
        </w:rPr>
        <w:instrText xml:space="preserve"> PAGEREF _Toc122810375 \h </w:instrText>
      </w:r>
      <w:r>
        <w:rPr>
          <w:noProof/>
        </w:rPr>
      </w:r>
      <w:r>
        <w:rPr>
          <w:noProof/>
        </w:rPr>
        <w:fldChar w:fldCharType="separate"/>
      </w:r>
      <w:r w:rsidRPr="00C51AD8">
        <w:rPr>
          <w:noProof/>
          <w:lang w:val="fr-FR"/>
        </w:rPr>
        <w:t>7</w:t>
      </w:r>
      <w:r>
        <w:rPr>
          <w:noProof/>
        </w:rPr>
        <w:fldChar w:fldCharType="end"/>
      </w:r>
    </w:p>
    <w:p w14:paraId="2D250772" w14:textId="0B840AFE" w:rsidR="00C51AD8" w:rsidRDefault="00C51AD8">
      <w:pPr>
        <w:pStyle w:val="TOC4"/>
        <w:rPr>
          <w:rFonts w:asciiTheme="minorHAnsi" w:eastAsiaTheme="minorEastAsia" w:hAnsiTheme="minorHAnsi" w:cstheme="minorBidi"/>
          <w:noProof/>
          <w:sz w:val="22"/>
          <w:szCs w:val="22"/>
          <w:lang w:val="fr-FR" w:eastAsia="zh-TW" w:bidi="ar-SA"/>
        </w:rPr>
      </w:pPr>
      <w:r w:rsidRPr="00EE676D">
        <w:rPr>
          <w:noProof/>
          <w:lang w:val="fr-FR"/>
        </w:rPr>
        <w:t>4.1.3.3 - Vérifications</w:t>
      </w:r>
      <w:r w:rsidRPr="00C51AD8">
        <w:rPr>
          <w:noProof/>
          <w:lang w:val="fr-FR"/>
        </w:rPr>
        <w:tab/>
      </w:r>
      <w:r>
        <w:rPr>
          <w:noProof/>
        </w:rPr>
        <w:fldChar w:fldCharType="begin"/>
      </w:r>
      <w:r w:rsidRPr="00C51AD8">
        <w:rPr>
          <w:noProof/>
          <w:lang w:val="fr-FR"/>
        </w:rPr>
        <w:instrText xml:space="preserve"> PAGEREF _Toc122810376 \h </w:instrText>
      </w:r>
      <w:r>
        <w:rPr>
          <w:noProof/>
        </w:rPr>
      </w:r>
      <w:r>
        <w:rPr>
          <w:noProof/>
        </w:rPr>
        <w:fldChar w:fldCharType="separate"/>
      </w:r>
      <w:r w:rsidRPr="00C51AD8">
        <w:rPr>
          <w:noProof/>
          <w:lang w:val="fr-FR"/>
        </w:rPr>
        <w:t>7</w:t>
      </w:r>
      <w:r>
        <w:rPr>
          <w:noProof/>
        </w:rPr>
        <w:fldChar w:fldCharType="end"/>
      </w:r>
    </w:p>
    <w:p w14:paraId="009B7BD5" w14:textId="6FD6767D" w:rsidR="00C51AD8" w:rsidRDefault="00C51AD8">
      <w:pPr>
        <w:pStyle w:val="TOC1"/>
        <w:rPr>
          <w:rFonts w:asciiTheme="minorHAnsi" w:eastAsiaTheme="minorEastAsia" w:hAnsiTheme="minorHAnsi" w:cstheme="minorBidi"/>
          <w:b w:val="0"/>
          <w:noProof/>
          <w:szCs w:val="22"/>
          <w:lang w:val="fr-FR" w:eastAsia="zh-TW" w:bidi="ar-SA"/>
        </w:rPr>
      </w:pPr>
      <w:r w:rsidRPr="00C51AD8">
        <w:rPr>
          <w:noProof/>
          <w:lang w:val="fr-FR"/>
        </w:rPr>
        <w:t>5 - Procédure de démarrage/arrêt</w:t>
      </w:r>
      <w:r w:rsidRPr="00C51AD8">
        <w:rPr>
          <w:noProof/>
          <w:lang w:val="fr-FR"/>
        </w:rPr>
        <w:tab/>
      </w:r>
      <w:r>
        <w:rPr>
          <w:noProof/>
        </w:rPr>
        <w:fldChar w:fldCharType="begin"/>
      </w:r>
      <w:r w:rsidRPr="00C51AD8">
        <w:rPr>
          <w:noProof/>
          <w:lang w:val="fr-FR"/>
        </w:rPr>
        <w:instrText xml:space="preserve"> PAGEREF _Toc122810377 \h </w:instrText>
      </w:r>
      <w:r>
        <w:rPr>
          <w:noProof/>
        </w:rPr>
      </w:r>
      <w:r>
        <w:rPr>
          <w:noProof/>
        </w:rPr>
        <w:fldChar w:fldCharType="separate"/>
      </w:r>
      <w:r w:rsidRPr="00C51AD8">
        <w:rPr>
          <w:noProof/>
          <w:lang w:val="fr-FR"/>
        </w:rPr>
        <w:t>8</w:t>
      </w:r>
      <w:r>
        <w:rPr>
          <w:noProof/>
        </w:rPr>
        <w:fldChar w:fldCharType="end"/>
      </w:r>
    </w:p>
    <w:p w14:paraId="67EA3E91" w14:textId="18062C3B"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5.1 - Base de données</w:t>
      </w:r>
      <w:r w:rsidRPr="00C51AD8">
        <w:rPr>
          <w:noProof/>
          <w:lang w:val="fr-FR"/>
        </w:rPr>
        <w:tab/>
      </w:r>
      <w:r>
        <w:rPr>
          <w:noProof/>
        </w:rPr>
        <w:fldChar w:fldCharType="begin"/>
      </w:r>
      <w:r w:rsidRPr="00C51AD8">
        <w:rPr>
          <w:noProof/>
          <w:lang w:val="fr-FR"/>
        </w:rPr>
        <w:instrText xml:space="preserve"> PAGEREF _Toc122810378 \h </w:instrText>
      </w:r>
      <w:r>
        <w:rPr>
          <w:noProof/>
        </w:rPr>
      </w:r>
      <w:r>
        <w:rPr>
          <w:noProof/>
        </w:rPr>
        <w:fldChar w:fldCharType="separate"/>
      </w:r>
      <w:r w:rsidRPr="00C51AD8">
        <w:rPr>
          <w:noProof/>
          <w:lang w:val="fr-FR"/>
        </w:rPr>
        <w:t>8</w:t>
      </w:r>
      <w:r>
        <w:rPr>
          <w:noProof/>
        </w:rPr>
        <w:fldChar w:fldCharType="end"/>
      </w:r>
    </w:p>
    <w:p w14:paraId="206F369E" w14:textId="65BE54E2"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5.2 - Application web</w:t>
      </w:r>
      <w:r w:rsidRPr="00C51AD8">
        <w:rPr>
          <w:noProof/>
          <w:lang w:val="fr-FR"/>
        </w:rPr>
        <w:tab/>
      </w:r>
      <w:r>
        <w:rPr>
          <w:noProof/>
        </w:rPr>
        <w:fldChar w:fldCharType="begin"/>
      </w:r>
      <w:r w:rsidRPr="00C51AD8">
        <w:rPr>
          <w:noProof/>
          <w:lang w:val="fr-FR"/>
        </w:rPr>
        <w:instrText xml:space="preserve"> PAGEREF _Toc122810379 \h </w:instrText>
      </w:r>
      <w:r>
        <w:rPr>
          <w:noProof/>
        </w:rPr>
      </w:r>
      <w:r>
        <w:rPr>
          <w:noProof/>
        </w:rPr>
        <w:fldChar w:fldCharType="separate"/>
      </w:r>
      <w:r w:rsidRPr="00C51AD8">
        <w:rPr>
          <w:noProof/>
          <w:lang w:val="fr-FR"/>
        </w:rPr>
        <w:t>8</w:t>
      </w:r>
      <w:r>
        <w:rPr>
          <w:noProof/>
        </w:rPr>
        <w:fldChar w:fldCharType="end"/>
      </w:r>
    </w:p>
    <w:p w14:paraId="658F0697" w14:textId="6F8BD35E" w:rsidR="00C51AD8" w:rsidRDefault="00C51AD8">
      <w:pPr>
        <w:pStyle w:val="TOC1"/>
        <w:rPr>
          <w:rFonts w:asciiTheme="minorHAnsi" w:eastAsiaTheme="minorEastAsia" w:hAnsiTheme="minorHAnsi" w:cstheme="minorBidi"/>
          <w:b w:val="0"/>
          <w:noProof/>
          <w:szCs w:val="22"/>
          <w:lang w:val="fr-FR" w:eastAsia="zh-TW" w:bidi="ar-SA"/>
        </w:rPr>
      </w:pPr>
      <w:r w:rsidRPr="00C51AD8">
        <w:rPr>
          <w:noProof/>
          <w:lang w:val="fr-FR"/>
        </w:rPr>
        <w:t>6 - Procédure de mise a jour</w:t>
      </w:r>
      <w:r w:rsidRPr="00C51AD8">
        <w:rPr>
          <w:noProof/>
          <w:lang w:val="fr-FR"/>
        </w:rPr>
        <w:tab/>
      </w:r>
      <w:r>
        <w:rPr>
          <w:noProof/>
        </w:rPr>
        <w:fldChar w:fldCharType="begin"/>
      </w:r>
      <w:r w:rsidRPr="00C51AD8">
        <w:rPr>
          <w:noProof/>
          <w:lang w:val="fr-FR"/>
        </w:rPr>
        <w:instrText xml:space="preserve"> PAGEREF _Toc122810380 \h </w:instrText>
      </w:r>
      <w:r>
        <w:rPr>
          <w:noProof/>
        </w:rPr>
      </w:r>
      <w:r>
        <w:rPr>
          <w:noProof/>
        </w:rPr>
        <w:fldChar w:fldCharType="separate"/>
      </w:r>
      <w:r w:rsidRPr="00C51AD8">
        <w:rPr>
          <w:noProof/>
          <w:lang w:val="fr-FR"/>
        </w:rPr>
        <w:t>9</w:t>
      </w:r>
      <w:r>
        <w:rPr>
          <w:noProof/>
        </w:rPr>
        <w:fldChar w:fldCharType="end"/>
      </w:r>
    </w:p>
    <w:p w14:paraId="3AFCBBBA" w14:textId="67031F74"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6.1 - Base de données</w:t>
      </w:r>
      <w:r w:rsidRPr="00C51AD8">
        <w:rPr>
          <w:noProof/>
          <w:lang w:val="fr-FR"/>
        </w:rPr>
        <w:tab/>
      </w:r>
      <w:r>
        <w:rPr>
          <w:noProof/>
        </w:rPr>
        <w:fldChar w:fldCharType="begin"/>
      </w:r>
      <w:r w:rsidRPr="00C51AD8">
        <w:rPr>
          <w:noProof/>
          <w:lang w:val="fr-FR"/>
        </w:rPr>
        <w:instrText xml:space="preserve"> PAGEREF _Toc122810381 \h </w:instrText>
      </w:r>
      <w:r>
        <w:rPr>
          <w:noProof/>
        </w:rPr>
      </w:r>
      <w:r>
        <w:rPr>
          <w:noProof/>
        </w:rPr>
        <w:fldChar w:fldCharType="separate"/>
      </w:r>
      <w:r w:rsidRPr="00C51AD8">
        <w:rPr>
          <w:noProof/>
          <w:lang w:val="fr-FR"/>
        </w:rPr>
        <w:t>9</w:t>
      </w:r>
      <w:r>
        <w:rPr>
          <w:noProof/>
        </w:rPr>
        <w:fldChar w:fldCharType="end"/>
      </w:r>
    </w:p>
    <w:p w14:paraId="0CBAA57E" w14:textId="062A833F"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6.2 - Application web</w:t>
      </w:r>
      <w:r w:rsidRPr="00C51AD8">
        <w:rPr>
          <w:noProof/>
          <w:lang w:val="fr-FR"/>
        </w:rPr>
        <w:tab/>
      </w:r>
      <w:r>
        <w:rPr>
          <w:noProof/>
        </w:rPr>
        <w:fldChar w:fldCharType="begin"/>
      </w:r>
      <w:r w:rsidRPr="00C51AD8">
        <w:rPr>
          <w:noProof/>
          <w:lang w:val="fr-FR"/>
        </w:rPr>
        <w:instrText xml:space="preserve"> PAGEREF _Toc122810382 \h </w:instrText>
      </w:r>
      <w:r>
        <w:rPr>
          <w:noProof/>
        </w:rPr>
      </w:r>
      <w:r>
        <w:rPr>
          <w:noProof/>
        </w:rPr>
        <w:fldChar w:fldCharType="separate"/>
      </w:r>
      <w:r w:rsidRPr="00C51AD8">
        <w:rPr>
          <w:noProof/>
          <w:lang w:val="fr-FR"/>
        </w:rPr>
        <w:t>9</w:t>
      </w:r>
      <w:r>
        <w:rPr>
          <w:noProof/>
        </w:rPr>
        <w:fldChar w:fldCharType="end"/>
      </w:r>
    </w:p>
    <w:p w14:paraId="6F6B7ADC" w14:textId="6355A23E" w:rsidR="00C51AD8" w:rsidRDefault="00C51AD8">
      <w:pPr>
        <w:pStyle w:val="TOC1"/>
        <w:rPr>
          <w:rFonts w:asciiTheme="minorHAnsi" w:eastAsiaTheme="minorEastAsia" w:hAnsiTheme="minorHAnsi" w:cstheme="minorBidi"/>
          <w:b w:val="0"/>
          <w:noProof/>
          <w:szCs w:val="22"/>
          <w:lang w:val="fr-FR" w:eastAsia="zh-TW" w:bidi="ar-SA"/>
        </w:rPr>
      </w:pPr>
      <w:r w:rsidRPr="00C51AD8">
        <w:rPr>
          <w:noProof/>
          <w:lang w:val="fr-FR"/>
        </w:rPr>
        <w:t>7 - Supervision/Monitoring</w:t>
      </w:r>
      <w:r w:rsidRPr="00C51AD8">
        <w:rPr>
          <w:noProof/>
          <w:lang w:val="fr-FR"/>
        </w:rPr>
        <w:tab/>
      </w:r>
      <w:r>
        <w:rPr>
          <w:noProof/>
        </w:rPr>
        <w:fldChar w:fldCharType="begin"/>
      </w:r>
      <w:r w:rsidRPr="00C51AD8">
        <w:rPr>
          <w:noProof/>
          <w:lang w:val="fr-FR"/>
        </w:rPr>
        <w:instrText xml:space="preserve"> PAGEREF _Toc122810383 \h </w:instrText>
      </w:r>
      <w:r>
        <w:rPr>
          <w:noProof/>
        </w:rPr>
      </w:r>
      <w:r>
        <w:rPr>
          <w:noProof/>
        </w:rPr>
        <w:fldChar w:fldCharType="separate"/>
      </w:r>
      <w:r w:rsidRPr="00C51AD8">
        <w:rPr>
          <w:noProof/>
          <w:lang w:val="fr-FR"/>
        </w:rPr>
        <w:t>10</w:t>
      </w:r>
      <w:r>
        <w:rPr>
          <w:noProof/>
        </w:rPr>
        <w:fldChar w:fldCharType="end"/>
      </w:r>
    </w:p>
    <w:p w14:paraId="09552A95" w14:textId="1317B9A7"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7.1 - Supervision de la base de données</w:t>
      </w:r>
      <w:r w:rsidRPr="00C51AD8">
        <w:rPr>
          <w:noProof/>
          <w:lang w:val="fr-FR"/>
        </w:rPr>
        <w:tab/>
      </w:r>
      <w:r>
        <w:rPr>
          <w:noProof/>
        </w:rPr>
        <w:fldChar w:fldCharType="begin"/>
      </w:r>
      <w:r w:rsidRPr="00C51AD8">
        <w:rPr>
          <w:noProof/>
          <w:lang w:val="fr-FR"/>
        </w:rPr>
        <w:instrText xml:space="preserve"> PAGEREF _Toc122810384 \h </w:instrText>
      </w:r>
      <w:r>
        <w:rPr>
          <w:noProof/>
        </w:rPr>
      </w:r>
      <w:r>
        <w:rPr>
          <w:noProof/>
        </w:rPr>
        <w:fldChar w:fldCharType="separate"/>
      </w:r>
      <w:r w:rsidRPr="00C51AD8">
        <w:rPr>
          <w:noProof/>
          <w:lang w:val="fr-FR"/>
        </w:rPr>
        <w:t>10</w:t>
      </w:r>
      <w:r>
        <w:rPr>
          <w:noProof/>
        </w:rPr>
        <w:fldChar w:fldCharType="end"/>
      </w:r>
    </w:p>
    <w:p w14:paraId="234F55E5" w14:textId="3F10BCA3"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7.2 - Supervision de l’application web</w:t>
      </w:r>
      <w:r w:rsidRPr="00C51AD8">
        <w:rPr>
          <w:noProof/>
          <w:lang w:val="fr-FR"/>
        </w:rPr>
        <w:tab/>
      </w:r>
      <w:r>
        <w:rPr>
          <w:noProof/>
        </w:rPr>
        <w:fldChar w:fldCharType="begin"/>
      </w:r>
      <w:r w:rsidRPr="00C51AD8">
        <w:rPr>
          <w:noProof/>
          <w:lang w:val="fr-FR"/>
        </w:rPr>
        <w:instrText xml:space="preserve"> PAGEREF _Toc122810385 \h </w:instrText>
      </w:r>
      <w:r>
        <w:rPr>
          <w:noProof/>
        </w:rPr>
      </w:r>
      <w:r>
        <w:rPr>
          <w:noProof/>
        </w:rPr>
        <w:fldChar w:fldCharType="separate"/>
      </w:r>
      <w:r w:rsidRPr="00C51AD8">
        <w:rPr>
          <w:noProof/>
          <w:lang w:val="fr-FR"/>
        </w:rPr>
        <w:t>10</w:t>
      </w:r>
      <w:r>
        <w:rPr>
          <w:noProof/>
        </w:rPr>
        <w:fldChar w:fldCharType="end"/>
      </w:r>
    </w:p>
    <w:p w14:paraId="359EFBC6" w14:textId="1BD93156" w:rsidR="00C51AD8" w:rsidRDefault="00C51AD8">
      <w:pPr>
        <w:pStyle w:val="TOC1"/>
        <w:rPr>
          <w:rFonts w:asciiTheme="minorHAnsi" w:eastAsiaTheme="minorEastAsia" w:hAnsiTheme="minorHAnsi" w:cstheme="minorBidi"/>
          <w:b w:val="0"/>
          <w:noProof/>
          <w:szCs w:val="22"/>
          <w:lang w:val="fr-FR" w:eastAsia="zh-TW" w:bidi="ar-SA"/>
        </w:rPr>
      </w:pPr>
      <w:r w:rsidRPr="00C51AD8">
        <w:rPr>
          <w:noProof/>
          <w:lang w:val="fr-FR"/>
        </w:rPr>
        <w:t>8 - Procédure de sauvegarde et restauration</w:t>
      </w:r>
      <w:r w:rsidRPr="00C51AD8">
        <w:rPr>
          <w:noProof/>
          <w:lang w:val="fr-FR"/>
        </w:rPr>
        <w:tab/>
      </w:r>
      <w:r>
        <w:rPr>
          <w:noProof/>
        </w:rPr>
        <w:fldChar w:fldCharType="begin"/>
      </w:r>
      <w:r w:rsidRPr="00C51AD8">
        <w:rPr>
          <w:noProof/>
          <w:lang w:val="fr-FR"/>
        </w:rPr>
        <w:instrText xml:space="preserve"> PAGEREF _Toc122810386 \h </w:instrText>
      </w:r>
      <w:r>
        <w:rPr>
          <w:noProof/>
        </w:rPr>
      </w:r>
      <w:r>
        <w:rPr>
          <w:noProof/>
        </w:rPr>
        <w:fldChar w:fldCharType="separate"/>
      </w:r>
      <w:r w:rsidRPr="00C51AD8">
        <w:rPr>
          <w:noProof/>
          <w:lang w:val="fr-FR"/>
        </w:rPr>
        <w:t>11</w:t>
      </w:r>
      <w:r>
        <w:rPr>
          <w:noProof/>
        </w:rPr>
        <w:fldChar w:fldCharType="end"/>
      </w:r>
    </w:p>
    <w:p w14:paraId="2F2D9CA5" w14:textId="1D3900B7"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8.1 - Sauvegarde et restauration de la base de données</w:t>
      </w:r>
      <w:r w:rsidRPr="00C51AD8">
        <w:rPr>
          <w:noProof/>
          <w:lang w:val="fr-FR"/>
        </w:rPr>
        <w:tab/>
      </w:r>
      <w:r>
        <w:rPr>
          <w:noProof/>
        </w:rPr>
        <w:fldChar w:fldCharType="begin"/>
      </w:r>
      <w:r w:rsidRPr="00C51AD8">
        <w:rPr>
          <w:noProof/>
          <w:lang w:val="fr-FR"/>
        </w:rPr>
        <w:instrText xml:space="preserve"> PAGEREF _Toc122810387 \h </w:instrText>
      </w:r>
      <w:r>
        <w:rPr>
          <w:noProof/>
        </w:rPr>
      </w:r>
      <w:r>
        <w:rPr>
          <w:noProof/>
        </w:rPr>
        <w:fldChar w:fldCharType="separate"/>
      </w:r>
      <w:r w:rsidRPr="00C51AD8">
        <w:rPr>
          <w:noProof/>
          <w:lang w:val="fr-FR"/>
        </w:rPr>
        <w:t>11</w:t>
      </w:r>
      <w:r>
        <w:rPr>
          <w:noProof/>
        </w:rPr>
        <w:fldChar w:fldCharType="end"/>
      </w:r>
    </w:p>
    <w:p w14:paraId="03DF24E3" w14:textId="1FBA3985" w:rsidR="00C51AD8" w:rsidRDefault="00C51AD8">
      <w:pPr>
        <w:pStyle w:val="TOC2"/>
        <w:rPr>
          <w:rFonts w:asciiTheme="minorHAnsi" w:eastAsiaTheme="minorEastAsia" w:hAnsiTheme="minorHAnsi" w:cstheme="minorBidi"/>
          <w:noProof/>
          <w:szCs w:val="22"/>
          <w:lang w:val="fr-FR" w:eastAsia="zh-TW" w:bidi="ar-SA"/>
        </w:rPr>
      </w:pPr>
      <w:r w:rsidRPr="00EE676D">
        <w:rPr>
          <w:noProof/>
          <w:lang w:val="fr-FR"/>
        </w:rPr>
        <w:t>8.2 - Sauvegarde et restauration du serveur</w:t>
      </w:r>
      <w:r w:rsidRPr="00C51AD8">
        <w:rPr>
          <w:noProof/>
          <w:lang w:val="fr-FR"/>
        </w:rPr>
        <w:tab/>
      </w:r>
      <w:r>
        <w:rPr>
          <w:noProof/>
        </w:rPr>
        <w:fldChar w:fldCharType="begin"/>
      </w:r>
      <w:r w:rsidRPr="00C51AD8">
        <w:rPr>
          <w:noProof/>
          <w:lang w:val="fr-FR"/>
        </w:rPr>
        <w:instrText xml:space="preserve"> PAGEREF _Toc122810388 \h </w:instrText>
      </w:r>
      <w:r>
        <w:rPr>
          <w:noProof/>
        </w:rPr>
      </w:r>
      <w:r>
        <w:rPr>
          <w:noProof/>
        </w:rPr>
        <w:fldChar w:fldCharType="separate"/>
      </w:r>
      <w:r w:rsidRPr="00C51AD8">
        <w:rPr>
          <w:noProof/>
          <w:lang w:val="fr-FR"/>
        </w:rPr>
        <w:t>11</w:t>
      </w:r>
      <w:r>
        <w:rPr>
          <w:noProof/>
        </w:rPr>
        <w:fldChar w:fldCharType="end"/>
      </w:r>
    </w:p>
    <w:p w14:paraId="71F10A4E" w14:textId="2296BBC2" w:rsidR="00CA6D37" w:rsidRPr="00442D2E" w:rsidRDefault="00C944B4">
      <w:pPr>
        <w:pStyle w:val="TOC1"/>
        <w:tabs>
          <w:tab w:val="right" w:leader="dot" w:pos="9866"/>
        </w:tabs>
        <w:rPr>
          <w:lang w:val="fr-FR"/>
        </w:rPr>
      </w:pPr>
      <w:r w:rsidRPr="00442D2E">
        <w:rPr>
          <w:lang w:val="fr-FR"/>
        </w:rPr>
        <w:fldChar w:fldCharType="end"/>
      </w:r>
    </w:p>
    <w:p w14:paraId="47254CB2" w14:textId="77777777" w:rsidR="00CA6D37" w:rsidRPr="00442D2E" w:rsidRDefault="00CA6D37">
      <w:pPr>
        <w:pStyle w:val="Balise"/>
        <w:rPr>
          <w:color w:val="auto"/>
          <w:lang w:val="fr-FR"/>
        </w:rPr>
      </w:pPr>
    </w:p>
    <w:p w14:paraId="7CFC13F7" w14:textId="77777777" w:rsidR="00CA6D37" w:rsidRPr="00442D2E" w:rsidRDefault="00C944B4">
      <w:pPr>
        <w:pStyle w:val="Balise"/>
        <w:rPr>
          <w:color w:val="auto"/>
          <w:lang w:val="fr-FR"/>
        </w:rPr>
      </w:pPr>
      <w:r w:rsidRPr="00442D2E">
        <w:rPr>
          <w:lang w:val="fr-FR"/>
        </w:rPr>
        <w:br w:type="page"/>
      </w:r>
    </w:p>
    <w:p w14:paraId="6D96D99F" w14:textId="77777777" w:rsidR="00CA6D37" w:rsidRPr="00442D2E" w:rsidRDefault="00C944B4" w:rsidP="00C3096A">
      <w:pPr>
        <w:pStyle w:val="Heading1"/>
      </w:pPr>
      <w:bookmarkStart w:id="0" w:name="_Toc122810357"/>
      <w:r w:rsidRPr="00442D2E">
        <w:lastRenderedPageBreak/>
        <w:t>Versions</w:t>
      </w:r>
      <w:bookmarkEnd w:id="0"/>
    </w:p>
    <w:p w14:paraId="4F27A25F" w14:textId="77777777" w:rsidR="00CA6D37" w:rsidRPr="00442D2E" w:rsidRDefault="00CA6D37">
      <w:pPr>
        <w:pStyle w:val="BodyText"/>
        <w:rPr>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CA6D37" w:rsidRPr="00442D2E" w14:paraId="77849D46"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E8CE8DC" w14:textId="77777777" w:rsidR="00CA6D37" w:rsidRPr="00442D2E" w:rsidRDefault="00C944B4">
            <w:pPr>
              <w:pStyle w:val="Tableauentte"/>
              <w:jc w:val="center"/>
              <w:rPr>
                <w:lang w:val="fr-FR"/>
              </w:rPr>
            </w:pPr>
            <w:r w:rsidRPr="00442D2E">
              <w:rPr>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ECE0B4D" w14:textId="77777777" w:rsidR="00CA6D37" w:rsidRPr="00442D2E" w:rsidRDefault="00C944B4">
            <w:pPr>
              <w:pStyle w:val="Tableauentte"/>
              <w:jc w:val="center"/>
              <w:rPr>
                <w:lang w:val="fr-FR"/>
              </w:rPr>
            </w:pPr>
            <w:r w:rsidRPr="00442D2E">
              <w:rPr>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94587A" w14:textId="77777777" w:rsidR="00CA6D37" w:rsidRPr="00442D2E" w:rsidRDefault="00C944B4">
            <w:pPr>
              <w:pStyle w:val="Tableauentte"/>
              <w:rPr>
                <w:lang w:val="fr-FR"/>
              </w:rPr>
            </w:pPr>
            <w:r w:rsidRPr="00442D2E">
              <w:rPr>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312E915" w14:textId="77777777" w:rsidR="00CA6D37" w:rsidRPr="00442D2E" w:rsidRDefault="00C944B4">
            <w:pPr>
              <w:pStyle w:val="Tableauentte"/>
              <w:jc w:val="center"/>
              <w:rPr>
                <w:lang w:val="fr-FR"/>
              </w:rPr>
            </w:pPr>
            <w:r w:rsidRPr="00442D2E">
              <w:rPr>
                <w:lang w:val="fr-FR"/>
              </w:rPr>
              <w:t>Version</w:t>
            </w:r>
          </w:p>
        </w:tc>
      </w:tr>
      <w:tr w:rsidR="00CA6D37" w:rsidRPr="00442D2E" w14:paraId="423E8C5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3592792F" w14:textId="638AB6F2" w:rsidR="00CA6D37" w:rsidRPr="00442D2E" w:rsidRDefault="00BD2DBC">
            <w:pPr>
              <w:pStyle w:val="Contenudetableau"/>
              <w:jc w:val="center"/>
              <w:rPr>
                <w:lang w:val="fr-FR"/>
              </w:rPr>
            </w:pPr>
            <w:r w:rsidRPr="00442D2E">
              <w:rPr>
                <w:lang w:val="fr-FR"/>
              </w:rPr>
              <w:t>Lai Wah TSE</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F3FCDC6" w14:textId="5B32D5AE" w:rsidR="00CA6D37" w:rsidRPr="00442D2E" w:rsidRDefault="00BD2DBC">
            <w:pPr>
              <w:pStyle w:val="Contenudetableau"/>
              <w:jc w:val="center"/>
              <w:rPr>
                <w:lang w:val="fr-FR"/>
              </w:rPr>
            </w:pPr>
            <w:r w:rsidRPr="00442D2E">
              <w:rPr>
                <w:lang w:val="fr-FR"/>
              </w:rPr>
              <w:t>21/12/2022</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5DC60CA1" w14:textId="77777777" w:rsidR="00CA6D37" w:rsidRPr="00442D2E" w:rsidRDefault="00C944B4">
            <w:pPr>
              <w:pStyle w:val="Contenudetableau"/>
              <w:rPr>
                <w:lang w:val="fr-FR"/>
              </w:rPr>
            </w:pPr>
            <w:r w:rsidRPr="00442D2E">
              <w:rPr>
                <w:lang w:val="fr-FR"/>
              </w:rP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1DF6551" w14:textId="05923C8D" w:rsidR="00CA6D37" w:rsidRPr="00442D2E" w:rsidRDefault="00BD2DBC">
            <w:pPr>
              <w:pStyle w:val="Contenudetableau"/>
              <w:jc w:val="center"/>
              <w:rPr>
                <w:lang w:val="fr-FR"/>
              </w:rPr>
            </w:pPr>
            <w:r w:rsidRPr="00442D2E">
              <w:rPr>
                <w:lang w:val="fr-FR"/>
              </w:rPr>
              <w:t>1.0</w:t>
            </w:r>
          </w:p>
        </w:tc>
      </w:tr>
      <w:tr w:rsidR="00C43721" w:rsidRPr="00442D2E" w14:paraId="52A0D557" w14:textId="77777777">
        <w:trPr>
          <w:trHeight w:val="377"/>
        </w:trPr>
        <w:tc>
          <w:tcPr>
            <w:tcW w:w="1517" w:type="dxa"/>
            <w:tcBorders>
              <w:left w:val="single" w:sz="2" w:space="0" w:color="000000"/>
              <w:bottom w:val="single" w:sz="2" w:space="0" w:color="000000"/>
            </w:tcBorders>
            <w:shd w:val="clear" w:color="auto" w:fill="auto"/>
            <w:tcMar>
              <w:left w:w="54" w:type="dxa"/>
            </w:tcMar>
          </w:tcPr>
          <w:p w14:paraId="749A12F5" w14:textId="1B3B80A7" w:rsidR="00C43721" w:rsidRPr="00442D2E" w:rsidRDefault="00C43721" w:rsidP="00C43721">
            <w:pPr>
              <w:pStyle w:val="Contenudetableau"/>
              <w:jc w:val="center"/>
              <w:rPr>
                <w:lang w:val="fr-FR"/>
              </w:rPr>
            </w:pPr>
            <w:r w:rsidRPr="00442D2E">
              <w:rPr>
                <w:lang w:val="fr-FR"/>
              </w:rPr>
              <w:t>Lai Wah TSE</w:t>
            </w:r>
          </w:p>
        </w:tc>
        <w:tc>
          <w:tcPr>
            <w:tcW w:w="1414" w:type="dxa"/>
            <w:tcBorders>
              <w:left w:val="single" w:sz="2" w:space="0" w:color="000000"/>
              <w:bottom w:val="single" w:sz="2" w:space="0" w:color="000000"/>
            </w:tcBorders>
            <w:shd w:val="clear" w:color="auto" w:fill="auto"/>
            <w:tcMar>
              <w:left w:w="54" w:type="dxa"/>
            </w:tcMar>
          </w:tcPr>
          <w:p w14:paraId="55D633CB" w14:textId="7185E5F0" w:rsidR="00C43721" w:rsidRPr="00442D2E" w:rsidRDefault="00C43721" w:rsidP="00C43721">
            <w:pPr>
              <w:pStyle w:val="Contenudetableau"/>
              <w:jc w:val="center"/>
              <w:rPr>
                <w:lang w:val="fr-FR"/>
              </w:rPr>
            </w:pPr>
            <w:r w:rsidRPr="00442D2E">
              <w:rPr>
                <w:lang w:val="fr-FR"/>
              </w:rPr>
              <w:t>05/01/2023</w:t>
            </w:r>
          </w:p>
        </w:tc>
        <w:tc>
          <w:tcPr>
            <w:tcW w:w="5389" w:type="dxa"/>
            <w:tcBorders>
              <w:left w:val="single" w:sz="2" w:space="0" w:color="000000"/>
              <w:bottom w:val="single" w:sz="2" w:space="0" w:color="000000"/>
            </w:tcBorders>
            <w:shd w:val="clear" w:color="auto" w:fill="auto"/>
            <w:tcMar>
              <w:left w:w="54" w:type="dxa"/>
            </w:tcMar>
          </w:tcPr>
          <w:p w14:paraId="158DD714" w14:textId="2A14CD84" w:rsidR="00C43721" w:rsidRPr="00442D2E" w:rsidRDefault="00C43721" w:rsidP="00C43721">
            <w:pPr>
              <w:pStyle w:val="Contenudetableau"/>
              <w:rPr>
                <w:lang w:val="fr-FR"/>
              </w:rPr>
            </w:pPr>
            <w:r w:rsidRPr="00442D2E">
              <w:rPr>
                <w:lang w:val="fr-FR"/>
              </w:rPr>
              <w:t>Finalisation du Document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D80D60E" w14:textId="6DCC0D32" w:rsidR="00C43721" w:rsidRPr="00442D2E" w:rsidRDefault="00C43721" w:rsidP="00C43721">
            <w:pPr>
              <w:pStyle w:val="Contenudetableau"/>
              <w:jc w:val="center"/>
              <w:rPr>
                <w:lang w:val="fr-FR"/>
              </w:rPr>
            </w:pPr>
            <w:r w:rsidRPr="00442D2E">
              <w:rPr>
                <w:lang w:val="fr-FR"/>
              </w:rPr>
              <w:t>2.0</w:t>
            </w:r>
          </w:p>
        </w:tc>
      </w:tr>
      <w:tr w:rsidR="00C43721" w:rsidRPr="00442D2E" w14:paraId="44E7A850" w14:textId="77777777">
        <w:trPr>
          <w:trHeight w:val="377"/>
        </w:trPr>
        <w:tc>
          <w:tcPr>
            <w:tcW w:w="1517" w:type="dxa"/>
            <w:tcBorders>
              <w:left w:val="single" w:sz="2" w:space="0" w:color="000000"/>
              <w:bottom w:val="single" w:sz="2" w:space="0" w:color="000000"/>
            </w:tcBorders>
            <w:shd w:val="clear" w:color="auto" w:fill="auto"/>
            <w:tcMar>
              <w:left w:w="54" w:type="dxa"/>
            </w:tcMar>
          </w:tcPr>
          <w:p w14:paraId="7F2546FD" w14:textId="77777777" w:rsidR="00C43721" w:rsidRPr="00442D2E" w:rsidRDefault="00C43721" w:rsidP="00C43721">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542156B0" w14:textId="77777777" w:rsidR="00C43721" w:rsidRPr="00442D2E" w:rsidRDefault="00C43721" w:rsidP="00C43721">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1E0784AB" w14:textId="77777777" w:rsidR="00C43721" w:rsidRPr="00442D2E" w:rsidRDefault="00C43721" w:rsidP="00C43721">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217948B9" w14:textId="77777777" w:rsidR="00C43721" w:rsidRPr="00442D2E" w:rsidRDefault="00C43721" w:rsidP="00C43721">
            <w:pPr>
              <w:pStyle w:val="Contenudetableau"/>
              <w:jc w:val="center"/>
              <w:rPr>
                <w:lang w:val="fr-FR"/>
              </w:rPr>
            </w:pPr>
          </w:p>
        </w:tc>
      </w:tr>
      <w:tr w:rsidR="00C43721" w:rsidRPr="00442D2E" w14:paraId="4F8B9881" w14:textId="77777777">
        <w:trPr>
          <w:trHeight w:val="377"/>
        </w:trPr>
        <w:tc>
          <w:tcPr>
            <w:tcW w:w="1517" w:type="dxa"/>
            <w:tcBorders>
              <w:left w:val="single" w:sz="2" w:space="0" w:color="000000"/>
              <w:bottom w:val="single" w:sz="2" w:space="0" w:color="000000"/>
            </w:tcBorders>
            <w:shd w:val="clear" w:color="auto" w:fill="auto"/>
            <w:tcMar>
              <w:left w:w="54" w:type="dxa"/>
            </w:tcMar>
          </w:tcPr>
          <w:p w14:paraId="0630ED5E" w14:textId="77777777" w:rsidR="00C43721" w:rsidRPr="00442D2E" w:rsidRDefault="00C43721" w:rsidP="00C43721">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1E0EDCA2" w14:textId="77777777" w:rsidR="00C43721" w:rsidRPr="00442D2E" w:rsidRDefault="00C43721" w:rsidP="00C43721">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3B32F025" w14:textId="77777777" w:rsidR="00C43721" w:rsidRPr="00442D2E" w:rsidRDefault="00C43721" w:rsidP="00C43721">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2C33853F" w14:textId="77777777" w:rsidR="00C43721" w:rsidRPr="00442D2E" w:rsidRDefault="00C43721" w:rsidP="00C43721">
            <w:pPr>
              <w:pStyle w:val="Contenudetableau"/>
              <w:jc w:val="center"/>
              <w:rPr>
                <w:lang w:val="fr-FR"/>
              </w:rPr>
            </w:pPr>
          </w:p>
        </w:tc>
      </w:tr>
    </w:tbl>
    <w:p w14:paraId="396665CE" w14:textId="77777777" w:rsidR="00CA6D37" w:rsidRPr="00442D2E" w:rsidRDefault="00CA6D37">
      <w:pPr>
        <w:pStyle w:val="Code"/>
        <w:rPr>
          <w:rFonts w:ascii="DejaVu Sans" w:hAnsi="DejaVu Sans"/>
          <w:sz w:val="20"/>
          <w:szCs w:val="20"/>
          <w:lang w:val="fr-FR"/>
        </w:rPr>
      </w:pPr>
    </w:p>
    <w:p w14:paraId="285C5A9E" w14:textId="77777777" w:rsidR="00CA6D37" w:rsidRPr="00442D2E" w:rsidRDefault="00CA6D37">
      <w:pPr>
        <w:pStyle w:val="BodyText"/>
        <w:jc w:val="center"/>
        <w:rPr>
          <w:rFonts w:ascii="DejaVu Sans" w:hAnsi="DejaVu Sans"/>
          <w:sz w:val="20"/>
          <w:szCs w:val="20"/>
          <w:lang w:val="fr-FR"/>
        </w:rPr>
      </w:pPr>
    </w:p>
    <w:p w14:paraId="7A0D1D83" w14:textId="77777777" w:rsidR="00CA6D37" w:rsidRPr="00442D2E" w:rsidRDefault="00C944B4" w:rsidP="00C3096A">
      <w:pPr>
        <w:pStyle w:val="Heading1"/>
      </w:pPr>
      <w:bookmarkStart w:id="1" w:name="_Toc122810358"/>
      <w:r w:rsidRPr="00442D2E">
        <w:lastRenderedPageBreak/>
        <w:t>Introduction</w:t>
      </w:r>
      <w:bookmarkEnd w:id="1"/>
    </w:p>
    <w:p w14:paraId="64321AAE" w14:textId="77777777" w:rsidR="00CA6D37" w:rsidRPr="00442D2E" w:rsidRDefault="00C944B4">
      <w:pPr>
        <w:pStyle w:val="Heading2"/>
        <w:rPr>
          <w:lang w:val="fr-FR"/>
        </w:rPr>
      </w:pPr>
      <w:bookmarkStart w:id="2" w:name="_Toc122810359"/>
      <w:r w:rsidRPr="00442D2E">
        <w:rPr>
          <w:lang w:val="fr-FR"/>
        </w:rPr>
        <w:t>Objet du document</w:t>
      </w:r>
      <w:bookmarkEnd w:id="2"/>
    </w:p>
    <w:p w14:paraId="616EF2E7" w14:textId="3643924F" w:rsidR="00BD2DBC" w:rsidRPr="00442D2E" w:rsidRDefault="00BD2DBC" w:rsidP="00BD2DBC">
      <w:pPr>
        <w:pStyle w:val="BodyText"/>
        <w:rPr>
          <w:lang w:val="fr-FR"/>
        </w:rPr>
      </w:pPr>
      <w:r w:rsidRPr="00442D2E">
        <w:rPr>
          <w:lang w:val="fr-FR"/>
        </w:rPr>
        <w:t xml:space="preserve">Le présent document constitue le dossier d’exploitation de l'application du système informatique d'OC Pizza. </w:t>
      </w:r>
    </w:p>
    <w:p w14:paraId="4FE486A8" w14:textId="39F2A1FE" w:rsidR="00BD2DBC" w:rsidRPr="00442D2E" w:rsidRDefault="00BD2DBC" w:rsidP="00BD2DBC">
      <w:pPr>
        <w:pStyle w:val="BodyText"/>
        <w:rPr>
          <w:lang w:val="fr-FR"/>
        </w:rPr>
      </w:pPr>
      <w:r w:rsidRPr="00442D2E">
        <w:rPr>
          <w:lang w:val="fr-FR"/>
        </w:rPr>
        <w:t>L'objectif du document est de décrire la mise en place et la mise en service des différents éléments du système informatique d'OC pizza.</w:t>
      </w:r>
    </w:p>
    <w:p w14:paraId="0A33C339" w14:textId="77777777" w:rsidR="00BD2DBC" w:rsidRPr="00442D2E" w:rsidRDefault="00BD2DBC">
      <w:pPr>
        <w:pStyle w:val="BodyText"/>
        <w:rPr>
          <w:lang w:val="fr-FR"/>
        </w:rPr>
      </w:pPr>
    </w:p>
    <w:p w14:paraId="00D04E20" w14:textId="77777777" w:rsidR="00CA6D37" w:rsidRPr="00442D2E" w:rsidRDefault="00C944B4">
      <w:pPr>
        <w:pStyle w:val="Heading2"/>
        <w:rPr>
          <w:lang w:val="fr-FR"/>
        </w:rPr>
      </w:pPr>
      <w:bookmarkStart w:id="3" w:name="_Toc122810360"/>
      <w:r w:rsidRPr="00442D2E">
        <w:rPr>
          <w:lang w:val="fr-FR"/>
        </w:rPr>
        <w:t>Références</w:t>
      </w:r>
      <w:bookmarkEnd w:id="3"/>
    </w:p>
    <w:p w14:paraId="46CCC1B2" w14:textId="3025A220" w:rsidR="00BD2DBC" w:rsidRPr="00442D2E" w:rsidRDefault="00C944B4">
      <w:pPr>
        <w:pStyle w:val="BodyText"/>
        <w:rPr>
          <w:lang w:val="fr-FR"/>
        </w:rPr>
      </w:pPr>
      <w:r w:rsidRPr="00442D2E">
        <w:rPr>
          <w:lang w:val="fr-FR"/>
        </w:rPr>
        <w:t>Pour de plus amples informations, se référer :</w:t>
      </w:r>
    </w:p>
    <w:p w14:paraId="5FA573E7" w14:textId="1C30240A" w:rsidR="00BD2DBC" w:rsidRPr="00442D2E" w:rsidRDefault="00BD2DBC" w:rsidP="008C3E1A">
      <w:pPr>
        <w:pStyle w:val="BodyText"/>
        <w:numPr>
          <w:ilvl w:val="0"/>
          <w:numId w:val="9"/>
        </w:numPr>
        <w:rPr>
          <w:lang w:val="fr-FR"/>
        </w:rPr>
      </w:pPr>
      <w:r w:rsidRPr="00442D2E">
        <w:rPr>
          <w:b/>
          <w:bCs/>
          <w:lang w:val="fr-FR"/>
        </w:rPr>
        <w:t>DCT – 1.0</w:t>
      </w:r>
      <w:r w:rsidRPr="00442D2E">
        <w:rPr>
          <w:lang w:val="fr-FR"/>
        </w:rPr>
        <w:t xml:space="preserve"> : Dossier de conception technique de l'application </w:t>
      </w:r>
    </w:p>
    <w:p w14:paraId="164A216B" w14:textId="59603A49" w:rsidR="00BD2DBC" w:rsidRPr="00442D2E" w:rsidRDefault="00BD2DBC" w:rsidP="008C3E1A">
      <w:pPr>
        <w:pStyle w:val="BodyText"/>
        <w:numPr>
          <w:ilvl w:val="0"/>
          <w:numId w:val="9"/>
        </w:numPr>
        <w:rPr>
          <w:lang w:val="fr-FR"/>
        </w:rPr>
      </w:pPr>
      <w:r w:rsidRPr="00442D2E">
        <w:rPr>
          <w:b/>
          <w:bCs/>
          <w:lang w:val="fr-FR"/>
        </w:rPr>
        <w:t>DCF – 1.0</w:t>
      </w:r>
      <w:r w:rsidRPr="00442D2E">
        <w:rPr>
          <w:lang w:val="fr-FR"/>
        </w:rPr>
        <w:t xml:space="preserve"> : Dossier de conception fonctionnelle de l'application</w:t>
      </w:r>
    </w:p>
    <w:p w14:paraId="7A91958A" w14:textId="77777777" w:rsidR="00CA6D37" w:rsidRPr="00442D2E" w:rsidRDefault="00C944B4" w:rsidP="00C3096A">
      <w:pPr>
        <w:pStyle w:val="Heading1"/>
      </w:pPr>
      <w:bookmarkStart w:id="4" w:name="_Toc122810361"/>
      <w:proofErr w:type="spellStart"/>
      <w:r w:rsidRPr="00442D2E">
        <w:lastRenderedPageBreak/>
        <w:t>Pré-requis</w:t>
      </w:r>
      <w:bookmarkEnd w:id="4"/>
      <w:proofErr w:type="spellEnd"/>
    </w:p>
    <w:p w14:paraId="3E22C6A5" w14:textId="77777777" w:rsidR="00CA6D37" w:rsidRPr="00442D2E" w:rsidRDefault="00C944B4">
      <w:pPr>
        <w:pStyle w:val="Heading2"/>
        <w:rPr>
          <w:lang w:val="fr-FR"/>
        </w:rPr>
      </w:pPr>
      <w:bookmarkStart w:id="5" w:name="_Toc122810362"/>
      <w:r w:rsidRPr="00442D2E">
        <w:rPr>
          <w:lang w:val="fr-FR"/>
        </w:rPr>
        <w:t>Système</w:t>
      </w:r>
      <w:bookmarkEnd w:id="5"/>
    </w:p>
    <w:p w14:paraId="2AEF938A" w14:textId="3F1416B5" w:rsidR="00B37F7A" w:rsidRPr="00442D2E" w:rsidRDefault="00C944B4" w:rsidP="00B37F7A">
      <w:pPr>
        <w:pStyle w:val="Heading3"/>
        <w:rPr>
          <w:lang w:val="fr-FR"/>
        </w:rPr>
      </w:pPr>
      <w:bookmarkStart w:id="6" w:name="_Toc122810363"/>
      <w:r w:rsidRPr="00442D2E">
        <w:rPr>
          <w:lang w:val="fr-FR"/>
        </w:rPr>
        <w:t>Serveur de Base de données</w:t>
      </w:r>
      <w:bookmarkEnd w:id="6"/>
    </w:p>
    <w:p w14:paraId="1D2E7B9A" w14:textId="1B4884CF" w:rsidR="00DC597C" w:rsidRPr="00442D2E" w:rsidRDefault="00B37F7A">
      <w:pPr>
        <w:pStyle w:val="BodyText"/>
        <w:rPr>
          <w:lang w:val="fr-FR"/>
        </w:rPr>
      </w:pPr>
      <w:r w:rsidRPr="00442D2E">
        <w:rPr>
          <w:lang w:val="fr-FR"/>
        </w:rPr>
        <w:t>Serveur</w:t>
      </w:r>
      <w:r w:rsidR="009546A7" w:rsidRPr="00442D2E">
        <w:rPr>
          <w:lang w:val="fr-FR"/>
        </w:rPr>
        <w:t xml:space="preserve"> </w:t>
      </w:r>
      <w:proofErr w:type="spellStart"/>
      <w:r w:rsidR="009546A7" w:rsidRPr="00442D2E">
        <w:rPr>
          <w:lang w:val="fr-FR"/>
        </w:rPr>
        <w:t>OVHcloud</w:t>
      </w:r>
      <w:proofErr w:type="spellEnd"/>
      <w:r w:rsidR="009546A7" w:rsidRPr="00442D2E">
        <w:rPr>
          <w:lang w:val="fr-FR"/>
        </w:rPr>
        <w:t xml:space="preserve"> qui</w:t>
      </w:r>
      <w:r w:rsidRPr="00442D2E">
        <w:rPr>
          <w:lang w:val="fr-FR"/>
        </w:rPr>
        <w:t xml:space="preserve"> hébergera la base de données MySQL</w:t>
      </w:r>
    </w:p>
    <w:p w14:paraId="1A6A8AA7" w14:textId="77777777" w:rsidR="00CA6D37" w:rsidRPr="00442D2E" w:rsidRDefault="00C944B4">
      <w:pPr>
        <w:pStyle w:val="Heading4"/>
        <w:rPr>
          <w:lang w:val="fr-FR"/>
        </w:rPr>
      </w:pPr>
      <w:bookmarkStart w:id="7" w:name="_Toc122810364"/>
      <w:r w:rsidRPr="00442D2E">
        <w:rPr>
          <w:lang w:val="fr-FR"/>
        </w:rPr>
        <w:t>Caractéristiques techniques</w:t>
      </w:r>
      <w:bookmarkEnd w:id="7"/>
    </w:p>
    <w:p w14:paraId="47E65C05" w14:textId="59246E26" w:rsidR="009546A7" w:rsidRPr="00442D2E" w:rsidRDefault="009546A7" w:rsidP="009546A7">
      <w:pPr>
        <w:pStyle w:val="BodyText"/>
        <w:numPr>
          <w:ilvl w:val="0"/>
          <w:numId w:val="10"/>
        </w:numPr>
        <w:rPr>
          <w:lang w:val="fr-FR"/>
        </w:rPr>
      </w:pPr>
      <w:r w:rsidRPr="00442D2E">
        <w:rPr>
          <w:lang w:val="fr-FR"/>
        </w:rPr>
        <w:t xml:space="preserve"> Le serveur de la base de données est hébergé chez OVH </w:t>
      </w:r>
    </w:p>
    <w:p w14:paraId="0455E750" w14:textId="65A27FEB" w:rsidR="00CA6D37" w:rsidRPr="00442D2E" w:rsidRDefault="009546A7" w:rsidP="009546A7">
      <w:pPr>
        <w:pStyle w:val="BodyText"/>
        <w:numPr>
          <w:ilvl w:val="0"/>
          <w:numId w:val="10"/>
        </w:numPr>
        <w:rPr>
          <w:lang w:val="fr-FR"/>
        </w:rPr>
      </w:pPr>
      <w:r w:rsidRPr="00442D2E">
        <w:rPr>
          <w:lang w:val="fr-FR"/>
        </w:rPr>
        <w:t xml:space="preserve"> Le système de gestion de la base de données (SGBD) est MySQL 8.0</w:t>
      </w:r>
    </w:p>
    <w:p w14:paraId="20605AC3" w14:textId="25F30301" w:rsidR="00B37F7A" w:rsidRPr="00442D2E" w:rsidRDefault="00C944B4" w:rsidP="00B37F7A">
      <w:pPr>
        <w:pStyle w:val="Heading3"/>
        <w:rPr>
          <w:lang w:val="fr-FR"/>
        </w:rPr>
      </w:pPr>
      <w:bookmarkStart w:id="8" w:name="_Toc122810365"/>
      <w:r w:rsidRPr="00442D2E">
        <w:rPr>
          <w:lang w:val="fr-FR"/>
        </w:rPr>
        <w:t>Serveur Web</w:t>
      </w:r>
      <w:bookmarkEnd w:id="8"/>
    </w:p>
    <w:p w14:paraId="68F27E63" w14:textId="667D6AE1" w:rsidR="00B37F7A" w:rsidRPr="00442D2E" w:rsidRDefault="00B37F7A">
      <w:pPr>
        <w:pStyle w:val="BodyText"/>
        <w:rPr>
          <w:lang w:val="fr-FR"/>
        </w:rPr>
      </w:pPr>
      <w:r w:rsidRPr="00442D2E">
        <w:rPr>
          <w:lang w:val="fr-FR"/>
        </w:rPr>
        <w:t xml:space="preserve">Un serveur </w:t>
      </w:r>
      <w:proofErr w:type="spellStart"/>
      <w:r w:rsidR="009546A7" w:rsidRPr="00442D2E">
        <w:rPr>
          <w:lang w:val="fr-FR"/>
        </w:rPr>
        <w:t>oVHcloud</w:t>
      </w:r>
      <w:proofErr w:type="spellEnd"/>
      <w:r w:rsidRPr="00442D2E">
        <w:rPr>
          <w:lang w:val="fr-FR"/>
        </w:rPr>
        <w:t xml:space="preserve"> qui hébergera l'application web.</w:t>
      </w:r>
    </w:p>
    <w:p w14:paraId="19C11EB0" w14:textId="77777777" w:rsidR="00CA6D37" w:rsidRPr="00442D2E" w:rsidRDefault="00C944B4">
      <w:pPr>
        <w:pStyle w:val="Heading4"/>
        <w:rPr>
          <w:lang w:val="fr-FR"/>
        </w:rPr>
      </w:pPr>
      <w:bookmarkStart w:id="9" w:name="_Toc122810366"/>
      <w:r w:rsidRPr="00442D2E">
        <w:rPr>
          <w:lang w:val="fr-FR"/>
        </w:rPr>
        <w:t>Caractéristiques techniques</w:t>
      </w:r>
      <w:bookmarkEnd w:id="9"/>
    </w:p>
    <w:p w14:paraId="3D6FCC77" w14:textId="69E37DCE" w:rsidR="009546A7" w:rsidRPr="00442D2E" w:rsidRDefault="009546A7" w:rsidP="009546A7">
      <w:pPr>
        <w:pStyle w:val="BodyText"/>
        <w:numPr>
          <w:ilvl w:val="0"/>
          <w:numId w:val="11"/>
        </w:numPr>
        <w:rPr>
          <w:lang w:val="fr-FR"/>
        </w:rPr>
      </w:pPr>
      <w:r w:rsidRPr="00442D2E">
        <w:rPr>
          <w:lang w:val="fr-FR"/>
        </w:rPr>
        <w:t xml:space="preserve">Le serveur Apache est hébergé chez OVH en hébergement mutualisé </w:t>
      </w:r>
    </w:p>
    <w:p w14:paraId="20C305A1" w14:textId="1348AC31" w:rsidR="00CA6D37" w:rsidRPr="00442D2E" w:rsidRDefault="009546A7" w:rsidP="009546A7">
      <w:pPr>
        <w:pStyle w:val="BodyText"/>
        <w:numPr>
          <w:ilvl w:val="0"/>
          <w:numId w:val="11"/>
        </w:numPr>
        <w:rPr>
          <w:lang w:val="fr-FR"/>
        </w:rPr>
      </w:pPr>
      <w:r w:rsidRPr="00442D2E">
        <w:rPr>
          <w:lang w:val="fr-FR"/>
        </w:rPr>
        <w:t xml:space="preserve">Certificat SSL pour que l’application Web profite d’un protocole sécurisé HTTPS </w:t>
      </w:r>
      <w:r w:rsidRPr="00442D2E">
        <w:rPr>
          <w:rFonts w:ascii="Arial" w:hAnsi="Arial" w:cs="Arial"/>
          <w:lang w:val="fr-FR"/>
        </w:rPr>
        <w:t>∙</w:t>
      </w:r>
      <w:r w:rsidRPr="00442D2E">
        <w:rPr>
          <w:lang w:val="fr-FR"/>
        </w:rPr>
        <w:t xml:space="preserve"> Langage PHP7 : g</w:t>
      </w:r>
      <w:r w:rsidRPr="00442D2E">
        <w:rPr>
          <w:rFonts w:cs="Open Sans"/>
          <w:lang w:val="fr-FR"/>
        </w:rPr>
        <w:t>é</w:t>
      </w:r>
      <w:r w:rsidRPr="00442D2E">
        <w:rPr>
          <w:lang w:val="fr-FR"/>
        </w:rPr>
        <w:t>n</w:t>
      </w:r>
      <w:r w:rsidRPr="00442D2E">
        <w:rPr>
          <w:rFonts w:cs="Open Sans"/>
          <w:lang w:val="fr-FR"/>
        </w:rPr>
        <w:t>é</w:t>
      </w:r>
      <w:r w:rsidRPr="00442D2E">
        <w:rPr>
          <w:lang w:val="fr-FR"/>
        </w:rPr>
        <w:t>ralis</w:t>
      </w:r>
      <w:r w:rsidRPr="00442D2E">
        <w:rPr>
          <w:rFonts w:cs="Open Sans"/>
          <w:lang w:val="fr-FR"/>
        </w:rPr>
        <w:t>é</w:t>
      </w:r>
      <w:r w:rsidRPr="00442D2E">
        <w:rPr>
          <w:lang w:val="fr-FR"/>
        </w:rPr>
        <w:t xml:space="preserve"> et Open Source sp</w:t>
      </w:r>
      <w:r w:rsidRPr="00442D2E">
        <w:rPr>
          <w:rFonts w:cs="Open Sans"/>
          <w:lang w:val="fr-FR"/>
        </w:rPr>
        <w:t>é</w:t>
      </w:r>
      <w:r w:rsidRPr="00442D2E">
        <w:rPr>
          <w:lang w:val="fr-FR"/>
        </w:rPr>
        <w:t>cialement con</w:t>
      </w:r>
      <w:r w:rsidRPr="00442D2E">
        <w:rPr>
          <w:rFonts w:cs="Open Sans"/>
          <w:lang w:val="fr-FR"/>
        </w:rPr>
        <w:t>ç</w:t>
      </w:r>
      <w:r w:rsidRPr="00442D2E">
        <w:rPr>
          <w:lang w:val="fr-FR"/>
        </w:rPr>
        <w:t>u pour les applications web</w:t>
      </w:r>
    </w:p>
    <w:p w14:paraId="5C84B562" w14:textId="3F65EA73" w:rsidR="00CA6D37" w:rsidRPr="00442D2E" w:rsidRDefault="00CA6D37">
      <w:pPr>
        <w:pStyle w:val="BodyText"/>
        <w:rPr>
          <w:lang w:val="fr-FR"/>
        </w:rPr>
      </w:pPr>
    </w:p>
    <w:p w14:paraId="6A2F4E09" w14:textId="77777777" w:rsidR="00CA6D37" w:rsidRPr="00442D2E" w:rsidRDefault="00C944B4">
      <w:pPr>
        <w:pStyle w:val="Heading2"/>
        <w:rPr>
          <w:lang w:val="fr-FR"/>
        </w:rPr>
      </w:pPr>
      <w:bookmarkStart w:id="10" w:name="_Toc122810367"/>
      <w:r w:rsidRPr="00442D2E">
        <w:rPr>
          <w:lang w:val="fr-FR"/>
        </w:rPr>
        <w:t>Bases de données</w:t>
      </w:r>
      <w:bookmarkEnd w:id="10"/>
    </w:p>
    <w:p w14:paraId="33D19C84" w14:textId="77777777" w:rsidR="00CA6D37" w:rsidRPr="00442D2E" w:rsidRDefault="00C944B4">
      <w:pPr>
        <w:pStyle w:val="BodyText"/>
        <w:rPr>
          <w:lang w:val="fr-FR"/>
        </w:rPr>
      </w:pPr>
      <w:r w:rsidRPr="00442D2E">
        <w:rPr>
          <w:lang w:val="fr-FR"/>
        </w:rPr>
        <w:t>Les bases de données et schémas suivants doivent être accessibles et à jour :</w:t>
      </w:r>
    </w:p>
    <w:p w14:paraId="54236AC6" w14:textId="3A50F853" w:rsidR="00B76FCF" w:rsidRPr="00442D2E" w:rsidRDefault="00B76FCF" w:rsidP="00B76FCF">
      <w:pPr>
        <w:pStyle w:val="BodyText"/>
        <w:numPr>
          <w:ilvl w:val="0"/>
          <w:numId w:val="13"/>
        </w:numPr>
        <w:rPr>
          <w:lang w:val="fr-FR"/>
        </w:rPr>
      </w:pPr>
      <w:r w:rsidRPr="00442D2E">
        <w:rPr>
          <w:lang w:val="fr-FR"/>
        </w:rPr>
        <w:t>Le SGBD de la base de données est MySQL 8.0</w:t>
      </w:r>
    </w:p>
    <w:p w14:paraId="20B4018B" w14:textId="77777777" w:rsidR="00CA6D37" w:rsidRPr="00442D2E" w:rsidRDefault="00C944B4">
      <w:pPr>
        <w:pStyle w:val="Heading2"/>
        <w:rPr>
          <w:lang w:val="fr-FR"/>
        </w:rPr>
      </w:pPr>
      <w:bookmarkStart w:id="11" w:name="_Toc122810368"/>
      <w:proofErr w:type="spellStart"/>
      <w:r w:rsidRPr="00442D2E">
        <w:rPr>
          <w:lang w:val="fr-FR"/>
        </w:rPr>
        <w:t>Web-services</w:t>
      </w:r>
      <w:bookmarkEnd w:id="11"/>
      <w:proofErr w:type="spellEnd"/>
    </w:p>
    <w:p w14:paraId="34ABEDAA" w14:textId="77777777" w:rsidR="00CA6D37" w:rsidRPr="00442D2E" w:rsidRDefault="00C944B4">
      <w:pPr>
        <w:pStyle w:val="BodyText"/>
        <w:rPr>
          <w:lang w:val="fr-FR"/>
        </w:rPr>
      </w:pPr>
      <w:r w:rsidRPr="00442D2E">
        <w:rPr>
          <w:lang w:val="fr-FR"/>
        </w:rPr>
        <w:t>Les web services suivants doivent être accessibles et à jour :</w:t>
      </w:r>
    </w:p>
    <w:p w14:paraId="64FFE344" w14:textId="77777777" w:rsidR="00203D0F" w:rsidRPr="00442D2E" w:rsidRDefault="00203D0F" w:rsidP="00203D0F">
      <w:pPr>
        <w:pStyle w:val="BodyText"/>
        <w:numPr>
          <w:ilvl w:val="0"/>
          <w:numId w:val="13"/>
        </w:numPr>
        <w:rPr>
          <w:lang w:val="fr-FR"/>
        </w:rPr>
      </w:pPr>
      <w:r w:rsidRPr="00442D2E">
        <w:rPr>
          <w:b/>
          <w:bCs/>
          <w:lang w:val="fr-FR"/>
        </w:rPr>
        <w:t xml:space="preserve">Google </w:t>
      </w:r>
      <w:proofErr w:type="spellStart"/>
      <w:r w:rsidRPr="00442D2E">
        <w:rPr>
          <w:b/>
          <w:bCs/>
          <w:lang w:val="fr-FR"/>
        </w:rPr>
        <w:t>Maps</w:t>
      </w:r>
      <w:proofErr w:type="spellEnd"/>
      <w:r w:rsidRPr="00442D2E">
        <w:rPr>
          <w:b/>
          <w:bCs/>
          <w:lang w:val="fr-FR"/>
        </w:rPr>
        <w:t xml:space="preserve"> API</w:t>
      </w:r>
      <w:r w:rsidRPr="00442D2E">
        <w:rPr>
          <w:lang w:val="fr-FR"/>
        </w:rPr>
        <w:t xml:space="preserve"> : service de géolocalisation demandant une clé API </w:t>
      </w:r>
    </w:p>
    <w:p w14:paraId="5C236873" w14:textId="1FB6FC02" w:rsidR="00203D0F" w:rsidRPr="00442D2E" w:rsidRDefault="00203D0F" w:rsidP="00203D0F">
      <w:pPr>
        <w:pStyle w:val="BodyText"/>
        <w:numPr>
          <w:ilvl w:val="0"/>
          <w:numId w:val="13"/>
        </w:numPr>
        <w:rPr>
          <w:lang w:val="fr-FR"/>
        </w:rPr>
      </w:pPr>
      <w:proofErr w:type="spellStart"/>
      <w:r w:rsidRPr="00442D2E">
        <w:rPr>
          <w:b/>
          <w:bCs/>
          <w:lang w:val="fr-FR"/>
        </w:rPr>
        <w:t>Payline</w:t>
      </w:r>
      <w:proofErr w:type="spellEnd"/>
      <w:r w:rsidRPr="00442D2E">
        <w:rPr>
          <w:b/>
          <w:bCs/>
          <w:lang w:val="fr-FR"/>
        </w:rPr>
        <w:t xml:space="preserve"> API</w:t>
      </w:r>
      <w:r w:rsidRPr="00442D2E">
        <w:rPr>
          <w:lang w:val="fr-FR"/>
        </w:rPr>
        <w:t xml:space="preserve"> : API sans frais d’ouverture et sans commissions, abonnement de 15€ par mois disposant de très nombreux moyen de paiement</w:t>
      </w:r>
    </w:p>
    <w:p w14:paraId="3E4C03C9" w14:textId="77777777" w:rsidR="00CA6D37" w:rsidRPr="00442D2E" w:rsidRDefault="00CA6D37">
      <w:pPr>
        <w:pStyle w:val="BodyText"/>
        <w:rPr>
          <w:rFonts w:ascii="Monospace" w:eastAsia="Monospace" w:hAnsi="Monospace" w:cs="Monospace"/>
          <w:color w:val="000000"/>
          <w:sz w:val="18"/>
          <w:szCs w:val="18"/>
          <w:lang w:val="fr-FR"/>
        </w:rPr>
      </w:pPr>
    </w:p>
    <w:p w14:paraId="053A1CAD" w14:textId="77777777" w:rsidR="00CA6D37" w:rsidRPr="00C3096A" w:rsidRDefault="00C944B4" w:rsidP="00C3096A">
      <w:pPr>
        <w:pStyle w:val="Heading1"/>
      </w:pPr>
      <w:bookmarkStart w:id="12" w:name="_Toc122810369"/>
      <w:r w:rsidRPr="00C3096A">
        <w:lastRenderedPageBreak/>
        <w:t>Procédure de déploiement</w:t>
      </w:r>
      <w:bookmarkEnd w:id="12"/>
    </w:p>
    <w:p w14:paraId="216AC67B" w14:textId="7BB3A623" w:rsidR="00CA6D37" w:rsidRPr="00442D2E" w:rsidRDefault="00C944B4">
      <w:pPr>
        <w:pStyle w:val="Heading2"/>
        <w:rPr>
          <w:lang w:val="fr-FR"/>
        </w:rPr>
      </w:pPr>
      <w:bookmarkStart w:id="13" w:name="_Toc122810370"/>
      <w:r w:rsidRPr="00442D2E">
        <w:rPr>
          <w:lang w:val="fr-FR"/>
        </w:rPr>
        <w:t xml:space="preserve">Déploiement </w:t>
      </w:r>
      <w:r w:rsidR="009A582D" w:rsidRPr="00442D2E">
        <w:rPr>
          <w:lang w:val="fr-FR"/>
        </w:rPr>
        <w:t>de l'Application Web</w:t>
      </w:r>
      <w:bookmarkEnd w:id="13"/>
    </w:p>
    <w:p w14:paraId="184D27EA" w14:textId="6C95E6DD" w:rsidR="00CA6D37" w:rsidRPr="00442D2E" w:rsidRDefault="009A582D">
      <w:pPr>
        <w:pStyle w:val="Heading3"/>
        <w:rPr>
          <w:lang w:val="fr-FR"/>
        </w:rPr>
      </w:pPr>
      <w:bookmarkStart w:id="14" w:name="_Toc122810371"/>
      <w:r w:rsidRPr="00442D2E">
        <w:rPr>
          <w:lang w:val="fr-FR"/>
        </w:rPr>
        <w:t>Pile technique</w:t>
      </w:r>
      <w:bookmarkEnd w:id="14"/>
    </w:p>
    <w:p w14:paraId="6300FD91" w14:textId="75904BDF" w:rsidR="00CA6D37" w:rsidRPr="00442D2E" w:rsidRDefault="009A582D">
      <w:pPr>
        <w:pStyle w:val="BodyText"/>
        <w:rPr>
          <w:lang w:val="fr-FR"/>
        </w:rPr>
      </w:pPr>
      <w:r w:rsidRPr="00442D2E">
        <w:rPr>
          <w:color w:val="000000"/>
          <w:szCs w:val="22"/>
          <w:lang w:val="fr-FR"/>
        </w:rPr>
        <w:t>Le déploiement se fera sur les serveurs OVH facilement grâce la pile technique</w:t>
      </w:r>
      <w:r w:rsidRPr="00442D2E">
        <w:rPr>
          <w:lang w:val="fr-FR"/>
        </w:rPr>
        <w:t xml:space="preserve"> :</w:t>
      </w:r>
    </w:p>
    <w:p w14:paraId="0010E04F" w14:textId="2DA0A1EF" w:rsidR="00CA6D37" w:rsidRPr="00442D2E" w:rsidRDefault="009A582D" w:rsidP="009A582D">
      <w:pPr>
        <w:pStyle w:val="BodyText"/>
        <w:jc w:val="left"/>
        <w:rPr>
          <w:lang w:val="fr-FR"/>
        </w:rPr>
      </w:pPr>
      <w:r w:rsidRPr="00442D2E">
        <w:rPr>
          <w:lang w:val="fr-FR"/>
        </w:rPr>
        <w:t xml:space="preserve">Les piles techniques combinent des langages de programmation, des </w:t>
      </w:r>
      <w:proofErr w:type="spellStart"/>
      <w:r w:rsidRPr="00442D2E">
        <w:rPr>
          <w:lang w:val="fr-FR"/>
        </w:rPr>
        <w:t>frameworks</w:t>
      </w:r>
      <w:proofErr w:type="spellEnd"/>
      <w:r w:rsidRPr="00442D2E">
        <w:rPr>
          <w:lang w:val="fr-FR"/>
        </w:rPr>
        <w:t xml:space="preserve">, une base de données, des outils </w:t>
      </w:r>
      <w:proofErr w:type="spellStart"/>
      <w:r w:rsidRPr="00442D2E">
        <w:rPr>
          <w:lang w:val="fr-FR"/>
        </w:rPr>
        <w:t>front-end</w:t>
      </w:r>
      <w:proofErr w:type="spellEnd"/>
      <w:r w:rsidRPr="00442D2E">
        <w:rPr>
          <w:lang w:val="fr-FR"/>
        </w:rPr>
        <w:t xml:space="preserve">, des outils </w:t>
      </w:r>
      <w:proofErr w:type="spellStart"/>
      <w:r w:rsidRPr="00442D2E">
        <w:rPr>
          <w:lang w:val="fr-FR"/>
        </w:rPr>
        <w:t>back-end</w:t>
      </w:r>
      <w:proofErr w:type="spellEnd"/>
      <w:r w:rsidRPr="00442D2E">
        <w:rPr>
          <w:lang w:val="fr-FR"/>
        </w:rPr>
        <w:t xml:space="preserve"> et des applications connectées via des API. Les développeurs s’en servent pour créer des sites web et des applications. Les applications sont composées d’un côté client et d’un côté serveur, chaque couche étant construite au-dessus de celle du dessous, créant ainsi une pile.</w:t>
      </w:r>
    </w:p>
    <w:p w14:paraId="529255C6" w14:textId="22B7DBC0" w:rsidR="00CA6D37" w:rsidRPr="00442D2E" w:rsidRDefault="00335B72">
      <w:pPr>
        <w:pStyle w:val="Heading3"/>
        <w:rPr>
          <w:lang w:val="fr-FR"/>
        </w:rPr>
      </w:pPr>
      <w:bookmarkStart w:id="15" w:name="_Toc122810372"/>
      <w:r w:rsidRPr="00442D2E">
        <w:rPr>
          <w:lang w:val="fr-FR"/>
        </w:rPr>
        <w:t>Installation du serveur</w:t>
      </w:r>
      <w:bookmarkEnd w:id="15"/>
    </w:p>
    <w:p w14:paraId="073752F3" w14:textId="69572EC3" w:rsidR="00335B72" w:rsidRPr="00442D2E" w:rsidRDefault="00267672">
      <w:pPr>
        <w:pStyle w:val="BodyText"/>
        <w:rPr>
          <w:color w:val="000000"/>
          <w:szCs w:val="22"/>
          <w:lang w:val="fr-FR"/>
        </w:rPr>
      </w:pPr>
      <w:r w:rsidRPr="00442D2E">
        <w:rPr>
          <w:color w:val="000000"/>
          <w:szCs w:val="22"/>
          <w:lang w:val="fr-FR"/>
        </w:rPr>
        <w:t>L’installation du serveur web Apache 2 se fera grâce à la commande :</w:t>
      </w:r>
    </w:p>
    <w:tbl>
      <w:tblPr>
        <w:tblStyle w:val="TableGrid"/>
        <w:tblW w:w="0" w:type="auto"/>
        <w:shd w:val="clear" w:color="auto" w:fill="000000" w:themeFill="text1"/>
        <w:tblLook w:val="04A0" w:firstRow="1" w:lastRow="0" w:firstColumn="1" w:lastColumn="0" w:noHBand="0" w:noVBand="1"/>
      </w:tblPr>
      <w:tblGrid>
        <w:gridCol w:w="9736"/>
      </w:tblGrid>
      <w:tr w:rsidR="00267672" w:rsidRPr="00442D2E" w14:paraId="29E2718E" w14:textId="77777777" w:rsidTr="00267672">
        <w:tc>
          <w:tcPr>
            <w:tcW w:w="9736" w:type="dxa"/>
            <w:shd w:val="clear" w:color="auto" w:fill="000000" w:themeFill="text1"/>
          </w:tcPr>
          <w:p w14:paraId="7055E295" w14:textId="11FE7BF9" w:rsidR="00267672" w:rsidRPr="00DF50B4" w:rsidRDefault="00267672">
            <w:pPr>
              <w:pStyle w:val="BodyText"/>
              <w:rPr>
                <w:color w:val="FFFFFF" w:themeColor="background1"/>
                <w:lang w:val="en-US"/>
              </w:rPr>
            </w:pPr>
            <w:proofErr w:type="spellStart"/>
            <w:r w:rsidRPr="00DF50B4">
              <w:rPr>
                <w:rFonts w:ascii="Courier New" w:hAnsi="Courier New" w:cs="Courier New"/>
                <w:color w:val="FFFFFF" w:themeColor="background1"/>
                <w:sz w:val="21"/>
                <w:szCs w:val="21"/>
                <w:lang w:val="en-US"/>
              </w:rPr>
              <w:t>sudo</w:t>
            </w:r>
            <w:proofErr w:type="spellEnd"/>
            <w:r w:rsidRPr="00DF50B4">
              <w:rPr>
                <w:rFonts w:ascii="Courier New" w:hAnsi="Courier New" w:cs="Courier New"/>
                <w:color w:val="FFFFFF" w:themeColor="background1"/>
                <w:sz w:val="21"/>
                <w:szCs w:val="21"/>
                <w:lang w:val="en-US"/>
              </w:rPr>
              <w:t xml:space="preserve"> apt-get install apache2 apache2-doc</w:t>
            </w:r>
          </w:p>
        </w:tc>
      </w:tr>
    </w:tbl>
    <w:p w14:paraId="4DD8658C" w14:textId="77777777" w:rsidR="00267672" w:rsidRPr="00DF50B4" w:rsidRDefault="00267672">
      <w:pPr>
        <w:pStyle w:val="BodyText"/>
        <w:rPr>
          <w:color w:val="000000"/>
          <w:szCs w:val="22"/>
          <w:lang w:val="en-US"/>
        </w:rPr>
      </w:pPr>
    </w:p>
    <w:p w14:paraId="77907108" w14:textId="401E5A5C" w:rsidR="00335B72" w:rsidRPr="00442D2E" w:rsidRDefault="00267672">
      <w:pPr>
        <w:pStyle w:val="BodyText"/>
        <w:rPr>
          <w:lang w:val="fr-FR"/>
        </w:rPr>
      </w:pPr>
      <w:r w:rsidRPr="00442D2E">
        <w:rPr>
          <w:color w:val="000000"/>
          <w:szCs w:val="22"/>
          <w:lang w:val="fr-FR"/>
        </w:rPr>
        <w:t xml:space="preserve">Il faudra préalablement créer un utilisateur avec les privilèges « </w:t>
      </w:r>
      <w:proofErr w:type="spellStart"/>
      <w:r w:rsidRPr="00442D2E">
        <w:rPr>
          <w:color w:val="000000"/>
          <w:szCs w:val="22"/>
          <w:lang w:val="fr-FR"/>
        </w:rPr>
        <w:t>sudo</w:t>
      </w:r>
      <w:proofErr w:type="spellEnd"/>
      <w:r w:rsidRPr="00442D2E">
        <w:rPr>
          <w:color w:val="000000"/>
          <w:szCs w:val="22"/>
          <w:lang w:val="fr-FR"/>
        </w:rPr>
        <w:t xml:space="preserve"> », c’est-à-dire un utilisateur avec les mêmes droits que « root » avec la commande</w:t>
      </w:r>
      <w:r w:rsidR="00491245" w:rsidRPr="00442D2E">
        <w:rPr>
          <w:color w:val="000000"/>
          <w:szCs w:val="22"/>
          <w:lang w:val="fr-FR"/>
        </w:rPr>
        <w:t> :</w:t>
      </w:r>
    </w:p>
    <w:tbl>
      <w:tblPr>
        <w:tblStyle w:val="TableGrid"/>
        <w:tblW w:w="0" w:type="auto"/>
        <w:shd w:val="clear" w:color="auto" w:fill="000000" w:themeFill="text1"/>
        <w:tblLook w:val="04A0" w:firstRow="1" w:lastRow="0" w:firstColumn="1" w:lastColumn="0" w:noHBand="0" w:noVBand="1"/>
      </w:tblPr>
      <w:tblGrid>
        <w:gridCol w:w="9736"/>
      </w:tblGrid>
      <w:tr w:rsidR="00267672" w:rsidRPr="00442D2E" w14:paraId="381666EE" w14:textId="77777777" w:rsidTr="000A7F1A">
        <w:tc>
          <w:tcPr>
            <w:tcW w:w="9736" w:type="dxa"/>
            <w:shd w:val="clear" w:color="auto" w:fill="000000" w:themeFill="text1"/>
          </w:tcPr>
          <w:p w14:paraId="3E5759A2" w14:textId="1C6175A5" w:rsidR="00267672" w:rsidRPr="00442D2E" w:rsidRDefault="00267672" w:rsidP="000A7F1A">
            <w:pPr>
              <w:pStyle w:val="BodyText"/>
              <w:rPr>
                <w:color w:val="FFFFFF" w:themeColor="background1"/>
                <w:lang w:val="fr-FR"/>
              </w:rPr>
            </w:pPr>
            <w:proofErr w:type="spellStart"/>
            <w:proofErr w:type="gramStart"/>
            <w:r w:rsidRPr="00442D2E">
              <w:rPr>
                <w:rFonts w:ascii="Courier New" w:hAnsi="Courier New" w:cs="Courier New"/>
                <w:color w:val="FFFFFF" w:themeColor="background1"/>
                <w:sz w:val="21"/>
                <w:szCs w:val="21"/>
                <w:lang w:val="fr-FR"/>
              </w:rPr>
              <w:t>usermod</w:t>
            </w:r>
            <w:proofErr w:type="spellEnd"/>
            <w:proofErr w:type="gramEnd"/>
            <w:r w:rsidRPr="00442D2E">
              <w:rPr>
                <w:rFonts w:ascii="Courier New" w:hAnsi="Courier New" w:cs="Courier New"/>
                <w:color w:val="FFFFFF" w:themeColor="background1"/>
                <w:sz w:val="21"/>
                <w:szCs w:val="21"/>
                <w:lang w:val="fr-FR"/>
              </w:rPr>
              <w:t xml:space="preserve"> -</w:t>
            </w:r>
            <w:proofErr w:type="spellStart"/>
            <w:r w:rsidRPr="00442D2E">
              <w:rPr>
                <w:rFonts w:ascii="Courier New" w:hAnsi="Courier New" w:cs="Courier New"/>
                <w:color w:val="FFFFFF" w:themeColor="background1"/>
                <w:sz w:val="21"/>
                <w:szCs w:val="21"/>
                <w:lang w:val="fr-FR"/>
              </w:rPr>
              <w:t>aG</w:t>
            </w:r>
            <w:proofErr w:type="spellEnd"/>
            <w:r w:rsidRPr="00442D2E">
              <w:rPr>
                <w:rFonts w:ascii="Courier New" w:hAnsi="Courier New" w:cs="Courier New"/>
                <w:color w:val="FFFFFF" w:themeColor="background1"/>
                <w:sz w:val="21"/>
                <w:szCs w:val="21"/>
                <w:lang w:val="fr-FR"/>
              </w:rPr>
              <w:t xml:space="preserve"> </w:t>
            </w:r>
            <w:proofErr w:type="spellStart"/>
            <w:r w:rsidRPr="00442D2E">
              <w:rPr>
                <w:rFonts w:ascii="Courier New" w:hAnsi="Courier New" w:cs="Courier New"/>
                <w:color w:val="FFFFFF" w:themeColor="background1"/>
                <w:sz w:val="21"/>
                <w:szCs w:val="21"/>
                <w:lang w:val="fr-FR"/>
              </w:rPr>
              <w:t>sudo</w:t>
            </w:r>
            <w:proofErr w:type="spellEnd"/>
            <w:r w:rsidRPr="00442D2E">
              <w:rPr>
                <w:rFonts w:ascii="Courier New" w:hAnsi="Courier New" w:cs="Courier New"/>
                <w:color w:val="FFFFFF" w:themeColor="background1"/>
                <w:sz w:val="21"/>
                <w:szCs w:val="21"/>
                <w:lang w:val="fr-FR"/>
              </w:rPr>
              <w:t xml:space="preserve"> </w:t>
            </w:r>
            <w:proofErr w:type="spellStart"/>
            <w:r w:rsidRPr="00442D2E">
              <w:rPr>
                <w:rFonts w:ascii="Courier New" w:hAnsi="Courier New" w:cs="Courier New"/>
                <w:color w:val="FFFFFF" w:themeColor="background1"/>
                <w:sz w:val="21"/>
                <w:szCs w:val="21"/>
                <w:lang w:val="fr-FR"/>
              </w:rPr>
              <w:t>mynewuser</w:t>
            </w:r>
            <w:proofErr w:type="spellEnd"/>
          </w:p>
        </w:tc>
      </w:tr>
    </w:tbl>
    <w:p w14:paraId="369BCA22" w14:textId="77777777" w:rsidR="00267672" w:rsidRPr="00442D2E" w:rsidRDefault="00267672">
      <w:pPr>
        <w:pStyle w:val="BodyText"/>
        <w:rPr>
          <w:color w:val="000000"/>
          <w:szCs w:val="22"/>
          <w:lang w:val="fr-FR"/>
        </w:rPr>
      </w:pPr>
    </w:p>
    <w:p w14:paraId="5E423CAD" w14:textId="75C3B459" w:rsidR="00335B72" w:rsidRPr="00442D2E" w:rsidRDefault="00267672">
      <w:pPr>
        <w:pStyle w:val="BodyText"/>
        <w:rPr>
          <w:lang w:val="fr-FR"/>
        </w:rPr>
      </w:pPr>
      <w:r w:rsidRPr="00442D2E">
        <w:rPr>
          <w:color w:val="000000"/>
          <w:szCs w:val="22"/>
          <w:lang w:val="fr-FR"/>
        </w:rPr>
        <w:t>L’utilisateur pourra alors se connecter à son compte avec son mot de passe et disposera des accès au serveur apache grâce à cette commande</w:t>
      </w:r>
      <w:r w:rsidR="00491245" w:rsidRPr="00442D2E">
        <w:rPr>
          <w:color w:val="000000"/>
          <w:szCs w:val="22"/>
          <w:lang w:val="fr-FR"/>
        </w:rPr>
        <w:t> :</w:t>
      </w:r>
    </w:p>
    <w:tbl>
      <w:tblPr>
        <w:tblStyle w:val="TableGrid"/>
        <w:tblW w:w="0" w:type="auto"/>
        <w:shd w:val="clear" w:color="auto" w:fill="000000" w:themeFill="text1"/>
        <w:tblLook w:val="04A0" w:firstRow="1" w:lastRow="0" w:firstColumn="1" w:lastColumn="0" w:noHBand="0" w:noVBand="1"/>
      </w:tblPr>
      <w:tblGrid>
        <w:gridCol w:w="9736"/>
      </w:tblGrid>
      <w:tr w:rsidR="00267672" w:rsidRPr="00442D2E" w14:paraId="45EAEB9C" w14:textId="77777777" w:rsidTr="000A7F1A">
        <w:tc>
          <w:tcPr>
            <w:tcW w:w="9736" w:type="dxa"/>
            <w:shd w:val="clear" w:color="auto" w:fill="000000" w:themeFill="text1"/>
          </w:tcPr>
          <w:p w14:paraId="12F46C49" w14:textId="5087628D" w:rsidR="00267672" w:rsidRPr="00442D2E" w:rsidRDefault="00267672" w:rsidP="000A7F1A">
            <w:pPr>
              <w:pStyle w:val="BodyText"/>
              <w:rPr>
                <w:color w:val="FFFFFF" w:themeColor="background1"/>
                <w:lang w:val="fr-FR"/>
              </w:rPr>
            </w:pPr>
            <w:proofErr w:type="gramStart"/>
            <w:r w:rsidRPr="00442D2E">
              <w:rPr>
                <w:rFonts w:ascii="Courier New" w:hAnsi="Courier New" w:cs="Courier New"/>
                <w:color w:val="FFFFFF" w:themeColor="background1"/>
                <w:sz w:val="21"/>
                <w:szCs w:val="21"/>
                <w:lang w:val="fr-FR"/>
              </w:rPr>
              <w:t>su</w:t>
            </w:r>
            <w:proofErr w:type="gramEnd"/>
            <w:r w:rsidRPr="00442D2E">
              <w:rPr>
                <w:rFonts w:ascii="Courier New" w:hAnsi="Courier New" w:cs="Courier New"/>
                <w:color w:val="FFFFFF" w:themeColor="background1"/>
                <w:sz w:val="21"/>
                <w:szCs w:val="21"/>
                <w:lang w:val="fr-FR"/>
              </w:rPr>
              <w:t xml:space="preserve"> - </w:t>
            </w:r>
            <w:proofErr w:type="spellStart"/>
            <w:r w:rsidRPr="00442D2E">
              <w:rPr>
                <w:rFonts w:ascii="Courier New" w:hAnsi="Courier New" w:cs="Courier New"/>
                <w:color w:val="FFFFFF" w:themeColor="background1"/>
                <w:sz w:val="21"/>
                <w:szCs w:val="21"/>
                <w:lang w:val="fr-FR"/>
              </w:rPr>
              <w:t>mynewuser</w:t>
            </w:r>
            <w:proofErr w:type="spellEnd"/>
          </w:p>
        </w:tc>
      </w:tr>
    </w:tbl>
    <w:p w14:paraId="3217DB6A" w14:textId="0EB5C9C8" w:rsidR="00CA6D37" w:rsidRPr="00442D2E" w:rsidRDefault="00267672">
      <w:pPr>
        <w:pStyle w:val="Heading3"/>
        <w:rPr>
          <w:lang w:val="fr-FR"/>
        </w:rPr>
      </w:pPr>
      <w:r w:rsidRPr="00442D2E">
        <w:rPr>
          <w:lang w:val="fr-FR"/>
        </w:rPr>
        <w:t xml:space="preserve"> </w:t>
      </w:r>
      <w:bookmarkStart w:id="16" w:name="_Toc122810373"/>
      <w:r w:rsidRPr="00442D2E">
        <w:rPr>
          <w:lang w:val="fr-FR"/>
        </w:rPr>
        <w:t>Installation de PHP</w:t>
      </w:r>
      <w:bookmarkEnd w:id="16"/>
    </w:p>
    <w:p w14:paraId="5849425B" w14:textId="37378CD5" w:rsidR="00CA6D37" w:rsidRPr="00442D2E" w:rsidRDefault="00491245">
      <w:pPr>
        <w:pStyle w:val="BodyText"/>
        <w:rPr>
          <w:lang w:val="fr-FR"/>
        </w:rPr>
      </w:pPr>
      <w:r w:rsidRPr="00442D2E">
        <w:rPr>
          <w:lang w:val="fr-FR"/>
        </w:rPr>
        <w:t>Ensuite il nous faudra installer PHP qui est le langage de programmation que nous utiliserons. Pour installer le paquet PHP nous utiliserons cette commande :</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6EB2CE75" w14:textId="77777777" w:rsidTr="000A7F1A">
        <w:tc>
          <w:tcPr>
            <w:tcW w:w="9736" w:type="dxa"/>
            <w:shd w:val="clear" w:color="auto" w:fill="000000" w:themeFill="text1"/>
          </w:tcPr>
          <w:p w14:paraId="5DAA70B6" w14:textId="04392A91" w:rsidR="00491245" w:rsidRPr="00DF50B4" w:rsidRDefault="00491245" w:rsidP="000A7F1A">
            <w:pPr>
              <w:pStyle w:val="BodyText"/>
              <w:rPr>
                <w:color w:val="FFFFFF" w:themeColor="background1"/>
                <w:lang w:val="en-US"/>
              </w:rPr>
            </w:pPr>
            <w:proofErr w:type="spellStart"/>
            <w:r w:rsidRPr="00DF50B4">
              <w:rPr>
                <w:rFonts w:ascii="Courier New" w:hAnsi="Courier New" w:cs="Courier New"/>
                <w:color w:val="FFFFFF" w:themeColor="background1"/>
                <w:sz w:val="21"/>
                <w:szCs w:val="21"/>
                <w:lang w:val="en-US"/>
              </w:rPr>
              <w:t>sudo</w:t>
            </w:r>
            <w:proofErr w:type="spellEnd"/>
            <w:r w:rsidRPr="00DF50B4">
              <w:rPr>
                <w:rFonts w:ascii="Courier New" w:hAnsi="Courier New" w:cs="Courier New"/>
                <w:color w:val="FFFFFF" w:themeColor="background1"/>
                <w:sz w:val="21"/>
                <w:szCs w:val="21"/>
                <w:lang w:val="en-US"/>
              </w:rPr>
              <w:t xml:space="preserve"> apt-get install php7-common libapache2-mod-php7 php7-cli</w:t>
            </w:r>
          </w:p>
        </w:tc>
      </w:tr>
    </w:tbl>
    <w:p w14:paraId="053B3997" w14:textId="77777777" w:rsidR="00491245" w:rsidRPr="00DF50B4" w:rsidRDefault="00491245">
      <w:pPr>
        <w:pStyle w:val="BodyText"/>
        <w:rPr>
          <w:lang w:val="en-US"/>
        </w:rPr>
      </w:pPr>
    </w:p>
    <w:p w14:paraId="745AC3EE" w14:textId="7385389B" w:rsidR="00CA6D37" w:rsidRPr="00442D2E" w:rsidRDefault="00491245" w:rsidP="00E600B2">
      <w:pPr>
        <w:pStyle w:val="Heading4"/>
        <w:rPr>
          <w:lang w:val="fr-FR"/>
        </w:rPr>
      </w:pPr>
      <w:bookmarkStart w:id="17" w:name="_Toc122810374"/>
      <w:proofErr w:type="spellStart"/>
      <w:r w:rsidRPr="00442D2E">
        <w:rPr>
          <w:lang w:val="fr-FR"/>
        </w:rPr>
        <w:t>DataSources</w:t>
      </w:r>
      <w:bookmarkEnd w:id="17"/>
      <w:proofErr w:type="spellEnd"/>
    </w:p>
    <w:p w14:paraId="58D97CEE" w14:textId="170B2743" w:rsidR="00491245" w:rsidRPr="00442D2E" w:rsidRDefault="00491245" w:rsidP="00491245">
      <w:pPr>
        <w:pStyle w:val="BodyText"/>
        <w:rPr>
          <w:lang w:val="fr-FR"/>
        </w:rPr>
      </w:pPr>
      <w:r w:rsidRPr="00442D2E">
        <w:rPr>
          <w:color w:val="000000"/>
          <w:szCs w:val="22"/>
          <w:lang w:val="fr-FR"/>
        </w:rPr>
        <w:t>Pour installer la base de données sur notre serveur OVH nous utiliserons la commande :</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0AD3AB4F" w14:textId="77777777" w:rsidTr="000A7F1A">
        <w:tc>
          <w:tcPr>
            <w:tcW w:w="9736" w:type="dxa"/>
            <w:shd w:val="clear" w:color="auto" w:fill="000000" w:themeFill="text1"/>
          </w:tcPr>
          <w:p w14:paraId="111C6ECF" w14:textId="23EE584B" w:rsidR="00491245" w:rsidRPr="00DF50B4" w:rsidRDefault="00E20B13" w:rsidP="000A7F1A">
            <w:pPr>
              <w:pStyle w:val="BodyText"/>
              <w:rPr>
                <w:color w:val="FFFFFF" w:themeColor="background1"/>
                <w:lang w:val="en-US"/>
              </w:rPr>
            </w:pPr>
            <w:proofErr w:type="spellStart"/>
            <w:r w:rsidRPr="00DF50B4">
              <w:rPr>
                <w:rFonts w:ascii="Courier New" w:hAnsi="Courier New" w:cs="Courier New"/>
                <w:color w:val="FFFFFF" w:themeColor="background1"/>
                <w:sz w:val="21"/>
                <w:szCs w:val="21"/>
                <w:lang w:val="en-US"/>
              </w:rPr>
              <w:t>sudo</w:t>
            </w:r>
            <w:proofErr w:type="spellEnd"/>
            <w:r w:rsidRPr="00DF50B4">
              <w:rPr>
                <w:rFonts w:ascii="Courier New" w:hAnsi="Courier New" w:cs="Courier New"/>
                <w:color w:val="FFFFFF" w:themeColor="background1"/>
                <w:sz w:val="21"/>
                <w:szCs w:val="21"/>
                <w:lang w:val="en-US"/>
              </w:rPr>
              <w:t xml:space="preserve"> apt-get install </w:t>
            </w:r>
            <w:proofErr w:type="spellStart"/>
            <w:r w:rsidRPr="00DF50B4">
              <w:rPr>
                <w:rFonts w:ascii="Courier New" w:hAnsi="Courier New" w:cs="Courier New"/>
                <w:color w:val="FFFFFF" w:themeColor="background1"/>
                <w:sz w:val="21"/>
                <w:szCs w:val="21"/>
                <w:lang w:val="en-US"/>
              </w:rPr>
              <w:t>mysql</w:t>
            </w:r>
            <w:proofErr w:type="spellEnd"/>
            <w:r w:rsidRPr="00DF50B4">
              <w:rPr>
                <w:rFonts w:ascii="Courier New" w:hAnsi="Courier New" w:cs="Courier New"/>
                <w:color w:val="FFFFFF" w:themeColor="background1"/>
                <w:sz w:val="21"/>
                <w:szCs w:val="21"/>
                <w:lang w:val="en-US"/>
              </w:rPr>
              <w:t>-server</w:t>
            </w:r>
          </w:p>
        </w:tc>
      </w:tr>
    </w:tbl>
    <w:p w14:paraId="10301E29" w14:textId="7BBA7855" w:rsidR="00CA6D37" w:rsidRPr="00442D2E" w:rsidRDefault="00491245" w:rsidP="001622D2">
      <w:pPr>
        <w:pStyle w:val="Heading4"/>
        <w:rPr>
          <w:lang w:val="fr-FR"/>
        </w:rPr>
      </w:pPr>
      <w:bookmarkStart w:id="18" w:name="_Toc122810375"/>
      <w:proofErr w:type="gramStart"/>
      <w:r w:rsidRPr="00442D2E">
        <w:rPr>
          <w:lang w:val="fr-FR"/>
        </w:rPr>
        <w:lastRenderedPageBreak/>
        <w:t>phpMyAdmin</w:t>
      </w:r>
      <w:bookmarkEnd w:id="18"/>
      <w:proofErr w:type="gramEnd"/>
    </w:p>
    <w:p w14:paraId="0E8E561E" w14:textId="4079EA2A" w:rsidR="00E20B13" w:rsidRPr="00442D2E" w:rsidRDefault="00E20B13" w:rsidP="00491245">
      <w:pPr>
        <w:pStyle w:val="BodyText"/>
        <w:rPr>
          <w:lang w:val="fr-FR"/>
        </w:rPr>
      </w:pPr>
      <w:proofErr w:type="gramStart"/>
      <w:r w:rsidRPr="00442D2E">
        <w:rPr>
          <w:color w:val="000000"/>
          <w:szCs w:val="22"/>
          <w:lang w:val="fr-FR"/>
        </w:rPr>
        <w:t>phpMyAdmin</w:t>
      </w:r>
      <w:proofErr w:type="gramEnd"/>
      <w:r w:rsidRPr="00442D2E">
        <w:rPr>
          <w:color w:val="000000"/>
          <w:szCs w:val="22"/>
          <w:lang w:val="fr-FR"/>
        </w:rPr>
        <w:t xml:space="preserve"> est une interface </w:t>
      </w:r>
      <w:proofErr w:type="spellStart"/>
      <w:r w:rsidRPr="00442D2E">
        <w:rPr>
          <w:color w:val="000000"/>
          <w:szCs w:val="22"/>
          <w:lang w:val="fr-FR"/>
        </w:rPr>
        <w:t>openSource</w:t>
      </w:r>
      <w:proofErr w:type="spellEnd"/>
      <w:r w:rsidRPr="00442D2E">
        <w:rPr>
          <w:color w:val="000000"/>
          <w:szCs w:val="22"/>
          <w:lang w:val="fr-FR"/>
        </w:rPr>
        <w:t xml:space="preserve"> qui nous permettra de gérer plus facilement notre base de  donnée. Nous l’installerons via la commande :</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1C21A695" w14:textId="77777777" w:rsidTr="000A7F1A">
        <w:tc>
          <w:tcPr>
            <w:tcW w:w="9736" w:type="dxa"/>
            <w:shd w:val="clear" w:color="auto" w:fill="000000" w:themeFill="text1"/>
          </w:tcPr>
          <w:p w14:paraId="2B489FA7" w14:textId="72EF5A8C" w:rsidR="00491245" w:rsidRPr="00DF50B4" w:rsidRDefault="00E20B13" w:rsidP="000A7F1A">
            <w:pPr>
              <w:pStyle w:val="BodyText"/>
              <w:rPr>
                <w:color w:val="FFFFFF" w:themeColor="background1"/>
                <w:lang w:val="en-US"/>
              </w:rPr>
            </w:pPr>
            <w:proofErr w:type="spellStart"/>
            <w:r w:rsidRPr="00DF50B4">
              <w:rPr>
                <w:rFonts w:ascii="Courier New" w:hAnsi="Courier New" w:cs="Courier New"/>
                <w:color w:val="FFFFFF" w:themeColor="background1"/>
                <w:sz w:val="21"/>
                <w:szCs w:val="21"/>
                <w:lang w:val="en-US"/>
              </w:rPr>
              <w:t>sudo</w:t>
            </w:r>
            <w:proofErr w:type="spellEnd"/>
            <w:r w:rsidRPr="00DF50B4">
              <w:rPr>
                <w:rFonts w:ascii="Courier New" w:hAnsi="Courier New" w:cs="Courier New"/>
                <w:color w:val="FFFFFF" w:themeColor="background1"/>
                <w:sz w:val="21"/>
                <w:szCs w:val="21"/>
                <w:lang w:val="en-US"/>
              </w:rPr>
              <w:t xml:space="preserve"> apt-get install </w:t>
            </w:r>
            <w:proofErr w:type="spellStart"/>
            <w:r w:rsidRPr="00DF50B4">
              <w:rPr>
                <w:rFonts w:ascii="Courier New" w:hAnsi="Courier New" w:cs="Courier New"/>
                <w:color w:val="FFFFFF" w:themeColor="background1"/>
                <w:sz w:val="21"/>
                <w:szCs w:val="21"/>
                <w:lang w:val="en-US"/>
              </w:rPr>
              <w:t>phpmyadmin</w:t>
            </w:r>
            <w:proofErr w:type="spellEnd"/>
          </w:p>
        </w:tc>
      </w:tr>
    </w:tbl>
    <w:p w14:paraId="5D4A2EB4" w14:textId="2166F4DE" w:rsidR="00E20B13" w:rsidRPr="00442D2E" w:rsidRDefault="00442D2E" w:rsidP="00491245">
      <w:pPr>
        <w:pStyle w:val="BodyText"/>
        <w:rPr>
          <w:lang w:val="fr-FR"/>
        </w:rPr>
      </w:pPr>
      <w:r w:rsidRPr="00442D2E">
        <w:rPr>
          <w:lang w:val="fr-FR"/>
        </w:rPr>
        <w:t>Sélectionner</w:t>
      </w:r>
      <w:r w:rsidR="00E20B13" w:rsidRPr="00442D2E">
        <w:rPr>
          <w:lang w:val="fr-FR"/>
        </w:rPr>
        <w:t xml:space="preserve"> « </w:t>
      </w:r>
      <w:r w:rsidRPr="00442D2E">
        <w:rPr>
          <w:lang w:val="fr-FR"/>
        </w:rPr>
        <w:t>() apache</w:t>
      </w:r>
      <w:r w:rsidR="00E20B13" w:rsidRPr="00442D2E">
        <w:rPr>
          <w:lang w:val="fr-FR"/>
        </w:rPr>
        <w:t>2 », puis « entrer »</w:t>
      </w:r>
    </w:p>
    <w:p w14:paraId="02894358" w14:textId="77777777" w:rsidR="00442D2E" w:rsidRPr="00442D2E" w:rsidRDefault="00442D2E" w:rsidP="00491245">
      <w:pPr>
        <w:pStyle w:val="BodyText"/>
        <w:rPr>
          <w:lang w:val="fr-FR"/>
        </w:rPr>
      </w:pPr>
    </w:p>
    <w:p w14:paraId="3C30E193" w14:textId="26989DE2" w:rsidR="00E20B13" w:rsidRPr="00442D2E" w:rsidRDefault="00442D2E" w:rsidP="00491245">
      <w:pPr>
        <w:pStyle w:val="BodyText"/>
        <w:rPr>
          <w:lang w:val="fr-FR"/>
        </w:rPr>
      </w:pPr>
      <w:r w:rsidRPr="00442D2E">
        <w:rPr>
          <w:lang w:val="fr-FR"/>
        </w:rPr>
        <w:t>Ensuite pour finaliser l’installation il faudra éditer le fichier de configuration Apache :</w:t>
      </w:r>
    </w:p>
    <w:tbl>
      <w:tblPr>
        <w:tblStyle w:val="TableGrid"/>
        <w:tblW w:w="0" w:type="auto"/>
        <w:shd w:val="clear" w:color="auto" w:fill="000000" w:themeFill="text1"/>
        <w:tblLook w:val="04A0" w:firstRow="1" w:lastRow="0" w:firstColumn="1" w:lastColumn="0" w:noHBand="0" w:noVBand="1"/>
      </w:tblPr>
      <w:tblGrid>
        <w:gridCol w:w="9736"/>
      </w:tblGrid>
      <w:tr w:rsidR="00491245" w:rsidRPr="00DF50B4" w14:paraId="25F6B71F" w14:textId="77777777" w:rsidTr="000A7F1A">
        <w:tc>
          <w:tcPr>
            <w:tcW w:w="9736" w:type="dxa"/>
            <w:shd w:val="clear" w:color="auto" w:fill="000000" w:themeFill="text1"/>
          </w:tcPr>
          <w:p w14:paraId="6F18D029" w14:textId="49C94906" w:rsidR="00491245" w:rsidRPr="00442D2E" w:rsidRDefault="00442D2E" w:rsidP="000A7F1A">
            <w:pPr>
              <w:pStyle w:val="BodyText"/>
              <w:rPr>
                <w:color w:val="FFFFFF" w:themeColor="background1"/>
                <w:lang w:val="fr-FR"/>
              </w:rPr>
            </w:pPr>
            <w:proofErr w:type="spellStart"/>
            <w:proofErr w:type="gramStart"/>
            <w:r w:rsidRPr="00442D2E">
              <w:rPr>
                <w:rFonts w:ascii="Courier New" w:hAnsi="Courier New" w:cs="Courier New"/>
                <w:color w:val="FFFFFF" w:themeColor="background1"/>
                <w:sz w:val="21"/>
                <w:szCs w:val="21"/>
                <w:lang w:val="fr-FR"/>
              </w:rPr>
              <w:t>sudo</w:t>
            </w:r>
            <w:proofErr w:type="spellEnd"/>
            <w:proofErr w:type="gramEnd"/>
            <w:r w:rsidRPr="00442D2E">
              <w:rPr>
                <w:rFonts w:ascii="Courier New" w:hAnsi="Courier New" w:cs="Courier New"/>
                <w:color w:val="FFFFFF" w:themeColor="background1"/>
                <w:sz w:val="21"/>
                <w:szCs w:val="21"/>
                <w:lang w:val="fr-FR"/>
              </w:rPr>
              <w:t xml:space="preserve"> nano /</w:t>
            </w:r>
            <w:proofErr w:type="spellStart"/>
            <w:r w:rsidRPr="00442D2E">
              <w:rPr>
                <w:rFonts w:ascii="Courier New" w:hAnsi="Courier New" w:cs="Courier New"/>
                <w:color w:val="FFFFFF" w:themeColor="background1"/>
                <w:sz w:val="21"/>
                <w:szCs w:val="21"/>
                <w:lang w:val="fr-FR"/>
              </w:rPr>
              <w:t>etc</w:t>
            </w:r>
            <w:proofErr w:type="spellEnd"/>
            <w:r w:rsidRPr="00442D2E">
              <w:rPr>
                <w:rFonts w:ascii="Courier New" w:hAnsi="Courier New" w:cs="Courier New"/>
                <w:color w:val="FFFFFF" w:themeColor="background1"/>
                <w:sz w:val="21"/>
                <w:szCs w:val="21"/>
                <w:lang w:val="fr-FR"/>
              </w:rPr>
              <w:t>/apache2/apache2.conf</w:t>
            </w:r>
          </w:p>
        </w:tc>
      </w:tr>
    </w:tbl>
    <w:p w14:paraId="04DBEE6A" w14:textId="77777777" w:rsidR="00491245" w:rsidRPr="00442D2E" w:rsidRDefault="00491245" w:rsidP="00491245">
      <w:pPr>
        <w:pStyle w:val="BodyText"/>
        <w:rPr>
          <w:lang w:val="fr-FR"/>
        </w:rPr>
      </w:pPr>
    </w:p>
    <w:p w14:paraId="095C0C18" w14:textId="291E8CDA" w:rsidR="00491245" w:rsidRPr="00442D2E" w:rsidRDefault="00442D2E" w:rsidP="00491245">
      <w:pPr>
        <w:pStyle w:val="BodyText"/>
        <w:rPr>
          <w:lang w:val="fr-FR"/>
        </w:rPr>
      </w:pPr>
      <w:r w:rsidRPr="00442D2E">
        <w:rPr>
          <w:color w:val="000000"/>
          <w:szCs w:val="22"/>
          <w:lang w:val="fr-FR"/>
        </w:rPr>
        <w:t>Et rajouter</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57D6F650" w14:textId="77777777" w:rsidTr="000A7F1A">
        <w:tc>
          <w:tcPr>
            <w:tcW w:w="9736" w:type="dxa"/>
            <w:shd w:val="clear" w:color="auto" w:fill="000000" w:themeFill="text1"/>
          </w:tcPr>
          <w:p w14:paraId="1B9C5789" w14:textId="14FD3852" w:rsidR="00491245" w:rsidRPr="00442D2E" w:rsidRDefault="00442D2E" w:rsidP="000A7F1A">
            <w:pPr>
              <w:pStyle w:val="BodyText"/>
              <w:rPr>
                <w:color w:val="FFFFFF" w:themeColor="background1"/>
                <w:lang w:val="fr-FR"/>
              </w:rPr>
            </w:pPr>
            <w:proofErr w:type="spellStart"/>
            <w:r w:rsidRPr="00442D2E">
              <w:rPr>
                <w:rFonts w:ascii="Courier New" w:hAnsi="Courier New" w:cs="Courier New"/>
                <w:color w:val="FFFFFF" w:themeColor="background1"/>
                <w:sz w:val="21"/>
                <w:szCs w:val="21"/>
                <w:lang w:val="fr-FR"/>
              </w:rPr>
              <w:t>Include</w:t>
            </w:r>
            <w:proofErr w:type="spellEnd"/>
            <w:r w:rsidRPr="00442D2E">
              <w:rPr>
                <w:rFonts w:ascii="Courier New" w:hAnsi="Courier New" w:cs="Courier New"/>
                <w:color w:val="FFFFFF" w:themeColor="background1"/>
                <w:sz w:val="21"/>
                <w:szCs w:val="21"/>
                <w:lang w:val="fr-FR"/>
              </w:rPr>
              <w:t xml:space="preserve"> /</w:t>
            </w:r>
            <w:proofErr w:type="spellStart"/>
            <w:r w:rsidRPr="00442D2E">
              <w:rPr>
                <w:rFonts w:ascii="Courier New" w:hAnsi="Courier New" w:cs="Courier New"/>
                <w:color w:val="FFFFFF" w:themeColor="background1"/>
                <w:sz w:val="21"/>
                <w:szCs w:val="21"/>
                <w:lang w:val="fr-FR"/>
              </w:rPr>
              <w:t>etc</w:t>
            </w:r>
            <w:proofErr w:type="spellEnd"/>
            <w:r w:rsidRPr="00442D2E">
              <w:rPr>
                <w:rFonts w:ascii="Courier New" w:hAnsi="Courier New" w:cs="Courier New"/>
                <w:color w:val="FFFFFF" w:themeColor="background1"/>
                <w:sz w:val="21"/>
                <w:szCs w:val="21"/>
                <w:lang w:val="fr-FR"/>
              </w:rPr>
              <w:t>/</w:t>
            </w:r>
            <w:proofErr w:type="spellStart"/>
            <w:r w:rsidRPr="00442D2E">
              <w:rPr>
                <w:rFonts w:ascii="Courier New" w:hAnsi="Courier New" w:cs="Courier New"/>
                <w:color w:val="FFFFFF" w:themeColor="background1"/>
                <w:sz w:val="21"/>
                <w:szCs w:val="21"/>
                <w:lang w:val="fr-FR"/>
              </w:rPr>
              <w:t>phpmyadmin</w:t>
            </w:r>
            <w:proofErr w:type="spellEnd"/>
            <w:r w:rsidRPr="00442D2E">
              <w:rPr>
                <w:rFonts w:ascii="Courier New" w:hAnsi="Courier New" w:cs="Courier New"/>
                <w:color w:val="FFFFFF" w:themeColor="background1"/>
                <w:sz w:val="21"/>
                <w:szCs w:val="21"/>
                <w:lang w:val="fr-FR"/>
              </w:rPr>
              <w:t>/</w:t>
            </w:r>
            <w:proofErr w:type="spellStart"/>
            <w:r w:rsidRPr="00442D2E">
              <w:rPr>
                <w:rFonts w:ascii="Courier New" w:hAnsi="Courier New" w:cs="Courier New"/>
                <w:color w:val="FFFFFF" w:themeColor="background1"/>
                <w:sz w:val="21"/>
                <w:szCs w:val="21"/>
                <w:lang w:val="fr-FR"/>
              </w:rPr>
              <w:t>apache.conf</w:t>
            </w:r>
            <w:proofErr w:type="spellEnd"/>
          </w:p>
        </w:tc>
      </w:tr>
    </w:tbl>
    <w:p w14:paraId="6CB44934" w14:textId="77777777" w:rsidR="00491245" w:rsidRPr="00442D2E" w:rsidRDefault="00491245" w:rsidP="00491245">
      <w:pPr>
        <w:pStyle w:val="BodyText"/>
        <w:rPr>
          <w:lang w:val="fr-FR"/>
        </w:rPr>
      </w:pPr>
    </w:p>
    <w:p w14:paraId="07607CB1" w14:textId="32884EA3" w:rsidR="00491245" w:rsidRPr="00442D2E" w:rsidRDefault="00442D2E" w:rsidP="00491245">
      <w:pPr>
        <w:pStyle w:val="BodyText"/>
        <w:rPr>
          <w:lang w:val="fr-FR"/>
        </w:rPr>
      </w:pPr>
      <w:r w:rsidRPr="00442D2E">
        <w:rPr>
          <w:color w:val="000000"/>
          <w:szCs w:val="22"/>
          <w:lang w:val="fr-FR"/>
        </w:rPr>
        <w:t>Enfin nous devront relancer notre service Apache</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7ABDF510" w14:textId="77777777" w:rsidTr="000A7F1A">
        <w:tc>
          <w:tcPr>
            <w:tcW w:w="9736" w:type="dxa"/>
            <w:shd w:val="clear" w:color="auto" w:fill="000000" w:themeFill="text1"/>
          </w:tcPr>
          <w:p w14:paraId="118A1E6D" w14:textId="0DEC84CC" w:rsidR="00491245" w:rsidRPr="00442D2E" w:rsidRDefault="00442D2E" w:rsidP="000A7F1A">
            <w:pPr>
              <w:pStyle w:val="BodyText"/>
              <w:rPr>
                <w:color w:val="FFFFFF" w:themeColor="background1"/>
                <w:lang w:val="fr-FR"/>
              </w:rPr>
            </w:pPr>
            <w:proofErr w:type="spellStart"/>
            <w:proofErr w:type="gramStart"/>
            <w:r w:rsidRPr="00442D2E">
              <w:rPr>
                <w:rFonts w:ascii="Courier New" w:hAnsi="Courier New" w:cs="Courier New"/>
                <w:color w:val="FFFFFF" w:themeColor="background1"/>
                <w:sz w:val="21"/>
                <w:szCs w:val="21"/>
                <w:lang w:val="fr-FR"/>
              </w:rPr>
              <w:t>sudo</w:t>
            </w:r>
            <w:proofErr w:type="spellEnd"/>
            <w:proofErr w:type="gramEnd"/>
            <w:r w:rsidRPr="00442D2E">
              <w:rPr>
                <w:rFonts w:ascii="Courier New" w:hAnsi="Courier New" w:cs="Courier New"/>
                <w:color w:val="FFFFFF" w:themeColor="background1"/>
                <w:sz w:val="21"/>
                <w:szCs w:val="21"/>
                <w:lang w:val="fr-FR"/>
              </w:rPr>
              <w:t xml:space="preserve"> service apache2 restart</w:t>
            </w:r>
          </w:p>
        </w:tc>
      </w:tr>
    </w:tbl>
    <w:p w14:paraId="16032409" w14:textId="77777777" w:rsidR="00491245" w:rsidRPr="00442D2E" w:rsidRDefault="00491245" w:rsidP="00491245">
      <w:pPr>
        <w:pStyle w:val="BodyText"/>
        <w:rPr>
          <w:lang w:val="fr-FR"/>
        </w:rPr>
      </w:pPr>
    </w:p>
    <w:p w14:paraId="5E410E08" w14:textId="6DC6EF9A" w:rsidR="00CA6D37" w:rsidRDefault="00491245" w:rsidP="00981696">
      <w:pPr>
        <w:pStyle w:val="Heading4"/>
        <w:rPr>
          <w:lang w:val="fr-FR"/>
        </w:rPr>
      </w:pPr>
      <w:bookmarkStart w:id="19" w:name="_Toc122810376"/>
      <w:r w:rsidRPr="00442D2E">
        <w:rPr>
          <w:lang w:val="fr-FR"/>
        </w:rPr>
        <w:t>Vérifications</w:t>
      </w:r>
      <w:bookmarkEnd w:id="19"/>
    </w:p>
    <w:p w14:paraId="227E36B4" w14:textId="13646754" w:rsidR="00491245" w:rsidRPr="00442D2E" w:rsidRDefault="00442D2E" w:rsidP="00491245">
      <w:pPr>
        <w:pStyle w:val="BodyText"/>
        <w:rPr>
          <w:lang w:val="fr-FR"/>
        </w:rPr>
      </w:pPr>
      <w:r w:rsidRPr="00442D2E">
        <w:rPr>
          <w:lang w:val="fr-FR"/>
        </w:rPr>
        <w:t>Afin de vérifier le que le service apache fonctionne nous utiliserons cette commande</w:t>
      </w:r>
      <w:r>
        <w:rPr>
          <w:lang w:val="fr-FR"/>
        </w:rPr>
        <w:t> :</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178773CD" w14:textId="77777777" w:rsidTr="000A7F1A">
        <w:tc>
          <w:tcPr>
            <w:tcW w:w="9736" w:type="dxa"/>
            <w:shd w:val="clear" w:color="auto" w:fill="000000" w:themeFill="text1"/>
          </w:tcPr>
          <w:p w14:paraId="7AD34EEA" w14:textId="0AD461C5" w:rsidR="00491245" w:rsidRPr="00442D2E" w:rsidRDefault="00442D2E" w:rsidP="000A7F1A">
            <w:pPr>
              <w:pStyle w:val="BodyText"/>
              <w:rPr>
                <w:color w:val="FFFFFF" w:themeColor="background1"/>
                <w:lang w:val="en-US"/>
              </w:rPr>
            </w:pPr>
            <w:proofErr w:type="spellStart"/>
            <w:r w:rsidRPr="00442D2E">
              <w:rPr>
                <w:rFonts w:ascii="Courier New" w:hAnsi="Courier New" w:cs="Courier New"/>
                <w:color w:val="FFFFFF" w:themeColor="background1"/>
                <w:sz w:val="21"/>
                <w:szCs w:val="21"/>
                <w:lang w:val="en-US"/>
              </w:rPr>
              <w:t>sudo</w:t>
            </w:r>
            <w:proofErr w:type="spellEnd"/>
            <w:r w:rsidRPr="00442D2E">
              <w:rPr>
                <w:rFonts w:ascii="Courier New" w:hAnsi="Courier New" w:cs="Courier New"/>
                <w:color w:val="FFFFFF" w:themeColor="background1"/>
                <w:sz w:val="21"/>
                <w:szCs w:val="21"/>
                <w:lang w:val="en-US"/>
              </w:rPr>
              <w:t xml:space="preserve"> service apache2 status</w:t>
            </w:r>
          </w:p>
        </w:tc>
      </w:tr>
    </w:tbl>
    <w:p w14:paraId="65DC7DEB" w14:textId="791F3334" w:rsidR="00442D2E" w:rsidRDefault="00442D2E" w:rsidP="00491245">
      <w:pPr>
        <w:pStyle w:val="BodyText"/>
        <w:rPr>
          <w:lang w:val="fr-FR"/>
        </w:rPr>
      </w:pPr>
      <w:r w:rsidRPr="00442D2E">
        <w:rPr>
          <w:lang w:val="fr-FR"/>
        </w:rPr>
        <w:t xml:space="preserve">La mention </w:t>
      </w:r>
      <w:r w:rsidRPr="00442D2E">
        <w:rPr>
          <w:b/>
          <w:bCs/>
          <w:i/>
          <w:iCs/>
          <w:lang w:val="fr-FR"/>
        </w:rPr>
        <w:t>active(running)</w:t>
      </w:r>
      <w:r w:rsidRPr="00442D2E">
        <w:rPr>
          <w:lang w:val="fr-FR"/>
        </w:rPr>
        <w:t xml:space="preserve"> doit apparait</w:t>
      </w:r>
      <w:r>
        <w:rPr>
          <w:lang w:val="fr-FR"/>
        </w:rPr>
        <w:t>re.</w:t>
      </w:r>
    </w:p>
    <w:p w14:paraId="3CFC40EF" w14:textId="77777777" w:rsidR="00E6549E" w:rsidRDefault="00E6549E" w:rsidP="00491245">
      <w:pPr>
        <w:pStyle w:val="BodyText"/>
        <w:rPr>
          <w:lang w:val="fr-FR"/>
        </w:rPr>
      </w:pPr>
    </w:p>
    <w:p w14:paraId="24559155" w14:textId="6B753675" w:rsidR="00442D2E" w:rsidRPr="00442D2E" w:rsidRDefault="00442D2E" w:rsidP="00491245">
      <w:pPr>
        <w:pStyle w:val="BodyText"/>
        <w:rPr>
          <w:lang w:val="fr-FR"/>
        </w:rPr>
      </w:pPr>
      <w:r w:rsidRPr="00442D2E">
        <w:rPr>
          <w:lang w:val="fr-FR"/>
        </w:rPr>
        <w:t xml:space="preserve">Pour vérifier l’installation de </w:t>
      </w:r>
      <w:proofErr w:type="spellStart"/>
      <w:r w:rsidRPr="00442D2E">
        <w:rPr>
          <w:lang w:val="fr-FR"/>
        </w:rPr>
        <w:t>php</w:t>
      </w:r>
      <w:proofErr w:type="spellEnd"/>
      <w:r w:rsidRPr="00442D2E">
        <w:rPr>
          <w:lang w:val="fr-FR"/>
        </w:rPr>
        <w:t xml:space="preserve"> nous créons le fichier </w:t>
      </w:r>
      <w:proofErr w:type="spellStart"/>
      <w:r w:rsidRPr="00442D2E">
        <w:rPr>
          <w:lang w:val="fr-FR"/>
        </w:rPr>
        <w:t>info.php</w:t>
      </w:r>
      <w:proofErr w:type="spellEnd"/>
      <w:r w:rsidRPr="00442D2E">
        <w:rPr>
          <w:lang w:val="fr-FR"/>
        </w:rPr>
        <w:t xml:space="preserve"> et de l’insérer dans le </w:t>
      </w:r>
      <w:proofErr w:type="gramStart"/>
      <w:r w:rsidRPr="00442D2E">
        <w:rPr>
          <w:lang w:val="fr-FR"/>
        </w:rPr>
        <w:t>répertoire  /</w:t>
      </w:r>
      <w:proofErr w:type="gramEnd"/>
      <w:r w:rsidRPr="00442D2E">
        <w:rPr>
          <w:lang w:val="fr-FR"/>
        </w:rPr>
        <w:t>var/www/html</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0F438A39" w14:textId="77777777" w:rsidTr="000A7F1A">
        <w:tc>
          <w:tcPr>
            <w:tcW w:w="9736" w:type="dxa"/>
            <w:shd w:val="clear" w:color="auto" w:fill="000000" w:themeFill="text1"/>
          </w:tcPr>
          <w:p w14:paraId="33C4FD16" w14:textId="77777777" w:rsidR="00442D2E" w:rsidRPr="00442D2E" w:rsidRDefault="00442D2E" w:rsidP="00442D2E">
            <w:pPr>
              <w:pStyle w:val="BodyText"/>
              <w:rPr>
                <w:rFonts w:ascii="Courier New" w:hAnsi="Courier New" w:cs="Courier New"/>
                <w:color w:val="FFFFFF" w:themeColor="background1"/>
                <w:sz w:val="21"/>
                <w:szCs w:val="21"/>
                <w:lang w:val="en-US"/>
              </w:rPr>
            </w:pPr>
            <w:r w:rsidRPr="00442D2E">
              <w:rPr>
                <w:rFonts w:ascii="Courier New" w:hAnsi="Courier New" w:cs="Courier New"/>
                <w:color w:val="FFFFFF" w:themeColor="background1"/>
                <w:sz w:val="21"/>
                <w:szCs w:val="21"/>
                <w:lang w:val="en-US"/>
              </w:rPr>
              <w:t xml:space="preserve">cd /var/www/html </w:t>
            </w:r>
          </w:p>
          <w:p w14:paraId="30FA5960" w14:textId="272E0518" w:rsidR="00491245" w:rsidRPr="00442D2E" w:rsidRDefault="00442D2E" w:rsidP="00442D2E">
            <w:pPr>
              <w:pStyle w:val="BodyText"/>
              <w:rPr>
                <w:color w:val="FFFFFF" w:themeColor="background1"/>
                <w:lang w:val="en-US"/>
              </w:rPr>
            </w:pPr>
            <w:proofErr w:type="spellStart"/>
            <w:r w:rsidRPr="00442D2E">
              <w:rPr>
                <w:rFonts w:ascii="Courier New" w:hAnsi="Courier New" w:cs="Courier New"/>
                <w:color w:val="FFFFFF" w:themeColor="background1"/>
                <w:sz w:val="21"/>
                <w:szCs w:val="21"/>
                <w:lang w:val="en-US"/>
              </w:rPr>
              <w:t>sudo</w:t>
            </w:r>
            <w:proofErr w:type="spellEnd"/>
            <w:r w:rsidRPr="00442D2E">
              <w:rPr>
                <w:rFonts w:ascii="Courier New" w:hAnsi="Courier New" w:cs="Courier New"/>
                <w:color w:val="FFFFFF" w:themeColor="background1"/>
                <w:sz w:val="21"/>
                <w:szCs w:val="21"/>
                <w:lang w:val="en-US"/>
              </w:rPr>
              <w:t xml:space="preserve"> nano </w:t>
            </w:r>
            <w:proofErr w:type="spellStart"/>
            <w:r w:rsidRPr="00442D2E">
              <w:rPr>
                <w:rFonts w:ascii="Courier New" w:hAnsi="Courier New" w:cs="Courier New"/>
                <w:color w:val="FFFFFF" w:themeColor="background1"/>
                <w:sz w:val="21"/>
                <w:szCs w:val="21"/>
                <w:lang w:val="en-US"/>
              </w:rPr>
              <w:t>info.php</w:t>
            </w:r>
            <w:proofErr w:type="spellEnd"/>
          </w:p>
        </w:tc>
      </w:tr>
    </w:tbl>
    <w:p w14:paraId="2D1A7816" w14:textId="5BC94856" w:rsidR="00491245" w:rsidRDefault="00491245" w:rsidP="00491245">
      <w:pPr>
        <w:pStyle w:val="BodyText"/>
        <w:rPr>
          <w:lang w:val="en-US"/>
        </w:rPr>
      </w:pPr>
    </w:p>
    <w:p w14:paraId="3D5F8B3D" w14:textId="5944FEC2" w:rsidR="00442D2E" w:rsidRDefault="00442D2E" w:rsidP="00442D2E">
      <w:pPr>
        <w:pStyle w:val="BodyText"/>
        <w:rPr>
          <w:lang w:val="fr-FR"/>
        </w:rPr>
      </w:pPr>
      <w:r w:rsidRPr="00442D2E">
        <w:rPr>
          <w:lang w:val="fr-FR"/>
        </w:rPr>
        <w:t xml:space="preserve">Puis nous naviguons à l’adresse </w:t>
      </w:r>
      <w:r w:rsidRPr="00442D2E">
        <w:rPr>
          <w:b/>
          <w:bCs/>
          <w:i/>
          <w:iCs/>
          <w:lang w:val="fr-FR"/>
        </w:rPr>
        <w:t>http://IP_du_serveur/info.php</w:t>
      </w:r>
      <w:r w:rsidRPr="00442D2E">
        <w:rPr>
          <w:lang w:val="fr-FR"/>
        </w:rPr>
        <w:t xml:space="preserve"> où est visualisable les spécificités</w:t>
      </w:r>
      <w:r>
        <w:rPr>
          <w:lang w:val="fr-FR"/>
        </w:rPr>
        <w:t xml:space="preserve"> </w:t>
      </w:r>
      <w:r w:rsidRPr="00442D2E">
        <w:rPr>
          <w:lang w:val="fr-FR"/>
        </w:rPr>
        <w:t xml:space="preserve">de l’environnement PHP. </w:t>
      </w:r>
    </w:p>
    <w:p w14:paraId="53E901A1" w14:textId="2BCFD865" w:rsidR="00442D2E" w:rsidRPr="00442D2E" w:rsidRDefault="00442D2E" w:rsidP="00442D2E">
      <w:pPr>
        <w:pStyle w:val="BodyText"/>
        <w:rPr>
          <w:lang w:val="fr-FR"/>
        </w:rPr>
      </w:pPr>
      <w:r w:rsidRPr="00442D2E">
        <w:rPr>
          <w:lang w:val="fr-FR"/>
        </w:rPr>
        <w:t>Pour tester l’accès à la base de données nous utiliserons la commande</w:t>
      </w:r>
      <w:r>
        <w:rPr>
          <w:lang w:val="fr-FR"/>
        </w:rPr>
        <w:t> :</w:t>
      </w:r>
    </w:p>
    <w:tbl>
      <w:tblPr>
        <w:tblStyle w:val="TableGrid"/>
        <w:tblW w:w="0" w:type="auto"/>
        <w:shd w:val="clear" w:color="auto" w:fill="000000" w:themeFill="text1"/>
        <w:tblLook w:val="04A0" w:firstRow="1" w:lastRow="0" w:firstColumn="1" w:lastColumn="0" w:noHBand="0" w:noVBand="1"/>
      </w:tblPr>
      <w:tblGrid>
        <w:gridCol w:w="9736"/>
      </w:tblGrid>
      <w:tr w:rsidR="00491245" w:rsidRPr="00442D2E" w14:paraId="4CD30E1B" w14:textId="77777777" w:rsidTr="000A7F1A">
        <w:tc>
          <w:tcPr>
            <w:tcW w:w="9736" w:type="dxa"/>
            <w:shd w:val="clear" w:color="auto" w:fill="000000" w:themeFill="text1"/>
          </w:tcPr>
          <w:p w14:paraId="5F563524" w14:textId="77777777" w:rsidR="00442D2E" w:rsidRPr="00442D2E" w:rsidRDefault="00442D2E" w:rsidP="00442D2E">
            <w:pPr>
              <w:pStyle w:val="BodyText"/>
              <w:rPr>
                <w:rFonts w:ascii="Courier New" w:hAnsi="Courier New" w:cs="Courier New"/>
                <w:color w:val="FFFFFF" w:themeColor="background1"/>
                <w:sz w:val="21"/>
                <w:szCs w:val="21"/>
                <w:lang w:val="en-US"/>
              </w:rPr>
            </w:pPr>
            <w:proofErr w:type="spellStart"/>
            <w:r w:rsidRPr="00442D2E">
              <w:rPr>
                <w:rFonts w:ascii="Courier New" w:hAnsi="Courier New" w:cs="Courier New"/>
                <w:color w:val="FFFFFF" w:themeColor="background1"/>
                <w:sz w:val="21"/>
                <w:szCs w:val="21"/>
                <w:lang w:val="en-US"/>
              </w:rPr>
              <w:t>mysql</w:t>
            </w:r>
            <w:proofErr w:type="spellEnd"/>
            <w:r w:rsidRPr="00442D2E">
              <w:rPr>
                <w:rFonts w:ascii="Courier New" w:hAnsi="Courier New" w:cs="Courier New"/>
                <w:color w:val="FFFFFF" w:themeColor="background1"/>
                <w:sz w:val="21"/>
                <w:szCs w:val="21"/>
                <w:lang w:val="en-US"/>
              </w:rPr>
              <w:t xml:space="preserve"> -u root -p </w:t>
            </w:r>
          </w:p>
          <w:p w14:paraId="09419BDE" w14:textId="77777777" w:rsidR="00442D2E" w:rsidRPr="00442D2E" w:rsidRDefault="00442D2E" w:rsidP="00442D2E">
            <w:pPr>
              <w:pStyle w:val="BodyText"/>
              <w:rPr>
                <w:rFonts w:ascii="Courier New" w:hAnsi="Courier New" w:cs="Courier New"/>
                <w:color w:val="FFFFFF" w:themeColor="background1"/>
                <w:sz w:val="21"/>
                <w:szCs w:val="21"/>
                <w:lang w:val="en-US"/>
              </w:rPr>
            </w:pPr>
            <w:r w:rsidRPr="00442D2E">
              <w:rPr>
                <w:rFonts w:ascii="Courier New" w:hAnsi="Courier New" w:cs="Courier New"/>
                <w:color w:val="FFFFFF" w:themeColor="background1"/>
                <w:sz w:val="21"/>
                <w:szCs w:val="21"/>
                <w:lang w:val="en-US"/>
              </w:rPr>
              <w:t xml:space="preserve">MySQL [(none)]&gt; show databases; </w:t>
            </w:r>
          </w:p>
          <w:p w14:paraId="03C8E3AD" w14:textId="35055BCE" w:rsidR="00491245" w:rsidRPr="00442D2E" w:rsidRDefault="00442D2E" w:rsidP="00442D2E">
            <w:pPr>
              <w:pStyle w:val="BodyText"/>
              <w:rPr>
                <w:color w:val="FFFFFF" w:themeColor="background1"/>
                <w:lang w:val="en-US"/>
              </w:rPr>
            </w:pPr>
            <w:r w:rsidRPr="00442D2E">
              <w:rPr>
                <w:rFonts w:ascii="Courier New" w:hAnsi="Courier New" w:cs="Courier New"/>
                <w:color w:val="FFFFFF" w:themeColor="background1"/>
                <w:sz w:val="21"/>
                <w:szCs w:val="21"/>
                <w:lang w:val="en-US"/>
              </w:rPr>
              <w:t>MySQL [(none)]&gt; exit</w:t>
            </w:r>
          </w:p>
        </w:tc>
      </w:tr>
    </w:tbl>
    <w:p w14:paraId="5B7B8021" w14:textId="3453F228" w:rsidR="00E6549E" w:rsidRDefault="00442D2E" w:rsidP="00442D2E">
      <w:pPr>
        <w:pStyle w:val="BodyText"/>
        <w:rPr>
          <w:lang w:val="fr-FR"/>
        </w:rPr>
      </w:pPr>
      <w:r w:rsidRPr="00442D2E">
        <w:rPr>
          <w:lang w:val="fr-FR"/>
        </w:rPr>
        <w:t>Nous pourrons également accéder à notre base de données via phpMyAdmin qui nous permet de visualiser notre base de données.</w:t>
      </w:r>
    </w:p>
    <w:p w14:paraId="1960C9DD" w14:textId="0D85CB97" w:rsidR="006429AE" w:rsidRPr="00C3096A" w:rsidRDefault="00C3096A" w:rsidP="00C3096A">
      <w:pPr>
        <w:pStyle w:val="Heading1"/>
      </w:pPr>
      <w:bookmarkStart w:id="20" w:name="_Toc122810377"/>
      <w:r w:rsidRPr="00C3096A">
        <w:lastRenderedPageBreak/>
        <w:t>Pr</w:t>
      </w:r>
      <w:r>
        <w:t>océdure de démarrage/arrêt</w:t>
      </w:r>
      <w:bookmarkEnd w:id="20"/>
    </w:p>
    <w:p w14:paraId="3885398A" w14:textId="349DA712" w:rsidR="00C3096A" w:rsidRPr="00442D2E" w:rsidRDefault="005C2B35" w:rsidP="00C3096A">
      <w:pPr>
        <w:pStyle w:val="Heading2"/>
        <w:rPr>
          <w:lang w:val="fr-FR"/>
        </w:rPr>
      </w:pPr>
      <w:bookmarkStart w:id="21" w:name="_Toc122810378"/>
      <w:r w:rsidRPr="005C2B35">
        <w:rPr>
          <w:lang w:val="fr-FR"/>
        </w:rPr>
        <w:t>Base de données</w:t>
      </w:r>
      <w:bookmarkEnd w:id="21"/>
    </w:p>
    <w:p w14:paraId="183C7EAC" w14:textId="46269CEE" w:rsidR="00E6549E" w:rsidRDefault="007B4555" w:rsidP="00442D2E">
      <w:pPr>
        <w:pStyle w:val="BodyText"/>
        <w:rPr>
          <w:color w:val="000000"/>
          <w:szCs w:val="22"/>
          <w:lang w:val="fr-FR"/>
        </w:rPr>
      </w:pPr>
      <w:r w:rsidRPr="007B4555">
        <w:rPr>
          <w:color w:val="000000"/>
          <w:szCs w:val="22"/>
          <w:lang w:val="fr-FR"/>
        </w:rPr>
        <w:t>Pour démarrer la base de données nous allons devoir importer notre base de données OC Pizza grâce à la commande</w:t>
      </w:r>
      <w:r>
        <w:rPr>
          <w:color w:val="000000"/>
          <w:szCs w:val="22"/>
          <w:lang w:val="fr-FR"/>
        </w:rPr>
        <w:t> :</w:t>
      </w:r>
    </w:p>
    <w:tbl>
      <w:tblPr>
        <w:tblStyle w:val="TableGrid"/>
        <w:tblW w:w="0" w:type="auto"/>
        <w:shd w:val="clear" w:color="auto" w:fill="000000" w:themeFill="text1"/>
        <w:tblLook w:val="04A0" w:firstRow="1" w:lastRow="0" w:firstColumn="1" w:lastColumn="0" w:noHBand="0" w:noVBand="1"/>
      </w:tblPr>
      <w:tblGrid>
        <w:gridCol w:w="9736"/>
      </w:tblGrid>
      <w:tr w:rsidR="007B4555" w:rsidRPr="00DF50B4" w14:paraId="59899324" w14:textId="77777777" w:rsidTr="000A7F1A">
        <w:tc>
          <w:tcPr>
            <w:tcW w:w="9736" w:type="dxa"/>
            <w:shd w:val="clear" w:color="auto" w:fill="000000" w:themeFill="text1"/>
          </w:tcPr>
          <w:p w14:paraId="04DE26F7" w14:textId="135BD8AF" w:rsidR="007B4555" w:rsidRPr="007B4555" w:rsidRDefault="007B4555" w:rsidP="000A7F1A">
            <w:pPr>
              <w:pStyle w:val="BodyText"/>
              <w:rPr>
                <w:color w:val="FFFFFF" w:themeColor="background1"/>
                <w:lang w:val="fr-FR"/>
              </w:rPr>
            </w:pPr>
            <w:proofErr w:type="gramStart"/>
            <w:r w:rsidRPr="007B4555">
              <w:rPr>
                <w:rFonts w:ascii="Courier New" w:hAnsi="Courier New" w:cs="Courier New"/>
                <w:color w:val="FFFFFF" w:themeColor="background1"/>
                <w:sz w:val="21"/>
                <w:szCs w:val="21"/>
                <w:lang w:val="fr-FR"/>
              </w:rPr>
              <w:t>cat</w:t>
            </w:r>
            <w:proofErr w:type="gramEnd"/>
            <w:r w:rsidRPr="007B4555">
              <w:rPr>
                <w:rFonts w:ascii="Courier New" w:hAnsi="Courier New" w:cs="Courier New"/>
                <w:color w:val="FFFFFF" w:themeColor="background1"/>
                <w:sz w:val="21"/>
                <w:szCs w:val="21"/>
                <w:lang w:val="fr-FR"/>
              </w:rPr>
              <w:t xml:space="preserve"> </w:t>
            </w:r>
            <w:proofErr w:type="spellStart"/>
            <w:r w:rsidRPr="007B4555">
              <w:rPr>
                <w:rFonts w:ascii="Courier New" w:hAnsi="Courier New" w:cs="Courier New"/>
                <w:color w:val="FFFFFF" w:themeColor="background1"/>
                <w:sz w:val="21"/>
                <w:szCs w:val="21"/>
                <w:lang w:val="fr-FR"/>
              </w:rPr>
              <w:t>nom_de_la_base.sql</w:t>
            </w:r>
            <w:proofErr w:type="spellEnd"/>
            <w:r w:rsidRPr="007B4555">
              <w:rPr>
                <w:rFonts w:ascii="Courier New" w:hAnsi="Courier New" w:cs="Courier New"/>
                <w:color w:val="FFFFFF" w:themeColor="background1"/>
                <w:sz w:val="21"/>
                <w:szCs w:val="21"/>
                <w:lang w:val="fr-FR"/>
              </w:rPr>
              <w:t xml:space="preserve"> | </w:t>
            </w:r>
            <w:proofErr w:type="spellStart"/>
            <w:r w:rsidRPr="007B4555">
              <w:rPr>
                <w:rFonts w:ascii="Courier New" w:hAnsi="Courier New" w:cs="Courier New"/>
                <w:color w:val="FFFFFF" w:themeColor="background1"/>
                <w:sz w:val="21"/>
                <w:szCs w:val="21"/>
                <w:lang w:val="fr-FR"/>
              </w:rPr>
              <w:t>mysql</w:t>
            </w:r>
            <w:proofErr w:type="spellEnd"/>
            <w:r w:rsidRPr="007B4555">
              <w:rPr>
                <w:rFonts w:ascii="Courier New" w:hAnsi="Courier New" w:cs="Courier New"/>
                <w:color w:val="FFFFFF" w:themeColor="background1"/>
                <w:sz w:val="21"/>
                <w:szCs w:val="21"/>
                <w:lang w:val="fr-FR"/>
              </w:rPr>
              <w:t xml:space="preserve"> --host=serveur --user=utilisateur --port=port  --</w:t>
            </w:r>
            <w:proofErr w:type="spellStart"/>
            <w:r w:rsidRPr="007B4555">
              <w:rPr>
                <w:rFonts w:ascii="Courier New" w:hAnsi="Courier New" w:cs="Courier New"/>
                <w:color w:val="FFFFFF" w:themeColor="background1"/>
                <w:sz w:val="21"/>
                <w:szCs w:val="21"/>
                <w:lang w:val="fr-FR"/>
              </w:rPr>
              <w:t>password</w:t>
            </w:r>
            <w:proofErr w:type="spellEnd"/>
            <w:r w:rsidRPr="007B4555">
              <w:rPr>
                <w:rFonts w:ascii="Courier New" w:hAnsi="Courier New" w:cs="Courier New"/>
                <w:color w:val="FFFFFF" w:themeColor="background1"/>
                <w:sz w:val="21"/>
                <w:szCs w:val="21"/>
                <w:lang w:val="fr-FR"/>
              </w:rPr>
              <w:t>=</w:t>
            </w:r>
            <w:proofErr w:type="spellStart"/>
            <w:r w:rsidRPr="007B4555">
              <w:rPr>
                <w:rFonts w:ascii="Courier New" w:hAnsi="Courier New" w:cs="Courier New"/>
                <w:color w:val="FFFFFF" w:themeColor="background1"/>
                <w:sz w:val="21"/>
                <w:szCs w:val="21"/>
                <w:lang w:val="fr-FR"/>
              </w:rPr>
              <w:t>password</w:t>
            </w:r>
            <w:proofErr w:type="spellEnd"/>
            <w:r w:rsidRPr="007B4555">
              <w:rPr>
                <w:rFonts w:ascii="Courier New" w:hAnsi="Courier New" w:cs="Courier New"/>
                <w:color w:val="FFFFFF" w:themeColor="background1"/>
                <w:sz w:val="21"/>
                <w:szCs w:val="21"/>
                <w:lang w:val="fr-FR"/>
              </w:rPr>
              <w:t xml:space="preserve"> </w:t>
            </w:r>
            <w:proofErr w:type="spellStart"/>
            <w:r w:rsidRPr="007B4555">
              <w:rPr>
                <w:rFonts w:ascii="Courier New" w:hAnsi="Courier New" w:cs="Courier New"/>
                <w:color w:val="FFFFFF" w:themeColor="background1"/>
                <w:sz w:val="21"/>
                <w:szCs w:val="21"/>
                <w:lang w:val="fr-FR"/>
              </w:rPr>
              <w:t>nom_de_la_base</w:t>
            </w:r>
            <w:proofErr w:type="spellEnd"/>
          </w:p>
        </w:tc>
      </w:tr>
    </w:tbl>
    <w:p w14:paraId="14A20C9D" w14:textId="2486583F" w:rsidR="007B4555" w:rsidRDefault="007B4555" w:rsidP="007B4555">
      <w:pPr>
        <w:pStyle w:val="BodyText"/>
        <w:ind w:firstLine="709"/>
        <w:rPr>
          <w:lang w:val="fr-FR"/>
        </w:rPr>
      </w:pPr>
    </w:p>
    <w:p w14:paraId="50F43ADC" w14:textId="204AE95E" w:rsidR="007B4555" w:rsidRPr="007B4555" w:rsidRDefault="007B4555" w:rsidP="007B4555">
      <w:pPr>
        <w:pStyle w:val="BodyText"/>
        <w:rPr>
          <w:lang w:val="fr-FR"/>
        </w:rPr>
      </w:pPr>
      <w:r w:rsidRPr="007B4555">
        <w:rPr>
          <w:lang w:val="fr-FR"/>
        </w:rPr>
        <w:t>Pour démarrer notre base de données MySQL la commande suivante est nécessaire</w:t>
      </w:r>
    </w:p>
    <w:tbl>
      <w:tblPr>
        <w:tblStyle w:val="TableGrid"/>
        <w:tblW w:w="0" w:type="auto"/>
        <w:shd w:val="clear" w:color="auto" w:fill="000000" w:themeFill="text1"/>
        <w:tblLook w:val="04A0" w:firstRow="1" w:lastRow="0" w:firstColumn="1" w:lastColumn="0" w:noHBand="0" w:noVBand="1"/>
      </w:tblPr>
      <w:tblGrid>
        <w:gridCol w:w="9736"/>
      </w:tblGrid>
      <w:tr w:rsidR="007B4555" w:rsidRPr="00442D2E" w14:paraId="1542E7B8" w14:textId="77777777" w:rsidTr="000A7F1A">
        <w:tc>
          <w:tcPr>
            <w:tcW w:w="9736" w:type="dxa"/>
            <w:shd w:val="clear" w:color="auto" w:fill="000000" w:themeFill="text1"/>
          </w:tcPr>
          <w:p w14:paraId="091567FC" w14:textId="51758544" w:rsidR="007B4555" w:rsidRPr="00442D2E" w:rsidRDefault="007B4555" w:rsidP="000A7F1A">
            <w:pPr>
              <w:pStyle w:val="BodyText"/>
              <w:rPr>
                <w:color w:val="FFFFFF" w:themeColor="background1"/>
                <w:lang w:val="en-US"/>
              </w:rPr>
            </w:pPr>
            <w:proofErr w:type="spellStart"/>
            <w:r w:rsidRPr="007B4555">
              <w:rPr>
                <w:rFonts w:ascii="Courier New" w:hAnsi="Courier New" w:cs="Courier New"/>
                <w:color w:val="FFFFFF" w:themeColor="background1"/>
                <w:sz w:val="21"/>
                <w:szCs w:val="21"/>
                <w:lang w:val="en-US"/>
              </w:rPr>
              <w:t>sudo</w:t>
            </w:r>
            <w:proofErr w:type="spellEnd"/>
            <w:r w:rsidRPr="007B4555">
              <w:rPr>
                <w:rFonts w:ascii="Courier New" w:hAnsi="Courier New" w:cs="Courier New"/>
                <w:color w:val="FFFFFF" w:themeColor="background1"/>
                <w:sz w:val="21"/>
                <w:szCs w:val="21"/>
                <w:lang w:val="en-US"/>
              </w:rPr>
              <w:t xml:space="preserve"> service </w:t>
            </w:r>
            <w:proofErr w:type="spellStart"/>
            <w:r w:rsidRPr="007B4555">
              <w:rPr>
                <w:rFonts w:ascii="Courier New" w:hAnsi="Courier New" w:cs="Courier New"/>
                <w:color w:val="FFFFFF" w:themeColor="background1"/>
                <w:sz w:val="21"/>
                <w:szCs w:val="21"/>
                <w:lang w:val="en-US"/>
              </w:rPr>
              <w:t>mysql</w:t>
            </w:r>
            <w:proofErr w:type="spellEnd"/>
            <w:r w:rsidRPr="007B4555">
              <w:rPr>
                <w:rFonts w:ascii="Courier New" w:hAnsi="Courier New" w:cs="Courier New"/>
                <w:color w:val="FFFFFF" w:themeColor="background1"/>
                <w:sz w:val="21"/>
                <w:szCs w:val="21"/>
                <w:lang w:val="en-US"/>
              </w:rPr>
              <w:t xml:space="preserve"> start</w:t>
            </w:r>
          </w:p>
        </w:tc>
      </w:tr>
    </w:tbl>
    <w:p w14:paraId="5EF27105" w14:textId="77777777" w:rsidR="007B4555" w:rsidRDefault="007B4555" w:rsidP="007B4555">
      <w:pPr>
        <w:pStyle w:val="BodyText"/>
        <w:rPr>
          <w:color w:val="000000"/>
          <w:szCs w:val="22"/>
          <w:lang w:val="fr-FR"/>
        </w:rPr>
      </w:pPr>
    </w:p>
    <w:p w14:paraId="33D83927" w14:textId="17EFA0A4" w:rsidR="007B4555" w:rsidRPr="007B4555" w:rsidRDefault="007B4555" w:rsidP="007B4555">
      <w:pPr>
        <w:pStyle w:val="BodyText"/>
        <w:rPr>
          <w:lang w:val="fr-FR"/>
        </w:rPr>
      </w:pPr>
      <w:r w:rsidRPr="007B4555">
        <w:rPr>
          <w:color w:val="000000"/>
          <w:szCs w:val="22"/>
          <w:lang w:val="fr-FR"/>
        </w:rPr>
        <w:t>Pour arrêter la base de données</w:t>
      </w:r>
    </w:p>
    <w:tbl>
      <w:tblPr>
        <w:tblStyle w:val="TableGrid"/>
        <w:tblW w:w="0" w:type="auto"/>
        <w:shd w:val="clear" w:color="auto" w:fill="000000" w:themeFill="text1"/>
        <w:tblLook w:val="04A0" w:firstRow="1" w:lastRow="0" w:firstColumn="1" w:lastColumn="0" w:noHBand="0" w:noVBand="1"/>
      </w:tblPr>
      <w:tblGrid>
        <w:gridCol w:w="9736"/>
      </w:tblGrid>
      <w:tr w:rsidR="007B4555" w:rsidRPr="00442D2E" w14:paraId="457A32D5" w14:textId="77777777" w:rsidTr="000A7F1A">
        <w:tc>
          <w:tcPr>
            <w:tcW w:w="9736" w:type="dxa"/>
            <w:shd w:val="clear" w:color="auto" w:fill="000000" w:themeFill="text1"/>
          </w:tcPr>
          <w:p w14:paraId="7DD3E80D" w14:textId="7768D6E5" w:rsidR="007B4555" w:rsidRPr="00442D2E" w:rsidRDefault="007B4555" w:rsidP="000A7F1A">
            <w:pPr>
              <w:pStyle w:val="BodyText"/>
              <w:rPr>
                <w:color w:val="FFFFFF" w:themeColor="background1"/>
                <w:lang w:val="en-US"/>
              </w:rPr>
            </w:pPr>
            <w:proofErr w:type="spellStart"/>
            <w:r w:rsidRPr="007B4555">
              <w:rPr>
                <w:rFonts w:ascii="Courier New" w:hAnsi="Courier New" w:cs="Courier New"/>
                <w:color w:val="FFFFFF" w:themeColor="background1"/>
                <w:sz w:val="21"/>
                <w:szCs w:val="21"/>
                <w:lang w:val="en-US"/>
              </w:rPr>
              <w:t>sudo</w:t>
            </w:r>
            <w:proofErr w:type="spellEnd"/>
            <w:r w:rsidRPr="007B4555">
              <w:rPr>
                <w:rFonts w:ascii="Courier New" w:hAnsi="Courier New" w:cs="Courier New"/>
                <w:color w:val="FFFFFF" w:themeColor="background1"/>
                <w:sz w:val="21"/>
                <w:szCs w:val="21"/>
                <w:lang w:val="en-US"/>
              </w:rPr>
              <w:t xml:space="preserve"> service </w:t>
            </w:r>
            <w:proofErr w:type="spellStart"/>
            <w:r w:rsidRPr="007B4555">
              <w:rPr>
                <w:rFonts w:ascii="Courier New" w:hAnsi="Courier New" w:cs="Courier New"/>
                <w:color w:val="FFFFFF" w:themeColor="background1"/>
                <w:sz w:val="21"/>
                <w:szCs w:val="21"/>
                <w:lang w:val="en-US"/>
              </w:rPr>
              <w:t>mysql</w:t>
            </w:r>
            <w:proofErr w:type="spellEnd"/>
            <w:r w:rsidRPr="007B4555">
              <w:rPr>
                <w:rFonts w:ascii="Courier New" w:hAnsi="Courier New" w:cs="Courier New"/>
                <w:color w:val="FFFFFF" w:themeColor="background1"/>
                <w:sz w:val="21"/>
                <w:szCs w:val="21"/>
                <w:lang w:val="en-US"/>
              </w:rPr>
              <w:t xml:space="preserve"> stop</w:t>
            </w:r>
          </w:p>
        </w:tc>
      </w:tr>
    </w:tbl>
    <w:p w14:paraId="097835DF" w14:textId="77777777" w:rsidR="007B4555" w:rsidRDefault="007B4555" w:rsidP="007B4555">
      <w:pPr>
        <w:pStyle w:val="BodyText"/>
        <w:rPr>
          <w:lang w:val="fr-FR"/>
        </w:rPr>
      </w:pPr>
    </w:p>
    <w:p w14:paraId="56470692" w14:textId="0A917668" w:rsidR="007B4555" w:rsidRPr="007B4555" w:rsidRDefault="007B4555" w:rsidP="007B4555">
      <w:pPr>
        <w:pStyle w:val="BodyText"/>
        <w:rPr>
          <w:lang w:val="fr-FR"/>
        </w:rPr>
      </w:pPr>
      <w:r w:rsidRPr="007B4555">
        <w:rPr>
          <w:lang w:val="fr-FR"/>
        </w:rPr>
        <w:t>Pour redémarrer la base de données</w:t>
      </w:r>
    </w:p>
    <w:tbl>
      <w:tblPr>
        <w:tblStyle w:val="TableGrid"/>
        <w:tblW w:w="0" w:type="auto"/>
        <w:shd w:val="clear" w:color="auto" w:fill="000000" w:themeFill="text1"/>
        <w:tblLook w:val="04A0" w:firstRow="1" w:lastRow="0" w:firstColumn="1" w:lastColumn="0" w:noHBand="0" w:noVBand="1"/>
      </w:tblPr>
      <w:tblGrid>
        <w:gridCol w:w="9736"/>
      </w:tblGrid>
      <w:tr w:rsidR="007B4555" w:rsidRPr="00442D2E" w14:paraId="05B20C0D" w14:textId="77777777" w:rsidTr="000A7F1A">
        <w:tc>
          <w:tcPr>
            <w:tcW w:w="9736" w:type="dxa"/>
            <w:shd w:val="clear" w:color="auto" w:fill="000000" w:themeFill="text1"/>
          </w:tcPr>
          <w:p w14:paraId="0E5FA10C" w14:textId="62722F17" w:rsidR="007B4555" w:rsidRPr="00442D2E" w:rsidRDefault="007B4555" w:rsidP="000A7F1A">
            <w:pPr>
              <w:pStyle w:val="BodyText"/>
              <w:rPr>
                <w:color w:val="FFFFFF" w:themeColor="background1"/>
                <w:lang w:val="en-US"/>
              </w:rPr>
            </w:pPr>
            <w:proofErr w:type="spellStart"/>
            <w:r w:rsidRPr="007B4555">
              <w:rPr>
                <w:rFonts w:ascii="Courier New" w:hAnsi="Courier New" w:cs="Courier New"/>
                <w:color w:val="FFFFFF" w:themeColor="background1"/>
                <w:sz w:val="21"/>
                <w:szCs w:val="21"/>
                <w:lang w:val="en-US"/>
              </w:rPr>
              <w:t>sudo</w:t>
            </w:r>
            <w:proofErr w:type="spellEnd"/>
            <w:r w:rsidRPr="007B4555">
              <w:rPr>
                <w:rFonts w:ascii="Courier New" w:hAnsi="Courier New" w:cs="Courier New"/>
                <w:color w:val="FFFFFF" w:themeColor="background1"/>
                <w:sz w:val="21"/>
                <w:szCs w:val="21"/>
                <w:lang w:val="en-US"/>
              </w:rPr>
              <w:t xml:space="preserve"> service </w:t>
            </w:r>
            <w:proofErr w:type="spellStart"/>
            <w:r w:rsidRPr="007B4555">
              <w:rPr>
                <w:rFonts w:ascii="Courier New" w:hAnsi="Courier New" w:cs="Courier New"/>
                <w:color w:val="FFFFFF" w:themeColor="background1"/>
                <w:sz w:val="21"/>
                <w:szCs w:val="21"/>
                <w:lang w:val="en-US"/>
              </w:rPr>
              <w:t>mysql</w:t>
            </w:r>
            <w:proofErr w:type="spellEnd"/>
            <w:r w:rsidRPr="007B4555">
              <w:rPr>
                <w:rFonts w:ascii="Courier New" w:hAnsi="Courier New" w:cs="Courier New"/>
                <w:color w:val="FFFFFF" w:themeColor="background1"/>
                <w:sz w:val="21"/>
                <w:szCs w:val="21"/>
                <w:lang w:val="en-US"/>
              </w:rPr>
              <w:t xml:space="preserve"> restart</w:t>
            </w:r>
          </w:p>
        </w:tc>
      </w:tr>
    </w:tbl>
    <w:p w14:paraId="428B6264" w14:textId="77777777" w:rsidR="007B4555" w:rsidRPr="007B4555" w:rsidRDefault="007B4555" w:rsidP="007B4555">
      <w:pPr>
        <w:pStyle w:val="BodyText"/>
        <w:rPr>
          <w:lang w:val="fr-FR"/>
        </w:rPr>
      </w:pPr>
    </w:p>
    <w:p w14:paraId="4D214076" w14:textId="5ACCF630" w:rsidR="007B4555" w:rsidRPr="00442D2E" w:rsidRDefault="007B4555" w:rsidP="007B4555">
      <w:pPr>
        <w:pStyle w:val="Heading2"/>
        <w:rPr>
          <w:lang w:val="fr-FR"/>
        </w:rPr>
      </w:pPr>
      <w:bookmarkStart w:id="22" w:name="_Toc122810379"/>
      <w:r w:rsidRPr="007B4555">
        <w:rPr>
          <w:lang w:val="fr-FR"/>
        </w:rPr>
        <w:t>Application web</w:t>
      </w:r>
      <w:bookmarkEnd w:id="22"/>
    </w:p>
    <w:p w14:paraId="2F598846" w14:textId="7D3C9D9A" w:rsidR="002E62DC" w:rsidRDefault="002E62DC">
      <w:pPr>
        <w:pStyle w:val="BodyText"/>
        <w:rPr>
          <w:color w:val="000000"/>
          <w:szCs w:val="22"/>
          <w:lang w:val="fr-FR"/>
        </w:rPr>
      </w:pPr>
      <w:r w:rsidRPr="002E62DC">
        <w:rPr>
          <w:color w:val="000000"/>
          <w:szCs w:val="22"/>
          <w:lang w:val="fr-FR"/>
        </w:rPr>
        <w:t>Pour démarrer notre serveur Apache nous utiliserons la commande</w:t>
      </w:r>
      <w:r>
        <w:rPr>
          <w:color w:val="000000"/>
          <w:szCs w:val="22"/>
          <w:lang w:val="fr-FR"/>
        </w:rPr>
        <w:t> :</w:t>
      </w:r>
    </w:p>
    <w:tbl>
      <w:tblPr>
        <w:tblStyle w:val="TableGrid"/>
        <w:tblW w:w="0" w:type="auto"/>
        <w:tblLook w:val="04A0" w:firstRow="1" w:lastRow="0" w:firstColumn="1" w:lastColumn="0" w:noHBand="0" w:noVBand="1"/>
      </w:tblPr>
      <w:tblGrid>
        <w:gridCol w:w="9736"/>
      </w:tblGrid>
      <w:tr w:rsidR="002E62DC" w14:paraId="4F3A42A5" w14:textId="77777777" w:rsidTr="002E62DC">
        <w:tc>
          <w:tcPr>
            <w:tcW w:w="9736" w:type="dxa"/>
            <w:shd w:val="clear" w:color="auto" w:fill="000000" w:themeFill="text1"/>
          </w:tcPr>
          <w:p w14:paraId="492C9AC5" w14:textId="2F51A93A" w:rsidR="002E62DC" w:rsidRDefault="002E62DC">
            <w:pPr>
              <w:pStyle w:val="BodyText"/>
              <w:rPr>
                <w:lang w:val="fr-FR"/>
              </w:rPr>
            </w:pPr>
            <w:proofErr w:type="spellStart"/>
            <w:proofErr w:type="gramStart"/>
            <w:r w:rsidRPr="002E62DC">
              <w:rPr>
                <w:lang w:val="fr-FR"/>
              </w:rPr>
              <w:t>sudo</w:t>
            </w:r>
            <w:proofErr w:type="spellEnd"/>
            <w:proofErr w:type="gramEnd"/>
            <w:r w:rsidRPr="002E62DC">
              <w:rPr>
                <w:lang w:val="fr-FR"/>
              </w:rPr>
              <w:t xml:space="preserve"> service apache2 start</w:t>
            </w:r>
          </w:p>
        </w:tc>
      </w:tr>
    </w:tbl>
    <w:p w14:paraId="79635186" w14:textId="77777777" w:rsidR="002E62DC" w:rsidRDefault="002E62DC">
      <w:pPr>
        <w:pStyle w:val="BodyText"/>
        <w:rPr>
          <w:color w:val="000000"/>
          <w:szCs w:val="22"/>
          <w:lang w:val="fr-FR"/>
        </w:rPr>
      </w:pPr>
    </w:p>
    <w:p w14:paraId="19770E64" w14:textId="775B01DC" w:rsidR="002E62DC" w:rsidRPr="002E62DC" w:rsidRDefault="002E62DC">
      <w:pPr>
        <w:pStyle w:val="BodyText"/>
        <w:rPr>
          <w:lang w:val="fr-FR"/>
        </w:rPr>
      </w:pPr>
      <w:r w:rsidRPr="002E62DC">
        <w:rPr>
          <w:color w:val="000000"/>
          <w:szCs w:val="22"/>
          <w:lang w:val="fr-FR"/>
        </w:rPr>
        <w:t>Pour l’arrêter nous avons juste à remplacer le « start » par un « stop »</w:t>
      </w:r>
    </w:p>
    <w:tbl>
      <w:tblPr>
        <w:tblStyle w:val="TableGrid"/>
        <w:tblW w:w="0" w:type="auto"/>
        <w:tblLook w:val="04A0" w:firstRow="1" w:lastRow="0" w:firstColumn="1" w:lastColumn="0" w:noHBand="0" w:noVBand="1"/>
      </w:tblPr>
      <w:tblGrid>
        <w:gridCol w:w="9736"/>
      </w:tblGrid>
      <w:tr w:rsidR="002E62DC" w14:paraId="6C8A59AC" w14:textId="77777777" w:rsidTr="000A7F1A">
        <w:tc>
          <w:tcPr>
            <w:tcW w:w="9736" w:type="dxa"/>
            <w:shd w:val="clear" w:color="auto" w:fill="000000" w:themeFill="text1"/>
          </w:tcPr>
          <w:p w14:paraId="65E3BB03" w14:textId="10DBFD3C" w:rsidR="002E62DC" w:rsidRDefault="002E62DC" w:rsidP="000A7F1A">
            <w:pPr>
              <w:pStyle w:val="BodyText"/>
              <w:rPr>
                <w:lang w:val="fr-FR"/>
              </w:rPr>
            </w:pPr>
            <w:proofErr w:type="spellStart"/>
            <w:proofErr w:type="gramStart"/>
            <w:r w:rsidRPr="002E62DC">
              <w:rPr>
                <w:lang w:val="fr-FR"/>
              </w:rPr>
              <w:t>sudo</w:t>
            </w:r>
            <w:proofErr w:type="spellEnd"/>
            <w:proofErr w:type="gramEnd"/>
            <w:r w:rsidRPr="002E62DC">
              <w:rPr>
                <w:lang w:val="fr-FR"/>
              </w:rPr>
              <w:t xml:space="preserve"> service apache2 stop</w:t>
            </w:r>
          </w:p>
        </w:tc>
      </w:tr>
    </w:tbl>
    <w:p w14:paraId="705A0831" w14:textId="77777777" w:rsidR="002E62DC" w:rsidRDefault="002E62DC">
      <w:pPr>
        <w:pStyle w:val="BodyText"/>
        <w:rPr>
          <w:color w:val="000000"/>
          <w:szCs w:val="22"/>
          <w:lang w:val="fr-FR"/>
        </w:rPr>
      </w:pPr>
    </w:p>
    <w:p w14:paraId="23EE1CC1" w14:textId="723B8494" w:rsidR="002E62DC" w:rsidRPr="002E62DC" w:rsidRDefault="002E62DC">
      <w:pPr>
        <w:pStyle w:val="BodyText"/>
        <w:rPr>
          <w:lang w:val="fr-FR"/>
        </w:rPr>
      </w:pPr>
      <w:r w:rsidRPr="002E62DC">
        <w:rPr>
          <w:color w:val="000000"/>
          <w:szCs w:val="22"/>
          <w:lang w:val="fr-FR"/>
        </w:rPr>
        <w:t>Et pour le redémarrer la même méthode en intervertissant le mot « stop » par « restart »</w:t>
      </w:r>
    </w:p>
    <w:tbl>
      <w:tblPr>
        <w:tblStyle w:val="TableGrid"/>
        <w:tblW w:w="0" w:type="auto"/>
        <w:tblLook w:val="04A0" w:firstRow="1" w:lastRow="0" w:firstColumn="1" w:lastColumn="0" w:noHBand="0" w:noVBand="1"/>
      </w:tblPr>
      <w:tblGrid>
        <w:gridCol w:w="9736"/>
      </w:tblGrid>
      <w:tr w:rsidR="002E62DC" w14:paraId="12499745" w14:textId="77777777" w:rsidTr="000A7F1A">
        <w:tc>
          <w:tcPr>
            <w:tcW w:w="9736" w:type="dxa"/>
            <w:shd w:val="clear" w:color="auto" w:fill="000000" w:themeFill="text1"/>
          </w:tcPr>
          <w:p w14:paraId="69F25F94" w14:textId="7717EE93" w:rsidR="002E62DC" w:rsidRDefault="002E62DC" w:rsidP="000A7F1A">
            <w:pPr>
              <w:pStyle w:val="BodyText"/>
              <w:rPr>
                <w:lang w:val="fr-FR"/>
              </w:rPr>
            </w:pPr>
            <w:proofErr w:type="spellStart"/>
            <w:proofErr w:type="gramStart"/>
            <w:r w:rsidRPr="002E62DC">
              <w:rPr>
                <w:lang w:val="fr-FR"/>
              </w:rPr>
              <w:t>sudo</w:t>
            </w:r>
            <w:proofErr w:type="spellEnd"/>
            <w:proofErr w:type="gramEnd"/>
            <w:r w:rsidRPr="002E62DC">
              <w:rPr>
                <w:lang w:val="fr-FR"/>
              </w:rPr>
              <w:t xml:space="preserve"> service apache2 restart</w:t>
            </w:r>
          </w:p>
        </w:tc>
      </w:tr>
    </w:tbl>
    <w:p w14:paraId="27C5CA65" w14:textId="77777777" w:rsidR="002E62DC" w:rsidRDefault="002E62DC">
      <w:pPr>
        <w:pStyle w:val="BodyText"/>
        <w:rPr>
          <w:lang w:val="fr-FR"/>
        </w:rPr>
      </w:pPr>
    </w:p>
    <w:p w14:paraId="0F84231A" w14:textId="5B43602E" w:rsidR="002E62DC" w:rsidRPr="00C566A7" w:rsidRDefault="002E62DC">
      <w:pPr>
        <w:pStyle w:val="BodyText"/>
      </w:pPr>
    </w:p>
    <w:p w14:paraId="42CDB1D8" w14:textId="77777777" w:rsidR="002E62DC" w:rsidRPr="00C566A7" w:rsidRDefault="002E62DC">
      <w:pPr>
        <w:pStyle w:val="BodyText"/>
        <w:rPr>
          <w:lang w:val="fr-FR"/>
        </w:rPr>
      </w:pPr>
    </w:p>
    <w:p w14:paraId="2607E233" w14:textId="509A5B5E" w:rsidR="00C3096A" w:rsidRPr="00C3096A" w:rsidRDefault="008A71E2" w:rsidP="00C3096A">
      <w:pPr>
        <w:pStyle w:val="Heading1"/>
      </w:pPr>
      <w:bookmarkStart w:id="23" w:name="_Toc122810380"/>
      <w:r w:rsidRPr="00C3096A">
        <w:lastRenderedPageBreak/>
        <w:t>P</w:t>
      </w:r>
      <w:r>
        <w:t>rocédure de mise a jour</w:t>
      </w:r>
      <w:bookmarkEnd w:id="23"/>
    </w:p>
    <w:p w14:paraId="6D16CCD8" w14:textId="61AE4DD5" w:rsidR="00C3096A" w:rsidRPr="008A71E2" w:rsidRDefault="008A71E2" w:rsidP="00637129">
      <w:pPr>
        <w:pStyle w:val="Heading2"/>
        <w:rPr>
          <w:lang w:val="fr-FR"/>
        </w:rPr>
      </w:pPr>
      <w:bookmarkStart w:id="24" w:name="_Toc122810381"/>
      <w:r w:rsidRPr="008A71E2">
        <w:rPr>
          <w:lang w:val="fr-FR"/>
        </w:rPr>
        <w:t>Base de données</w:t>
      </w:r>
      <w:bookmarkEnd w:id="24"/>
      <w:r>
        <w:rPr>
          <w:lang w:val="fr-FR"/>
        </w:rPr>
        <w:tab/>
      </w:r>
      <w:r>
        <w:rPr>
          <w:lang w:val="fr-FR"/>
        </w:rPr>
        <w:tab/>
      </w:r>
    </w:p>
    <w:p w14:paraId="5132648E" w14:textId="4B6956D7" w:rsidR="00C3096A" w:rsidRDefault="008A71E2">
      <w:pPr>
        <w:pStyle w:val="BodyText"/>
        <w:rPr>
          <w:color w:val="000000"/>
          <w:szCs w:val="22"/>
          <w:lang w:val="fr-FR"/>
        </w:rPr>
      </w:pPr>
      <w:r w:rsidRPr="008A71E2">
        <w:rPr>
          <w:color w:val="000000"/>
          <w:szCs w:val="22"/>
          <w:lang w:val="fr-FR"/>
        </w:rPr>
        <w:t>Pour mettre à jour la base de données nous pouvons utiliser phpMyAdmin.</w:t>
      </w:r>
    </w:p>
    <w:p w14:paraId="23355A70" w14:textId="77777777" w:rsidR="008A71E2" w:rsidRPr="008A71E2" w:rsidRDefault="008A71E2">
      <w:pPr>
        <w:pStyle w:val="BodyText"/>
        <w:rPr>
          <w:lang w:val="fr-FR"/>
        </w:rPr>
      </w:pPr>
    </w:p>
    <w:p w14:paraId="5237BB07" w14:textId="5EC6B85B" w:rsidR="008A71E2" w:rsidRPr="008A71E2" w:rsidRDefault="008A71E2" w:rsidP="008A71E2">
      <w:pPr>
        <w:pStyle w:val="Heading2"/>
        <w:rPr>
          <w:lang w:val="fr-FR"/>
        </w:rPr>
      </w:pPr>
      <w:bookmarkStart w:id="25" w:name="_Toc122810382"/>
      <w:r w:rsidRPr="008A71E2">
        <w:rPr>
          <w:lang w:val="fr-FR"/>
        </w:rPr>
        <w:t>Application web</w:t>
      </w:r>
      <w:bookmarkEnd w:id="25"/>
      <w:r>
        <w:rPr>
          <w:lang w:val="fr-FR"/>
        </w:rPr>
        <w:tab/>
      </w:r>
    </w:p>
    <w:p w14:paraId="164999BB" w14:textId="0679FC5A" w:rsidR="00C3096A" w:rsidRPr="008A71E2" w:rsidRDefault="008A71E2">
      <w:pPr>
        <w:pStyle w:val="BodyText"/>
        <w:rPr>
          <w:lang w:val="fr-FR"/>
        </w:rPr>
      </w:pPr>
      <w:r w:rsidRPr="008A71E2">
        <w:rPr>
          <w:lang w:val="fr-FR"/>
        </w:rPr>
        <w:t xml:space="preserve">Pour la mise à jour de la version de PHP présente dans notre serveur nous pourront la mettre à </w:t>
      </w:r>
      <w:r w:rsidR="00262C13" w:rsidRPr="008A71E2">
        <w:rPr>
          <w:lang w:val="fr-FR"/>
        </w:rPr>
        <w:t>jour simplement</w:t>
      </w:r>
      <w:r w:rsidRPr="008A71E2">
        <w:rPr>
          <w:lang w:val="fr-FR"/>
        </w:rPr>
        <w:t xml:space="preserve"> depuis notre « espace client » dans la section « hébergement » puis « informations générales »</w:t>
      </w:r>
    </w:p>
    <w:p w14:paraId="03ED635C" w14:textId="77777777" w:rsidR="00C3096A" w:rsidRDefault="00C3096A">
      <w:pPr>
        <w:pStyle w:val="BodyText"/>
        <w:rPr>
          <w:lang w:val="fr-FR"/>
        </w:rPr>
      </w:pPr>
    </w:p>
    <w:p w14:paraId="16D56E8C" w14:textId="77777777" w:rsidR="00C3096A" w:rsidRDefault="00C3096A">
      <w:pPr>
        <w:pStyle w:val="BodyText"/>
        <w:rPr>
          <w:lang w:val="fr-FR"/>
        </w:rPr>
      </w:pPr>
    </w:p>
    <w:p w14:paraId="14FEBB0B" w14:textId="596103AF" w:rsidR="00C3096A" w:rsidRPr="00C3096A" w:rsidRDefault="00262C13" w:rsidP="00C3096A">
      <w:pPr>
        <w:pStyle w:val="Heading1"/>
      </w:pPr>
      <w:bookmarkStart w:id="26" w:name="_Toc122810383"/>
      <w:r>
        <w:lastRenderedPageBreak/>
        <w:t>Supervision/Monitoring</w:t>
      </w:r>
      <w:bookmarkEnd w:id="26"/>
    </w:p>
    <w:p w14:paraId="7017DE29" w14:textId="5415CBE3" w:rsidR="00C3096A" w:rsidRDefault="00262C13" w:rsidP="006A5817">
      <w:pPr>
        <w:pStyle w:val="Heading2"/>
        <w:rPr>
          <w:lang w:val="fr-FR"/>
        </w:rPr>
      </w:pPr>
      <w:bookmarkStart w:id="27" w:name="_Toc122810384"/>
      <w:r w:rsidRPr="00262C13">
        <w:rPr>
          <w:lang w:val="fr-FR"/>
        </w:rPr>
        <w:t>Supervision de la base de données</w:t>
      </w:r>
      <w:bookmarkEnd w:id="27"/>
    </w:p>
    <w:p w14:paraId="633BA52B" w14:textId="1C7464C2" w:rsidR="00262C13" w:rsidRPr="00262C13" w:rsidRDefault="00262C13" w:rsidP="00262C13">
      <w:pPr>
        <w:pStyle w:val="BodyText"/>
        <w:rPr>
          <w:lang w:val="fr-FR"/>
        </w:rPr>
      </w:pPr>
      <w:r w:rsidRPr="00262C13">
        <w:rPr>
          <w:lang w:val="fr-FR"/>
        </w:rPr>
        <w:t>Grâce à phpMyAdmin nous pouvons vérifier l’état de la base de données disponible sur notre serveur.</w:t>
      </w:r>
    </w:p>
    <w:p w14:paraId="60D913A2" w14:textId="384A2917" w:rsidR="00262C13" w:rsidRDefault="00262C13" w:rsidP="00DE01F5">
      <w:pPr>
        <w:pStyle w:val="Heading2"/>
        <w:rPr>
          <w:lang w:val="fr-FR"/>
        </w:rPr>
      </w:pPr>
      <w:bookmarkStart w:id="28" w:name="_Toc122810385"/>
      <w:r w:rsidRPr="00262C13">
        <w:rPr>
          <w:lang w:val="fr-FR"/>
        </w:rPr>
        <w:t>Supervision de l’application web</w:t>
      </w:r>
      <w:bookmarkEnd w:id="28"/>
    </w:p>
    <w:p w14:paraId="2AD5D2DF" w14:textId="6067EA42" w:rsidR="00262C13" w:rsidRPr="00262C13" w:rsidRDefault="00262C13" w:rsidP="00262C13">
      <w:pPr>
        <w:pStyle w:val="BodyText"/>
        <w:rPr>
          <w:lang w:val="fr-FR"/>
        </w:rPr>
      </w:pPr>
      <w:r w:rsidRPr="00262C13">
        <w:rPr>
          <w:lang w:val="fr-FR"/>
        </w:rPr>
        <w:t xml:space="preserve">Afin de nous assurer que notre serveur est toujours en état de fonctionnement nous pouvons demander à OVH via le service xDSL de nous notifier lors de panne. Les notifications peuvent aussi bien être par mail que par sms ou même les deux. Pour activer ce service il faut se rendre dans not « espace client » puis « configuration », « xDSL », « Notification monitoring » et « créer des notifications e-mail » ou « créer des notification SMS » puis de remplir les champs demandés. </w:t>
      </w:r>
    </w:p>
    <w:p w14:paraId="4239A653" w14:textId="4D334CD9" w:rsidR="00262C13" w:rsidRPr="00262C13" w:rsidRDefault="00262C13" w:rsidP="00262C13">
      <w:pPr>
        <w:pStyle w:val="BodyText"/>
        <w:rPr>
          <w:lang w:val="fr-FR"/>
        </w:rPr>
      </w:pPr>
      <w:r w:rsidRPr="00262C13">
        <w:rPr>
          <w:lang w:val="fr-FR"/>
        </w:rPr>
        <w:t>Ou alors nous pouvons installer Real Time Monitoring qui permet de surveiller le serveur et son activité liée au processeur, RAM … Ces données seront disponibles sur l’espace client.</w:t>
      </w:r>
    </w:p>
    <w:p w14:paraId="5EB2AB40" w14:textId="50F873D7" w:rsidR="00C3096A" w:rsidRPr="00C3096A" w:rsidRDefault="00C3096A" w:rsidP="00C3096A">
      <w:pPr>
        <w:pStyle w:val="Heading1"/>
      </w:pPr>
      <w:bookmarkStart w:id="29" w:name="_Toc122810386"/>
      <w:r w:rsidRPr="00C3096A">
        <w:lastRenderedPageBreak/>
        <w:t>Pr</w:t>
      </w:r>
      <w:r>
        <w:t xml:space="preserve">océdure de </w:t>
      </w:r>
      <w:r w:rsidR="00730791">
        <w:t>sauvegarde et restauration</w:t>
      </w:r>
      <w:bookmarkEnd w:id="29"/>
    </w:p>
    <w:p w14:paraId="0760A6DF" w14:textId="6680CCEC" w:rsidR="00C3096A" w:rsidRDefault="00F95156" w:rsidP="00C3096A">
      <w:pPr>
        <w:pStyle w:val="Heading2"/>
        <w:rPr>
          <w:lang w:val="fr-FR"/>
        </w:rPr>
      </w:pPr>
      <w:bookmarkStart w:id="30" w:name="_Toc122810387"/>
      <w:r w:rsidRPr="00F95156">
        <w:rPr>
          <w:lang w:val="fr-FR"/>
        </w:rPr>
        <w:t>Sauvegarde et restauration de la base de données</w:t>
      </w:r>
      <w:bookmarkEnd w:id="30"/>
    </w:p>
    <w:p w14:paraId="13DE5F48" w14:textId="384F09F8" w:rsidR="00F95156" w:rsidRPr="00F95156" w:rsidRDefault="00F95156" w:rsidP="00F95156">
      <w:pPr>
        <w:pStyle w:val="BodyText"/>
        <w:rPr>
          <w:lang w:val="fr-FR"/>
        </w:rPr>
      </w:pPr>
      <w:r w:rsidRPr="00F95156">
        <w:rPr>
          <w:color w:val="000000"/>
          <w:szCs w:val="22"/>
          <w:lang w:val="fr-FR"/>
        </w:rPr>
        <w:t>Nous pouvons exporter notre base de données avec la commande </w:t>
      </w:r>
      <w:r>
        <w:rPr>
          <w:color w:val="000000"/>
          <w:szCs w:val="22"/>
          <w:lang w:val="fr-FR"/>
        </w:rPr>
        <w:t>:</w:t>
      </w:r>
    </w:p>
    <w:tbl>
      <w:tblPr>
        <w:tblStyle w:val="TableGrid"/>
        <w:tblW w:w="0" w:type="auto"/>
        <w:tblLook w:val="04A0" w:firstRow="1" w:lastRow="0" w:firstColumn="1" w:lastColumn="0" w:noHBand="0" w:noVBand="1"/>
      </w:tblPr>
      <w:tblGrid>
        <w:gridCol w:w="9736"/>
      </w:tblGrid>
      <w:tr w:rsidR="00F95156" w:rsidRPr="00DF50B4" w14:paraId="6B614B5F" w14:textId="77777777" w:rsidTr="00F95156">
        <w:tc>
          <w:tcPr>
            <w:tcW w:w="9736" w:type="dxa"/>
            <w:shd w:val="clear" w:color="auto" w:fill="000000" w:themeFill="text1"/>
          </w:tcPr>
          <w:p w14:paraId="0D7F6563" w14:textId="330EB758" w:rsidR="00F95156" w:rsidRPr="00F95156" w:rsidRDefault="00F95156" w:rsidP="00F95156">
            <w:pPr>
              <w:pStyle w:val="BodyText"/>
              <w:jc w:val="left"/>
              <w:rPr>
                <w:lang w:val="fr-FR"/>
              </w:rPr>
            </w:pPr>
            <w:proofErr w:type="spellStart"/>
            <w:proofErr w:type="gramStart"/>
            <w:r w:rsidRPr="00F95156">
              <w:rPr>
                <w:lang w:val="fr-FR"/>
              </w:rPr>
              <w:t>mysqldump</w:t>
            </w:r>
            <w:proofErr w:type="spellEnd"/>
            <w:proofErr w:type="gramEnd"/>
            <w:r w:rsidRPr="00F95156">
              <w:rPr>
                <w:lang w:val="fr-FR"/>
              </w:rPr>
              <w:t xml:space="preserve"> --host=serveur --user=utilisateur --port=port --</w:t>
            </w:r>
            <w:proofErr w:type="spellStart"/>
            <w:r w:rsidRPr="00F95156">
              <w:rPr>
                <w:lang w:val="fr-FR"/>
              </w:rPr>
              <w:t>password</w:t>
            </w:r>
            <w:proofErr w:type="spellEnd"/>
            <w:r w:rsidRPr="00F95156">
              <w:rPr>
                <w:lang w:val="fr-FR"/>
              </w:rPr>
              <w:t>=</w:t>
            </w:r>
            <w:proofErr w:type="spellStart"/>
            <w:r w:rsidRPr="00F95156">
              <w:rPr>
                <w:lang w:val="fr-FR"/>
              </w:rPr>
              <w:t>password</w:t>
            </w:r>
            <w:proofErr w:type="spellEnd"/>
            <w:r w:rsidRPr="00F95156">
              <w:rPr>
                <w:lang w:val="fr-FR"/>
              </w:rPr>
              <w:t xml:space="preserve">  </w:t>
            </w:r>
            <w:proofErr w:type="spellStart"/>
            <w:r w:rsidRPr="00F95156">
              <w:rPr>
                <w:lang w:val="fr-FR"/>
              </w:rPr>
              <w:t>nom_de_la_base</w:t>
            </w:r>
            <w:proofErr w:type="spellEnd"/>
            <w:r w:rsidRPr="00F95156">
              <w:rPr>
                <w:lang w:val="fr-FR"/>
              </w:rPr>
              <w:t xml:space="preserve"> &gt; </w:t>
            </w:r>
            <w:proofErr w:type="spellStart"/>
            <w:r w:rsidRPr="00F95156">
              <w:rPr>
                <w:lang w:val="fr-FR"/>
              </w:rPr>
              <w:t>nom_de_la_base.sql</w:t>
            </w:r>
            <w:proofErr w:type="spellEnd"/>
          </w:p>
        </w:tc>
      </w:tr>
    </w:tbl>
    <w:p w14:paraId="7A890D14" w14:textId="3FC3FEF1" w:rsidR="00F95156" w:rsidRDefault="00F95156" w:rsidP="00F95156">
      <w:pPr>
        <w:pStyle w:val="BodyText"/>
        <w:rPr>
          <w:lang w:val="fr-FR"/>
        </w:rPr>
      </w:pPr>
    </w:p>
    <w:p w14:paraId="5D1828B5" w14:textId="1FF2807E" w:rsidR="00F95156" w:rsidRPr="00F95156" w:rsidRDefault="00F95156" w:rsidP="00F95156">
      <w:pPr>
        <w:pStyle w:val="BodyText"/>
        <w:rPr>
          <w:lang w:val="fr-FR"/>
        </w:rPr>
      </w:pPr>
      <w:r w:rsidRPr="00F95156">
        <w:rPr>
          <w:color w:val="000000"/>
          <w:szCs w:val="22"/>
          <w:lang w:val="fr-FR"/>
        </w:rPr>
        <w:t>Et nous pourrons en cas de problème importer la dernière version grâce à la commande</w:t>
      </w:r>
      <w:r>
        <w:rPr>
          <w:color w:val="000000"/>
          <w:szCs w:val="22"/>
          <w:lang w:val="fr-FR"/>
        </w:rPr>
        <w:t> :</w:t>
      </w:r>
    </w:p>
    <w:tbl>
      <w:tblPr>
        <w:tblStyle w:val="TableGrid"/>
        <w:tblW w:w="0" w:type="auto"/>
        <w:tblLook w:val="04A0" w:firstRow="1" w:lastRow="0" w:firstColumn="1" w:lastColumn="0" w:noHBand="0" w:noVBand="1"/>
      </w:tblPr>
      <w:tblGrid>
        <w:gridCol w:w="9736"/>
      </w:tblGrid>
      <w:tr w:rsidR="00F95156" w:rsidRPr="00DF50B4" w14:paraId="7EA6726C" w14:textId="77777777" w:rsidTr="000A7F1A">
        <w:tc>
          <w:tcPr>
            <w:tcW w:w="9736" w:type="dxa"/>
            <w:shd w:val="clear" w:color="auto" w:fill="000000" w:themeFill="text1"/>
          </w:tcPr>
          <w:p w14:paraId="0C88FEDF" w14:textId="246FDAA5" w:rsidR="00F95156" w:rsidRPr="00F95156" w:rsidRDefault="00F95156" w:rsidP="00F95156">
            <w:pPr>
              <w:pStyle w:val="BodyText"/>
              <w:jc w:val="left"/>
              <w:rPr>
                <w:lang w:val="fr-FR"/>
              </w:rPr>
            </w:pPr>
            <w:proofErr w:type="gramStart"/>
            <w:r w:rsidRPr="00F95156">
              <w:rPr>
                <w:lang w:val="fr-FR"/>
              </w:rPr>
              <w:t>cat</w:t>
            </w:r>
            <w:proofErr w:type="gramEnd"/>
            <w:r w:rsidRPr="00F95156">
              <w:rPr>
                <w:lang w:val="fr-FR"/>
              </w:rPr>
              <w:t xml:space="preserve"> </w:t>
            </w:r>
            <w:proofErr w:type="spellStart"/>
            <w:r w:rsidRPr="00F95156">
              <w:rPr>
                <w:lang w:val="fr-FR"/>
              </w:rPr>
              <w:t>nom_de_la_base.sql</w:t>
            </w:r>
            <w:proofErr w:type="spellEnd"/>
            <w:r w:rsidRPr="00F95156">
              <w:rPr>
                <w:lang w:val="fr-FR"/>
              </w:rPr>
              <w:t xml:space="preserve"> | </w:t>
            </w:r>
            <w:proofErr w:type="spellStart"/>
            <w:r w:rsidRPr="00F95156">
              <w:rPr>
                <w:lang w:val="fr-FR"/>
              </w:rPr>
              <w:t>mysql</w:t>
            </w:r>
            <w:proofErr w:type="spellEnd"/>
            <w:r w:rsidRPr="00F95156">
              <w:rPr>
                <w:lang w:val="fr-FR"/>
              </w:rPr>
              <w:t xml:space="preserve"> --host=serveur --user=utilisateur -- port=port --</w:t>
            </w:r>
            <w:proofErr w:type="spellStart"/>
            <w:r w:rsidRPr="00F95156">
              <w:rPr>
                <w:lang w:val="fr-FR"/>
              </w:rPr>
              <w:t>password</w:t>
            </w:r>
            <w:proofErr w:type="spellEnd"/>
            <w:r w:rsidRPr="00F95156">
              <w:rPr>
                <w:lang w:val="fr-FR"/>
              </w:rPr>
              <w:t>=</w:t>
            </w:r>
            <w:proofErr w:type="spellStart"/>
            <w:r w:rsidRPr="00F95156">
              <w:rPr>
                <w:lang w:val="fr-FR"/>
              </w:rPr>
              <w:t>password</w:t>
            </w:r>
            <w:proofErr w:type="spellEnd"/>
            <w:r w:rsidRPr="00F95156">
              <w:rPr>
                <w:lang w:val="fr-FR"/>
              </w:rPr>
              <w:t xml:space="preserve"> </w:t>
            </w:r>
            <w:proofErr w:type="spellStart"/>
            <w:r w:rsidRPr="00F95156">
              <w:rPr>
                <w:lang w:val="fr-FR"/>
              </w:rPr>
              <w:t>nom_de_la_base</w:t>
            </w:r>
            <w:proofErr w:type="spellEnd"/>
          </w:p>
        </w:tc>
      </w:tr>
    </w:tbl>
    <w:p w14:paraId="6741B92A" w14:textId="77777777" w:rsidR="00F95156" w:rsidRDefault="00F95156" w:rsidP="00F95156">
      <w:pPr>
        <w:pStyle w:val="BodyText"/>
        <w:rPr>
          <w:lang w:val="fr-FR"/>
        </w:rPr>
      </w:pPr>
    </w:p>
    <w:p w14:paraId="7B17183E" w14:textId="49D559B2" w:rsidR="00F95156" w:rsidRPr="00442D2E" w:rsidRDefault="00F95156" w:rsidP="00F95156">
      <w:pPr>
        <w:pStyle w:val="Heading2"/>
        <w:rPr>
          <w:lang w:val="fr-FR"/>
        </w:rPr>
      </w:pPr>
      <w:bookmarkStart w:id="31" w:name="_Toc122810388"/>
      <w:r w:rsidRPr="00F95156">
        <w:rPr>
          <w:lang w:val="fr-FR"/>
        </w:rPr>
        <w:t>Sauvegarde et restauration du serveur</w:t>
      </w:r>
      <w:bookmarkEnd w:id="31"/>
    </w:p>
    <w:p w14:paraId="5A22D64C" w14:textId="48E0DCDD" w:rsidR="00F95156" w:rsidRDefault="00167FB4" w:rsidP="00F95156">
      <w:pPr>
        <w:pStyle w:val="BodyText"/>
        <w:rPr>
          <w:lang w:val="fr-FR"/>
        </w:rPr>
      </w:pPr>
      <w:r w:rsidRPr="00167FB4">
        <w:rPr>
          <w:lang w:val="fr-FR"/>
        </w:rPr>
        <w:t xml:space="preserve">Nous utiliserons la sauvegarde automatique d’OVH en souscrivant au backup automatisé dans </w:t>
      </w:r>
      <w:r w:rsidR="000662C6" w:rsidRPr="00167FB4">
        <w:rPr>
          <w:lang w:val="fr-FR"/>
        </w:rPr>
        <w:t>l’espace client</w:t>
      </w:r>
      <w:r w:rsidRPr="00167FB4">
        <w:rPr>
          <w:lang w:val="fr-FR"/>
        </w:rPr>
        <w:t xml:space="preserve">. Nous aurons droit jusqu’à 15 sauvegardes par jour à partir desquels nous pourront effectuer </w:t>
      </w:r>
      <w:r w:rsidR="000662C6" w:rsidRPr="00167FB4">
        <w:rPr>
          <w:lang w:val="fr-FR"/>
        </w:rPr>
        <w:t>des sauvegardes</w:t>
      </w:r>
      <w:r w:rsidRPr="00167FB4">
        <w:rPr>
          <w:lang w:val="fr-FR"/>
        </w:rPr>
        <w:t>.</w:t>
      </w:r>
    </w:p>
    <w:p w14:paraId="7585D3A3" w14:textId="2A150DC0" w:rsidR="00DF50B4" w:rsidRDefault="00DF50B4" w:rsidP="00F95156">
      <w:pPr>
        <w:pStyle w:val="BodyText"/>
        <w:rPr>
          <w:lang w:val="fr-FR"/>
        </w:rPr>
      </w:pPr>
    </w:p>
    <w:p w14:paraId="04BD4A35" w14:textId="6CD4835B" w:rsidR="00DF50B4" w:rsidRDefault="00DF50B4" w:rsidP="00F95156">
      <w:pPr>
        <w:pStyle w:val="BodyText"/>
        <w:rPr>
          <w:lang w:val="fr-FR"/>
        </w:rPr>
      </w:pPr>
    </w:p>
    <w:p w14:paraId="7A4EC7B1" w14:textId="77777777" w:rsidR="00DF50B4" w:rsidRDefault="00DF50B4" w:rsidP="00DF50B4">
      <w:pPr>
        <w:pStyle w:val="Heading1"/>
      </w:pPr>
      <w:r>
        <w:lastRenderedPageBreak/>
        <w:t>Glossaire</w:t>
      </w:r>
    </w:p>
    <w:tbl>
      <w:tblPr>
        <w:tblW w:w="9685" w:type="dxa"/>
        <w:tblInd w:w="55"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832"/>
        <w:gridCol w:w="7853"/>
      </w:tblGrid>
      <w:tr w:rsidR="00DF50B4" w:rsidRPr="00DF50B4" w14:paraId="087A918B" w14:textId="77777777" w:rsidTr="00DF50B4">
        <w:tc>
          <w:tcPr>
            <w:tcW w:w="1832" w:type="dxa"/>
            <w:tcBorders>
              <w:top w:val="single" w:sz="2" w:space="0" w:color="000000"/>
              <w:left w:val="single" w:sz="2" w:space="0" w:color="000000"/>
              <w:bottom w:val="single" w:sz="2" w:space="0" w:color="000000"/>
            </w:tcBorders>
            <w:shd w:val="clear" w:color="auto" w:fill="auto"/>
            <w:tcMar>
              <w:left w:w="54" w:type="dxa"/>
            </w:tcMar>
          </w:tcPr>
          <w:p w14:paraId="3B4FBC00" w14:textId="7878EFC6" w:rsidR="00DF50B4" w:rsidRPr="00DF50B4" w:rsidRDefault="00DF50B4" w:rsidP="00DF50B4">
            <w:pPr>
              <w:rPr>
                <w:b/>
                <w:bCs/>
                <w:lang w:val="en-US"/>
              </w:rPr>
            </w:pPr>
            <w:r w:rsidRPr="00DF50B4">
              <w:rPr>
                <w:b/>
                <w:bCs/>
                <w:lang w:val="en-US"/>
              </w:rPr>
              <w:t>OVH</w:t>
            </w:r>
          </w:p>
        </w:tc>
        <w:tc>
          <w:tcPr>
            <w:tcW w:w="78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2ADBA1" w14:textId="3FDAF607" w:rsidR="00DF50B4" w:rsidRPr="00DF50B4" w:rsidRDefault="00DF50B4" w:rsidP="00DF50B4">
            <w:pPr>
              <w:rPr>
                <w:lang w:val="fr-FR"/>
              </w:rPr>
            </w:pPr>
            <w:r w:rsidRPr="00DF50B4">
              <w:rPr>
                <w:lang w:val="fr-FR"/>
              </w:rPr>
              <w:t xml:space="preserve">Déployez en quelques clics le moteur de bases de données relationnelles open-source le plus populaire. Avec </w:t>
            </w:r>
            <w:proofErr w:type="spellStart"/>
            <w:r w:rsidRPr="00DF50B4">
              <w:rPr>
                <w:lang w:val="fr-FR"/>
              </w:rPr>
              <w:t>OVHcloud</w:t>
            </w:r>
            <w:proofErr w:type="spellEnd"/>
            <w:r w:rsidRPr="00DF50B4">
              <w:rPr>
                <w:lang w:val="fr-FR"/>
              </w:rPr>
              <w:t xml:space="preserve">, vous bénéficiez d’un service 100 % managé pour votre base de données MySQL. Ceci vous apporte un meilleur contrôle de vos données pour vos projets e-commerce et vos applications. </w:t>
            </w:r>
            <w:r>
              <w:rPr>
                <w:lang w:val="fr-FR"/>
              </w:rPr>
              <w:t>Il va</w:t>
            </w:r>
            <w:r w:rsidRPr="00DF50B4">
              <w:rPr>
                <w:lang w:val="fr-FR"/>
              </w:rPr>
              <w:t xml:space="preserve"> charge</w:t>
            </w:r>
            <w:r>
              <w:rPr>
                <w:lang w:val="fr-FR"/>
              </w:rPr>
              <w:t>r</w:t>
            </w:r>
            <w:r w:rsidRPr="00DF50B4">
              <w:rPr>
                <w:lang w:val="fr-FR"/>
              </w:rPr>
              <w:t xml:space="preserve"> de la gestion de votre service managé : configuration, maintenance, backup, haute disponibilité et mises à jour. Vous pourrez ainsi vous concentrer sur le développement de vos fonctionnalités applicatives en toute sérénité.</w:t>
            </w:r>
          </w:p>
          <w:p w14:paraId="29976B89" w14:textId="77777777" w:rsidR="00DF50B4" w:rsidRPr="00DF50B4" w:rsidRDefault="00DF50B4" w:rsidP="00DF50B4">
            <w:pPr>
              <w:rPr>
                <w:lang w:val="fr-FR"/>
              </w:rPr>
            </w:pPr>
          </w:p>
          <w:p w14:paraId="28ADC8A5" w14:textId="4C45D371" w:rsidR="00DF50B4" w:rsidRPr="00DF50B4" w:rsidRDefault="00DF50B4" w:rsidP="00DF50B4">
            <w:pPr>
              <w:rPr>
                <w:lang w:val="fr-FR"/>
              </w:rPr>
            </w:pPr>
            <w:hyperlink r:id="rId7" w:history="1">
              <w:r w:rsidRPr="00DF50B4">
                <w:rPr>
                  <w:rStyle w:val="Hyperlink"/>
                  <w:lang w:val="fr-FR"/>
                </w:rPr>
                <w:t>https://www.ovhcloud.com/en/public-cloud/mysql/#:~:text=With%</w:t>
              </w:r>
              <w:r w:rsidRPr="00DF50B4">
                <w:rPr>
                  <w:rStyle w:val="Hyperlink"/>
                  <w:lang w:val="fr-FR"/>
                </w:rPr>
                <w:t>2</w:t>
              </w:r>
              <w:r w:rsidRPr="00DF50B4">
                <w:rPr>
                  <w:rStyle w:val="Hyperlink"/>
                  <w:lang w:val="fr-FR"/>
                </w:rPr>
                <w:t>0OVHcloud%2C%20you%20get%20a,to%20high%20availability%20and%20updates</w:t>
              </w:r>
            </w:hyperlink>
            <w:r w:rsidRPr="00DF50B4">
              <w:rPr>
                <w:lang w:val="fr-FR"/>
              </w:rPr>
              <w:t>.</w:t>
            </w:r>
          </w:p>
          <w:p w14:paraId="7CEC18A6" w14:textId="77777777" w:rsidR="00DF50B4" w:rsidRPr="00DF50B4" w:rsidRDefault="00DF50B4" w:rsidP="007A07F1">
            <w:pPr>
              <w:pStyle w:val="Contenudetableau"/>
              <w:jc w:val="both"/>
              <w:rPr>
                <w:lang w:val="fr-FR"/>
              </w:rPr>
            </w:pPr>
          </w:p>
        </w:tc>
      </w:tr>
      <w:tr w:rsidR="00DF50B4" w:rsidRPr="00DF50B4" w14:paraId="3CB17710" w14:textId="77777777" w:rsidTr="00DF50B4">
        <w:tc>
          <w:tcPr>
            <w:tcW w:w="1832" w:type="dxa"/>
            <w:tcBorders>
              <w:left w:val="single" w:sz="2" w:space="0" w:color="000000"/>
            </w:tcBorders>
            <w:shd w:val="clear" w:color="auto" w:fill="auto"/>
            <w:tcMar>
              <w:left w:w="54" w:type="dxa"/>
            </w:tcMar>
          </w:tcPr>
          <w:p w14:paraId="612E3113" w14:textId="02FF9E23" w:rsidR="00DF50B4" w:rsidRPr="00DF50B4" w:rsidRDefault="00DF50B4" w:rsidP="007A07F1">
            <w:pPr>
              <w:pStyle w:val="Contenudetableau"/>
              <w:jc w:val="both"/>
              <w:rPr>
                <w:b/>
                <w:bCs/>
                <w:lang w:val="fr-FR"/>
              </w:rPr>
            </w:pPr>
            <w:r>
              <w:rPr>
                <w:b/>
                <w:bCs/>
                <w:lang w:val="fr-FR"/>
              </w:rPr>
              <w:t xml:space="preserve">OVH </w:t>
            </w:r>
            <w:r w:rsidRPr="00DF50B4">
              <w:rPr>
                <w:b/>
                <w:bCs/>
                <w:lang w:val="fr-FR"/>
              </w:rPr>
              <w:t>Prix</w:t>
            </w:r>
          </w:p>
        </w:tc>
        <w:tc>
          <w:tcPr>
            <w:tcW w:w="7853" w:type="dxa"/>
            <w:tcBorders>
              <w:left w:val="single" w:sz="2" w:space="0" w:color="000000"/>
              <w:right w:val="single" w:sz="2" w:space="0" w:color="000000"/>
            </w:tcBorders>
            <w:shd w:val="clear" w:color="auto" w:fill="auto"/>
            <w:tcMar>
              <w:left w:w="54" w:type="dxa"/>
            </w:tcMar>
          </w:tcPr>
          <w:p w14:paraId="205DA902" w14:textId="77777777" w:rsidR="00DF50B4" w:rsidRPr="00DF50B4" w:rsidRDefault="00DF50B4" w:rsidP="00DF50B4">
            <w:pPr>
              <w:rPr>
                <w:lang w:val="fr-FR"/>
              </w:rPr>
            </w:pPr>
            <w:hyperlink r:id="rId8" w:anchor="7221" w:history="1">
              <w:r w:rsidRPr="00DF50B4">
                <w:rPr>
                  <w:rStyle w:val="Hyperlink"/>
                  <w:lang w:val="fr-FR"/>
                </w:rPr>
                <w:t>https://www.ovhcloud.com/en/public-cloud/prices/#7221</w:t>
              </w:r>
            </w:hyperlink>
          </w:p>
          <w:p w14:paraId="441D8CDB" w14:textId="14FDE94B" w:rsidR="00DF50B4" w:rsidRPr="00DF50B4" w:rsidRDefault="00DF50B4" w:rsidP="007A07F1">
            <w:pPr>
              <w:pStyle w:val="Contenudetableau"/>
              <w:jc w:val="both"/>
              <w:rPr>
                <w:lang w:val="fr-FR"/>
              </w:rPr>
            </w:pPr>
          </w:p>
        </w:tc>
      </w:tr>
      <w:tr w:rsidR="00DF50B4" w:rsidRPr="00DF50B4" w14:paraId="4561C90E" w14:textId="77777777" w:rsidTr="00DF50B4">
        <w:tc>
          <w:tcPr>
            <w:tcW w:w="1832" w:type="dxa"/>
            <w:tcBorders>
              <w:left w:val="single" w:sz="2" w:space="0" w:color="000000"/>
            </w:tcBorders>
            <w:shd w:val="clear" w:color="auto" w:fill="auto"/>
            <w:tcMar>
              <w:left w:w="54" w:type="dxa"/>
            </w:tcMar>
          </w:tcPr>
          <w:p w14:paraId="5F3CCAB5" w14:textId="52C92A0E" w:rsidR="00DF50B4" w:rsidRPr="00DF50B4" w:rsidRDefault="00DF50B4" w:rsidP="00DF50B4">
            <w:pPr>
              <w:rPr>
                <w:lang w:val="en-US"/>
              </w:rPr>
            </w:pPr>
            <w:proofErr w:type="spellStart"/>
            <w:r>
              <w:rPr>
                <w:lang w:val="en-US"/>
              </w:rPr>
              <w:t>Payline</w:t>
            </w:r>
            <w:proofErr w:type="spellEnd"/>
          </w:p>
        </w:tc>
        <w:tc>
          <w:tcPr>
            <w:tcW w:w="7853" w:type="dxa"/>
            <w:tcBorders>
              <w:left w:val="single" w:sz="2" w:space="0" w:color="000000"/>
              <w:right w:val="single" w:sz="2" w:space="0" w:color="000000"/>
            </w:tcBorders>
            <w:shd w:val="clear" w:color="auto" w:fill="auto"/>
            <w:tcMar>
              <w:left w:w="54" w:type="dxa"/>
            </w:tcMar>
          </w:tcPr>
          <w:p w14:paraId="55262E73" w14:textId="77777777" w:rsidR="00DF50B4" w:rsidRDefault="00DF50B4" w:rsidP="00DF50B4">
            <w:pPr>
              <w:rPr>
                <w:lang w:val="en-US"/>
              </w:rPr>
            </w:pPr>
            <w:hyperlink r:id="rId9" w:history="1">
              <w:r w:rsidRPr="006954B7">
                <w:rPr>
                  <w:rStyle w:val="Hyperlink"/>
                  <w:lang w:val="en-US"/>
                </w:rPr>
                <w:t>https://support.payline.com/hc/fr/sections/360003555640-Les-moyens-de-paiement</w:t>
              </w:r>
            </w:hyperlink>
          </w:p>
          <w:p w14:paraId="3A395AEB" w14:textId="77777777" w:rsidR="00DF50B4" w:rsidRPr="00DF50B4" w:rsidRDefault="00DF50B4" w:rsidP="00DF50B4">
            <w:pPr>
              <w:rPr>
                <w:lang w:val="en-US"/>
              </w:rPr>
            </w:pPr>
          </w:p>
        </w:tc>
      </w:tr>
      <w:tr w:rsidR="00DF50B4" w:rsidRPr="00DF50B4" w14:paraId="74851E92" w14:textId="77777777" w:rsidTr="00DF50B4">
        <w:tc>
          <w:tcPr>
            <w:tcW w:w="1832" w:type="dxa"/>
            <w:tcBorders>
              <w:left w:val="single" w:sz="2" w:space="0" w:color="000000"/>
              <w:bottom w:val="single" w:sz="2" w:space="0" w:color="000000"/>
            </w:tcBorders>
            <w:shd w:val="clear" w:color="auto" w:fill="auto"/>
            <w:tcMar>
              <w:left w:w="54" w:type="dxa"/>
            </w:tcMar>
          </w:tcPr>
          <w:p w14:paraId="21E529BD" w14:textId="21F2088E" w:rsidR="00DF50B4" w:rsidRPr="00DF50B4" w:rsidRDefault="00DF50B4" w:rsidP="00DF50B4">
            <w:pPr>
              <w:rPr>
                <w:lang w:val="fr-FR"/>
              </w:rPr>
            </w:pPr>
            <w:proofErr w:type="gramStart"/>
            <w:r w:rsidRPr="00DF50B4">
              <w:rPr>
                <w:lang w:val="fr-FR"/>
              </w:rPr>
              <w:t>installation</w:t>
            </w:r>
            <w:proofErr w:type="gramEnd"/>
            <w:r w:rsidRPr="00DF50B4">
              <w:rPr>
                <w:lang w:val="fr-FR"/>
              </w:rPr>
              <w:t xml:space="preserve"> du serveur </w:t>
            </w:r>
          </w:p>
        </w:tc>
        <w:tc>
          <w:tcPr>
            <w:tcW w:w="7853" w:type="dxa"/>
            <w:tcBorders>
              <w:left w:val="single" w:sz="2" w:space="0" w:color="000000"/>
              <w:bottom w:val="single" w:sz="2" w:space="0" w:color="000000"/>
              <w:right w:val="single" w:sz="2" w:space="0" w:color="000000"/>
            </w:tcBorders>
            <w:shd w:val="clear" w:color="auto" w:fill="auto"/>
            <w:tcMar>
              <w:left w:w="54" w:type="dxa"/>
            </w:tcMar>
          </w:tcPr>
          <w:p w14:paraId="585398B6" w14:textId="7F45559B" w:rsidR="00DF50B4" w:rsidRPr="00DF50B4" w:rsidRDefault="00DF50B4" w:rsidP="00DF50B4">
            <w:pPr>
              <w:rPr>
                <w:lang w:val="fr-FR"/>
              </w:rPr>
            </w:pPr>
            <w:r>
              <w:rPr>
                <w:lang w:val="fr-FR"/>
              </w:rPr>
              <w:t>I</w:t>
            </w:r>
            <w:r w:rsidRPr="00DF50B4">
              <w:rPr>
                <w:lang w:val="fr-FR"/>
              </w:rPr>
              <w:t>nstallation du serveur web Apache 2</w:t>
            </w:r>
          </w:p>
          <w:p w14:paraId="21AF2BB8" w14:textId="57C03BC2" w:rsidR="00DF50B4" w:rsidRPr="00DF50B4" w:rsidRDefault="00DF50B4" w:rsidP="00DF50B4">
            <w:pPr>
              <w:rPr>
                <w:lang w:val="fr-FR"/>
              </w:rPr>
            </w:pPr>
            <w:hyperlink r:id="rId10" w:history="1">
              <w:r w:rsidRPr="00DF50B4">
                <w:rPr>
                  <w:rStyle w:val="Hyperlink"/>
                  <w:lang w:val="fr-FR"/>
                </w:rPr>
                <w:t>https://docs.ovh.com/fr/dedicated/installer-lamp-</w:t>
              </w:r>
              <w:r w:rsidRPr="00DF50B4">
                <w:rPr>
                  <w:rStyle w:val="Hyperlink"/>
                  <w:lang w:val="fr-FR"/>
                </w:rPr>
                <w:t>d</w:t>
              </w:r>
              <w:r w:rsidRPr="00DF50B4">
                <w:rPr>
                  <w:rStyle w:val="Hyperlink"/>
                  <w:lang w:val="fr-FR"/>
                </w:rPr>
                <w:t>ebian-ubuntu/#etape-3-installation-du-serveur-web-apache-2</w:t>
              </w:r>
            </w:hyperlink>
          </w:p>
          <w:p w14:paraId="6F7EF4E0" w14:textId="77777777" w:rsidR="00DF50B4" w:rsidRPr="00DF50B4" w:rsidRDefault="00DF50B4" w:rsidP="00DF50B4">
            <w:pPr>
              <w:rPr>
                <w:lang w:val="fr-FR"/>
              </w:rPr>
            </w:pPr>
          </w:p>
        </w:tc>
      </w:tr>
    </w:tbl>
    <w:p w14:paraId="2FC02B6D" w14:textId="77777777" w:rsidR="00DF50B4" w:rsidRPr="00DF50B4" w:rsidRDefault="00DF50B4" w:rsidP="00F95156">
      <w:pPr>
        <w:pStyle w:val="BodyText"/>
        <w:rPr>
          <w:lang w:val="fr-FR"/>
        </w:rPr>
      </w:pPr>
    </w:p>
    <w:sectPr w:rsidR="00DF50B4" w:rsidRPr="00DF50B4" w:rsidSect="00490303">
      <w:headerReference w:type="default" r:id="rId11"/>
      <w:footerReference w:type="default" r:id="rId12"/>
      <w:pgSz w:w="11906" w:h="16838"/>
      <w:pgMar w:top="1440" w:right="1080" w:bottom="1440" w:left="1080" w:header="1134"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6F27" w14:textId="77777777" w:rsidR="00225B86" w:rsidRDefault="00225B86">
      <w:r>
        <w:separator/>
      </w:r>
    </w:p>
  </w:endnote>
  <w:endnote w:type="continuationSeparator" w:id="0">
    <w:p w14:paraId="3322B230" w14:textId="77777777" w:rsidR="00225B86" w:rsidRDefault="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altName w:val="Segoe UI"/>
    <w:charset w:val="01"/>
    <w:family w:val="swiss"/>
    <w:pitch w:val="fixed"/>
  </w:font>
  <w:font w:name="Helvetica 45 Light;Helvetica 45">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onospace">
    <w:altName w:val="Calibri"/>
    <w:charset w:val="01"/>
    <w:family w:val="auto"/>
    <w:pitch w:val="fixed"/>
  </w:font>
  <w:font w:name="Open Sans Condensed Light">
    <w:altName w:val="Segoe U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6" w:type="pct"/>
      <w:tblCellMar>
        <w:left w:w="57" w:type="dxa"/>
        <w:right w:w="57" w:type="dxa"/>
      </w:tblCellMar>
      <w:tblLook w:val="04A0" w:firstRow="1" w:lastRow="0" w:firstColumn="1" w:lastColumn="0" w:noHBand="0" w:noVBand="1"/>
    </w:tblPr>
    <w:tblGrid>
      <w:gridCol w:w="2104"/>
      <w:gridCol w:w="7907"/>
    </w:tblGrid>
    <w:tr w:rsidR="00D45594" w:rsidRPr="00DF50B4" w14:paraId="56BF8B4C" w14:textId="77777777" w:rsidTr="00D45594">
      <w:trPr>
        <w:trHeight w:val="112"/>
      </w:trPr>
      <w:tc>
        <w:tcPr>
          <w:tcW w:w="2081" w:type="dxa"/>
          <w:shd w:val="clear" w:color="auto" w:fill="auto"/>
        </w:tcPr>
        <w:p w14:paraId="20DC77A3" w14:textId="389E7B4A" w:rsidR="00D45594" w:rsidRDefault="00D45594" w:rsidP="00D45594">
          <w:pPr>
            <w:rPr>
              <w:rFonts w:ascii="Open Sans Condensed Light" w:hAnsi="Open Sans Condensed Light"/>
              <w:b/>
              <w:color w:val="363636"/>
              <w:sz w:val="20"/>
              <w:szCs w:val="20"/>
            </w:rPr>
          </w:pPr>
          <w:r w:rsidRPr="00217E80">
            <w:rPr>
              <w:rFonts w:ascii="Open Sans Condensed Light" w:hAnsi="Open Sans Condensed Light"/>
              <w:b/>
              <w:color w:val="363636"/>
              <w:sz w:val="16"/>
              <w:szCs w:val="16"/>
            </w:rPr>
            <w:t>IT Consulting &amp; Development</w:t>
          </w:r>
        </w:p>
      </w:tc>
      <w:tc>
        <w:tcPr>
          <w:tcW w:w="7819" w:type="dxa"/>
          <w:shd w:val="clear" w:color="auto" w:fill="auto"/>
        </w:tcPr>
        <w:p w14:paraId="44E66BBA" w14:textId="379651F6" w:rsidR="00D45594" w:rsidRPr="00D45594" w:rsidRDefault="00D45594" w:rsidP="00D45594">
          <w:pPr>
            <w:rPr>
              <w:rFonts w:ascii="DejaVu Sans" w:hAnsi="DejaVu Sans"/>
              <w:sz w:val="16"/>
              <w:szCs w:val="16"/>
              <w:lang w:val="fr-FR"/>
            </w:rPr>
          </w:pPr>
          <w:r w:rsidRPr="00D45594">
            <w:rPr>
              <w:rFonts w:ascii="Open Sans Condensed Light" w:hAnsi="Open Sans Condensed Light"/>
              <w:color w:val="363636"/>
              <w:sz w:val="16"/>
              <w:szCs w:val="16"/>
              <w:lang w:val="fr-FR"/>
            </w:rPr>
            <w:t xml:space="preserve">10 rue du </w:t>
          </w:r>
          <w:proofErr w:type="spellStart"/>
          <w:r w:rsidRPr="00D45594">
            <w:rPr>
              <w:rFonts w:ascii="Open Sans Condensed Light" w:hAnsi="Open Sans Condensed Light"/>
              <w:color w:val="363636"/>
              <w:sz w:val="16"/>
              <w:szCs w:val="16"/>
              <w:lang w:val="fr-FR"/>
            </w:rPr>
            <w:t>pileu</w:t>
          </w:r>
          <w:proofErr w:type="spellEnd"/>
          <w:r w:rsidRPr="00D45594">
            <w:rPr>
              <w:rFonts w:ascii="Open Sans Condensed Light" w:hAnsi="Open Sans Condensed Light"/>
              <w:color w:val="363636"/>
              <w:sz w:val="16"/>
              <w:szCs w:val="16"/>
              <w:lang w:val="fr-FR"/>
            </w:rPr>
            <w:t xml:space="preserve"> Massy 91300 France – +33 123456793 services @ it-consulting.com</w:t>
          </w:r>
        </w:p>
      </w:tc>
    </w:tr>
    <w:tr w:rsidR="00D45594" w:rsidRPr="00E36B3E" w14:paraId="005D6A2C" w14:textId="77777777" w:rsidTr="00D45594">
      <w:trPr>
        <w:trHeight w:val="182"/>
      </w:trPr>
      <w:tc>
        <w:tcPr>
          <w:tcW w:w="2081" w:type="dxa"/>
          <w:shd w:val="clear" w:color="auto" w:fill="auto"/>
        </w:tcPr>
        <w:p w14:paraId="0D4FBC74" w14:textId="6AE479A4" w:rsidR="00D45594" w:rsidRDefault="00D45594" w:rsidP="00D45594">
          <w:pPr>
            <w:rPr>
              <w:rFonts w:ascii="Open Sans Condensed Light" w:hAnsi="Open Sans Condensed Light"/>
              <w:color w:val="363636"/>
              <w:sz w:val="18"/>
              <w:szCs w:val="18"/>
            </w:rPr>
          </w:pPr>
          <w:r w:rsidRPr="00217E80">
            <w:rPr>
              <w:rFonts w:ascii="Open Sans Condensed Light" w:hAnsi="Open Sans Condensed Light"/>
              <w:color w:val="363636"/>
              <w:sz w:val="16"/>
              <w:szCs w:val="16"/>
            </w:rPr>
            <w:t>www</w:t>
          </w:r>
          <w:bookmarkStart w:id="32" w:name="OLE_LINK1"/>
          <w:r w:rsidRPr="00217E80">
            <w:rPr>
              <w:rFonts w:ascii="Open Sans Condensed Light" w:hAnsi="Open Sans Condensed Light"/>
              <w:color w:val="363636"/>
              <w:sz w:val="16"/>
              <w:szCs w:val="16"/>
            </w:rPr>
            <w:t>.it-consulting.com</w:t>
          </w:r>
          <w:bookmarkEnd w:id="32"/>
        </w:p>
      </w:tc>
      <w:tc>
        <w:tcPr>
          <w:tcW w:w="7819" w:type="dxa"/>
          <w:shd w:val="clear" w:color="auto" w:fill="auto"/>
        </w:tcPr>
        <w:p w14:paraId="6902C460" w14:textId="01D6852F" w:rsidR="00D45594" w:rsidRPr="00D45594" w:rsidRDefault="00D45594" w:rsidP="00D45594">
          <w:pPr>
            <w:pStyle w:val="Footer"/>
            <w:ind w:right="-30"/>
            <w:rPr>
              <w:lang w:val="fr-FR"/>
            </w:rPr>
          </w:pPr>
          <w:r w:rsidRPr="00D45594">
            <w:rPr>
              <w:rFonts w:ascii="Open Sans Condensed Light" w:hAnsi="Open Sans Condensed Light"/>
              <w:color w:val="363636"/>
              <w:sz w:val="16"/>
              <w:szCs w:val="16"/>
              <w:lang w:val="fr-FR"/>
            </w:rPr>
            <w:t xml:space="preserve">S.A.R.L. au capital de 1 000,00 € enregistrée au RCS de </w:t>
          </w:r>
          <w:r w:rsidR="002526F8">
            <w:rPr>
              <w:rFonts w:ascii="Open Sans Condensed Light" w:hAnsi="Open Sans Condensed Light"/>
              <w:color w:val="363636"/>
              <w:sz w:val="16"/>
              <w:szCs w:val="16"/>
              <w:lang w:val="fr-FR"/>
            </w:rPr>
            <w:t>Paris</w:t>
          </w:r>
          <w:r w:rsidR="002526F8" w:rsidRPr="00D45594">
            <w:rPr>
              <w:rFonts w:ascii="Open Sans Condensed Light" w:hAnsi="Open Sans Condensed Light"/>
              <w:color w:val="363636"/>
              <w:sz w:val="16"/>
              <w:szCs w:val="16"/>
              <w:lang w:val="fr-FR"/>
            </w:rPr>
            <w:t xml:space="preserve"> –</w:t>
          </w:r>
          <w:r w:rsidRPr="00D45594">
            <w:rPr>
              <w:rFonts w:ascii="Open Sans Condensed Light" w:hAnsi="Open Sans Condensed Light"/>
              <w:color w:val="363636"/>
              <w:sz w:val="16"/>
              <w:szCs w:val="16"/>
              <w:lang w:val="fr-FR"/>
            </w:rPr>
            <w:t xml:space="preserve"> SIREN 999 999 999 – Code APE : 6202A       P</w:t>
          </w:r>
          <w:r w:rsidRPr="00D45594">
            <w:rPr>
              <w:color w:val="363636"/>
              <w:szCs w:val="16"/>
              <w:lang w:val="fr-FR"/>
            </w:rPr>
            <w:t>.</w:t>
          </w:r>
          <w:sdt>
            <w:sdtPr>
              <w:id w:val="-1445062102"/>
              <w:docPartObj>
                <w:docPartGallery w:val="Page Numbers (Bottom of Page)"/>
                <w:docPartUnique/>
              </w:docPartObj>
            </w:sdtPr>
            <w:sdtEndPr>
              <w:rPr>
                <w:noProof/>
              </w:rPr>
            </w:sdtEndPr>
            <w:sdtContent>
              <w:r w:rsidRPr="00292F75">
                <w:rPr>
                  <w:color w:val="808080" w:themeColor="background1" w:themeShade="80"/>
                  <w:sz w:val="16"/>
                  <w:szCs w:val="16"/>
                </w:rPr>
                <w:fldChar w:fldCharType="begin"/>
              </w:r>
              <w:r w:rsidRPr="00D45594">
                <w:rPr>
                  <w:color w:val="808080" w:themeColor="background1" w:themeShade="80"/>
                  <w:sz w:val="16"/>
                  <w:szCs w:val="16"/>
                  <w:lang w:val="fr-FR"/>
                </w:rPr>
                <w:instrText xml:space="preserve"> PAGE   \* MERGEFORMAT </w:instrText>
              </w:r>
              <w:r w:rsidRPr="00292F75">
                <w:rPr>
                  <w:color w:val="808080" w:themeColor="background1" w:themeShade="80"/>
                  <w:sz w:val="16"/>
                  <w:szCs w:val="16"/>
                </w:rPr>
                <w:fldChar w:fldCharType="separate"/>
              </w:r>
              <w:r w:rsidRPr="00D45594">
                <w:rPr>
                  <w:color w:val="808080" w:themeColor="background1" w:themeShade="80"/>
                  <w:sz w:val="16"/>
                  <w:szCs w:val="16"/>
                  <w:lang w:val="fr-FR"/>
                </w:rPr>
                <w:t>2</w:t>
              </w:r>
              <w:r w:rsidRPr="00292F75">
                <w:rPr>
                  <w:noProof/>
                  <w:color w:val="808080" w:themeColor="background1" w:themeShade="80"/>
                  <w:sz w:val="16"/>
                  <w:szCs w:val="16"/>
                </w:rPr>
                <w:fldChar w:fldCharType="end"/>
              </w:r>
            </w:sdtContent>
          </w:sdt>
        </w:p>
        <w:p w14:paraId="46FD5973" w14:textId="5A1B6BC8" w:rsidR="00D45594" w:rsidRPr="00E36B3E" w:rsidRDefault="00D45594" w:rsidP="00D45594">
          <w:pPr>
            <w:rPr>
              <w:rFonts w:ascii="Open Sans Condensed Light" w:hAnsi="Open Sans Condensed Light"/>
              <w:color w:val="363636"/>
              <w:sz w:val="18"/>
              <w:szCs w:val="18"/>
              <w:lang w:val="fr-FR"/>
            </w:rPr>
          </w:pPr>
        </w:p>
      </w:tc>
    </w:tr>
  </w:tbl>
  <w:p w14:paraId="1ABEC1D9" w14:textId="77777777" w:rsidR="00CA6D37" w:rsidRPr="00E36B3E" w:rsidRDefault="00CA6D37">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5EE1" w14:textId="77777777" w:rsidR="00225B86" w:rsidRDefault="00225B86">
      <w:r>
        <w:separator/>
      </w:r>
    </w:p>
  </w:footnote>
  <w:footnote w:type="continuationSeparator" w:id="0">
    <w:p w14:paraId="75B268E7" w14:textId="77777777" w:rsidR="00225B86" w:rsidRDefault="00225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8" w:type="dxa"/>
      <w:tblInd w:w="55" w:type="dxa"/>
      <w:tblCellMar>
        <w:top w:w="55" w:type="dxa"/>
        <w:left w:w="55" w:type="dxa"/>
        <w:bottom w:w="55" w:type="dxa"/>
        <w:right w:w="55" w:type="dxa"/>
      </w:tblCellMar>
      <w:tblLook w:val="04A0" w:firstRow="1" w:lastRow="0" w:firstColumn="1" w:lastColumn="0" w:noHBand="0" w:noVBand="1"/>
    </w:tblPr>
    <w:tblGrid>
      <w:gridCol w:w="4818"/>
      <w:gridCol w:w="4820"/>
      <w:gridCol w:w="4820"/>
    </w:tblGrid>
    <w:tr w:rsidR="00C906C5" w14:paraId="5640D5EC" w14:textId="77777777" w:rsidTr="00C906C5">
      <w:tc>
        <w:tcPr>
          <w:tcW w:w="4818" w:type="dxa"/>
          <w:shd w:val="clear" w:color="auto" w:fill="auto"/>
        </w:tcPr>
        <w:p w14:paraId="562DC63A" w14:textId="5813CFC2" w:rsidR="00C906C5" w:rsidRDefault="00C906C5">
          <w:r>
            <w:rPr>
              <w:noProof/>
            </w:rPr>
            <w:drawing>
              <wp:inline distT="0" distB="0" distL="0" distR="0" wp14:anchorId="0B161A13" wp14:editId="6E2CE945">
                <wp:extent cx="1244600" cy="449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271052" cy="459514"/>
                        </a:xfrm>
                        <a:prstGeom prst="rect">
                          <a:avLst/>
                        </a:prstGeom>
                      </pic:spPr>
                    </pic:pic>
                  </a:graphicData>
                </a:graphic>
              </wp:inline>
            </w:drawing>
          </w:r>
        </w:p>
      </w:tc>
      <w:tc>
        <w:tcPr>
          <w:tcW w:w="4820" w:type="dxa"/>
        </w:tcPr>
        <w:p w14:paraId="40322D46" w14:textId="0DAB192D" w:rsidR="00C906C5" w:rsidRDefault="00C906C5">
          <w:pPr>
            <w:pStyle w:val="Contenudecadre"/>
            <w:jc w:val="right"/>
            <w:rPr>
              <w:noProof/>
            </w:rPr>
          </w:pPr>
          <w:r>
            <w:rPr>
              <w:noProof/>
            </w:rPr>
            <w:drawing>
              <wp:anchor distT="0" distB="0" distL="114300" distR="114300" simplePos="0" relativeHeight="251658240" behindDoc="0" locked="0" layoutInCell="1" allowOverlap="1" wp14:anchorId="4D070FB2" wp14:editId="24051445">
                <wp:simplePos x="0" y="0"/>
                <wp:positionH relativeFrom="column">
                  <wp:posOffset>1109980</wp:posOffset>
                </wp:positionH>
                <wp:positionV relativeFrom="paragraph">
                  <wp:posOffset>121285</wp:posOffset>
                </wp:positionV>
                <wp:extent cx="1908175" cy="231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1775"/>
                        </a:xfrm>
                        <a:prstGeom prst="rect">
                          <a:avLst/>
                        </a:prstGeom>
                        <a:noFill/>
                      </pic:spPr>
                    </pic:pic>
                  </a:graphicData>
                </a:graphic>
              </wp:anchor>
            </w:drawing>
          </w:r>
        </w:p>
      </w:tc>
      <w:tc>
        <w:tcPr>
          <w:tcW w:w="4820" w:type="dxa"/>
          <w:shd w:val="clear" w:color="auto" w:fill="auto"/>
        </w:tcPr>
        <w:p w14:paraId="351A8A85" w14:textId="56ACD9F3" w:rsidR="00C906C5" w:rsidRDefault="00C906C5">
          <w:pPr>
            <w:pStyle w:val="Contenudecadre"/>
            <w:jc w:val="right"/>
          </w:pPr>
          <w:r>
            <w:rPr>
              <w:noProof/>
            </w:rPr>
            <w:drawing>
              <wp:inline distT="0" distB="0" distL="0" distR="0" wp14:anchorId="3EA9F520" wp14:editId="192DAD49">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105BB520" w14:textId="77777777" w:rsidR="00CA6D37" w:rsidRDefault="00CA6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F47"/>
    <w:multiLevelType w:val="multilevel"/>
    <w:tmpl w:val="50CAD3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565EE9"/>
    <w:multiLevelType w:val="multilevel"/>
    <w:tmpl w:val="B9906B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4452FB"/>
    <w:multiLevelType w:val="hybridMultilevel"/>
    <w:tmpl w:val="6C207D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855A49"/>
    <w:multiLevelType w:val="hybridMultilevel"/>
    <w:tmpl w:val="DF681C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29157C"/>
    <w:multiLevelType w:val="multilevel"/>
    <w:tmpl w:val="E0BE99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C8012EB"/>
    <w:multiLevelType w:val="hybridMultilevel"/>
    <w:tmpl w:val="4044CC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D3108CA"/>
    <w:multiLevelType w:val="multilevel"/>
    <w:tmpl w:val="DC5E7AB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WW8Num3z4"/>
      <w:lvlText w:val=" %1.%2.%3.%4.%5.%6.%7.%8.%9 "/>
      <w:lvlJc w:val="left"/>
      <w:pPr>
        <w:tabs>
          <w:tab w:val="num" w:pos="1584"/>
        </w:tabs>
        <w:ind w:left="1584" w:hanging="1584"/>
      </w:pPr>
    </w:lvl>
  </w:abstractNum>
  <w:abstractNum w:abstractNumId="7" w15:restartNumberingAfterBreak="0">
    <w:nsid w:val="512070A8"/>
    <w:multiLevelType w:val="multilevel"/>
    <w:tmpl w:val="77EC30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74423B3"/>
    <w:multiLevelType w:val="hybridMultilevel"/>
    <w:tmpl w:val="67022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1E3E3D"/>
    <w:multiLevelType w:val="multilevel"/>
    <w:tmpl w:val="E90C31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5B652D2"/>
    <w:multiLevelType w:val="multilevel"/>
    <w:tmpl w:val="0E8A0F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227253B"/>
    <w:multiLevelType w:val="multilevel"/>
    <w:tmpl w:val="425A0CD2"/>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2" w15:restartNumberingAfterBreak="0">
    <w:nsid w:val="76282E97"/>
    <w:multiLevelType w:val="multilevel"/>
    <w:tmpl w:val="0D8630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DE21587"/>
    <w:multiLevelType w:val="hybridMultilevel"/>
    <w:tmpl w:val="B3DA4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9"/>
  </w:num>
  <w:num w:numId="5">
    <w:abstractNumId w:val="12"/>
  </w:num>
  <w:num w:numId="6">
    <w:abstractNumId w:val="7"/>
  </w:num>
  <w:num w:numId="7">
    <w:abstractNumId w:val="4"/>
  </w:num>
  <w:num w:numId="8">
    <w:abstractNumId w:val="1"/>
  </w:num>
  <w:num w:numId="9">
    <w:abstractNumId w:val="13"/>
  </w:num>
  <w:num w:numId="10">
    <w:abstractNumId w:val="2"/>
  </w:num>
  <w:num w:numId="11">
    <w:abstractNumId w:val="3"/>
  </w:num>
  <w:num w:numId="12">
    <w:abstractNumId w:val="8"/>
  </w:num>
  <w:num w:numId="13">
    <w:abstractNumId w:val="5"/>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9"/>
  <w:hyphenationZone w:val="425"/>
  <w:characterSpacingControl w:val="doNotCompress"/>
  <w:hdrShapeDefaults>
    <o:shapedefaults v:ext="edit" spidmax="2050">
      <o:colormru v:ext="edit" colors="#f4dda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37"/>
    <w:rsid w:val="000662C6"/>
    <w:rsid w:val="00127A6D"/>
    <w:rsid w:val="00136827"/>
    <w:rsid w:val="001512A0"/>
    <w:rsid w:val="00155FA5"/>
    <w:rsid w:val="00167FB4"/>
    <w:rsid w:val="00203D0F"/>
    <w:rsid w:val="00225B86"/>
    <w:rsid w:val="002526F8"/>
    <w:rsid w:val="00262C13"/>
    <w:rsid w:val="00267672"/>
    <w:rsid w:val="002E62DC"/>
    <w:rsid w:val="00335B72"/>
    <w:rsid w:val="00385D16"/>
    <w:rsid w:val="003B0354"/>
    <w:rsid w:val="003E06A5"/>
    <w:rsid w:val="003F26AF"/>
    <w:rsid w:val="0042690C"/>
    <w:rsid w:val="00442D2E"/>
    <w:rsid w:val="004560A7"/>
    <w:rsid w:val="00490303"/>
    <w:rsid w:val="00491245"/>
    <w:rsid w:val="004E4CB9"/>
    <w:rsid w:val="005C2B35"/>
    <w:rsid w:val="005F78EB"/>
    <w:rsid w:val="006429AE"/>
    <w:rsid w:val="00730791"/>
    <w:rsid w:val="007B1DB1"/>
    <w:rsid w:val="007B4555"/>
    <w:rsid w:val="007F416B"/>
    <w:rsid w:val="00882074"/>
    <w:rsid w:val="008A71E2"/>
    <w:rsid w:val="008C3E1A"/>
    <w:rsid w:val="0094438A"/>
    <w:rsid w:val="009546A7"/>
    <w:rsid w:val="009A582D"/>
    <w:rsid w:val="00B2656C"/>
    <w:rsid w:val="00B37F7A"/>
    <w:rsid w:val="00B45550"/>
    <w:rsid w:val="00B76FCF"/>
    <w:rsid w:val="00BD2DBC"/>
    <w:rsid w:val="00C3096A"/>
    <w:rsid w:val="00C43721"/>
    <w:rsid w:val="00C51AD8"/>
    <w:rsid w:val="00C566A7"/>
    <w:rsid w:val="00C906C5"/>
    <w:rsid w:val="00C944B4"/>
    <w:rsid w:val="00CA6D37"/>
    <w:rsid w:val="00D45594"/>
    <w:rsid w:val="00D61883"/>
    <w:rsid w:val="00DC597C"/>
    <w:rsid w:val="00DF50B4"/>
    <w:rsid w:val="00E20B13"/>
    <w:rsid w:val="00E34734"/>
    <w:rsid w:val="00E36B3E"/>
    <w:rsid w:val="00E6549E"/>
    <w:rsid w:val="00F730FE"/>
    <w:rsid w:val="00F95156"/>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4dda4"/>
    </o:shapedefaults>
    <o:shapelayout v:ext="edit">
      <o:idmap v:ext="edit" data="2"/>
    </o:shapelayout>
  </w:shapeDefaults>
  <w:decimalSymbol w:val="."/>
  <w:listSeparator w:val=","/>
  <w14:docId w14:val="65F18AD8"/>
  <w15:docId w15:val="{A6480CD9-D9E3-45FF-AA5F-C1025BF1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56"/>
    <w:pPr>
      <w:widowControl w:val="0"/>
    </w:pPr>
    <w:rPr>
      <w:rFonts w:ascii="Open Sans" w:hAnsi="Open Sans"/>
      <w:sz w:val="22"/>
    </w:rPr>
  </w:style>
  <w:style w:type="paragraph" w:styleId="Heading1">
    <w:name w:val="heading 1"/>
    <w:basedOn w:val="Titre"/>
    <w:next w:val="BodyText"/>
    <w:link w:val="Heading1Char"/>
    <w:uiPriority w:val="9"/>
    <w:qFormat/>
    <w:rsid w:val="00C3096A"/>
    <w:pPr>
      <w:pageBreakBefore/>
      <w:numPr>
        <w:numId w:val="15"/>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lang w:val="fr-FR"/>
    </w:rPr>
  </w:style>
  <w:style w:type="paragraph" w:styleId="Heading2">
    <w:name w:val="heading 2"/>
    <w:basedOn w:val="Titre"/>
    <w:next w:val="BodyText"/>
    <w:link w:val="Heading2Char"/>
    <w:uiPriority w:val="9"/>
    <w:unhideWhenUsed/>
    <w:qFormat/>
    <w:pPr>
      <w:numPr>
        <w:ilvl w:val="1"/>
        <w:numId w:val="15"/>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
    <w:next w:val="BodyText"/>
    <w:uiPriority w:val="9"/>
    <w:unhideWhenUsed/>
    <w:qFormat/>
    <w:pPr>
      <w:numPr>
        <w:ilvl w:val="2"/>
        <w:numId w:val="15"/>
      </w:numPr>
      <w:spacing w:before="352" w:after="119"/>
      <w:outlineLvl w:val="2"/>
    </w:pPr>
    <w:rPr>
      <w:i/>
      <w:color w:val="4C4C4C"/>
      <w:sz w:val="28"/>
    </w:rPr>
  </w:style>
  <w:style w:type="paragraph" w:styleId="Heading4">
    <w:name w:val="heading 4"/>
    <w:basedOn w:val="Normal"/>
    <w:next w:val="BodyText"/>
    <w:uiPriority w:val="9"/>
    <w:unhideWhenUsed/>
    <w:qFormat/>
    <w:pPr>
      <w:keepNext/>
      <w:numPr>
        <w:ilvl w:val="3"/>
        <w:numId w:val="15"/>
      </w:numPr>
      <w:tabs>
        <w:tab w:val="left" w:pos="0"/>
      </w:tabs>
      <w:spacing w:before="240" w:after="60"/>
      <w:outlineLvl w:val="3"/>
    </w:pPr>
    <w:rPr>
      <w:b/>
      <w:i/>
      <w:sz w:val="24"/>
    </w:rPr>
  </w:style>
  <w:style w:type="paragraph" w:styleId="Heading5">
    <w:name w:val="heading 5"/>
    <w:basedOn w:val="Titre"/>
    <w:next w:val="BodyText"/>
    <w:uiPriority w:val="9"/>
    <w:semiHidden/>
    <w:unhideWhenUsed/>
    <w:qFormat/>
    <w:pPr>
      <w:numPr>
        <w:ilvl w:val="4"/>
        <w:numId w:val="15"/>
      </w:numPr>
      <w:tabs>
        <w:tab w:val="left" w:pos="1134"/>
      </w:tabs>
      <w:outlineLvl w:val="4"/>
    </w:pPr>
    <w:rPr>
      <w:rFonts w:ascii="Droid Sans" w:hAnsi="Droid Sans"/>
      <w:b w:val="0"/>
      <w:bCs/>
      <w:i/>
      <w:sz w:val="34"/>
      <w:szCs w:val="20"/>
    </w:rPr>
  </w:style>
  <w:style w:type="paragraph" w:styleId="Heading6">
    <w:name w:val="heading 6"/>
    <w:basedOn w:val="Titre"/>
    <w:next w:val="BodyText"/>
    <w:uiPriority w:val="9"/>
    <w:semiHidden/>
    <w:unhideWhenUsed/>
    <w:qFormat/>
    <w:pPr>
      <w:numPr>
        <w:ilvl w:val="5"/>
        <w:numId w:val="15"/>
      </w:numPr>
      <w:outlineLvl w:val="5"/>
    </w:pPr>
    <w:rPr>
      <w:bCs/>
      <w:sz w:val="30"/>
      <w:szCs w:val="18"/>
    </w:rPr>
  </w:style>
  <w:style w:type="paragraph" w:styleId="Heading7">
    <w:name w:val="heading 7"/>
    <w:basedOn w:val="Titre"/>
    <w:next w:val="BodyText"/>
    <w:qFormat/>
    <w:pPr>
      <w:spacing w:before="60" w:after="60"/>
      <w:outlineLvl w:val="6"/>
    </w:pPr>
    <w:rPr>
      <w:b w:val="0"/>
      <w:sz w:val="32"/>
      <w:szCs w:val="19"/>
    </w:rPr>
  </w:style>
  <w:style w:type="paragraph" w:styleId="Heading8">
    <w:name w:val="heading 8"/>
    <w:basedOn w:val="Titre"/>
    <w:next w:val="BodyText"/>
    <w:qFormat/>
    <w:pPr>
      <w:spacing w:before="60" w:after="60"/>
      <w:outlineLvl w:val="7"/>
    </w:pPr>
    <w:rPr>
      <w:b w:val="0"/>
      <w:i/>
      <w:iCs/>
      <w:sz w:val="32"/>
      <w:szCs w:val="19"/>
    </w:rPr>
  </w:style>
  <w:style w:type="paragraph" w:styleId="Heading9">
    <w:name w:val="heading 9"/>
    <w:basedOn w:val="Titre"/>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
    <w:name w:val="Titre"/>
    <w:basedOn w:val="Normal"/>
    <w:next w:val="BodyText"/>
    <w:qFormat/>
    <w:pPr>
      <w:keepNext/>
      <w:spacing w:before="240" w:after="120"/>
    </w:pPr>
    <w:rPr>
      <w:b/>
      <w:sz w:val="40"/>
    </w:rPr>
  </w:style>
  <w:style w:type="paragraph" w:styleId="BodyText">
    <w:name w:val="Body Text"/>
    <w:basedOn w:val="Normal"/>
    <w:link w:val="BodyTextChar"/>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link w:val="FooterChar"/>
    <w:uiPriority w:val="99"/>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pPr>
      <w:suppressLineNumbers/>
      <w:tabs>
        <w:tab w:val="center" w:pos="4819"/>
        <w:tab w:val="right" w:pos="9638"/>
      </w:tabs>
    </w:pPr>
    <w:rPr>
      <w:rFonts w:ascii="DejaVu Sans" w:hAnsi="DejaVu Sans"/>
      <w:b/>
      <w:color w:val="FF950E"/>
      <w:sz w:val="20"/>
    </w:rPr>
  </w:style>
  <w:style w:type="paragraph" w:styleId="TOAHeading">
    <w:name w:val="toa heading"/>
    <w:basedOn w:val="Titre"/>
    <w:pPr>
      <w:suppressLineNumbers/>
      <w:spacing w:before="0" w:after="283"/>
      <w:jc w:val="center"/>
    </w:pPr>
    <w:rPr>
      <w:smallCaps/>
    </w:rPr>
  </w:style>
  <w:style w:type="paragraph" w:styleId="TOC1">
    <w:name w:val="toc 1"/>
    <w:basedOn w:val="Index"/>
    <w:uiPriority w:val="39"/>
    <w:pPr>
      <w:tabs>
        <w:tab w:val="right" w:leader="dot" w:pos="9638"/>
      </w:tabs>
    </w:pPr>
    <w:rPr>
      <w:b/>
    </w:r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
    <w:qFormat/>
    <w:pPr>
      <w:suppressLineNumbers/>
      <w:spacing w:before="0" w:after="0"/>
    </w:pPr>
    <w:rPr>
      <w:bCs/>
      <w:sz w:val="32"/>
      <w:szCs w:val="32"/>
    </w:rPr>
  </w:style>
  <w:style w:type="paragraph" w:styleId="TOC4">
    <w:name w:val="toc 4"/>
    <w:basedOn w:val="Index"/>
    <w:uiPriority w:val="39"/>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
    <w:next w:val="BodyText"/>
    <w:uiPriority w:val="10"/>
    <w:qFormat/>
    <w:pPr>
      <w:jc w:val="center"/>
    </w:pPr>
    <w:rPr>
      <w:bCs/>
      <w:sz w:val="36"/>
      <w:szCs w:val="36"/>
    </w:rPr>
  </w:style>
  <w:style w:type="paragraph" w:styleId="Subtitle">
    <w:name w:val="Subtitle"/>
    <w:basedOn w:val="Titre"/>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FooterChar">
    <w:name w:val="Footer Char"/>
    <w:basedOn w:val="DefaultParagraphFont"/>
    <w:link w:val="Footer"/>
    <w:uiPriority w:val="99"/>
    <w:rsid w:val="00D45594"/>
    <w:rPr>
      <w:rFonts w:ascii="Open Sans" w:hAnsi="Open Sans"/>
      <w:sz w:val="22"/>
    </w:rPr>
  </w:style>
  <w:style w:type="table" w:styleId="TableGrid">
    <w:name w:val="Table Grid"/>
    <w:basedOn w:val="TableNormal"/>
    <w:uiPriority w:val="39"/>
    <w:rsid w:val="00267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67672"/>
    <w:rPr>
      <w:rFonts w:ascii="Open Sans" w:hAnsi="Open Sans"/>
      <w:sz w:val="22"/>
    </w:rPr>
  </w:style>
  <w:style w:type="character" w:customStyle="1" w:styleId="Heading1Char">
    <w:name w:val="Heading 1 Char"/>
    <w:basedOn w:val="DefaultParagraphFont"/>
    <w:link w:val="Heading1"/>
    <w:uiPriority w:val="9"/>
    <w:rsid w:val="00C3096A"/>
    <w:rPr>
      <w:rFonts w:ascii="Open Sans" w:hAnsi="Open Sans"/>
      <w:b/>
      <w:smallCaps/>
      <w:color w:val="FFFFFF"/>
      <w:sz w:val="52"/>
      <w:shd w:val="clear" w:color="auto" w:fill="808080"/>
      <w:lang w:val="fr-FR"/>
    </w:rPr>
  </w:style>
  <w:style w:type="character" w:customStyle="1" w:styleId="Heading2Char">
    <w:name w:val="Heading 2 Char"/>
    <w:basedOn w:val="DefaultParagraphFont"/>
    <w:link w:val="Heading2"/>
    <w:uiPriority w:val="9"/>
    <w:rsid w:val="00C3096A"/>
    <w:rPr>
      <w:rFonts w:ascii="Open Sans" w:hAnsi="Open Sans"/>
      <w:b/>
      <w:color w:val="4C4C4C"/>
      <w:sz w:val="28"/>
      <w:shd w:val="clear" w:color="auto" w:fill="C0C0C0"/>
    </w:rPr>
  </w:style>
  <w:style w:type="character" w:styleId="Hyperlink">
    <w:name w:val="Hyperlink"/>
    <w:basedOn w:val="DefaultParagraphFont"/>
    <w:uiPriority w:val="99"/>
    <w:unhideWhenUsed/>
    <w:rsid w:val="00DF50B4"/>
    <w:rPr>
      <w:color w:val="0563C1" w:themeColor="hyperlink"/>
      <w:u w:val="single"/>
    </w:rPr>
  </w:style>
  <w:style w:type="character" w:styleId="FollowedHyperlink">
    <w:name w:val="FollowedHyperlink"/>
    <w:basedOn w:val="DefaultParagraphFont"/>
    <w:uiPriority w:val="99"/>
    <w:semiHidden/>
    <w:unhideWhenUsed/>
    <w:rsid w:val="00DF50B4"/>
    <w:rPr>
      <w:color w:val="954F72" w:themeColor="followedHyperlink"/>
      <w:u w:val="single"/>
    </w:rPr>
  </w:style>
  <w:style w:type="character" w:styleId="UnresolvedMention">
    <w:name w:val="Unresolved Mention"/>
    <w:basedOn w:val="DefaultParagraphFont"/>
    <w:uiPriority w:val="99"/>
    <w:semiHidden/>
    <w:unhideWhenUsed/>
    <w:rsid w:val="00DF5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505">
      <w:bodyDiv w:val="1"/>
      <w:marLeft w:val="0"/>
      <w:marRight w:val="0"/>
      <w:marTop w:val="0"/>
      <w:marBottom w:val="0"/>
      <w:divBdr>
        <w:top w:val="none" w:sz="0" w:space="0" w:color="auto"/>
        <w:left w:val="none" w:sz="0" w:space="0" w:color="auto"/>
        <w:bottom w:val="none" w:sz="0" w:space="0" w:color="auto"/>
        <w:right w:val="none" w:sz="0" w:space="0" w:color="auto"/>
      </w:divBdr>
    </w:div>
    <w:div w:id="209853387">
      <w:bodyDiv w:val="1"/>
      <w:marLeft w:val="0"/>
      <w:marRight w:val="0"/>
      <w:marTop w:val="0"/>
      <w:marBottom w:val="0"/>
      <w:divBdr>
        <w:top w:val="none" w:sz="0" w:space="0" w:color="auto"/>
        <w:left w:val="none" w:sz="0" w:space="0" w:color="auto"/>
        <w:bottom w:val="none" w:sz="0" w:space="0" w:color="auto"/>
        <w:right w:val="none" w:sz="0" w:space="0" w:color="auto"/>
      </w:divBdr>
    </w:div>
    <w:div w:id="356929376">
      <w:bodyDiv w:val="1"/>
      <w:marLeft w:val="0"/>
      <w:marRight w:val="0"/>
      <w:marTop w:val="0"/>
      <w:marBottom w:val="0"/>
      <w:divBdr>
        <w:top w:val="none" w:sz="0" w:space="0" w:color="auto"/>
        <w:left w:val="none" w:sz="0" w:space="0" w:color="auto"/>
        <w:bottom w:val="none" w:sz="0" w:space="0" w:color="auto"/>
        <w:right w:val="none" w:sz="0" w:space="0" w:color="auto"/>
      </w:divBdr>
    </w:div>
    <w:div w:id="440270907">
      <w:bodyDiv w:val="1"/>
      <w:marLeft w:val="0"/>
      <w:marRight w:val="0"/>
      <w:marTop w:val="0"/>
      <w:marBottom w:val="0"/>
      <w:divBdr>
        <w:top w:val="none" w:sz="0" w:space="0" w:color="auto"/>
        <w:left w:val="none" w:sz="0" w:space="0" w:color="auto"/>
        <w:bottom w:val="none" w:sz="0" w:space="0" w:color="auto"/>
        <w:right w:val="none" w:sz="0" w:space="0" w:color="auto"/>
      </w:divBdr>
    </w:div>
    <w:div w:id="508525723">
      <w:bodyDiv w:val="1"/>
      <w:marLeft w:val="0"/>
      <w:marRight w:val="0"/>
      <w:marTop w:val="0"/>
      <w:marBottom w:val="0"/>
      <w:divBdr>
        <w:top w:val="none" w:sz="0" w:space="0" w:color="auto"/>
        <w:left w:val="none" w:sz="0" w:space="0" w:color="auto"/>
        <w:bottom w:val="none" w:sz="0" w:space="0" w:color="auto"/>
        <w:right w:val="none" w:sz="0" w:space="0" w:color="auto"/>
      </w:divBdr>
    </w:div>
    <w:div w:id="715742687">
      <w:bodyDiv w:val="1"/>
      <w:marLeft w:val="0"/>
      <w:marRight w:val="0"/>
      <w:marTop w:val="0"/>
      <w:marBottom w:val="0"/>
      <w:divBdr>
        <w:top w:val="none" w:sz="0" w:space="0" w:color="auto"/>
        <w:left w:val="none" w:sz="0" w:space="0" w:color="auto"/>
        <w:bottom w:val="none" w:sz="0" w:space="0" w:color="auto"/>
        <w:right w:val="none" w:sz="0" w:space="0" w:color="auto"/>
      </w:divBdr>
    </w:div>
    <w:div w:id="734544955">
      <w:bodyDiv w:val="1"/>
      <w:marLeft w:val="0"/>
      <w:marRight w:val="0"/>
      <w:marTop w:val="0"/>
      <w:marBottom w:val="0"/>
      <w:divBdr>
        <w:top w:val="none" w:sz="0" w:space="0" w:color="auto"/>
        <w:left w:val="none" w:sz="0" w:space="0" w:color="auto"/>
        <w:bottom w:val="none" w:sz="0" w:space="0" w:color="auto"/>
        <w:right w:val="none" w:sz="0" w:space="0" w:color="auto"/>
      </w:divBdr>
    </w:div>
    <w:div w:id="902523131">
      <w:bodyDiv w:val="1"/>
      <w:marLeft w:val="0"/>
      <w:marRight w:val="0"/>
      <w:marTop w:val="0"/>
      <w:marBottom w:val="0"/>
      <w:divBdr>
        <w:top w:val="none" w:sz="0" w:space="0" w:color="auto"/>
        <w:left w:val="none" w:sz="0" w:space="0" w:color="auto"/>
        <w:bottom w:val="none" w:sz="0" w:space="0" w:color="auto"/>
        <w:right w:val="none" w:sz="0" w:space="0" w:color="auto"/>
      </w:divBdr>
    </w:div>
    <w:div w:id="1001661058">
      <w:bodyDiv w:val="1"/>
      <w:marLeft w:val="0"/>
      <w:marRight w:val="0"/>
      <w:marTop w:val="0"/>
      <w:marBottom w:val="0"/>
      <w:divBdr>
        <w:top w:val="none" w:sz="0" w:space="0" w:color="auto"/>
        <w:left w:val="none" w:sz="0" w:space="0" w:color="auto"/>
        <w:bottom w:val="none" w:sz="0" w:space="0" w:color="auto"/>
        <w:right w:val="none" w:sz="0" w:space="0" w:color="auto"/>
      </w:divBdr>
    </w:div>
    <w:div w:id="1002397543">
      <w:bodyDiv w:val="1"/>
      <w:marLeft w:val="0"/>
      <w:marRight w:val="0"/>
      <w:marTop w:val="0"/>
      <w:marBottom w:val="0"/>
      <w:divBdr>
        <w:top w:val="none" w:sz="0" w:space="0" w:color="auto"/>
        <w:left w:val="none" w:sz="0" w:space="0" w:color="auto"/>
        <w:bottom w:val="none" w:sz="0" w:space="0" w:color="auto"/>
        <w:right w:val="none" w:sz="0" w:space="0" w:color="auto"/>
      </w:divBdr>
    </w:div>
    <w:div w:id="1221214931">
      <w:bodyDiv w:val="1"/>
      <w:marLeft w:val="0"/>
      <w:marRight w:val="0"/>
      <w:marTop w:val="0"/>
      <w:marBottom w:val="0"/>
      <w:divBdr>
        <w:top w:val="none" w:sz="0" w:space="0" w:color="auto"/>
        <w:left w:val="none" w:sz="0" w:space="0" w:color="auto"/>
        <w:bottom w:val="none" w:sz="0" w:space="0" w:color="auto"/>
        <w:right w:val="none" w:sz="0" w:space="0" w:color="auto"/>
      </w:divBdr>
    </w:div>
    <w:div w:id="1396467793">
      <w:bodyDiv w:val="1"/>
      <w:marLeft w:val="0"/>
      <w:marRight w:val="0"/>
      <w:marTop w:val="0"/>
      <w:marBottom w:val="0"/>
      <w:divBdr>
        <w:top w:val="none" w:sz="0" w:space="0" w:color="auto"/>
        <w:left w:val="none" w:sz="0" w:space="0" w:color="auto"/>
        <w:bottom w:val="none" w:sz="0" w:space="0" w:color="auto"/>
        <w:right w:val="none" w:sz="0" w:space="0" w:color="auto"/>
      </w:divBdr>
    </w:div>
    <w:div w:id="1423600946">
      <w:bodyDiv w:val="1"/>
      <w:marLeft w:val="0"/>
      <w:marRight w:val="0"/>
      <w:marTop w:val="0"/>
      <w:marBottom w:val="0"/>
      <w:divBdr>
        <w:top w:val="none" w:sz="0" w:space="0" w:color="auto"/>
        <w:left w:val="none" w:sz="0" w:space="0" w:color="auto"/>
        <w:bottom w:val="none" w:sz="0" w:space="0" w:color="auto"/>
        <w:right w:val="none" w:sz="0" w:space="0" w:color="auto"/>
      </w:divBdr>
    </w:div>
    <w:div w:id="1501120800">
      <w:bodyDiv w:val="1"/>
      <w:marLeft w:val="0"/>
      <w:marRight w:val="0"/>
      <w:marTop w:val="0"/>
      <w:marBottom w:val="0"/>
      <w:divBdr>
        <w:top w:val="none" w:sz="0" w:space="0" w:color="auto"/>
        <w:left w:val="none" w:sz="0" w:space="0" w:color="auto"/>
        <w:bottom w:val="none" w:sz="0" w:space="0" w:color="auto"/>
        <w:right w:val="none" w:sz="0" w:space="0" w:color="auto"/>
      </w:divBdr>
    </w:div>
    <w:div w:id="1539005311">
      <w:bodyDiv w:val="1"/>
      <w:marLeft w:val="0"/>
      <w:marRight w:val="0"/>
      <w:marTop w:val="0"/>
      <w:marBottom w:val="0"/>
      <w:divBdr>
        <w:top w:val="none" w:sz="0" w:space="0" w:color="auto"/>
        <w:left w:val="none" w:sz="0" w:space="0" w:color="auto"/>
        <w:bottom w:val="none" w:sz="0" w:space="0" w:color="auto"/>
        <w:right w:val="none" w:sz="0" w:space="0" w:color="auto"/>
      </w:divBdr>
    </w:div>
    <w:div w:id="1633946458">
      <w:bodyDiv w:val="1"/>
      <w:marLeft w:val="0"/>
      <w:marRight w:val="0"/>
      <w:marTop w:val="0"/>
      <w:marBottom w:val="0"/>
      <w:divBdr>
        <w:top w:val="none" w:sz="0" w:space="0" w:color="auto"/>
        <w:left w:val="none" w:sz="0" w:space="0" w:color="auto"/>
        <w:bottom w:val="none" w:sz="0" w:space="0" w:color="auto"/>
        <w:right w:val="none" w:sz="0" w:space="0" w:color="auto"/>
      </w:divBdr>
    </w:div>
    <w:div w:id="1692562287">
      <w:bodyDiv w:val="1"/>
      <w:marLeft w:val="0"/>
      <w:marRight w:val="0"/>
      <w:marTop w:val="0"/>
      <w:marBottom w:val="0"/>
      <w:divBdr>
        <w:top w:val="none" w:sz="0" w:space="0" w:color="auto"/>
        <w:left w:val="none" w:sz="0" w:space="0" w:color="auto"/>
        <w:bottom w:val="none" w:sz="0" w:space="0" w:color="auto"/>
        <w:right w:val="none" w:sz="0" w:space="0" w:color="auto"/>
      </w:divBdr>
    </w:div>
    <w:div w:id="1764644605">
      <w:bodyDiv w:val="1"/>
      <w:marLeft w:val="0"/>
      <w:marRight w:val="0"/>
      <w:marTop w:val="0"/>
      <w:marBottom w:val="0"/>
      <w:divBdr>
        <w:top w:val="none" w:sz="0" w:space="0" w:color="auto"/>
        <w:left w:val="none" w:sz="0" w:space="0" w:color="auto"/>
        <w:bottom w:val="none" w:sz="0" w:space="0" w:color="auto"/>
        <w:right w:val="none" w:sz="0" w:space="0" w:color="auto"/>
      </w:divBdr>
    </w:div>
    <w:div w:id="1783111269">
      <w:bodyDiv w:val="1"/>
      <w:marLeft w:val="0"/>
      <w:marRight w:val="0"/>
      <w:marTop w:val="0"/>
      <w:marBottom w:val="0"/>
      <w:divBdr>
        <w:top w:val="none" w:sz="0" w:space="0" w:color="auto"/>
        <w:left w:val="none" w:sz="0" w:space="0" w:color="auto"/>
        <w:bottom w:val="none" w:sz="0" w:space="0" w:color="auto"/>
        <w:right w:val="none" w:sz="0" w:space="0" w:color="auto"/>
      </w:divBdr>
    </w:div>
    <w:div w:id="185010153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98398101">
      <w:bodyDiv w:val="1"/>
      <w:marLeft w:val="0"/>
      <w:marRight w:val="0"/>
      <w:marTop w:val="0"/>
      <w:marBottom w:val="0"/>
      <w:divBdr>
        <w:top w:val="none" w:sz="0" w:space="0" w:color="auto"/>
        <w:left w:val="none" w:sz="0" w:space="0" w:color="auto"/>
        <w:bottom w:val="none" w:sz="0" w:space="0" w:color="auto"/>
        <w:right w:val="none" w:sz="0" w:space="0" w:color="auto"/>
      </w:divBdr>
    </w:div>
    <w:div w:id="2102295433">
      <w:bodyDiv w:val="1"/>
      <w:marLeft w:val="0"/>
      <w:marRight w:val="0"/>
      <w:marTop w:val="0"/>
      <w:marBottom w:val="0"/>
      <w:divBdr>
        <w:top w:val="none" w:sz="0" w:space="0" w:color="auto"/>
        <w:left w:val="none" w:sz="0" w:space="0" w:color="auto"/>
        <w:bottom w:val="none" w:sz="0" w:space="0" w:color="auto"/>
        <w:right w:val="none" w:sz="0" w:space="0" w:color="auto"/>
      </w:divBdr>
    </w:div>
    <w:div w:id="214612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vhcloud.com/en/public-cloud/pr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vhcloud.com/en/public-cloud/mysql/#:~:text=With%20OVHcloud%2C%20you%20get%20a,to%20high%20availability%20and%20updat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ovh.com/fr/dedicated/installer-lamp-debian-ubuntu/#etape-3-installation-du-serveur-web-apache-2" TargetMode="External"/><Relationship Id="rId4" Type="http://schemas.openxmlformats.org/officeDocument/2006/relationships/webSettings" Target="webSettings.xml"/><Relationship Id="rId9" Type="http://schemas.openxmlformats.org/officeDocument/2006/relationships/hyperlink" Target="https://support.payline.com/hc/fr/sections/360003555640-Les-moyens-de-paiem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12</Pages>
  <Words>1628</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Dossier d'exploitation</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Lai Wah TSE</dc:creator>
  <dc:description/>
  <cp:lastModifiedBy>Lai Wah TSE</cp:lastModifiedBy>
  <cp:revision>35</cp:revision>
  <cp:lastPrinted>2022-12-21T15:24:00Z</cp:lastPrinted>
  <dcterms:created xsi:type="dcterms:W3CDTF">2017-02-14T14:29:00Z</dcterms:created>
  <dcterms:modified xsi:type="dcterms:W3CDTF">2022-12-25T14:36:00Z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