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store版の日本語変換テスト"/>
    <w:p>
      <w:pPr>
        <w:pStyle w:val="Heading1"/>
      </w:pPr>
      <w:r>
        <w:rPr>
          <w:rFonts w:hint="eastAsia"/>
        </w:rPr>
        <w:t xml:space="preserve">Store版の日本語変換テスト</w:t>
      </w:r>
    </w:p>
    <w:p>
      <w:pPr>
        <w:pStyle w:val="FirstParagraph"/>
      </w:pPr>
      <w:r>
        <w:rPr>
          <w:rFonts w:hint="eastAsia"/>
        </w:rPr>
        <w:t xml:space="preserve">原本を保持し、選択したフォルダへ変換します。</w:t>
      </w:r>
    </w:p>
    <w:p>
      <w:pPr>
        <w:pStyle w:val="CaptionedFigure"/>
      </w:pPr>
      <w:r>
        <w:drawing>
          <wp:inline>
            <wp:extent cx="1143000" cy="571500"/>
            <wp:effectExtent b="0" l="0" r="0" t="0"/>
            <wp:docPr descr="画像" title="" id="10" name="Picture"/>
            <a:graphic>
              <a:graphicData uri="http://schemas.openxmlformats.org/drawingml/2006/picture">
                <pic:pic>
                  <pic:nvPicPr>
                    <pic:cNvPr descr="sample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画像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2026-10-13T21:05:07Z</dcterms:created>
  <dcterms:modified xsi:type="dcterms:W3CDTF">2026-10-13T21:05:07Z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