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rtl w:val="0"/>
        </w:rPr>
        <w:t xml:space="preserve">Trabajo Práctico 4: Convergencia y trampas de pobreza</w:t>
      </w:r>
      <w:r w:rsidDel="00000000" w:rsidR="00000000" w:rsidRPr="00000000">
        <w:rPr>
          <w:rtl w:val="0"/>
        </w:rPr>
      </w:r>
    </w:p>
    <w:p w:rsidR="00000000" w:rsidDel="00000000" w:rsidP="00000000" w:rsidRDefault="00000000" w:rsidRPr="00000000" w14:paraId="00000002">
      <w:pPr>
        <w:pBdr>
          <w:top w:color="000000" w:space="1" w:sz="4" w:val="single"/>
          <w:left w:color="000000" w:space="4" w:sz="4" w:val="single"/>
          <w:bottom w:color="000000" w:space="1" w:sz="4" w:val="single"/>
          <w:right w:color="000000" w:space="4" w:sz="4" w:val="single"/>
        </w:pBdr>
        <w:spacing w:line="240" w:lineRule="auto"/>
        <w:jc w:val="both"/>
        <w:rPr>
          <w:b w:val="1"/>
          <w:bCs w:val="1"/>
        </w:rPr>
      </w:pPr>
      <w:r w:rsidDel="00000000" w:rsidR="00000000" w:rsidRPr="00000000">
        <w:rPr>
          <w:b w:val="1"/>
          <w:bCs w:val="1"/>
          <w:rtl w:val="0"/>
        </w:rPr>
        <w:t xml:space="preserve">BASES DE DATOS PARA LA CLASE DE HOY</w:t>
      </w:r>
    </w:p>
    <w:p w:rsidR="00000000" w:rsidDel="00000000" w:rsidP="00000000" w:rsidRDefault="00000000" w:rsidRPr="00000000" w14:paraId="00000003">
      <w:pPr>
        <w:pBdr>
          <w:top w:color="000000" w:space="1" w:sz="4" w:val="single"/>
          <w:left w:color="000000" w:space="4" w:sz="4" w:val="single"/>
          <w:bottom w:color="000000" w:space="1" w:sz="4" w:val="single"/>
          <w:right w:color="000000" w:space="4" w:sz="4" w:val="single"/>
        </w:pBdr>
        <w:spacing w:line="240" w:lineRule="auto"/>
        <w:jc w:val="both"/>
        <w:rPr>
          <w:color w:val="0563c1"/>
          <w:u w:val="single"/>
        </w:rPr>
      </w:pPr>
      <w:r w:rsidDel="00000000" w:rsidR="00000000" w:rsidRPr="00000000">
        <w:rPr>
          <w:rtl w:val="0"/>
        </w:rPr>
        <w:t xml:space="preserve">World Development Indicators: </w:t>
      </w:r>
      <w:hyperlink r:id="rId7">
        <w:r w:rsidDel="00000000" w:rsidR="00000000" w:rsidRPr="00000000">
          <w:rPr>
            <w:color w:val="0563c1"/>
            <w:u w:val="single"/>
            <w:rtl w:val="0"/>
          </w:rPr>
          <w:t xml:space="preserve">https://databank.worldbank.org/source/world-development-indicators</w:t>
        </w:r>
      </w:hyperlink>
      <w:r w:rsidDel="00000000" w:rsidR="00000000" w:rsidRPr="00000000">
        <w:rPr>
          <w:rtl w:val="0"/>
        </w:rPr>
      </w:r>
    </w:p>
    <w:p w:rsidR="00000000" w:rsidDel="00000000" w:rsidP="00000000" w:rsidRDefault="00000000" w:rsidRPr="00000000" w14:paraId="00000004">
      <w:pPr>
        <w:pBdr>
          <w:top w:color="000000" w:space="1" w:sz="4" w:val="single"/>
          <w:left w:color="000000" w:space="4" w:sz="4" w:val="single"/>
          <w:bottom w:color="000000" w:space="1" w:sz="4" w:val="single"/>
          <w:right w:color="000000" w:space="4" w:sz="4" w:val="single"/>
        </w:pBdr>
        <w:spacing w:line="240" w:lineRule="auto"/>
        <w:jc w:val="both"/>
        <w:rPr/>
      </w:pPr>
      <w:r w:rsidDel="00000000" w:rsidR="00000000" w:rsidRPr="00000000">
        <w:rPr>
          <w:rtl w:val="0"/>
        </w:rPr>
        <w:t xml:space="preserve">CEPALSTAT — CEPAL: statistics.cepal.org </w:t>
      </w:r>
    </w:p>
    <w:p w:rsidR="00000000" w:rsidDel="00000000" w:rsidP="00000000" w:rsidRDefault="00000000" w:rsidRPr="00000000" w14:paraId="00000005">
      <w:pPr>
        <w:pBdr>
          <w:top w:color="000000" w:space="1" w:sz="4" w:val="single"/>
          <w:left w:color="000000" w:space="4" w:sz="4" w:val="single"/>
          <w:bottom w:color="000000" w:space="1" w:sz="4" w:val="single"/>
          <w:right w:color="000000" w:space="4" w:sz="4" w:val="single"/>
        </w:pBdr>
        <w:spacing w:line="240" w:lineRule="auto"/>
        <w:jc w:val="both"/>
        <w:rPr/>
      </w:pPr>
      <w:r w:rsidDel="00000000" w:rsidR="00000000" w:rsidRPr="00000000">
        <w:rPr>
          <w:rtl w:val="0"/>
        </w:rPr>
        <w:t xml:space="preserve">Penn World Table (PWT)</w:t>
      </w:r>
    </w:p>
    <w:p w:rsidR="00000000" w:rsidDel="00000000" w:rsidP="00000000" w:rsidRDefault="00000000" w:rsidRPr="00000000" w14:paraId="00000006">
      <w:pPr>
        <w:pBdr>
          <w:top w:color="000000" w:space="1" w:sz="4" w:val="single"/>
          <w:left w:color="000000" w:space="4" w:sz="4" w:val="single"/>
          <w:bottom w:color="000000" w:space="1" w:sz="4" w:val="single"/>
          <w:right w:color="000000" w:space="4" w:sz="4" w:val="single"/>
        </w:pBdr>
        <w:spacing w:line="240" w:lineRule="auto"/>
        <w:jc w:val="both"/>
        <w:rPr/>
      </w:pPr>
      <w:r w:rsidDel="00000000" w:rsidR="00000000" w:rsidRPr="00000000">
        <w:rPr>
          <w:rtl w:val="0"/>
        </w:rPr>
        <w:t xml:space="preserve">Maddison Project Database</w:t>
      </w:r>
    </w:p>
    <w:p w:rsidR="00000000" w:rsidDel="00000000" w:rsidP="00000000" w:rsidRDefault="00000000" w:rsidRPr="00000000" w14:paraId="00000007">
      <w:pPr>
        <w:pBdr>
          <w:top w:color="000000" w:space="1" w:sz="4" w:val="single"/>
          <w:left w:color="000000" w:space="4" w:sz="4" w:val="single"/>
          <w:bottom w:color="000000" w:space="1" w:sz="4" w:val="single"/>
          <w:right w:color="000000" w:space="4" w:sz="4" w:val="single"/>
        </w:pBdr>
        <w:spacing w:line="240" w:lineRule="auto"/>
        <w:jc w:val="both"/>
        <w:rPr>
          <w:b w:val="1"/>
          <w:bCs w:val="1"/>
        </w:rPr>
      </w:pPr>
      <w:r w:rsidDel="00000000" w:rsidR="00000000" w:rsidRPr="00000000">
        <w:rPr>
          <w:rtl w:val="0"/>
        </w:rPr>
        <w:t xml:space="preserve">PovcalNet / Poverty and Inequality Platform (PIP) — Banco Mundial: pip.worldbank.org</w:t>
      </w: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Parte 1 – Convergencia</w:t>
      </w:r>
    </w:p>
    <w:p w:rsidR="00000000" w:rsidDel="00000000" w:rsidP="00000000" w:rsidRDefault="00000000" w:rsidRPr="00000000" w14:paraId="00000009">
      <w:pPr>
        <w:numPr>
          <w:ilvl w:val="0"/>
          <w:numId w:val="2"/>
        </w:numPr>
        <w:ind w:left="720" w:hanging="360"/>
        <w:jc w:val="both"/>
        <w:rPr>
          <w:b w:val="1"/>
          <w:bCs w:val="1"/>
        </w:rPr>
      </w:pPr>
      <w:r w:rsidDel="00000000" w:rsidR="00000000" w:rsidRPr="00000000">
        <w:rPr>
          <w:b w:val="1"/>
          <w:bCs w:val="1"/>
          <w:rtl w:val="0"/>
        </w:rPr>
        <w:t xml:space="preserve">Descargar de WDI (o Maddison/PWT) el PBI per cápita a PPA constante para tu país y un grupo de 15-20 países de referencia (países de distintas regiones del mundo) para los años 1990 y 2025 (o el último disponible).</w:t>
      </w:r>
    </w:p>
    <w:p w:rsidR="00000000" w:rsidDel="00000000" w:rsidP="00000000" w:rsidRDefault="00000000" w:rsidRPr="00000000" w14:paraId="0000000A">
      <w:pPr>
        <w:numPr>
          <w:ilvl w:val="0"/>
          <w:numId w:val="2"/>
        </w:numPr>
        <w:ind w:left="720" w:hanging="360"/>
        <w:jc w:val="both"/>
        <w:rPr>
          <w:b w:val="1"/>
          <w:bCs w:val="1"/>
        </w:rPr>
      </w:pPr>
      <w:r w:rsidDel="00000000" w:rsidR="00000000" w:rsidRPr="00000000">
        <w:rPr>
          <w:b w:val="1"/>
          <w:bCs w:val="1"/>
          <w:rtl w:val="0"/>
        </w:rPr>
        <w:t xml:space="preserve">Calcular, para cada año, el logaritmo del PBI per cápita y la tasa de crecimiento anual promedio (usando los log: (LogPBIpc2025 – LogPBIpc1990)/35).</w:t>
      </w:r>
    </w:p>
    <w:p w:rsidR="00000000" w:rsidDel="00000000" w:rsidP="00000000" w:rsidRDefault="00000000" w:rsidRPr="00000000" w14:paraId="0000000B">
      <w:pPr>
        <w:numPr>
          <w:ilvl w:val="0"/>
          <w:numId w:val="2"/>
        </w:numPr>
        <w:ind w:left="720" w:hanging="360"/>
        <w:jc w:val="both"/>
        <w:rPr>
          <w:b w:val="1"/>
          <w:bCs w:val="1"/>
        </w:rPr>
      </w:pPr>
      <w:r w:rsidDel="00000000" w:rsidR="00000000" w:rsidRPr="00000000">
        <w:rPr>
          <w:b w:val="1"/>
          <w:bCs w:val="1"/>
          <w:rtl w:val="0"/>
        </w:rPr>
        <w:t xml:space="preserve">Construya un gráfico de dispersión en el que:</w:t>
      </w:r>
    </w:p>
    <w:p w:rsidR="00000000" w:rsidDel="00000000" w:rsidP="00000000" w:rsidRDefault="00000000" w:rsidRPr="00000000" w14:paraId="0000000C">
      <w:pPr>
        <w:numPr>
          <w:ilvl w:val="1"/>
          <w:numId w:val="2"/>
        </w:numPr>
        <w:ind w:left="1440" w:hanging="360"/>
        <w:jc w:val="both"/>
        <w:rPr>
          <w:b w:val="1"/>
          <w:bCs w:val="1"/>
        </w:rPr>
      </w:pPr>
      <w:r w:rsidDel="00000000" w:rsidR="00000000" w:rsidRPr="00000000">
        <w:rPr>
          <w:b w:val="1"/>
          <w:bCs w:val="1"/>
          <w:rtl w:val="0"/>
        </w:rPr>
        <w:t xml:space="preserve">el eje horizontal represente el logaritmo del PIB per cápita inicial;</w:t>
      </w:r>
    </w:p>
    <w:p w:rsidR="00000000" w:rsidDel="00000000" w:rsidP="00000000" w:rsidRDefault="00000000" w:rsidRPr="00000000" w14:paraId="0000000D">
      <w:pPr>
        <w:numPr>
          <w:ilvl w:val="1"/>
          <w:numId w:val="2"/>
        </w:numPr>
        <w:ind w:left="1440" w:hanging="360"/>
        <w:jc w:val="both"/>
        <w:rPr>
          <w:b w:val="1"/>
          <w:bCs w:val="1"/>
        </w:rPr>
      </w:pPr>
      <w:r w:rsidDel="00000000" w:rsidR="00000000" w:rsidRPr="00000000">
        <w:rPr>
          <w:b w:val="1"/>
          <w:bCs w:val="1"/>
          <w:rtl w:val="0"/>
        </w:rPr>
        <w:t xml:space="preserve">el eje vertical represente la tasa de crecimiento promedio del PIB per cápita durante el período.</w:t>
      </w:r>
    </w:p>
    <w:p w:rsidR="00000000" w:rsidDel="00000000" w:rsidP="00000000" w:rsidRDefault="00000000" w:rsidRPr="00000000" w14:paraId="0000000E">
      <w:pPr>
        <w:jc w:val="both"/>
        <w:rPr>
          <w:b w:val="1"/>
          <w:bCs w:val="1"/>
        </w:rPr>
      </w:pPr>
      <w:r w:rsidDel="00000000" w:rsidR="00000000" w:rsidRPr="00000000">
        <w:rPr>
          <w:b w:val="1"/>
          <w:bCs w:val="1"/>
          <w:rtl w:val="0"/>
        </w:rPr>
        <w:t xml:space="preserve">Agregar una línea de tendencia.</w:t>
      </w:r>
    </w:p>
    <w:p w:rsidR="00000000" w:rsidDel="00000000" w:rsidP="00000000" w:rsidRDefault="00000000" w:rsidRPr="00000000" w14:paraId="0000000F">
      <w:pPr>
        <w:jc w:val="both"/>
        <w:rPr>
          <w:b w:val="1"/>
          <w:bCs w:val="1"/>
        </w:rPr>
      </w:pPr>
      <w:r w:rsidDel="00000000" w:rsidR="00000000" w:rsidRPr="00000000">
        <w:rPr>
          <w:b w:val="1"/>
          <w:bCs w:val="1"/>
          <w:rtl w:val="0"/>
        </w:rPr>
        <w:t xml:space="preserve">a. ¿La relación estimada es positiva o negativa?</w:t>
      </w:r>
    </w:p>
    <w:p w:rsidR="00000000" w:rsidDel="00000000" w:rsidP="00000000" w:rsidRDefault="00000000" w:rsidRPr="00000000" w14:paraId="00000010">
      <w:pPr>
        <w:jc w:val="both"/>
        <w:rPr/>
      </w:pPr>
      <w:r w:rsidDel="00000000" w:rsidR="00000000" w:rsidRPr="00000000">
        <w:rPr>
          <w:rtl w:val="0"/>
        </w:rPr>
        <w:t xml:space="preserve">La relación observada resulta negativa (representada en la recta con pendiente negativa en 0.072, es decir en un 0.72%, significando que un aumento de un 1% en el logaritmo del pbi pc deriva en, en promedio, una disminución de 0.72% en la tasa de crecimiento anual promedio.</w:t>
      </w:r>
    </w:p>
    <w:p w:rsidR="00000000" w:rsidDel="00000000" w:rsidP="00000000" w:rsidRDefault="00000000" w:rsidRPr="00000000" w14:paraId="00000011">
      <w:pPr>
        <w:jc w:val="both"/>
        <w:rPr>
          <w:b w:val="1"/>
          <w:bCs w:val="1"/>
        </w:rPr>
      </w:pPr>
      <w:r w:rsidDel="00000000" w:rsidR="00000000" w:rsidRPr="00000000">
        <w:rPr>
          <w:b w:val="1"/>
          <w:bCs w:val="1"/>
          <w:rtl w:val="0"/>
        </w:rPr>
        <w:t xml:space="preserve">b. ¿Es compatible con la hipótesis de convergencia absoluta? ¿Qué posición ocupa el país seleccionado respecto de la línea de tendencia? ¿Qué sugiere esto sobre su desempeño relativo al grupo de comparación?</w:t>
      </w:r>
    </w:p>
    <w:p w:rsidR="00000000" w:rsidDel="00000000" w:rsidP="00000000" w:rsidRDefault="00000000" w:rsidRPr="00000000" w14:paraId="00000012">
      <w:pPr>
        <w:ind w:left="0" w:firstLine="0"/>
        <w:jc w:val="both"/>
        <w:rPr/>
      </w:pPr>
      <w:r w:rsidDel="00000000" w:rsidR="00000000" w:rsidRPr="00000000">
        <w:rPr>
          <w:rtl w:val="0"/>
        </w:rPr>
        <w:t xml:space="preserve">La información obtenida resulta a favor de la hipótesis de convergencia, debido a que aquellos países con mayor desarrollo en determinado punto de partida (mayor pbi pc en este caso) han sufrido menores tasas de crecimiento anual promedio a lo largo del período mencionado, causando que la “brecha” entre países desarrollados y en vías de desarrollo (aquellos con menor pbi pc en el punto de partida y por ende mayores tasas de crecimiento, al menos en promedio) tienda a reducirse.</w:t>
      </w:r>
    </w:p>
    <w:p w:rsidR="00000000" w:rsidDel="00000000" w:rsidP="00000000" w:rsidRDefault="00000000" w:rsidRPr="00000000" w14:paraId="00000013">
      <w:pPr>
        <w:ind w:left="0" w:firstLine="0"/>
        <w:jc w:val="both"/>
        <w:rPr/>
      </w:pPr>
      <w:r w:rsidDel="00000000" w:rsidR="00000000" w:rsidRPr="00000000">
        <w:rPr>
          <w:rtl w:val="0"/>
        </w:rPr>
        <w:t xml:space="preserve">Respecto a la línea de tendencia, nuestro país (India) observa su situación por encima de ella (AGREGAR DATO DE PUNTO DE PARTIDA EN PBI Y TASA DE CREC PROMEDIO), haciendo referencia a que la relación entre su pbi pc inicial (bastante bajo en relación a los demás países de la lista) y su tasa de crecimiento (la segunda mayor entre todos las naciones de la lista) es mayor que el promedio obtenido por el conjunto utilizado, haciendo alusión a que India ha logrado a lo largo del período tasas de crecimiento que </w:t>
      </w:r>
      <w:r w:rsidDel="00000000" w:rsidR="00000000" w:rsidRPr="00000000">
        <w:rPr>
          <w:rtl w:val="0"/>
        </w:rPr>
        <w:t xml:space="preserve">condice</w:t>
      </w:r>
      <w:r w:rsidDel="00000000" w:rsidR="00000000" w:rsidRPr="00000000">
        <w:rPr>
          <w:rtl w:val="0"/>
        </w:rPr>
        <w:t xml:space="preserve"> empíricamente con la hipótesis de convergencia.</w:t>
      </w:r>
    </w:p>
    <w:p w:rsidR="00000000" w:rsidDel="00000000" w:rsidP="00000000" w:rsidRDefault="00000000" w:rsidRPr="00000000" w14:paraId="00000014">
      <w:pPr>
        <w:ind w:left="0" w:firstLine="0"/>
        <w:jc w:val="both"/>
        <w:rPr/>
      </w:pPr>
      <w:r w:rsidDel="00000000" w:rsidR="00000000" w:rsidRPr="00000000">
        <w:rPr>
          <w:rtl w:val="0"/>
        </w:rPr>
        <w:t xml:space="preserve">Recordando los trabajos prácticos anteriores, podemos mencionar algunas posibles causas de esta mejora india, como por ejemplo el avance de dos sectores claves tales como la industria y los servicios, como también por el desarrollo de factores complementarios, como la generación eléctrica, las redes de comunicación y la conectividad aérea internacional.</w:t>
      </w:r>
    </w:p>
    <w:p w:rsidR="00000000" w:rsidDel="00000000" w:rsidP="00000000" w:rsidRDefault="00000000" w:rsidRPr="00000000" w14:paraId="00000015">
      <w:pPr>
        <w:jc w:val="both"/>
        <w:rPr>
          <w:b w:val="1"/>
          <w:bCs w:val="1"/>
        </w:rPr>
      </w:pPr>
      <w:r w:rsidDel="00000000" w:rsidR="00000000" w:rsidRPr="00000000">
        <w:rPr>
          <w:b w:val="1"/>
          <w:bCs w:val="1"/>
          <w:rtl w:val="0"/>
        </w:rPr>
        <w:t xml:space="preserve">Parte 2 – Trampas de pobreza</w:t>
      </w:r>
    </w:p>
    <w:p w:rsidR="00000000" w:rsidDel="00000000" w:rsidP="00000000" w:rsidRDefault="00000000" w:rsidRPr="00000000" w14:paraId="00000016">
      <w:pPr>
        <w:jc w:val="both"/>
        <w:rPr>
          <w:b w:val="1"/>
          <w:bCs w:val="1"/>
        </w:rPr>
      </w:pPr>
      <w:r w:rsidDel="00000000" w:rsidR="00000000" w:rsidRPr="00000000">
        <w:rPr>
          <w:b w:val="1"/>
          <w:bCs w:val="1"/>
          <w:rtl w:val="0"/>
        </w:rPr>
        <w:t xml:space="preserve">Con los mismos países que usaste en el punto 1 de la parte 1 (incluyendo tu país):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Construir un gráfico de dispersión con: </w:t>
      </w:r>
    </w:p>
    <w:p w:rsidR="00000000" w:rsidDel="00000000" w:rsidP="00000000" w:rsidRDefault="00000000" w:rsidRPr="00000000" w14:paraId="0000001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eje X: PIB per cápita en 1990; </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b w:val="1"/>
          <w:bCs w:val="1"/>
        </w:rPr>
      </w:pPr>
      <w:r w:rsidDel="00000000" w:rsidR="00000000" w:rsidRPr="00000000">
        <w:rPr>
          <w:b w:val="1"/>
          <w:bCs w:val="1"/>
          <w:i w:val="0"/>
          <w:iCs w:val="0"/>
          <w:smallCaps w:val="0"/>
          <w:strike w:val="0"/>
          <w:color w:val="000000"/>
          <w:sz w:val="22"/>
          <w:szCs w:val="22"/>
          <w:u w:val="none"/>
          <w:shd w:fill="auto" w:val="clear"/>
          <w:vertAlign w:val="baseline"/>
          <w:rtl w:val="0"/>
        </w:rPr>
        <w:t xml:space="preserve">eje Y: PIB per cápita en 202</w:t>
      </w:r>
      <w:r w:rsidDel="00000000" w:rsidR="00000000" w:rsidRPr="00000000">
        <w:rPr>
          <w:b w:val="1"/>
          <w:bCs w:val="1"/>
          <w:rtl w:val="0"/>
        </w:rPr>
        <w:t xml:space="preserve">5</w:t>
      </w:r>
      <w:r w:rsidDel="00000000" w:rsidR="00000000" w:rsidRPr="00000000">
        <w:rPr>
          <w:b w:val="1"/>
          <w:bCs w:val="1"/>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i w:val="1"/>
          <w:iCs w:val="1"/>
        </w:rPr>
      </w:pPr>
      <w:r w:rsidDel="00000000" w:rsidR="00000000" w:rsidRPr="00000000">
        <w:rPr>
          <w:i w:val="1"/>
          <w:iCs w:val="1"/>
          <w:rtl w:val="0"/>
        </w:rPr>
        <w:t xml:space="preserve">A</w:t>
      </w:r>
      <w:r w:rsidDel="00000000" w:rsidR="00000000" w:rsidRPr="00000000">
        <w:rPr>
          <w:i w:val="1"/>
          <w:iCs w:val="1"/>
          <w:rtl w:val="0"/>
        </w:rPr>
        <w:t xml:space="preserve">lgunos comentarios interesantes: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rPr>
      </w:pPr>
      <w:r w:rsidDel="00000000" w:rsidR="00000000" w:rsidRPr="00000000">
        <w:rPr>
          <w:i w:val="1"/>
          <w:iCs w:val="1"/>
          <w:rtl w:val="0"/>
        </w:rPr>
        <w:t xml:space="preserve">Todos los países del gráfico están por encima de una recta imaginaria de 45 grados, lo cual demuestra que todas las naciones han mejorado su pbi. </w:t>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i w:val="1"/>
          <w:iCs w:val="1"/>
        </w:rPr>
      </w:pPr>
      <w:r w:rsidDel="00000000" w:rsidR="00000000" w:rsidRPr="00000000">
        <w:rPr>
          <w:i w:val="1"/>
          <w:iCs w:val="1"/>
          <w:rtl w:val="0"/>
        </w:rPr>
        <w:t xml:space="preserve">Etiopía se encuentra bastante atrapado en la denominada “trampa de la pobreza” aunque de todos modos hemos de mencionar que presenta una cierta mejora. Por otro lado, quien menos creció durante el período fue Camerún con un 0.04</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pPr>
      <w:r w:rsidDel="00000000" w:rsidR="00000000" w:rsidRPr="00000000">
        <w:rPr/>
        <w:drawing>
          <wp:inline distB="114300" distT="114300" distL="114300" distR="114300">
            <wp:extent cx="5705475" cy="3497442"/>
            <wp:effectExtent b="0" l="0" r="0" t="0"/>
            <wp:docPr id="1" name="image1.png"/>
            <a:graphic>
              <a:graphicData uri="http://schemas.openxmlformats.org/drawingml/2006/picture">
                <pic:pic>
                  <pic:nvPicPr>
                    <pic:cNvPr id="0" name="image1.png"/>
                    <pic:cNvPicPr preferRelativeResize="0"/>
                  </pic:nvPicPr>
                  <pic:blipFill>
                    <a:blip r:embed="rId8"/>
                    <a:srcRect b="5352" l="3231" r="4615" t="1926"/>
                    <a:stretch>
                      <a:fillRect/>
                    </a:stretch>
                  </pic:blipFill>
                  <pic:spPr>
                    <a:xfrm>
                      <a:off x="0" y="0"/>
                      <a:ext cx="5705475" cy="3497442"/>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Identificar qué países permanecieron persistentemente en niveles bajos de ingreso. ¿Está tu país en este grupo? ¿dirías que está en una trampa de pobreza?</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Entre los países que permanecieron en niveles bajos en 1990 están Etiopía, Bangladesh, Pakistán, Camerún, Kenya, y dentro del grupo podemos incluir a India. India se ubica en torno a 3,3 cumpliendo con los términos teóricos de trampa de pobreza, bajo nivel de ahorro y productividad. Hasta esta década India creció un 1% anual aproximadamente siendo insuficiente para absorber el crecimiento de la población, sin poder reducir la pobreza. A partir de 1991 luego de la crisis de la balanza de pagos, hubo un cambio de rumbo de reformas estructurales.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Analizando los datos para 2025, vemos que India logró aumentar su tas de crecimiento hacia el 4%, logrando situándose por encima de el promedio de la muestra (la línea celeste), por lo que denota un buen progreso interno, pero que a comparación del resto del gráfico, sigue sin ser una tasa alta,ya que viendo el eje Y, más de la mitad de la muestra de los países se sitúan por encima de India</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Cabe destacar que en el gráfico se observa que los países que tienen tasas más altas en 1990, siguen siendo los que tienen tasas más altas en 2025, por lo que la diferencia entre los países de centro y periferia se va agrandando, concordando con la hipótesis de no convergencia</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Concluimos que India se encuentra en una trampa de la pobreza, a pesar de su aumento en la tasa de crecimiento respecto a 1990, consideramos que no es suficiente al ver la diferencia en el mismo año con respeto a los demás países. </w:t>
      </w:r>
    </w:p>
    <w:sectPr>
      <w:pgSz w:h="16838" w:w="11906"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lowerLetter"/>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E45AED"/>
    <w:pPr>
      <w:ind w:left="720"/>
      <w:contextualSpacing w:val="1"/>
    </w:pPr>
  </w:style>
  <w:style w:type="character" w:styleId="Hipervnculo">
    <w:name w:val="Hyperlink"/>
    <w:basedOn w:val="Fuentedeprrafopredeter"/>
    <w:uiPriority w:val="99"/>
    <w:unhideWhenUsed w:val="1"/>
    <w:rsid w:val="00E45AED"/>
    <w:rPr>
      <w:color w:val="0563c1" w:themeColor="hyperlink"/>
      <w:u w:val="single"/>
    </w:rPr>
  </w:style>
  <w:style w:type="paragraph" w:styleId="NormalWeb">
    <w:name w:val="Normal (Web)"/>
    <w:basedOn w:val="Normal"/>
    <w:uiPriority w:val="99"/>
    <w:semiHidden w:val="1"/>
    <w:unhideWhenUsed w:val="1"/>
    <w:rsid w:val="005933F6"/>
    <w:rPr>
      <w:rFonts w:ascii="Times New Roman" w:cs="Times New Roman" w:hAnsi="Times New Roman"/>
      <w:sz w:val="24"/>
      <w:szCs w:val="24"/>
    </w:rPr>
  </w:style>
  <w:style w:type="character" w:styleId="Hipervnculovisitado">
    <w:name w:val="FollowedHyperlink"/>
    <w:basedOn w:val="Fuentedeprrafopredeter"/>
    <w:uiPriority w:val="99"/>
    <w:semiHidden w:val="1"/>
    <w:unhideWhenUsed w:val="1"/>
    <w:rsid w:val="00A14B32"/>
    <w:rPr>
      <w:color w:val="954f72" w:themeColor="followedHyperlink"/>
      <w:u w:val="single"/>
    </w:rPr>
  </w:style>
  <w:style w:type="paragraph" w:styleId="isselectedend" w:customStyle="1">
    <w:name w:val="isselectedend"/>
    <w:basedOn w:val="Normal"/>
    <w:rsid w:val="000F0DCB"/>
    <w:pPr>
      <w:spacing w:after="100" w:afterAutospacing="1" w:before="100" w:beforeAutospacing="1" w:line="240" w:lineRule="auto"/>
    </w:pPr>
    <w:rPr>
      <w:rFonts w:ascii="Times New Roman" w:cs="Times New Roman" w:eastAsia="Times New Roman" w:hAnsi="Times New Roman"/>
      <w:sz w:val="24"/>
      <w:szCs w:val="24"/>
      <w:lang w:eastAsia="es-AR"/>
    </w:rPr>
  </w:style>
  <w:style w:type="character" w:styleId="Fuerte">
    <w:name w:val="Strong"/>
    <w:basedOn w:val="Fuentedeprrafopredeter"/>
    <w:uiPriority w:val="22"/>
    <w:qFormat w:val="1"/>
    <w:rsid w:val="000F0DCB"/>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atabank.worldbank.org/source/world-development-indicators"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84DjFgePrkmW1qLct1jProqn1w==">CgMxLjA4AHIhMS11ZkxDVG1STzdOQjY3eHlmZ1cyVUFZR21jdURwRUc1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2026-08-14T13:59:00Z</dcterms:created>
  <dc:creator>Agostina</dc:creator>
</cp:coreProperties>
</file>