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437016" w14:textId="17C66A31" w:rsidR="00261CA1" w:rsidRPr="00261CA1" w:rsidRDefault="00B55CDF" w:rsidP="00261CA1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TP 7: EDUCACIÓN, TRABAJO</w:t>
      </w:r>
      <w:r w:rsidR="00261CA1" w:rsidRPr="00261CA1">
        <w:rPr>
          <w:b/>
          <w:sz w:val="24"/>
          <w:szCs w:val="24"/>
        </w:rPr>
        <w:t xml:space="preserve"> DESARROLLO</w:t>
      </w:r>
    </w:p>
    <w:p w14:paraId="702FAD71" w14:textId="77777777" w:rsidR="00261CA1" w:rsidRPr="00261CA1" w:rsidRDefault="00261CA1" w:rsidP="00261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b/>
          <w:sz w:val="24"/>
          <w:szCs w:val="24"/>
        </w:rPr>
      </w:pPr>
      <w:r w:rsidRPr="00261CA1">
        <w:rPr>
          <w:b/>
          <w:sz w:val="24"/>
          <w:szCs w:val="24"/>
        </w:rPr>
        <w:t>Bases de datos de la clase de hoy</w:t>
      </w:r>
    </w:p>
    <w:p w14:paraId="701DC3C2" w14:textId="77777777" w:rsidR="00261CA1" w:rsidRPr="00261CA1" w:rsidRDefault="00545DCE" w:rsidP="00261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sz w:val="24"/>
          <w:szCs w:val="24"/>
        </w:rPr>
      </w:pPr>
      <w:hyperlink r:id="rId5" w:history="1">
        <w:r w:rsidR="00261CA1" w:rsidRPr="00261CA1">
          <w:rPr>
            <w:rStyle w:val="Hipervnculo"/>
            <w:sz w:val="24"/>
            <w:szCs w:val="24"/>
          </w:rPr>
          <w:t>http://hdr.undp.org/en/data</w:t>
        </w:r>
      </w:hyperlink>
    </w:p>
    <w:p w14:paraId="40EBD60C" w14:textId="77777777" w:rsidR="00261CA1" w:rsidRDefault="00545DCE" w:rsidP="00261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Hipervnculo"/>
          <w:sz w:val="24"/>
          <w:szCs w:val="24"/>
        </w:rPr>
      </w:pPr>
      <w:hyperlink r:id="rId6" w:history="1">
        <w:r w:rsidR="00261CA1" w:rsidRPr="00261CA1">
          <w:rPr>
            <w:rStyle w:val="Hipervnculo"/>
            <w:sz w:val="24"/>
            <w:szCs w:val="24"/>
          </w:rPr>
          <w:t>https://databank.worldbank.org/source/world-development-indicators</w:t>
        </w:r>
      </w:hyperlink>
    </w:p>
    <w:p w14:paraId="327F6BD8" w14:textId="79FEAAE9" w:rsidR="00C56570" w:rsidRDefault="00545DCE" w:rsidP="00261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Hipervnculo"/>
          <w:sz w:val="24"/>
          <w:szCs w:val="24"/>
        </w:rPr>
      </w:pPr>
      <w:hyperlink r:id="rId7" w:history="1">
        <w:r w:rsidRPr="00C11B42">
          <w:rPr>
            <w:rStyle w:val="Hipervnculo"/>
            <w:sz w:val="24"/>
            <w:szCs w:val="24"/>
          </w:rPr>
          <w:t>https://databank.worldbank.org/source/education-statistics-%5E-all-indicators</w:t>
        </w:r>
      </w:hyperlink>
    </w:p>
    <w:p w14:paraId="48B4A4E1" w14:textId="21F94875" w:rsidR="00545DCE" w:rsidRPr="00261CA1" w:rsidRDefault="00545DCE" w:rsidP="00261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Hipervnculo"/>
          <w:sz w:val="24"/>
          <w:szCs w:val="24"/>
        </w:rPr>
      </w:pPr>
      <w:hyperlink r:id="rId8" w:history="1">
        <w:r w:rsidRPr="00545DCE">
          <w:rPr>
            <w:rStyle w:val="Hipervnculo"/>
            <w:sz w:val="24"/>
            <w:szCs w:val="24"/>
          </w:rPr>
          <w:t>https://ilostat.ilo.org/es/data/country-profiles/</w:t>
        </w:r>
      </w:hyperlink>
      <w:bookmarkStart w:id="0" w:name="_GoBack"/>
      <w:bookmarkEnd w:id="0"/>
    </w:p>
    <w:p w14:paraId="39EF10C4" w14:textId="77777777" w:rsidR="00261CA1" w:rsidRPr="00261CA1" w:rsidRDefault="00261CA1" w:rsidP="00E06682">
      <w:pPr>
        <w:spacing w:line="360" w:lineRule="auto"/>
        <w:jc w:val="both"/>
        <w:rPr>
          <w:sz w:val="24"/>
          <w:szCs w:val="24"/>
        </w:rPr>
      </w:pPr>
    </w:p>
    <w:p w14:paraId="2362FD48" w14:textId="77777777" w:rsidR="00261CA1" w:rsidRPr="00261CA1" w:rsidRDefault="00E06682" w:rsidP="00E06682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1CA1">
        <w:rPr>
          <w:sz w:val="24"/>
          <w:szCs w:val="24"/>
        </w:rPr>
        <w:t>EDUCACIÓN Y DESARROLLO</w:t>
      </w:r>
    </w:p>
    <w:p w14:paraId="279B70F9" w14:textId="77777777" w:rsidR="00E06682" w:rsidRDefault="00261CA1" w:rsidP="00E06682">
      <w:pPr>
        <w:pStyle w:val="Prrafodelista"/>
        <w:numPr>
          <w:ilvl w:val="1"/>
          <w:numId w:val="2"/>
        </w:numPr>
        <w:spacing w:line="360" w:lineRule="auto"/>
        <w:jc w:val="both"/>
        <w:rPr>
          <w:sz w:val="24"/>
          <w:szCs w:val="24"/>
        </w:rPr>
      </w:pPr>
      <w:r w:rsidRPr="00E06682">
        <w:rPr>
          <w:sz w:val="24"/>
          <w:szCs w:val="24"/>
        </w:rPr>
        <w:t>Graficar la evolución del PIB per cápita (US$ constantes) y del promedio de años de escolaridad (</w:t>
      </w:r>
      <w:r w:rsidR="00C56570">
        <w:rPr>
          <w:sz w:val="24"/>
          <w:szCs w:val="24"/>
        </w:rPr>
        <w:t xml:space="preserve">en el BM, la base de datos de educación, usar la </w:t>
      </w:r>
      <w:r w:rsidR="00C56570" w:rsidRPr="00C56570">
        <w:rPr>
          <w:sz w:val="24"/>
          <w:szCs w:val="24"/>
        </w:rPr>
        <w:t>variable “</w:t>
      </w:r>
      <w:r w:rsidR="00C56570" w:rsidRPr="00C56570">
        <w:rPr>
          <w:rStyle w:val="value"/>
          <w:sz w:val="24"/>
          <w:szCs w:val="24"/>
        </w:rPr>
        <w:t xml:space="preserve">UIS: Mean </w:t>
      </w:r>
      <w:proofErr w:type="spellStart"/>
      <w:r w:rsidR="00C56570" w:rsidRPr="00C56570">
        <w:rPr>
          <w:rStyle w:val="value"/>
          <w:sz w:val="24"/>
          <w:szCs w:val="24"/>
        </w:rPr>
        <w:t>years</w:t>
      </w:r>
      <w:proofErr w:type="spellEnd"/>
      <w:r w:rsidR="00C56570" w:rsidRPr="00C56570">
        <w:rPr>
          <w:rStyle w:val="value"/>
          <w:sz w:val="24"/>
          <w:szCs w:val="24"/>
        </w:rPr>
        <w:t xml:space="preserve"> of </w:t>
      </w:r>
      <w:proofErr w:type="spellStart"/>
      <w:r w:rsidR="00C56570" w:rsidRPr="00C56570">
        <w:rPr>
          <w:rStyle w:val="value"/>
          <w:sz w:val="24"/>
          <w:szCs w:val="24"/>
        </w:rPr>
        <w:t>schooling</w:t>
      </w:r>
      <w:proofErr w:type="spellEnd"/>
      <w:r w:rsidR="00C56570" w:rsidRPr="00C56570">
        <w:rPr>
          <w:rStyle w:val="value"/>
          <w:sz w:val="24"/>
          <w:szCs w:val="24"/>
        </w:rPr>
        <w:t xml:space="preserve"> (ISCED 1 </w:t>
      </w:r>
      <w:proofErr w:type="spellStart"/>
      <w:r w:rsidR="00C56570" w:rsidRPr="00C56570">
        <w:rPr>
          <w:rStyle w:val="value"/>
          <w:sz w:val="24"/>
          <w:szCs w:val="24"/>
        </w:rPr>
        <w:t>or</w:t>
      </w:r>
      <w:proofErr w:type="spellEnd"/>
      <w:r w:rsidR="00C56570" w:rsidRPr="00C56570">
        <w:rPr>
          <w:rStyle w:val="value"/>
          <w:sz w:val="24"/>
          <w:szCs w:val="24"/>
        </w:rPr>
        <w:t xml:space="preserve"> </w:t>
      </w:r>
      <w:proofErr w:type="spellStart"/>
      <w:r w:rsidR="00C56570" w:rsidRPr="00C56570">
        <w:rPr>
          <w:rStyle w:val="value"/>
          <w:sz w:val="24"/>
          <w:szCs w:val="24"/>
        </w:rPr>
        <w:t>higher</w:t>
      </w:r>
      <w:proofErr w:type="spellEnd"/>
      <w:r w:rsidR="00C56570" w:rsidRPr="00C56570">
        <w:rPr>
          <w:rStyle w:val="value"/>
          <w:sz w:val="24"/>
          <w:szCs w:val="24"/>
        </w:rPr>
        <w:t xml:space="preserve">), </w:t>
      </w:r>
      <w:proofErr w:type="spellStart"/>
      <w:r w:rsidR="00C56570" w:rsidRPr="00C56570">
        <w:rPr>
          <w:rStyle w:val="value"/>
          <w:sz w:val="24"/>
          <w:szCs w:val="24"/>
        </w:rPr>
        <w:t>population</w:t>
      </w:r>
      <w:proofErr w:type="spellEnd"/>
      <w:r w:rsidR="00C56570" w:rsidRPr="00C56570">
        <w:rPr>
          <w:rStyle w:val="value"/>
          <w:sz w:val="24"/>
          <w:szCs w:val="24"/>
        </w:rPr>
        <w:t xml:space="preserve"> 25+ </w:t>
      </w:r>
      <w:proofErr w:type="spellStart"/>
      <w:r w:rsidR="00C56570" w:rsidRPr="00C56570">
        <w:rPr>
          <w:rStyle w:val="value"/>
          <w:sz w:val="24"/>
          <w:szCs w:val="24"/>
        </w:rPr>
        <w:t>years</w:t>
      </w:r>
      <w:proofErr w:type="spellEnd"/>
      <w:r w:rsidR="00C56570" w:rsidRPr="00C56570">
        <w:rPr>
          <w:rStyle w:val="value"/>
          <w:sz w:val="24"/>
          <w:szCs w:val="24"/>
        </w:rPr>
        <w:t xml:space="preserve">, </w:t>
      </w:r>
      <w:proofErr w:type="spellStart"/>
      <w:r w:rsidR="00C56570" w:rsidRPr="00C56570">
        <w:rPr>
          <w:rStyle w:val="value"/>
          <w:sz w:val="24"/>
          <w:szCs w:val="24"/>
        </w:rPr>
        <w:t>both</w:t>
      </w:r>
      <w:proofErr w:type="spellEnd"/>
      <w:r w:rsidR="00C56570" w:rsidRPr="00C56570">
        <w:rPr>
          <w:rStyle w:val="value"/>
          <w:sz w:val="24"/>
          <w:szCs w:val="24"/>
        </w:rPr>
        <w:t xml:space="preserve"> </w:t>
      </w:r>
      <w:proofErr w:type="spellStart"/>
      <w:r w:rsidR="00C56570" w:rsidRPr="00C56570">
        <w:rPr>
          <w:rStyle w:val="value"/>
          <w:sz w:val="24"/>
          <w:szCs w:val="24"/>
        </w:rPr>
        <w:t>sexes</w:t>
      </w:r>
      <w:proofErr w:type="spellEnd"/>
      <w:r w:rsidR="00C56570" w:rsidRPr="00C56570">
        <w:rPr>
          <w:rStyle w:val="value"/>
          <w:sz w:val="24"/>
          <w:szCs w:val="24"/>
        </w:rPr>
        <w:t>”</w:t>
      </w:r>
      <w:r w:rsidRPr="00C56570">
        <w:rPr>
          <w:sz w:val="24"/>
          <w:szCs w:val="24"/>
        </w:rPr>
        <w:t>) a</w:t>
      </w:r>
      <w:r w:rsidRPr="00E06682">
        <w:rPr>
          <w:sz w:val="24"/>
          <w:szCs w:val="24"/>
        </w:rPr>
        <w:t xml:space="preserve"> lo largo de varios años</w:t>
      </w:r>
      <w:r w:rsidR="00E06682" w:rsidRPr="00E06682">
        <w:rPr>
          <w:sz w:val="24"/>
          <w:szCs w:val="24"/>
        </w:rPr>
        <w:t xml:space="preserve">. </w:t>
      </w:r>
    </w:p>
    <w:p w14:paraId="1149D4AE" w14:textId="77777777" w:rsidR="00E06682" w:rsidRDefault="00261CA1" w:rsidP="00E06682">
      <w:pPr>
        <w:pStyle w:val="Prrafodelista"/>
        <w:numPr>
          <w:ilvl w:val="1"/>
          <w:numId w:val="2"/>
        </w:numPr>
        <w:spacing w:line="360" w:lineRule="auto"/>
        <w:jc w:val="both"/>
        <w:rPr>
          <w:sz w:val="24"/>
          <w:szCs w:val="24"/>
        </w:rPr>
      </w:pPr>
      <w:r w:rsidRPr="00E06682">
        <w:rPr>
          <w:sz w:val="24"/>
          <w:szCs w:val="24"/>
        </w:rPr>
        <w:t>¿Qué tipo de relación se observa entre ambas variables? ¿Parecen moverse juntas en el tiempo?</w:t>
      </w:r>
    </w:p>
    <w:p w14:paraId="64725FE0" w14:textId="1FA14E92" w:rsidR="00E06682" w:rsidRDefault="00545DCE" w:rsidP="00E06682">
      <w:pPr>
        <w:pStyle w:val="Prrafodelista"/>
        <w:numPr>
          <w:ilvl w:val="1"/>
          <w:numId w:val="2"/>
        </w:numPr>
        <w:spacing w:line="360" w:lineRule="auto"/>
        <w:jc w:val="both"/>
        <w:rPr>
          <w:sz w:val="24"/>
          <w:szCs w:val="24"/>
        </w:rPr>
      </w:pPr>
      <w:r w:rsidRPr="00E06682">
        <w:rPr>
          <w:sz w:val="24"/>
          <w:szCs w:val="24"/>
        </w:rPr>
        <w:t xml:space="preserve">Relevar la evolución del gasto público en educación (% del PIB) y del gasto público por estudiante (si hay datos). </w:t>
      </w:r>
      <w:r w:rsidR="00E06682" w:rsidRPr="00E06682">
        <w:rPr>
          <w:sz w:val="24"/>
          <w:szCs w:val="24"/>
        </w:rPr>
        <w:t>Descargar también datos de matriculación</w:t>
      </w:r>
      <w:r w:rsidR="0080084B">
        <w:rPr>
          <w:sz w:val="24"/>
          <w:szCs w:val="24"/>
        </w:rPr>
        <w:t xml:space="preserve"> (</w:t>
      </w:r>
      <w:proofErr w:type="spellStart"/>
      <w:r w:rsidR="0080084B">
        <w:rPr>
          <w:sz w:val="24"/>
          <w:szCs w:val="24"/>
        </w:rPr>
        <w:t>school</w:t>
      </w:r>
      <w:proofErr w:type="spellEnd"/>
      <w:r w:rsidR="0080084B">
        <w:rPr>
          <w:sz w:val="24"/>
          <w:szCs w:val="24"/>
        </w:rPr>
        <w:t xml:space="preserve"> </w:t>
      </w:r>
      <w:proofErr w:type="spellStart"/>
      <w:r w:rsidR="0080084B">
        <w:rPr>
          <w:sz w:val="24"/>
          <w:szCs w:val="24"/>
        </w:rPr>
        <w:t>enro</w:t>
      </w:r>
      <w:r w:rsidR="00D914E3">
        <w:rPr>
          <w:sz w:val="24"/>
          <w:szCs w:val="24"/>
        </w:rPr>
        <w:t>l</w:t>
      </w:r>
      <w:r w:rsidR="0080084B">
        <w:rPr>
          <w:sz w:val="24"/>
          <w:szCs w:val="24"/>
        </w:rPr>
        <w:t>lment</w:t>
      </w:r>
      <w:proofErr w:type="spellEnd"/>
      <w:r w:rsidR="0080084B">
        <w:rPr>
          <w:sz w:val="24"/>
          <w:szCs w:val="24"/>
        </w:rPr>
        <w:t>)</w:t>
      </w:r>
      <w:r w:rsidR="00E06682" w:rsidRPr="00E06682">
        <w:rPr>
          <w:sz w:val="24"/>
          <w:szCs w:val="24"/>
        </w:rPr>
        <w:t xml:space="preserve"> e </w:t>
      </w:r>
      <w:r w:rsidR="00E06682">
        <w:rPr>
          <w:sz w:val="24"/>
          <w:szCs w:val="24"/>
        </w:rPr>
        <w:t>i</w:t>
      </w:r>
      <w:r w:rsidR="002C7557">
        <w:rPr>
          <w:sz w:val="24"/>
          <w:szCs w:val="24"/>
        </w:rPr>
        <w:t>dentificar</w:t>
      </w:r>
      <w:r w:rsidR="00E06682" w:rsidRPr="00E06682">
        <w:rPr>
          <w:sz w:val="24"/>
          <w:szCs w:val="24"/>
        </w:rPr>
        <w:t xml:space="preserve"> periodos de aumento del gasto y analicen sus efectos.</w:t>
      </w:r>
      <w:r w:rsidR="00E06682">
        <w:rPr>
          <w:sz w:val="24"/>
          <w:szCs w:val="24"/>
        </w:rPr>
        <w:t xml:space="preserve"> </w:t>
      </w:r>
      <w:r w:rsidR="00E06682" w:rsidRPr="00E06682">
        <w:rPr>
          <w:sz w:val="24"/>
          <w:szCs w:val="24"/>
        </w:rPr>
        <w:t>¿Hubo mejoras en los indicadores de acceso (tasa</w:t>
      </w:r>
      <w:r w:rsidR="00B55CD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neta </w:t>
      </w:r>
      <w:r w:rsidR="00E06682" w:rsidRPr="00E06682">
        <w:rPr>
          <w:sz w:val="24"/>
          <w:szCs w:val="24"/>
        </w:rPr>
        <w:t>de matrícula)?</w:t>
      </w:r>
      <w:r w:rsidR="00E06682">
        <w:rPr>
          <w:sz w:val="24"/>
          <w:szCs w:val="24"/>
        </w:rPr>
        <w:t xml:space="preserve"> </w:t>
      </w:r>
      <w:r w:rsidR="00261CA1" w:rsidRPr="00E06682">
        <w:rPr>
          <w:sz w:val="24"/>
          <w:szCs w:val="24"/>
        </w:rPr>
        <w:t>Si no se observan mejoras, ¿qué factores pueden estar limitando el impacto de la inversión (condiciones sociales, desigualdad de origen, gobernanza del sistema)?</w:t>
      </w:r>
    </w:p>
    <w:p w14:paraId="0A4FF815" w14:textId="77777777" w:rsidR="00545DCE" w:rsidRDefault="00545DCE" w:rsidP="00545DCE">
      <w:pPr>
        <w:pStyle w:val="Prrafodelista"/>
        <w:spacing w:line="360" w:lineRule="auto"/>
        <w:ind w:left="1440"/>
        <w:jc w:val="both"/>
        <w:rPr>
          <w:sz w:val="24"/>
          <w:szCs w:val="24"/>
        </w:rPr>
      </w:pPr>
    </w:p>
    <w:p w14:paraId="31E49DD6" w14:textId="3C574E75" w:rsidR="00B55CDF" w:rsidRDefault="00B55CDF" w:rsidP="00B55CDF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TRABAJO Y DESARROLLO</w:t>
      </w:r>
    </w:p>
    <w:p w14:paraId="2A87F1E3" w14:textId="1EBD7A13" w:rsidR="00B55CDF" w:rsidRDefault="00B55CDF" w:rsidP="00B55CD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la parte de “Perfiles de países” de la OIT, buscar tu país: </w:t>
      </w:r>
      <w:hyperlink r:id="rId9" w:history="1">
        <w:r w:rsidRPr="00C11B42">
          <w:rPr>
            <w:rStyle w:val="Hipervnculo"/>
            <w:sz w:val="24"/>
            <w:szCs w:val="24"/>
          </w:rPr>
          <w:t>https://ilostat.ilo.org/es/data/country-profiles/</w:t>
        </w:r>
      </w:hyperlink>
    </w:p>
    <w:p w14:paraId="7E5A2092" w14:textId="77777777" w:rsidR="00B55CDF" w:rsidRDefault="00B55CDF" w:rsidP="00B55CDF">
      <w:pPr>
        <w:pStyle w:val="Prrafodelista"/>
        <w:numPr>
          <w:ilvl w:val="1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Seleccionar</w:t>
      </w:r>
      <w:r w:rsidRPr="00B55CDF">
        <w:rPr>
          <w:sz w:val="24"/>
          <w:szCs w:val="24"/>
        </w:rPr>
        <w:t xml:space="preserve"> al menos cinco indicadores que considere</w:t>
      </w:r>
      <w:r>
        <w:rPr>
          <w:sz w:val="24"/>
          <w:szCs w:val="24"/>
        </w:rPr>
        <w:t>n</w:t>
      </w:r>
      <w:r w:rsidRPr="00B55CDF">
        <w:rPr>
          <w:sz w:val="24"/>
          <w:szCs w:val="24"/>
        </w:rPr>
        <w:t xml:space="preserve"> relevantes para caracterizar el mercado laboral del país. La selección debe incluir indicadores correspondientes a al menos tres dimensiones diferentes </w:t>
      </w:r>
      <w:r w:rsidRPr="00B55CDF">
        <w:rPr>
          <w:sz w:val="24"/>
          <w:szCs w:val="24"/>
        </w:rPr>
        <w:lastRenderedPageBreak/>
        <w:t>(por ejemplo: participación y empleo; desempleo/subutilización; informalidad; condiciones de trabajo; protección social; pobreza laboral).</w:t>
      </w:r>
    </w:p>
    <w:p w14:paraId="33A5FF0A" w14:textId="77777777" w:rsidR="00B55CDF" w:rsidRDefault="00B55CDF" w:rsidP="00B55CDF">
      <w:pPr>
        <w:pStyle w:val="Prrafodelista"/>
        <w:numPr>
          <w:ilvl w:val="1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Presentar</w:t>
      </w:r>
      <w:r w:rsidRPr="00B55CDF">
        <w:rPr>
          <w:sz w:val="24"/>
          <w:szCs w:val="24"/>
        </w:rPr>
        <w:t xml:space="preserve"> los indicadores seleccionados en una tabla indicando: nombre del indicador, año del dato, valor y, cuando esté disponible, valo</w:t>
      </w:r>
      <w:r>
        <w:rPr>
          <w:sz w:val="24"/>
          <w:szCs w:val="24"/>
        </w:rPr>
        <w:t>r para mujeres y varones. Prestar</w:t>
      </w:r>
      <w:r w:rsidRPr="00B55CDF">
        <w:rPr>
          <w:sz w:val="24"/>
          <w:szCs w:val="24"/>
        </w:rPr>
        <w:t xml:space="preserve"> atención a que los perfiles muestran generalmente el último dato disponible, por lo que los años pueden diferir entre indicadores. </w:t>
      </w:r>
    </w:p>
    <w:p w14:paraId="15CEF60F" w14:textId="5AD949D5" w:rsidR="00B55CDF" w:rsidRPr="00B55CDF" w:rsidRDefault="00B55CDF" w:rsidP="00B55CDF">
      <w:pPr>
        <w:pStyle w:val="Prrafodelista"/>
        <w:numPr>
          <w:ilvl w:val="1"/>
          <w:numId w:val="2"/>
        </w:numPr>
        <w:spacing w:line="360" w:lineRule="auto"/>
        <w:jc w:val="both"/>
        <w:rPr>
          <w:sz w:val="24"/>
          <w:szCs w:val="24"/>
        </w:rPr>
      </w:pPr>
      <w:r w:rsidRPr="00B55CDF">
        <w:rPr>
          <w:sz w:val="24"/>
          <w:szCs w:val="24"/>
        </w:rPr>
        <w:t>A p</w:t>
      </w:r>
      <w:r>
        <w:rPr>
          <w:sz w:val="24"/>
          <w:szCs w:val="24"/>
        </w:rPr>
        <w:t>artir de esos datos, identificar</w:t>
      </w:r>
      <w:r w:rsidRPr="00B55CDF">
        <w:rPr>
          <w:sz w:val="24"/>
          <w:szCs w:val="24"/>
        </w:rPr>
        <w:t xml:space="preserve"> dos características que considere</w:t>
      </w:r>
      <w:r>
        <w:rPr>
          <w:sz w:val="24"/>
          <w:szCs w:val="24"/>
        </w:rPr>
        <w:t>n</w:t>
      </w:r>
      <w:r w:rsidRPr="00B55CDF">
        <w:rPr>
          <w:sz w:val="24"/>
          <w:szCs w:val="24"/>
        </w:rPr>
        <w:t xml:space="preserve"> favorables y dos problemáticas o desafíos del mercado de trabajo del país. No alcanza con señalar que un indicador es “alto” o “bajo”: deben explicar por qué es relevante desde el punto de vista del desarrollo económico.</w:t>
      </w:r>
    </w:p>
    <w:p w14:paraId="12D50226" w14:textId="77777777" w:rsidR="00E06682" w:rsidRPr="00E06682" w:rsidRDefault="00E06682" w:rsidP="00E06682">
      <w:pPr>
        <w:spacing w:line="360" w:lineRule="auto"/>
        <w:ind w:left="1080"/>
        <w:jc w:val="both"/>
        <w:rPr>
          <w:sz w:val="24"/>
          <w:szCs w:val="24"/>
        </w:rPr>
      </w:pPr>
    </w:p>
    <w:p w14:paraId="7E4DA4B3" w14:textId="77777777" w:rsidR="00261CA1" w:rsidRDefault="00261CA1" w:rsidP="00E06682">
      <w:pPr>
        <w:spacing w:line="360" w:lineRule="auto"/>
        <w:jc w:val="both"/>
        <w:rPr>
          <w:sz w:val="24"/>
          <w:szCs w:val="24"/>
        </w:rPr>
      </w:pPr>
    </w:p>
    <w:p w14:paraId="03B45E78" w14:textId="77777777" w:rsidR="00261CA1" w:rsidRPr="00261CA1" w:rsidRDefault="00261CA1" w:rsidP="00E06682">
      <w:pPr>
        <w:spacing w:line="360" w:lineRule="auto"/>
        <w:jc w:val="both"/>
        <w:rPr>
          <w:sz w:val="24"/>
          <w:szCs w:val="24"/>
        </w:rPr>
      </w:pPr>
    </w:p>
    <w:sectPr w:rsidR="00261CA1" w:rsidRPr="00261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9E5D7B"/>
    <w:multiLevelType w:val="hybridMultilevel"/>
    <w:tmpl w:val="0CA0C14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6164B8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50DE0C44"/>
    <w:multiLevelType w:val="hybridMultilevel"/>
    <w:tmpl w:val="C290BD4C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ED63B1"/>
    <w:multiLevelType w:val="hybridMultilevel"/>
    <w:tmpl w:val="DC80B200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8D5268F"/>
    <w:multiLevelType w:val="hybridMultilevel"/>
    <w:tmpl w:val="02D26F0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9935D7"/>
    <w:multiLevelType w:val="hybridMultilevel"/>
    <w:tmpl w:val="814846E8"/>
    <w:lvl w:ilvl="0" w:tplc="2C0A000F">
      <w:start w:val="1"/>
      <w:numFmt w:val="decimal"/>
      <w:lvlText w:val="%1.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70DA1EA3"/>
    <w:multiLevelType w:val="hybridMultilevel"/>
    <w:tmpl w:val="73E47DE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CA1"/>
    <w:rsid w:val="001909C6"/>
    <w:rsid w:val="00243C8B"/>
    <w:rsid w:val="00261CA1"/>
    <w:rsid w:val="002C7557"/>
    <w:rsid w:val="00545DCE"/>
    <w:rsid w:val="0080084B"/>
    <w:rsid w:val="00A726DC"/>
    <w:rsid w:val="00B277A7"/>
    <w:rsid w:val="00B55CDF"/>
    <w:rsid w:val="00C56570"/>
    <w:rsid w:val="00C600A7"/>
    <w:rsid w:val="00D32228"/>
    <w:rsid w:val="00D914E3"/>
    <w:rsid w:val="00DA52A3"/>
    <w:rsid w:val="00E06682"/>
    <w:rsid w:val="00E7312C"/>
    <w:rsid w:val="00FC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B8519"/>
  <w15:chartTrackingRefBased/>
  <w15:docId w15:val="{A891A3DD-5DFB-40E5-A0FD-D58DAAA6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CA1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61CA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261CA1"/>
    <w:pPr>
      <w:ind w:left="720"/>
      <w:contextualSpacing/>
    </w:pPr>
  </w:style>
  <w:style w:type="character" w:customStyle="1" w:styleId="value">
    <w:name w:val="value"/>
    <w:basedOn w:val="Fuentedeprrafopredeter"/>
    <w:rsid w:val="00C56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2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lostat.ilo.org/es/data/country-profil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bank.worldbank.org/source/education-statistics-%5E-all-indicato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bank.worldbank.org/source/world-development-indicator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hdr.undp.org/en/dat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lostat.ilo.org/es/data/country-profil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Agostina</dc:creator>
  <cp:keywords/>
  <dc:description/>
  <cp:lastModifiedBy>Agostina Costantino</cp:lastModifiedBy>
  <cp:revision>3</cp:revision>
  <dcterms:created xsi:type="dcterms:W3CDTF">2026-10-20T15:33:00Z</dcterms:created>
  <dcterms:modified xsi:type="dcterms:W3CDTF">2026-10-20T15:52:00Z</dcterms:modified>
</cp:coreProperties>
</file>