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 DE ARTES, CIÊNCIAS E HUMANIDADES DA UNIVERSIDADE DE SÃO PAULO (EACH-USP)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Introdução à Programação (ACH2001) - Prof. Luciano Antonio Digiampietri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Sungwon Yoon (9822261)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AtividadeUm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3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fa1b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Estou testando o println()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C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Tamanho de sua casa: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Comodo1: 132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Comodo2: 42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Comodo3: 42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Total: 1324242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36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meuNumeroUSP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9822261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1964452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