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2020 Tema 1</w:t>
        <w:br w:type="textWrapping"/>
        <w:br w:type="textWrapping"/>
        <w:t xml:space="preserve">program temaParcial1;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contador = array [1..3] of integer;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clases = record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clase: string;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costmen: real;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cupo: integer;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precioSusc: real;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tabla = array [1..4] of clases;   // ESTA TABLA SE DISPONE HECHA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clientes = record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nombre: string;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dni: integer;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edad: integer;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tipo_suscp: 1..4;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lista = ^nodo;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nodo = record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dato: clientes;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sig: lista;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procedure cargarTabla(var t:tabla); </w:t>
        <w:tab/>
        <w:tab/>
        <w:tab/>
        <w:tab/>
        <w:tab/>
        <w:t xml:space="preserve">// SE DISPONE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procedure leerCliente (var c: clientes);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write('nombre: '); readln(c.nombre);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(c.nombre &lt;&gt; 'ZZZ')then 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write('dni: '); readln(c.dni);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write('edad: '); readln(c.edad);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write('tipo_suscp: '); readln(c.tipo_suscp);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procedure cargarSiguiente (var l:lista; c: clientes);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aux:lista;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new(aux);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aux^.dato:= 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aux^.sig:= 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l:= aux;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procedure generarLista (var l:lista; t: tabla);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cuposSpin: integer;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c:clientes;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cuposSpin:=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leerCliente(c);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while (c.nombre &lt;&gt; 'ZZZ') AND (cuposSpin &lt; t[3].cupo) do 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cargarSiguiente(l, c);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if (c.tipo_suscp = 3)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cuposSpin:= cuposSpin + 1;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leerCliente(c);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procedure vaciarCont (var con: contador);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i:integer;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for i:= 1 to 3 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con[i]:=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procedure RecorrerListaProcesando (l:lista; t: tabla; var cont: contador);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i:integer;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while (l &lt;&gt; nil)do 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if (l^.dato.tipo_suscp &lt;&gt; 4)then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cont[l^.dato.tipo_suscp]:= cont[l^.dato.tipo_suscp] + 1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else 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i:= 1 to 3 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cont[i]:= cont[i] + 1;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writeln('Nombre: ',l^.dato.nombre,' edad: ',l^.dato.edad,' esta suscripto a todas las clases.');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end;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l:= l^.sig;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writeln('Hay ',cont[1],' en Musc',cont[2], ' en Spin',cont[3],' CrosF.');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pri:lista;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tablahecha: tabla;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contar: contador;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cargarTabla(tablahecha); </w:t>
        <w:tab/>
        <w:tab/>
        <w:tab/>
        <w:tab/>
        <w:t xml:space="preserve">// SE DISPONE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vaciarCont(contar);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pri:= nil;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generarLista(pri, tablahecha);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RecorrerListaProcesando(pri, tablahecha, contar);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