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8CA3" w14:textId="11324D16" w:rsidR="006C65BB" w:rsidRDefault="006C65BB" w:rsidP="006C65BB">
      <w:r>
        <w:t xml:space="preserve">As </w:t>
      </w:r>
      <w:proofErr w:type="spellStart"/>
      <w:r>
        <w:t>apposed</w:t>
      </w:r>
      <w:proofErr w:type="spellEnd"/>
      <w:r>
        <w:t xml:space="preserve"> to the reading, which suggests that pterosaurs were not capable of powered flight, the lecture states that it is possible for them to execute powered flight.</w:t>
      </w:r>
    </w:p>
    <w:p w14:paraId="3039193D" w14:textId="77777777" w:rsidR="006C65BB" w:rsidRDefault="006C65BB" w:rsidP="006C65BB"/>
    <w:p w14:paraId="198A12B4" w14:textId="3775203C" w:rsidR="006C65BB" w:rsidRDefault="006C65BB" w:rsidP="006C65BB">
      <w:r>
        <w:t xml:space="preserve">To start with, the lecture asserts that fossils of pterosaurs have indicated that there are feathers and furs covering their bodies. Considering that feathers and furs are belong to warm-blooded animals, it is likely that pterosaurs were warm-blooded, </w:t>
      </w:r>
      <w:commentRangeStart w:id="0"/>
      <w:r>
        <w:t>so that</w:t>
      </w:r>
      <w:commentRangeEnd w:id="0"/>
      <w:r w:rsidR="002D7FC0">
        <w:rPr>
          <w:rStyle w:val="a3"/>
        </w:rPr>
        <w:commentReference w:id="0"/>
      </w:r>
      <w:r>
        <w:t xml:space="preserve"> they could produce enough energy needed for powered flight. By forwarding the evidence of fossils that pterosaurs were possibly warm-blooded, the lecture casts doubt on the first point of the reading.</w:t>
      </w:r>
    </w:p>
    <w:p w14:paraId="60FC3930" w14:textId="77777777" w:rsidR="006C65BB" w:rsidRDefault="006C65BB" w:rsidP="006C65BB"/>
    <w:p w14:paraId="472AD050" w14:textId="1180B1D1" w:rsidR="006C65BB" w:rsidRDefault="006C65BB" w:rsidP="006C65BB">
      <w:r>
        <w:t xml:space="preserve">Besides, the second point that pterosaurs are too heavy is again crippled by the lecture with the special structure of pterosaurs. </w:t>
      </w:r>
      <w:commentRangeStart w:id="1"/>
      <w:r>
        <w:t>The lecture suggests that there could be special structure in the body of pterosaurs, such as hollow bones rather than solid ones, which could make them weigh low ,though they had huge bodies.</w:t>
      </w:r>
      <w:commentRangeEnd w:id="1"/>
      <w:r w:rsidR="002D7FC0">
        <w:rPr>
          <w:rStyle w:val="a3"/>
        </w:rPr>
        <w:commentReference w:id="1"/>
      </w:r>
    </w:p>
    <w:p w14:paraId="508659CA" w14:textId="77777777" w:rsidR="006C65BB" w:rsidRDefault="006C65BB" w:rsidP="006C65BB"/>
    <w:p w14:paraId="281D79C9" w14:textId="4D2F7439" w:rsidR="00EA49F2" w:rsidRDefault="006C65BB" w:rsidP="006C65BB">
      <w:r>
        <w:t xml:space="preserve">Ultimately, although the third point of the reading argues that pterosaurs do not have enough muscles to help them jump off the ground using their legs, the lecture yet challenges it, since according to the lecture, the pterosaurs were likely to use all their four limbs, instead of only two legs, to push themselves from the ground. The reading is weakened by the lecture with the difference between birds and pterosaurs that the latter one use four limbs instead of </w:t>
      </w:r>
      <w:commentRangeStart w:id="2"/>
      <w:r>
        <w:t>two</w:t>
      </w:r>
      <w:commentRangeEnd w:id="2"/>
      <w:r w:rsidR="002D7FC0">
        <w:rPr>
          <w:rStyle w:val="a3"/>
        </w:rPr>
        <w:commentReference w:id="2"/>
      </w:r>
      <w:r>
        <w:t>.</w:t>
      </w:r>
    </w:p>
    <w:sectPr w:rsidR="00EA49F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u du" w:date="2020-01-17T16:51:00Z" w:initials="dd">
    <w:p w14:paraId="64791B16" w14:textId="3F5EF09C" w:rsidR="002D7FC0" w:rsidRDefault="002D7FC0">
      <w:pPr>
        <w:pStyle w:val="a4"/>
      </w:pPr>
      <w:r>
        <w:rPr>
          <w:rStyle w:val="a3"/>
        </w:rPr>
        <w:annotationRef/>
      </w:r>
      <w:r>
        <w:rPr>
          <w:rFonts w:hint="eastAsia"/>
        </w:rPr>
        <w:t>so</w:t>
      </w:r>
      <w:r>
        <w:t xml:space="preserve"> </w:t>
      </w:r>
      <w:r>
        <w:rPr>
          <w:rFonts w:hint="eastAsia"/>
        </w:rPr>
        <w:t>that和so的意思不一样，这里不可以这样用</w:t>
      </w:r>
    </w:p>
  </w:comment>
  <w:comment w:id="1" w:author="du du" w:date="2020-01-17T16:52:00Z" w:initials="dd">
    <w:p w14:paraId="3841735A" w14:textId="6B2C75F8" w:rsidR="002D7FC0" w:rsidRDefault="002D7FC0">
      <w:pPr>
        <w:pStyle w:val="a4"/>
        <w:rPr>
          <w:rFonts w:hint="eastAsia"/>
        </w:rPr>
      </w:pPr>
      <w:r>
        <w:rPr>
          <w:rStyle w:val="a3"/>
        </w:rPr>
        <w:annotationRef/>
      </w:r>
      <w:r>
        <w:rPr>
          <w:rFonts w:hint="eastAsia"/>
        </w:rPr>
        <w:t>这段话可以把bone作为主体</w:t>
      </w:r>
    </w:p>
  </w:comment>
  <w:comment w:id="2" w:author="du du" w:date="2020-01-17T16:52:00Z" w:initials="dd">
    <w:p w14:paraId="23B69C2A" w14:textId="02DF7982" w:rsidR="002D7FC0" w:rsidRDefault="002D7FC0">
      <w:pPr>
        <w:pStyle w:val="a4"/>
      </w:pPr>
      <w:r>
        <w:rPr>
          <w:rStyle w:val="a3"/>
        </w:rPr>
        <w:annotationRef/>
      </w:r>
      <w:r>
        <w:rPr>
          <w:rFonts w:hint="eastAsia"/>
        </w:rPr>
        <w:t>要点完全</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791B16" w15:done="0"/>
  <w15:commentEx w15:paraId="3841735A" w15:done="0"/>
  <w15:commentEx w15:paraId="23B69C2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791B16" w16cid:durableId="21CC6494"/>
  <w16cid:commentId w16cid:paraId="3841735A" w16cid:durableId="21CC64BD"/>
  <w16cid:commentId w16cid:paraId="23B69C2A" w16cid:durableId="21CC64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u du">
    <w15:presenceInfo w15:providerId="Windows Live" w15:userId="841d3f57d28fa7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5BB"/>
    <w:rsid w:val="002D7FC0"/>
    <w:rsid w:val="006C65BB"/>
    <w:rsid w:val="00EA49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8D96"/>
  <w15:chartTrackingRefBased/>
  <w15:docId w15:val="{BA9B421D-CA71-4382-AADE-71093ECAF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2D7FC0"/>
    <w:rPr>
      <w:sz w:val="21"/>
      <w:szCs w:val="21"/>
    </w:rPr>
  </w:style>
  <w:style w:type="paragraph" w:styleId="a4">
    <w:name w:val="annotation text"/>
    <w:basedOn w:val="a"/>
    <w:link w:val="a5"/>
    <w:uiPriority w:val="99"/>
    <w:semiHidden/>
    <w:unhideWhenUsed/>
    <w:rsid w:val="002D7FC0"/>
    <w:pPr>
      <w:jc w:val="left"/>
    </w:pPr>
  </w:style>
  <w:style w:type="character" w:customStyle="1" w:styleId="a5">
    <w:name w:val="批注文字 字符"/>
    <w:basedOn w:val="a0"/>
    <w:link w:val="a4"/>
    <w:uiPriority w:val="99"/>
    <w:semiHidden/>
    <w:rsid w:val="002D7FC0"/>
  </w:style>
  <w:style w:type="paragraph" w:styleId="a6">
    <w:name w:val="annotation subject"/>
    <w:basedOn w:val="a4"/>
    <w:next w:val="a4"/>
    <w:link w:val="a7"/>
    <w:uiPriority w:val="99"/>
    <w:semiHidden/>
    <w:unhideWhenUsed/>
    <w:rsid w:val="002D7FC0"/>
    <w:rPr>
      <w:b/>
      <w:bCs/>
    </w:rPr>
  </w:style>
  <w:style w:type="character" w:customStyle="1" w:styleId="a7">
    <w:name w:val="批注主题 字符"/>
    <w:basedOn w:val="a5"/>
    <w:link w:val="a6"/>
    <w:uiPriority w:val="99"/>
    <w:semiHidden/>
    <w:rsid w:val="002D7FC0"/>
    <w:rPr>
      <w:b/>
      <w:bCs/>
    </w:rPr>
  </w:style>
  <w:style w:type="paragraph" w:styleId="a8">
    <w:name w:val="Balloon Text"/>
    <w:basedOn w:val="a"/>
    <w:link w:val="a9"/>
    <w:uiPriority w:val="99"/>
    <w:semiHidden/>
    <w:unhideWhenUsed/>
    <w:rsid w:val="002D7FC0"/>
    <w:rPr>
      <w:sz w:val="18"/>
      <w:szCs w:val="18"/>
    </w:rPr>
  </w:style>
  <w:style w:type="character" w:customStyle="1" w:styleId="a9">
    <w:name w:val="批注框文本 字符"/>
    <w:basedOn w:val="a0"/>
    <w:link w:val="a8"/>
    <w:uiPriority w:val="99"/>
    <w:semiHidden/>
    <w:rsid w:val="002D7F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1220</Characters>
  <Application>Microsoft Office Word</Application>
  <DocSecurity>0</DocSecurity>
  <Lines>10</Lines>
  <Paragraphs>2</Paragraphs>
  <ScaleCrop>false</ScaleCrop>
  <Company/>
  <LinksUpToDate>false</LinksUpToDate>
  <CharactersWithSpaces>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swy</dc:creator>
  <cp:keywords/>
  <dc:description/>
  <cp:lastModifiedBy>du du</cp:lastModifiedBy>
  <cp:revision>2</cp:revision>
  <dcterms:created xsi:type="dcterms:W3CDTF">2020-01-17T05:49:00Z</dcterms:created>
  <dcterms:modified xsi:type="dcterms:W3CDTF">2020-01-17T21:52:00Z</dcterms:modified>
</cp:coreProperties>
</file>