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54CF" w14:textId="1DC071CA" w:rsidR="001F3C4B" w:rsidRDefault="00D604CF">
      <w:r>
        <w:rPr>
          <w:rFonts w:hint="eastAsia"/>
        </w:rPr>
        <w:t>第六讲 昭惠中兴</w:t>
      </w:r>
    </w:p>
    <w:p w14:paraId="7ADA16B7" w14:textId="05B2D634" w:rsidR="00D604CF" w:rsidRDefault="00D604CF" w:rsidP="00D604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楚平王、昭王、惠王居处</w:t>
      </w:r>
    </w:p>
    <w:p w14:paraId="38D03C11" w14:textId="19ABF0D8" w:rsidR="00D604CF" w:rsidRDefault="00B03ADB" w:rsidP="00D604C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双字</w:t>
      </w:r>
      <w:proofErr w:type="gramStart"/>
      <w:r>
        <w:rPr>
          <w:rFonts w:hint="eastAsia"/>
        </w:rPr>
        <w:t>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楚景平</w:t>
      </w:r>
      <w:proofErr w:type="gramEnd"/>
      <w:r>
        <w:rPr>
          <w:rFonts w:hint="eastAsia"/>
        </w:rPr>
        <w:t>王、楚献惠王、楚声桓王（楚声王）、楚</w:t>
      </w:r>
      <w:proofErr w:type="gramStart"/>
      <w:r>
        <w:rPr>
          <w:rFonts w:hint="eastAsia"/>
        </w:rPr>
        <w:t>柬</w:t>
      </w:r>
      <w:proofErr w:type="gramEnd"/>
      <w:r>
        <w:rPr>
          <w:rFonts w:hint="eastAsia"/>
        </w:rPr>
        <w:t>大王（楚简王）</w:t>
      </w:r>
    </w:p>
    <w:p w14:paraId="7D467FE4" w14:textId="2C32AA6B" w:rsidR="00DE50AB" w:rsidRDefault="00DE50AB" w:rsidP="00DE5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楚平王</w:t>
      </w:r>
    </w:p>
    <w:p w14:paraId="2EC089F6" w14:textId="195BC26B" w:rsidR="00DE50AB" w:rsidRDefault="00DE50AB" w:rsidP="00DE50AB">
      <w:pPr>
        <w:pStyle w:val="a3"/>
        <w:ind w:left="432" w:firstLineChars="0" w:firstLine="0"/>
      </w:pPr>
      <w:r>
        <w:rPr>
          <w:rFonts w:hint="eastAsia"/>
        </w:rPr>
        <w:t>平王“改制”</w:t>
      </w:r>
    </w:p>
    <w:p w14:paraId="703E48ED" w14:textId="46357791" w:rsidR="00DE50AB" w:rsidRDefault="00DE50AB" w:rsidP="00DE50AB">
      <w:pPr>
        <w:pStyle w:val="a3"/>
        <w:ind w:left="432" w:firstLineChars="0" w:firstLine="0"/>
      </w:pPr>
      <w:r>
        <w:rPr>
          <w:rFonts w:hint="eastAsia"/>
        </w:rPr>
        <w:t>“封陈、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，复迁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”</w:t>
      </w:r>
    </w:p>
    <w:p w14:paraId="0C38C40E" w14:textId="32D1DF49" w:rsidR="00DE50AB" w:rsidRDefault="00DE50AB" w:rsidP="00DE50AB">
      <w:pPr>
        <w:pStyle w:val="a3"/>
        <w:ind w:left="432" w:firstLineChars="0" w:firstLine="0"/>
      </w:pPr>
      <w:r>
        <w:rPr>
          <w:rFonts w:hint="eastAsia"/>
        </w:rPr>
        <w:t>对晋国采取妥协政策 529</w:t>
      </w:r>
      <w:r>
        <w:t>BC</w:t>
      </w:r>
      <w:r>
        <w:rPr>
          <w:rFonts w:hint="eastAsia"/>
        </w:rPr>
        <w:t>，</w:t>
      </w:r>
      <w:proofErr w:type="gramStart"/>
      <w:r>
        <w:rPr>
          <w:rFonts w:hint="eastAsia"/>
        </w:rPr>
        <w:t>晋趁灵</w:t>
      </w:r>
      <w:proofErr w:type="gramEnd"/>
      <w:r>
        <w:rPr>
          <w:rFonts w:hint="eastAsia"/>
        </w:rPr>
        <w:t>王之死，召开平丘之盟。525</w:t>
      </w:r>
      <w:r>
        <w:t>BC</w:t>
      </w:r>
      <w:r>
        <w:rPr>
          <w:rFonts w:hint="eastAsia"/>
        </w:rPr>
        <w:t>，晋袭击陆浑之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，楚不能救</w:t>
      </w:r>
    </w:p>
    <w:p w14:paraId="22817752" w14:textId="0876670B" w:rsidR="00DE50AB" w:rsidRDefault="00DE50AB" w:rsidP="00DE50AB">
      <w:pPr>
        <w:pStyle w:val="a3"/>
        <w:ind w:left="432" w:firstLineChars="0" w:firstLine="0"/>
      </w:pPr>
      <w:r>
        <w:rPr>
          <w:rFonts w:hint="eastAsia"/>
        </w:rPr>
        <w:t>“无忘旧勋”</w:t>
      </w:r>
    </w:p>
    <w:p w14:paraId="415BBE7A" w14:textId="3B6F8D87" w:rsidR="00DE50AB" w:rsidRDefault="00DE50AB" w:rsidP="00DE50AB">
      <w:pPr>
        <w:pStyle w:val="a3"/>
        <w:ind w:left="432" w:firstLineChars="0" w:firstLine="0"/>
      </w:pPr>
      <w:r>
        <w:rPr>
          <w:rFonts w:hint="eastAsia"/>
        </w:rPr>
        <w:t>“与民休息”</w:t>
      </w:r>
    </w:p>
    <w:p w14:paraId="41953CCC" w14:textId="7480F43C" w:rsidR="006F58C5" w:rsidRDefault="006F58C5" w:rsidP="00DE50AB">
      <w:pPr>
        <w:pStyle w:val="a3"/>
        <w:ind w:left="432" w:firstLineChars="0" w:firstLine="0"/>
      </w:pPr>
      <w:r>
        <w:rPr>
          <w:rFonts w:hint="eastAsia"/>
        </w:rPr>
        <w:t>此时，伍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为太子建的太傅</w:t>
      </w:r>
    </w:p>
    <w:p w14:paraId="12269B1C" w14:textId="2319ADAD" w:rsidR="006F58C5" w:rsidRDefault="006F58C5" w:rsidP="00DE50AB">
      <w:pPr>
        <w:pStyle w:val="a3"/>
        <w:ind w:left="432" w:firstLineChars="0" w:firstLine="0"/>
      </w:pPr>
      <w:r>
        <w:rPr>
          <w:rFonts w:hint="eastAsia"/>
        </w:rPr>
        <w:t>平王杀伍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、伍尚</w:t>
      </w:r>
    </w:p>
    <w:p w14:paraId="2B2892BA" w14:textId="298D70B7" w:rsidR="006F58C5" w:rsidRDefault="006F58C5" w:rsidP="00DE50AB">
      <w:pPr>
        <w:pStyle w:val="a3"/>
        <w:ind w:left="432" w:firstLineChars="0" w:firstLine="0"/>
      </w:pPr>
      <w:proofErr w:type="gramStart"/>
      <w:r>
        <w:rPr>
          <w:rFonts w:hint="eastAsia"/>
        </w:rPr>
        <w:t>伍子胥奔</w:t>
      </w:r>
      <w:r w:rsidR="00F461BD">
        <w:rPr>
          <w:rFonts w:hint="eastAsia"/>
        </w:rPr>
        <w:t>宋</w:t>
      </w:r>
      <w:proofErr w:type="gramEnd"/>
      <w:r w:rsidR="00F461BD">
        <w:sym w:font="Wingdings" w:char="F0E8"/>
      </w:r>
      <w:r w:rsidR="00F461BD">
        <w:rPr>
          <w:rFonts w:hint="eastAsia"/>
        </w:rPr>
        <w:t>郑</w:t>
      </w:r>
      <w:r w:rsidR="00F461BD">
        <w:sym w:font="Wingdings" w:char="F0E8"/>
      </w:r>
      <w:r>
        <w:rPr>
          <w:rFonts w:hint="eastAsia"/>
        </w:rPr>
        <w:t>吴</w:t>
      </w:r>
    </w:p>
    <w:p w14:paraId="3229F619" w14:textId="73E878BA" w:rsidR="009A47C3" w:rsidRDefault="009A47C3" w:rsidP="009A47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楚昭王</w:t>
      </w:r>
    </w:p>
    <w:p w14:paraId="6E2AB295" w14:textId="0ECBD221" w:rsidR="00F461BD" w:rsidRDefault="00F461BD" w:rsidP="00DE50AB">
      <w:pPr>
        <w:pStyle w:val="a3"/>
        <w:ind w:left="432" w:firstLineChars="0" w:firstLine="0"/>
      </w:pPr>
      <w:proofErr w:type="gramStart"/>
      <w:r>
        <w:rPr>
          <w:rFonts w:hint="eastAsia"/>
        </w:rPr>
        <w:t>吴师入郢</w:t>
      </w:r>
      <w:proofErr w:type="gramEnd"/>
    </w:p>
    <w:p w14:paraId="3C49056B" w14:textId="5168C69C" w:rsidR="006D3D1F" w:rsidRDefault="006D3D1F" w:rsidP="00DE50AB">
      <w:pPr>
        <w:pStyle w:val="a3"/>
        <w:ind w:left="432" w:firstLineChars="0" w:firstLine="0"/>
      </w:pPr>
      <w:r>
        <w:rPr>
          <w:rFonts w:hint="eastAsia"/>
        </w:rPr>
        <w:t>背景：平王十三年卒，昭王年幼继位，“令尹子常贿而信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”；唐、蔡国君受辱于楚</w:t>
      </w:r>
    </w:p>
    <w:p w14:paraId="3B9825D0" w14:textId="6C93F24E" w:rsidR="006D3D1F" w:rsidRDefault="006D3D1F" w:rsidP="00DE50AB">
      <w:pPr>
        <w:pStyle w:val="a3"/>
        <w:ind w:left="432" w:firstLineChars="0" w:firstLine="0"/>
      </w:pPr>
      <w:r>
        <w:rPr>
          <w:rFonts w:hint="eastAsia"/>
        </w:rPr>
        <w:t>506</w:t>
      </w:r>
      <w:r>
        <w:t>BC</w:t>
      </w:r>
      <w:r>
        <w:rPr>
          <w:rFonts w:hint="eastAsia"/>
        </w:rPr>
        <w:t>，晋国召开召陵之盟</w:t>
      </w:r>
    </w:p>
    <w:p w14:paraId="02C3973F" w14:textId="596B1D6A" w:rsidR="00687D87" w:rsidRDefault="00687D87" w:rsidP="00DE50AB">
      <w:pPr>
        <w:pStyle w:val="a3"/>
        <w:ind w:left="432" w:firstLineChars="0" w:firstLine="0"/>
      </w:pPr>
      <w:r>
        <w:rPr>
          <w:rFonts w:hint="eastAsia"/>
        </w:rPr>
        <w:t>“子</w:t>
      </w:r>
      <w:proofErr w:type="gramStart"/>
      <w:r>
        <w:rPr>
          <w:rFonts w:hint="eastAsia"/>
        </w:rPr>
        <w:t>胥</w:t>
      </w:r>
      <w:proofErr w:type="gramEnd"/>
      <w:r>
        <w:rPr>
          <w:rFonts w:hint="eastAsia"/>
        </w:rPr>
        <w:t>之谋”：三支部队，轮番袭扰</w:t>
      </w:r>
    </w:p>
    <w:p w14:paraId="7D5454B4" w14:textId="038A18FD" w:rsidR="00687D87" w:rsidRDefault="00687D87" w:rsidP="00DE50AB">
      <w:pPr>
        <w:pStyle w:val="a3"/>
        <w:ind w:left="432" w:firstLineChars="0" w:firstLine="0"/>
      </w:pPr>
      <w:r>
        <w:rPr>
          <w:rFonts w:hint="eastAsia"/>
        </w:rPr>
        <w:t>战争概况：</w:t>
      </w:r>
    </w:p>
    <w:p w14:paraId="63ED52E9" w14:textId="2BCC8B88" w:rsidR="00687D87" w:rsidRDefault="00687D87" w:rsidP="00DE50AB">
      <w:pPr>
        <w:pStyle w:val="a3"/>
        <w:ind w:left="432" w:firstLineChars="0" w:firstLine="0"/>
      </w:pPr>
      <w:r>
        <w:rPr>
          <w:rFonts w:hint="eastAsia"/>
        </w:rPr>
        <w:t>506BC-505</w:t>
      </w:r>
      <w:r>
        <w:t>BC</w:t>
      </w:r>
    </w:p>
    <w:p w14:paraId="61119E72" w14:textId="568932F2" w:rsidR="00687D87" w:rsidRDefault="00687D87" w:rsidP="00DE50AB">
      <w:pPr>
        <w:pStyle w:val="a3"/>
        <w:ind w:left="432" w:firstLineChars="0" w:firstLine="0"/>
      </w:pPr>
      <w:r>
        <w:rPr>
          <w:rFonts w:hint="eastAsia"/>
        </w:rPr>
        <w:t xml:space="preserve">楚、秦 </w:t>
      </w:r>
      <w:r>
        <w:t xml:space="preserve">vs </w:t>
      </w:r>
      <w:r>
        <w:rPr>
          <w:rFonts w:hint="eastAsia"/>
        </w:rPr>
        <w:t>吴、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、唐</w:t>
      </w:r>
    </w:p>
    <w:p w14:paraId="68745D2E" w14:textId="091A2125" w:rsidR="00687D87" w:rsidRDefault="00687D87" w:rsidP="00DE50AB">
      <w:pPr>
        <w:pStyle w:val="a3"/>
        <w:ind w:left="432" w:firstLineChars="0" w:firstLine="0"/>
      </w:pPr>
      <w:r>
        <w:rPr>
          <w:rFonts w:hint="eastAsia"/>
        </w:rPr>
        <w:t>楚昭王、令尹子常、沈尹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吴王</w:t>
      </w:r>
      <w:proofErr w:type="gramStart"/>
      <w:r>
        <w:rPr>
          <w:rFonts w:hint="eastAsia"/>
        </w:rPr>
        <w:t>阖闾</w:t>
      </w:r>
      <w:proofErr w:type="gramEnd"/>
      <w:r>
        <w:rPr>
          <w:rFonts w:hint="eastAsia"/>
        </w:rPr>
        <w:t>、夫</w:t>
      </w:r>
      <w:proofErr w:type="gramStart"/>
      <w:r>
        <w:rPr>
          <w:rFonts w:hint="eastAsia"/>
        </w:rPr>
        <w:t>槩</w:t>
      </w:r>
      <w:proofErr w:type="gramEnd"/>
      <w:r>
        <w:rPr>
          <w:rFonts w:hint="eastAsia"/>
        </w:rPr>
        <w:t>王、伍子胥、孙武、伯</w:t>
      </w:r>
      <w:proofErr w:type="gramStart"/>
      <w:r>
        <w:rPr>
          <w:rFonts w:hint="eastAsia"/>
        </w:rPr>
        <w:t>嚭</w:t>
      </w:r>
      <w:proofErr w:type="gramEnd"/>
    </w:p>
    <w:p w14:paraId="4A763088" w14:textId="4190EEE0" w:rsidR="00687D87" w:rsidRDefault="00687D87" w:rsidP="00DE50AB">
      <w:pPr>
        <w:pStyle w:val="a3"/>
        <w:ind w:left="432" w:firstLineChars="0" w:firstLine="0"/>
      </w:pP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举之战</w:t>
      </w:r>
      <w:r w:rsidR="009B7646">
        <w:rPr>
          <w:rFonts w:hint="eastAsia"/>
        </w:rPr>
        <w:t>（子</w:t>
      </w:r>
      <w:proofErr w:type="gramStart"/>
      <w:r w:rsidR="009B7646">
        <w:rPr>
          <w:rFonts w:hint="eastAsia"/>
        </w:rPr>
        <w:t>常奔郑</w:t>
      </w:r>
      <w:proofErr w:type="gramEnd"/>
      <w:r w:rsidR="009B7646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清发之战</w:t>
      </w:r>
      <w:r>
        <w:sym w:font="Wingdings" w:char="F0E0"/>
      </w:r>
      <w:proofErr w:type="gramStart"/>
      <w:r>
        <w:rPr>
          <w:rFonts w:hint="eastAsia"/>
        </w:rPr>
        <w:t>雍澨</w:t>
      </w:r>
      <w:proofErr w:type="gramEnd"/>
      <w:r>
        <w:rPr>
          <w:rFonts w:hint="eastAsia"/>
        </w:rPr>
        <w:t>之战</w:t>
      </w:r>
      <w:r>
        <w:sym w:font="Wingdings" w:char="F0E0"/>
      </w:r>
      <w:r>
        <w:rPr>
          <w:rFonts w:hint="eastAsia"/>
        </w:rPr>
        <w:t>昭王归随（逃到随国）</w:t>
      </w:r>
      <w:r>
        <w:sym w:font="Wingdings" w:char="F0E0"/>
      </w:r>
      <w:r>
        <w:rPr>
          <w:rFonts w:hint="eastAsia"/>
        </w:rPr>
        <w:t>秦楚联军</w:t>
      </w:r>
      <w:r w:rsidR="009B7646">
        <w:rPr>
          <w:rFonts w:hint="eastAsia"/>
        </w:rPr>
        <w:t>（申包胥</w:t>
      </w:r>
      <w:proofErr w:type="gramStart"/>
      <w:r w:rsidR="009B7646">
        <w:rPr>
          <w:rFonts w:hint="eastAsia"/>
        </w:rPr>
        <w:t>乞</w:t>
      </w:r>
      <w:proofErr w:type="gramEnd"/>
      <w:r w:rsidR="009B7646">
        <w:rPr>
          <w:rFonts w:hint="eastAsia"/>
        </w:rPr>
        <w:t>秦师）</w:t>
      </w:r>
      <w:r>
        <w:rPr>
          <w:rFonts w:hint="eastAsia"/>
        </w:rPr>
        <w:t>破吴于沂</w:t>
      </w:r>
      <w:r w:rsidR="009B7646">
        <w:rPr>
          <w:rFonts w:hint="eastAsia"/>
        </w:rPr>
        <w:t>（505</w:t>
      </w:r>
      <w:r w:rsidR="009B7646">
        <w:t>BC</w:t>
      </w:r>
      <w:r w:rsidR="009B7646">
        <w:rPr>
          <w:rFonts w:hint="eastAsia"/>
        </w:rPr>
        <w:t>）</w:t>
      </w:r>
      <w:r w:rsidR="00445293">
        <w:rPr>
          <w:rFonts w:hint="eastAsia"/>
        </w:rPr>
        <w:t>（背景：越入吴）</w:t>
      </w:r>
    </w:p>
    <w:p w14:paraId="7028D167" w14:textId="37AA89DD" w:rsidR="009A47C3" w:rsidRDefault="009A47C3" w:rsidP="00DE50AB">
      <w:pPr>
        <w:pStyle w:val="a3"/>
        <w:ind w:left="432" w:firstLineChars="0" w:firstLine="0"/>
      </w:pPr>
      <w:r>
        <w:rPr>
          <w:rFonts w:hint="eastAsia"/>
        </w:rPr>
        <w:t>昭王“改纪（治理）其政”</w:t>
      </w:r>
    </w:p>
    <w:p w14:paraId="2477A201" w14:textId="1D7732BB" w:rsidR="009A47C3" w:rsidRDefault="009A47C3" w:rsidP="00DE50AB">
      <w:pPr>
        <w:pStyle w:val="a3"/>
        <w:ind w:left="432" w:firstLineChars="0" w:firstLine="0"/>
      </w:pPr>
      <w:r>
        <w:rPr>
          <w:rFonts w:hint="eastAsia"/>
        </w:rPr>
        <w:t>派遣楚人文种、范蠡入越为臣</w:t>
      </w:r>
    </w:p>
    <w:p w14:paraId="00E1E1B1" w14:textId="6650CC6D" w:rsidR="009A47C3" w:rsidRDefault="009A47C3" w:rsidP="00DE50A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昭王之死：援救陈国，死于城父</w:t>
      </w:r>
    </w:p>
    <w:p w14:paraId="05EDA9BC" w14:textId="707076F5" w:rsidR="009A47C3" w:rsidRDefault="009A47C3" w:rsidP="009A47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楚惠王</w:t>
      </w:r>
    </w:p>
    <w:p w14:paraId="259080E7" w14:textId="4ECDB283" w:rsidR="009A47C3" w:rsidRDefault="009A47C3" w:rsidP="009A47C3">
      <w:pPr>
        <w:pStyle w:val="a3"/>
        <w:ind w:left="432" w:firstLineChars="0" w:firstLine="0"/>
      </w:pPr>
      <w:r>
        <w:rPr>
          <w:rFonts w:hint="eastAsia"/>
        </w:rPr>
        <w:t>白公（楚平王出逃的太子建之子）之乱</w:t>
      </w:r>
      <w:r w:rsidR="00A37D63">
        <w:rPr>
          <w:rFonts w:hint="eastAsia"/>
        </w:rPr>
        <w:t xml:space="preserve"> </w:t>
      </w:r>
      <w:r w:rsidR="00A37D63">
        <w:t>479BC</w:t>
      </w:r>
    </w:p>
    <w:p w14:paraId="38355B64" w14:textId="5952C672" w:rsidR="00AC315F" w:rsidRDefault="00AC315F" w:rsidP="009A47C3">
      <w:pPr>
        <w:pStyle w:val="a3"/>
        <w:ind w:left="432" w:firstLineChars="0" w:firstLine="0"/>
      </w:pPr>
      <w:r>
        <w:rPr>
          <w:rFonts w:hint="eastAsia"/>
        </w:rPr>
        <w:t>“广地至</w:t>
      </w:r>
      <w:proofErr w:type="gramStart"/>
      <w:r>
        <w:rPr>
          <w:rFonts w:hint="eastAsia"/>
        </w:rPr>
        <w:t>泗</w:t>
      </w:r>
      <w:proofErr w:type="gramEnd"/>
      <w:r>
        <w:rPr>
          <w:rFonts w:hint="eastAsia"/>
        </w:rPr>
        <w:t>上”</w:t>
      </w:r>
    </w:p>
    <w:p w14:paraId="5793EE56" w14:textId="444622F5" w:rsidR="00AC315F" w:rsidRDefault="00AC315F" w:rsidP="009A47C3">
      <w:pPr>
        <w:pStyle w:val="a3"/>
        <w:ind w:left="432" w:firstLineChars="0" w:firstLine="0"/>
      </w:pPr>
      <w:r>
        <w:rPr>
          <w:rFonts w:hint="eastAsia"/>
        </w:rPr>
        <w:t>灭陈</w:t>
      </w:r>
      <w:r w:rsidR="00A37D63">
        <w:rPr>
          <w:rFonts w:hint="eastAsia"/>
        </w:rPr>
        <w:t xml:space="preserve"> 478</w:t>
      </w:r>
      <w:r w:rsidR="00A37D63">
        <w:t>BC</w:t>
      </w:r>
    </w:p>
    <w:p w14:paraId="51B7E2E6" w14:textId="1CDB7AEF" w:rsidR="00A37D63" w:rsidRDefault="00A37D63" w:rsidP="009A47C3">
      <w:pPr>
        <w:pStyle w:val="a3"/>
        <w:ind w:left="432" w:firstLineChars="0" w:firstLine="0"/>
      </w:pPr>
      <w:r>
        <w:rPr>
          <w:rFonts w:hint="eastAsia"/>
        </w:rPr>
        <w:t>吴王夫差强 476</w:t>
      </w:r>
      <w:r>
        <w:t>BC</w:t>
      </w:r>
    </w:p>
    <w:p w14:paraId="2B07D6FA" w14:textId="2CEA56FE" w:rsidR="00A37D63" w:rsidRDefault="00A37D63" w:rsidP="009A47C3">
      <w:pPr>
        <w:pStyle w:val="a3"/>
        <w:ind w:left="432" w:firstLineChars="0" w:firstLine="0"/>
      </w:pPr>
      <w:r>
        <w:rPr>
          <w:rFonts w:hint="eastAsia"/>
        </w:rPr>
        <w:t>越灭吴 473</w:t>
      </w:r>
      <w:r>
        <w:t>BC</w:t>
      </w:r>
      <w:bookmarkStart w:id="0" w:name="_GoBack"/>
      <w:bookmarkEnd w:id="0"/>
    </w:p>
    <w:p w14:paraId="669A0F0E" w14:textId="77777777" w:rsidR="00AC315F" w:rsidRDefault="00AC315F" w:rsidP="009A47C3">
      <w:pPr>
        <w:pStyle w:val="a3"/>
        <w:ind w:left="432" w:firstLineChars="0" w:firstLine="0"/>
        <w:rPr>
          <w:rFonts w:hint="eastAsia"/>
        </w:rPr>
      </w:pPr>
    </w:p>
    <w:p w14:paraId="0DFD5109" w14:textId="77777777" w:rsidR="009A47C3" w:rsidRPr="009A47C3" w:rsidRDefault="009A47C3" w:rsidP="009A47C3">
      <w:pPr>
        <w:rPr>
          <w:rFonts w:hint="eastAsia"/>
        </w:rPr>
      </w:pPr>
    </w:p>
    <w:p w14:paraId="200BD849" w14:textId="77777777" w:rsidR="009A47C3" w:rsidRDefault="009A47C3" w:rsidP="00D604C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A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37BA"/>
    <w:multiLevelType w:val="hybridMultilevel"/>
    <w:tmpl w:val="29B21C94"/>
    <w:lvl w:ilvl="0" w:tplc="6C427D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CF"/>
    <w:rsid w:val="001F3C4B"/>
    <w:rsid w:val="00445293"/>
    <w:rsid w:val="00687D87"/>
    <w:rsid w:val="006D3D1F"/>
    <w:rsid w:val="006F58C5"/>
    <w:rsid w:val="009A47C3"/>
    <w:rsid w:val="009B7646"/>
    <w:rsid w:val="00A37D63"/>
    <w:rsid w:val="00AC315F"/>
    <w:rsid w:val="00B03ADB"/>
    <w:rsid w:val="00D604CF"/>
    <w:rsid w:val="00DE50AB"/>
    <w:rsid w:val="00F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B55A"/>
  <w15:chartTrackingRefBased/>
  <w15:docId w15:val="{A994A7F1-2DE7-45BD-99A9-1A1E565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2020-03-24T11:20:00Z</dcterms:created>
  <dcterms:modified xsi:type="dcterms:W3CDTF">2020-03-24T13:44:00Z</dcterms:modified>
</cp:coreProperties>
</file>