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BCB49" w14:textId="5727153F" w:rsidR="00C4103A" w:rsidRDefault="00F8660A" w:rsidP="00F8660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“新冷战”的到来</w:t>
      </w:r>
    </w:p>
    <w:p w14:paraId="1166FEB0" w14:textId="23C30EB4" w:rsidR="00F8660A" w:rsidRDefault="00F8660A" w:rsidP="00F8660A">
      <w:pPr>
        <w:jc w:val="center"/>
        <w:rPr>
          <w:szCs w:val="21"/>
        </w:rPr>
      </w:pPr>
      <w:r w:rsidRPr="00F8660A">
        <w:rPr>
          <w:rFonts w:hint="eastAsia"/>
          <w:szCs w:val="21"/>
        </w:rPr>
        <w:t>——疫情过后</w:t>
      </w:r>
      <w:r>
        <w:rPr>
          <w:rFonts w:hint="eastAsia"/>
          <w:szCs w:val="21"/>
        </w:rPr>
        <w:t>国际格局变化之我见</w:t>
      </w:r>
    </w:p>
    <w:p w14:paraId="0D17E569" w14:textId="32AD9B06" w:rsidR="00F8660A" w:rsidRDefault="00F8660A" w:rsidP="00F8660A">
      <w:pPr>
        <w:jc w:val="center"/>
        <w:rPr>
          <w:szCs w:val="21"/>
        </w:rPr>
      </w:pPr>
      <w:r>
        <w:rPr>
          <w:rFonts w:hint="eastAsia"/>
          <w:szCs w:val="21"/>
        </w:rPr>
        <w:t>隋唯一 2017011430</w:t>
      </w:r>
    </w:p>
    <w:p w14:paraId="4163FE11" w14:textId="2EB75DA1" w:rsidR="00F8660A" w:rsidRDefault="00F8660A" w:rsidP="00F8660A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目前，疫情依然在肆虐，但它终究是要结束的。那么，这场瘟疫会给世界格局带来怎样的变化？笔者认为，世界走向分裂的总趋势并不会改变，而此时疫情，将极大地加快世界走向分裂的趋势。</w:t>
      </w:r>
    </w:p>
    <w:p w14:paraId="4B8FC174" w14:textId="771241A2" w:rsidR="00F8660A" w:rsidRDefault="00F8660A" w:rsidP="00F8660A">
      <w:pPr>
        <w:ind w:firstLineChars="200" w:firstLine="420"/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>特朗普的上台，标志着美国全面的战略收缩开始，而特朗普，以及支持他的美国中下层白人，所发动的所谓“贸易战”，标志着全球自由贸易体系崩溃的开始。</w:t>
      </w:r>
      <w:r w:rsidR="002249B6">
        <w:rPr>
          <w:rFonts w:hint="eastAsia"/>
          <w:noProof/>
          <w:szCs w:val="21"/>
        </w:rPr>
        <w:t>美国从此以后必将不遗余力地打击我国，因为当它开始贸易战的时候，就已经没有回旋的空间了。</w:t>
      </w:r>
    </w:p>
    <w:p w14:paraId="126CD299" w14:textId="5DAACF02" w:rsidR="002249B6" w:rsidRDefault="002249B6" w:rsidP="00F8660A">
      <w:pPr>
        <w:ind w:firstLineChars="200" w:firstLine="420"/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>但是，此次疫情让诸多国家，尤其是美国的盟友，认识到了美国的不可靠性。结合特朗普政府之前的索要军费等诸多行为，美国前几任总统煞费苦心布置的反华包围圈开始离心离德。</w:t>
      </w:r>
    </w:p>
    <w:p w14:paraId="7CD45D29" w14:textId="7CF61AB8" w:rsidR="002249B6" w:rsidRDefault="002249B6" w:rsidP="00F8660A">
      <w:pPr>
        <w:ind w:firstLineChars="200" w:firstLine="420"/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>我们首先要认识到，国际社会上的反华舆论不会因为我们此次援助多国而缓解，更不要指望占据舆论主流的西方国家会对我们感恩戴德。“新冷战”是不可避免的。其不可避免的原因并不在我国，而在大洋对岸。美国是无法接受一个与之平起平坐的中国的，因为这将意味着美国金融霸权的崩溃。而美国的诸多依附者，如澳大利亚、加拿大等传统反华国家，亦将进行激烈地抵抗，因为它们的金融体系只有依附于美帝国的霸权才能生存。</w:t>
      </w:r>
    </w:p>
    <w:p w14:paraId="086BEE46" w14:textId="4FA33142" w:rsidR="002249B6" w:rsidRDefault="00C56258" w:rsidP="00F8660A">
      <w:pPr>
        <w:ind w:firstLineChars="200" w:firstLine="420"/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>但是，我们应当认识到，</w:t>
      </w:r>
      <w:r w:rsidR="00E243BE">
        <w:rPr>
          <w:rFonts w:hint="eastAsia"/>
          <w:noProof/>
          <w:szCs w:val="21"/>
        </w:rPr>
        <w:t>美国的反华包围圈是貌合神离的。其最为松动的一环便是东亚，也就是日本与韩国。本次疫情也为中日、中韩的友好交流提供了机会，而我们已经看到，中日韩三方已经重启了一体化的进程。按照美国一贯的策略，每当中日韩三方关系缓和的时候，它总要挑拨三者之间的关系（正如它最近借尼日利亚挑拨中非关系一样）。但特朗普的一系列举动（比如向日韩索要巨额军费）正将这两国推向我方。我方应当抓住历史机遇，推进东亚自贸区谈判，将美元逐出东亚。</w:t>
      </w:r>
    </w:p>
    <w:p w14:paraId="42A57DC7" w14:textId="012ED468" w:rsidR="00E243BE" w:rsidRDefault="00E243BE" w:rsidP="00F8660A">
      <w:pPr>
        <w:ind w:firstLineChars="200" w:firstLine="420"/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>西欧国家也各怀鬼胎。在冷战已经结束的情况下，英、法、德等传统欧洲大国希望美国撤出欧洲，这样它们才能成为欧洲的主人。然而，凭借它们自身的力量是很难抗衡美元霸权的，为此，它们将目光转向我们。事实上，早在我国提出“一带一路”倡议时，西欧大国如法国、德国、意大利就对此表现了浓厚的兴趣。在与美国的博弈中，中欧</w:t>
      </w:r>
      <w:r w:rsidR="00DD22C9">
        <w:rPr>
          <w:rFonts w:hint="eastAsia"/>
          <w:noProof/>
          <w:szCs w:val="21"/>
        </w:rPr>
        <w:t>互相利用，共同制衡美国。</w:t>
      </w:r>
    </w:p>
    <w:p w14:paraId="7C975280" w14:textId="6AF6419C" w:rsidR="00DD22C9" w:rsidRDefault="00DD22C9" w:rsidP="00F8660A">
      <w:pPr>
        <w:ind w:firstLineChars="200" w:firstLine="420"/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>这次瘟疫将加速“新冷战”的到来。“新冷战”将包含两大阵营以及中间地带。两大阵营即以美国为首的，主要包括美国、加拿大、澳大利亚、印度、巴西、东南亚诸国的以美洲为核心的美国阵营，和以中国为首的，主要包括中国、俄罗斯、日本、韩国、朝鲜、巴基斯坦、伊朗、中亚诸国的以东亚为核心的中国阵营。中间地带即为西欧国家，以及非洲诸国。</w:t>
      </w:r>
    </w:p>
    <w:p w14:paraId="43E1ADD8" w14:textId="49E020CC" w:rsidR="00DD22C9" w:rsidRDefault="00DD22C9" w:rsidP="00F8660A">
      <w:pPr>
        <w:ind w:firstLineChars="200" w:firstLine="420"/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>两个阵营将围绕欧洲展开争夺，同时在对方的核心地带制造事端。美国可以利用澳大利亚以及东南亚各国在南海制造摩擦，我国则可以利用古巴、委内瑞拉在加勒比海制造事端，利用伊朗在中东石油产区制造事端。</w:t>
      </w:r>
    </w:p>
    <w:p w14:paraId="36572008" w14:textId="45F81359" w:rsidR="004C498C" w:rsidRDefault="004C498C" w:rsidP="00F8660A">
      <w:pPr>
        <w:ind w:firstLineChars="200" w:firstLine="420"/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>目前来看，时间在我们一边。我们的阵营控制着世界工业最密集的地区，同时我们的能源可以自给自足（在俄罗斯的保障下）。这次疫情，让我们看到美国本土的脆弱性：基层动员能力极差、控制能力低下、官员极不负责……这也让我们增强了三个自信，同时也让我们意识到，未来在极端条件下袭击其本土从而摧毁其抵抗意志也并非没有可能（虽然我们都不希望看到这一幕）。</w:t>
      </w:r>
    </w:p>
    <w:p w14:paraId="590B0DA7" w14:textId="501F7519" w:rsidR="004C498C" w:rsidRPr="00F8660A" w:rsidRDefault="004C498C" w:rsidP="00F8660A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t>总的来说，未来即历史。“新冷战”能否发生，取决于大洋对面的态度。但若它真的发生了，其结果应当取决于做好斗争准备的我们。</w:t>
      </w:r>
    </w:p>
    <w:sectPr w:rsidR="004C498C" w:rsidRPr="00F86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0A"/>
    <w:rsid w:val="002249B6"/>
    <w:rsid w:val="004C498C"/>
    <w:rsid w:val="00C4103A"/>
    <w:rsid w:val="00C56258"/>
    <w:rsid w:val="00DD22C9"/>
    <w:rsid w:val="00E243BE"/>
    <w:rsid w:val="00F8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A25E"/>
  <w15:chartTrackingRefBased/>
  <w15:docId w15:val="{0C072D72-0F28-45FD-B6C0-03BA4D5C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k201410109@163.com</dc:creator>
  <cp:keywords/>
  <dc:description/>
  <cp:lastModifiedBy>k201410109@163.com</cp:lastModifiedBy>
  <cp:revision>3</cp:revision>
  <dcterms:created xsi:type="dcterms:W3CDTF">2020-05-09T15:23:00Z</dcterms:created>
  <dcterms:modified xsi:type="dcterms:W3CDTF">2020-05-10T15:18:00Z</dcterms:modified>
</cp:coreProperties>
</file>