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居家社区养老服务条例(官网要点)</w:t>
      </w:r>
    </w:p>
    <w:p>
      <w:r>
        <w:t>建立区养老服务指导中心、街道(乡镇)养老服务中心、社区(村)养老服务站三级养老服务网络,</w:t>
      </w:r>
    </w:p>
    <w:p>
      <w:r>
        <w:t>构建居家为基础、社区为依托、机构为专业支撑、医养相结合的养老服务格局。</w:t>
      </w:r>
    </w:p>
    <w:p>
      <w:r>
        <w:t>推进老旧小区坡道、楼梯扶手、电梯等与老年人日常生活密切相关的设施适老化改造;</w:t>
      </w:r>
    </w:p>
    <w:p>
      <w:r>
        <w:t>引导将居住区附近闲置场所和设施用于开展居家养老服务。</w:t>
      </w:r>
    </w:p>
    <w:p>
      <w:r>
        <w:t>社区养老服务驿站就近为居家老年人提供生活照料、陪伴护理、心理支持、社会交流等服务。</w:t>
      </w:r>
    </w:p>
    <w:p>
      <w:r>
        <w:t>发展日间照料、康复护理、上门服务,推行医养结合,提升专业照护能力。</w:t>
      </w:r>
    </w:p>
    <w:p>
      <w:r>
        <w:t>对经济困难的高龄、失能老年人给予养老服务补贴。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