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5 Action Plan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Due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Methods and Results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Converged Data File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 the file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missing data/null values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CHECKLIST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each file into shared drive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hospital service code for each file  (CPT or HCPCS)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out variable classification (numeric, categorical, etc.)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code is written to start standardized formatting (data mining process)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Duke file check number of locations and replace JSON files that we could not access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Type of Service Code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CPT vs. ICD-10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HCPCS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ICD-10 codes not available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MRF’s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far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Reach out to contacts: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Lowe (about Data)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Cassie’s Contact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