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17683B" w14:textId="77777777" w:rsidR="00E97402" w:rsidRDefault="00E97402" w:rsidP="00544176">
      <w:pPr>
        <w:pStyle w:val="Text"/>
        <w:ind w:firstLine="0"/>
      </w:pPr>
      <w:r>
        <w:footnoteReference w:customMarkFollows="1" w:id="2"/>
        <w:sym w:font="Symbol" w:char="F020"/>
      </w:r>
    </w:p>
    <w:p w14:paraId="1966829D" w14:textId="53D4382D" w:rsidR="00CC7D9F" w:rsidRPr="004A1E31" w:rsidRDefault="004A1E31" w:rsidP="004A1E31">
      <w:pPr>
        <w:jc w:val="center"/>
        <w:rPr>
          <w:rFonts w:ascii="Arial" w:eastAsia="Arial" w:hAnsi="Arial" w:cs="Arial"/>
          <w:color w:val="004495"/>
          <w:sz w:val="48"/>
        </w:rPr>
      </w:pPr>
      <w:r w:rsidRPr="004A1E31">
        <w:rPr>
          <w:rFonts w:ascii="Arial" w:eastAsia="Arial" w:hAnsi="Arial" w:cs="Arial"/>
          <w:color w:val="004495"/>
          <w:sz w:val="48"/>
        </w:rPr>
        <w:t xml:space="preserve">Enhancing Ulcer Detection in Gastrointestinal Endoscopic Images </w:t>
      </w:r>
    </w:p>
    <w:p w14:paraId="34CE5768" w14:textId="77777777" w:rsidR="00C203F6" w:rsidRDefault="00C203F6" w:rsidP="005446B6">
      <w:pPr>
        <w:rPr>
          <w:rFonts w:eastAsia="Arial"/>
          <w:lang w:eastAsia="zh-CN"/>
        </w:rPr>
      </w:pPr>
    </w:p>
    <w:p w14:paraId="193577D6" w14:textId="445966EC" w:rsidR="00C203F6" w:rsidRDefault="00C203F6" w:rsidP="005446B6">
      <w:pPr>
        <w:rPr>
          <w:rFonts w:eastAsia="Arial"/>
          <w:lang w:eastAsia="zh-CN"/>
        </w:rPr>
        <w:sectPr w:rsidR="00C203F6" w:rsidSect="00CC7D9F">
          <w:headerReference w:type="default" r:id="rId8"/>
          <w:type w:val="continuous"/>
          <w:pgSz w:w="12240" w:h="15840" w:code="1"/>
          <w:pgMar w:top="1008" w:right="936" w:bottom="1008" w:left="936" w:header="432" w:footer="432" w:gutter="0"/>
          <w:cols w:space="288"/>
          <w:titlePg/>
          <w:docGrid w:linePitch="272"/>
        </w:sectPr>
      </w:pPr>
    </w:p>
    <w:p w14:paraId="6E3857B4" w14:textId="27F1E563" w:rsidR="00FE0F80" w:rsidRPr="00AC232C" w:rsidRDefault="00E97402" w:rsidP="00B22FA6">
      <w:pPr>
        <w:pStyle w:val="NormalWeb"/>
        <w:spacing w:before="0" w:beforeAutospacing="0" w:after="0" w:afterAutospacing="0"/>
        <w:rPr>
          <w:rFonts w:ascii="Times" w:hAnsi="Times" w:cs="Times"/>
          <w:color w:val="0070C0"/>
          <w:sz w:val="28"/>
          <w:szCs w:val="28"/>
        </w:rPr>
      </w:pPr>
      <w:r w:rsidRPr="00AC232C">
        <w:rPr>
          <w:rFonts w:ascii="Times" w:hAnsi="Times" w:cs="Times"/>
          <w:i/>
          <w:iCs/>
          <w:color w:val="0070C0"/>
          <w:sz w:val="28"/>
          <w:szCs w:val="28"/>
        </w:rPr>
        <w:t>Abstract</w:t>
      </w:r>
    </w:p>
    <w:p w14:paraId="1EEADF5A" w14:textId="0289877C" w:rsidR="00B22FA6" w:rsidRPr="006820F3" w:rsidRDefault="00B22FA6" w:rsidP="00B22FA6">
      <w:pPr>
        <w:pStyle w:val="NormalWeb"/>
        <w:spacing w:before="0" w:beforeAutospacing="0" w:after="0" w:afterAutospacing="0"/>
        <w:rPr>
          <w:rFonts w:ascii="Times" w:hAnsi="Times" w:cs="Times"/>
        </w:rPr>
      </w:pPr>
      <w:r w:rsidRPr="006820F3">
        <w:rPr>
          <w:rFonts w:ascii="Times" w:hAnsi="Times" w:cs="Times"/>
          <w:color w:val="000000"/>
          <w:sz w:val="22"/>
          <w:szCs w:val="22"/>
        </w:rPr>
        <w:t xml:space="preserve">Accurate diagnosis of Gastrointestinal (GI) diseases is vital for healthcare, yet processing large medical image data challenges professionals. Computer-aided Diagnosis (CAD) systems using deep Convolutional Neural Networks (CNNs) assist, though existing models lack robustness. This research proposes a method combining attention-based image processing and a lightweight CNN. The framework, evaluated on the Kvasir dataset, exhibits significant improvements in accuracy, precision, recall, and F-measure. Additionally, the study explores automated ulcer detection in Wireless Capsule Endoscopy (WCE) images. Overcoming challenges like low contrast, state-of-the-art CNNs, AlexNet, and GoogLeNet, outperform traditional methods, affirming CNNs' efficacy in automated diagnosis, promising advanced disease recognition and medical imaging analysis..Notably, the system's robustness is evident in substantial accuracy improvement, enhanced precision, recall, and F-measure, showcasing its potential as an efficient diagnostic tool for GI diseases. Furthermore, the study explores the automated detection and classification of ulcers in Wireless Capsule Endoscopy (WCE) images. Addressing challenges like low contrast and complex backgrounds, this research employs state-of-the-art CNN architectures, AlexNet and GoogLeNet. Extensive experiments demonstrate the superiority of CNNs, </w:t>
      </w:r>
      <w:r w:rsidRPr="006820F3">
        <w:rPr>
          <w:rFonts w:ascii="Times" w:hAnsi="Times" w:cs="Times"/>
          <w:color w:val="000000"/>
        </w:rPr>
        <w:t>surpassing traditional methods and confirming their efficacy in automated diagnosis, thus paving the way for enhanced medical imaging analysis and disease recognition.</w:t>
      </w:r>
    </w:p>
    <w:p w14:paraId="23345CB3" w14:textId="33873CEA" w:rsidR="00E97402" w:rsidRPr="006820F3" w:rsidRDefault="002E5357" w:rsidP="005446B6">
      <w:pPr>
        <w:pStyle w:val="Abstract"/>
        <w:rPr>
          <w:rFonts w:cs="Times"/>
        </w:rPr>
      </w:pPr>
      <w:r w:rsidRPr="006820F3">
        <w:rPr>
          <w:rFonts w:cs="Times"/>
        </w:rPr>
        <w:t xml:space="preserve"> </w:t>
      </w:r>
    </w:p>
    <w:p w14:paraId="4AE5DCCE" w14:textId="094CE221" w:rsidR="00E97402" w:rsidRPr="006820F3" w:rsidRDefault="00E97402" w:rsidP="009F3414">
      <w:pPr>
        <w:pStyle w:val="IndexTerms"/>
        <w:ind w:firstLine="0"/>
        <w:rPr>
          <w:rFonts w:cs="Times"/>
        </w:rPr>
      </w:pPr>
      <w:bookmarkStart w:id="0" w:name="PointTmp"/>
    </w:p>
    <w:p w14:paraId="34C3E0CC" w14:textId="43AAE856" w:rsidR="0054013A" w:rsidRPr="0054013A" w:rsidRDefault="00F82339" w:rsidP="00FE0F80">
      <w:pPr>
        <w:pStyle w:val="Heading1"/>
        <w:numPr>
          <w:ilvl w:val="0"/>
          <w:numId w:val="0"/>
        </w:numPr>
        <w:jc w:val="both"/>
        <w:rPr>
          <w:rFonts w:ascii="Times" w:hAnsi="Times" w:cs="Times"/>
        </w:rPr>
      </w:pPr>
      <w:bookmarkStart w:id="1" w:name="OLE_LINK1"/>
      <w:bookmarkEnd w:id="0"/>
      <w:r w:rsidRPr="006820F3">
        <w:rPr>
          <w:rFonts w:ascii="Times" w:hAnsi="Times" w:cs="Times"/>
          <w:sz w:val="28"/>
          <w:szCs w:val="28"/>
        </w:rPr>
        <w:t>I</w:t>
      </w:r>
      <w:r w:rsidR="00E97402" w:rsidRPr="006820F3">
        <w:rPr>
          <w:rFonts w:ascii="Times" w:hAnsi="Times" w:cs="Times"/>
          <w:sz w:val="28"/>
          <w:szCs w:val="28"/>
        </w:rPr>
        <w:t>NTRODUCTION</w:t>
      </w:r>
    </w:p>
    <w:bookmarkEnd w:id="1"/>
    <w:p w14:paraId="5993B864" w14:textId="77777777" w:rsidR="0054013A" w:rsidRPr="0054013A" w:rsidRDefault="0054013A" w:rsidP="0054013A">
      <w:pPr>
        <w:ind w:firstLine="0"/>
        <w:jc w:val="left"/>
        <w:rPr>
          <w:rFonts w:cs="Times"/>
          <w:color w:val="auto"/>
          <w:sz w:val="24"/>
          <w:szCs w:val="24"/>
        </w:rPr>
      </w:pPr>
      <w:r w:rsidRPr="0054013A">
        <w:rPr>
          <w:rFonts w:cs="Times"/>
          <w:color w:val="000000"/>
          <w:sz w:val="22"/>
          <w:szCs w:val="22"/>
        </w:rPr>
        <w:t>Ulcers are a common gastrointestinal disorder that can lead to serious complications if not treated promptly. Endoscopic imaging is the preferred method for diagnosing ulcers, but it is a time-consuming and challenging task for endoscopists to manually identify ulcers in endoscopic images.</w:t>
      </w:r>
    </w:p>
    <w:p w14:paraId="1315BCB5" w14:textId="77777777" w:rsidR="0054013A" w:rsidRPr="0054013A" w:rsidRDefault="0054013A" w:rsidP="0054013A">
      <w:pPr>
        <w:ind w:firstLine="0"/>
        <w:jc w:val="left"/>
        <w:rPr>
          <w:rFonts w:cs="Times"/>
          <w:color w:val="auto"/>
          <w:sz w:val="24"/>
          <w:szCs w:val="24"/>
        </w:rPr>
      </w:pPr>
      <w:r w:rsidRPr="0054013A">
        <w:rPr>
          <w:rFonts w:cs="Times"/>
          <w:color w:val="000000"/>
          <w:sz w:val="22"/>
          <w:szCs w:val="22"/>
        </w:rPr>
        <w:t xml:space="preserve">Artificial intelligence-driven differential diagnosis (AI-DDx) is a new and rapidly developing field that uses AI to assist clinicians in the diagnosis of diseases. AI-DDx </w:t>
      </w:r>
      <w:r w:rsidRPr="0054013A">
        <w:rPr>
          <w:rFonts w:cs="Times"/>
          <w:color w:val="000000"/>
          <w:sz w:val="22"/>
          <w:szCs w:val="22"/>
        </w:rPr>
        <w:t>systems can be used to analyze large amounts of data, including medical images, patient records, and laboratory results, to identify patterns that are too subtle for the human eye to detect. This can help clinicians to narrow down the list of possible diagnoses and to reach a more accurate diagnosis more quickly.</w:t>
      </w:r>
    </w:p>
    <w:p w14:paraId="43F52034" w14:textId="77777777" w:rsidR="0054013A" w:rsidRPr="0054013A" w:rsidRDefault="0054013A" w:rsidP="0054013A">
      <w:pPr>
        <w:ind w:firstLine="0"/>
        <w:jc w:val="left"/>
        <w:rPr>
          <w:rFonts w:cs="Times"/>
          <w:color w:val="auto"/>
          <w:sz w:val="24"/>
          <w:szCs w:val="24"/>
        </w:rPr>
      </w:pPr>
      <w:r w:rsidRPr="0054013A">
        <w:rPr>
          <w:rFonts w:cs="Times"/>
          <w:color w:val="000000"/>
          <w:sz w:val="22"/>
          <w:szCs w:val="22"/>
        </w:rPr>
        <w:t>AI-DDx systems have the potential to improve the accuracy and efficiency of ulcer detection, which can lead to earlier diagnosis and treatment, improved patient outcomes, and reduced healthcare costs. For example, AI-DDx systems are being used to develop new and improved methods for the detection of cancer, heart disease, and diabetes in medical images and using data such as blood sugar levels, blood pressure, and weight.</w:t>
      </w:r>
    </w:p>
    <w:p w14:paraId="2DE14A6D" w14:textId="77777777" w:rsidR="0054013A" w:rsidRPr="0054013A" w:rsidRDefault="0054013A" w:rsidP="0054013A">
      <w:pPr>
        <w:ind w:firstLine="0"/>
        <w:jc w:val="left"/>
        <w:rPr>
          <w:rFonts w:cs="Times"/>
          <w:color w:val="auto"/>
          <w:sz w:val="24"/>
          <w:szCs w:val="24"/>
        </w:rPr>
      </w:pPr>
      <w:r w:rsidRPr="0054013A">
        <w:rPr>
          <w:rFonts w:cs="Times"/>
          <w:color w:val="000000"/>
          <w:sz w:val="22"/>
          <w:szCs w:val="22"/>
        </w:rPr>
        <w:t>In this paper, we propose a transfer learning-based ulcer detection model that uses a pre-trained convolutional neural network (CNN) as the starting point. CNNs are a type of machine learning model that are well-suited for image classification tasks. We argue that a transfer learning approach can help to overcome the challenges of ulcer detection by providing the new model with a good starting point and reducing the need for training data.</w:t>
      </w:r>
    </w:p>
    <w:p w14:paraId="36F101C7" w14:textId="77777777" w:rsidR="0054013A" w:rsidRPr="0054013A" w:rsidRDefault="0054013A" w:rsidP="0054013A">
      <w:pPr>
        <w:ind w:firstLine="0"/>
        <w:jc w:val="left"/>
        <w:rPr>
          <w:rFonts w:cs="Times"/>
          <w:color w:val="auto"/>
          <w:sz w:val="24"/>
          <w:szCs w:val="24"/>
        </w:rPr>
      </w:pPr>
      <w:r w:rsidRPr="0054013A">
        <w:rPr>
          <w:rFonts w:cs="Times"/>
          <w:color w:val="000000"/>
          <w:sz w:val="22"/>
          <w:szCs w:val="22"/>
        </w:rPr>
        <w:t>Our goal is to develop a transfer learning-based ulcer detection model that achieves high accuracy on endoscopic images. We believe that such a model could be used to assist endoscopists in the diagnosis of ulcers, leading to earlier diagnosis and treatment for patients.</w:t>
      </w:r>
    </w:p>
    <w:p w14:paraId="463C123B" w14:textId="005814C4" w:rsidR="008A3C23" w:rsidRPr="006820F3" w:rsidRDefault="0054013A" w:rsidP="00FE0F80">
      <w:pPr>
        <w:ind w:firstLine="0"/>
        <w:jc w:val="left"/>
        <w:rPr>
          <w:rFonts w:cs="Times"/>
          <w:color w:val="auto"/>
          <w:sz w:val="24"/>
          <w:szCs w:val="24"/>
        </w:rPr>
      </w:pPr>
      <w:r w:rsidRPr="0054013A">
        <w:rPr>
          <w:rFonts w:cs="Times"/>
          <w:color w:val="000000"/>
          <w:sz w:val="22"/>
          <w:szCs w:val="22"/>
        </w:rPr>
        <w:t>We also discuss the potential of AI-DDx to revolutionize the way that ulcers and other diseases are diagnosed. We believe that AI-DDx systems have the potential to improve the quality of care for patients and reduce the burden of disease on society.</w:t>
      </w:r>
    </w:p>
    <w:p w14:paraId="2366501B" w14:textId="23EEEEF5" w:rsidR="00E97B99" w:rsidRPr="00B9249F" w:rsidRDefault="004E72F7" w:rsidP="00B9249F">
      <w:pPr>
        <w:pStyle w:val="Heading1"/>
        <w:numPr>
          <w:ilvl w:val="0"/>
          <w:numId w:val="0"/>
        </w:numPr>
        <w:jc w:val="both"/>
        <w:rPr>
          <w:rFonts w:ascii="Times" w:hAnsi="Times" w:cs="Times"/>
          <w:sz w:val="28"/>
          <w:szCs w:val="28"/>
        </w:rPr>
      </w:pPr>
      <w:r w:rsidRPr="00B9249F">
        <w:rPr>
          <w:rFonts w:ascii="Times" w:hAnsi="Times" w:cs="Times"/>
          <w:sz w:val="28"/>
          <w:szCs w:val="28"/>
        </w:rPr>
        <w:t>Existing methodology</w:t>
      </w:r>
    </w:p>
    <w:p w14:paraId="72255784" w14:textId="738AEBEF" w:rsidR="00BF70D3" w:rsidRPr="00827766" w:rsidRDefault="00875516" w:rsidP="00827766">
      <w:pPr>
        <w:pStyle w:val="Text"/>
        <w:rPr>
          <w:rFonts w:cs="Times"/>
          <w:color w:val="000000"/>
          <w:sz w:val="22"/>
          <w:szCs w:val="22"/>
        </w:rPr>
      </w:pPr>
      <w:r w:rsidRPr="006820F3">
        <w:rPr>
          <w:rFonts w:cs="Times"/>
          <w:color w:val="000000"/>
          <w:sz w:val="22"/>
          <w:szCs w:val="22"/>
        </w:rPr>
        <w:t xml:space="preserve">Texture analysis </w:t>
      </w:r>
      <w:r w:rsidR="00517460" w:rsidRPr="006820F3">
        <w:rPr>
          <w:rFonts w:cs="Times"/>
          <w:color w:val="000000"/>
          <w:sz w:val="22"/>
          <w:szCs w:val="22"/>
        </w:rPr>
        <w:t>methods is</w:t>
      </w:r>
      <w:r w:rsidR="00C80DF2" w:rsidRPr="006820F3">
        <w:rPr>
          <w:rFonts w:cs="Times"/>
          <w:color w:val="000000"/>
          <w:sz w:val="22"/>
          <w:szCs w:val="22"/>
        </w:rPr>
        <w:t xml:space="preserve"> used and that </w:t>
      </w:r>
      <w:r w:rsidRPr="006820F3">
        <w:rPr>
          <w:rFonts w:cs="Times"/>
          <w:color w:val="000000"/>
          <w:sz w:val="22"/>
          <w:szCs w:val="22"/>
        </w:rPr>
        <w:t xml:space="preserve">can be categorized into structural, statistical, geometrical, model-based, and signal-processing methods [13]. Figure 2 illustrates the main steps of the multi-scale approach. Firstly, we consider an input image in a specific color space (RGB or YCbCr). For each component C1, C2 or C3, we applied two completed LBP variants, either CLBP/Mri P,R or CLBP/Sri P,R with a fixing number of LBP neighbors P = 8 and radius R = 1. The resulting completed LBP coded map (CLBP/Magnituderi 8,1 or </w:t>
      </w:r>
      <w:r w:rsidRPr="006820F3">
        <w:rPr>
          <w:rFonts w:cs="Times"/>
          <w:color w:val="000000"/>
          <w:sz w:val="22"/>
          <w:szCs w:val="22"/>
        </w:rPr>
        <w:lastRenderedPageBreak/>
        <w:t>CLBP/Signri 8,1 ) are considered as input of the 5-level Laplacian pyramid decomposition. Then, from each resulting sub-band coefficient we calculated a histogram. Resulting of 4 histograms because the fifth sub-band coefficient is not taken in consideration. Then, from each histogram sub-band coefficient, six statistical features are extracted. Finally, all features are concatenated together into a single ultimate feature vector for classification. Giving a vector length of 4 * 6 = 24 features.</w:t>
      </w:r>
    </w:p>
    <w:p w14:paraId="5521C028" w14:textId="77777777" w:rsidR="00E17432" w:rsidRPr="00E17432" w:rsidRDefault="00E17432" w:rsidP="00E17432">
      <w:pPr>
        <w:ind w:firstLine="0"/>
        <w:jc w:val="left"/>
        <w:rPr>
          <w:rFonts w:cs="Times"/>
          <w:color w:val="auto"/>
          <w:sz w:val="24"/>
          <w:szCs w:val="24"/>
        </w:rPr>
      </w:pPr>
      <w:r w:rsidRPr="00E17432">
        <w:rPr>
          <w:rFonts w:cs="Times"/>
          <w:b/>
          <w:bCs/>
          <w:color w:val="000000"/>
          <w:sz w:val="24"/>
          <w:szCs w:val="24"/>
        </w:rPr>
        <w:t>Brief review of local binary pattern</w:t>
      </w:r>
    </w:p>
    <w:p w14:paraId="0AD59886" w14:textId="77777777" w:rsidR="00E17432" w:rsidRPr="00E17432" w:rsidRDefault="00E17432" w:rsidP="00E17432">
      <w:pPr>
        <w:ind w:firstLine="0"/>
        <w:jc w:val="left"/>
        <w:rPr>
          <w:rFonts w:cs="Times"/>
          <w:color w:val="auto"/>
          <w:sz w:val="24"/>
          <w:szCs w:val="24"/>
        </w:rPr>
      </w:pPr>
      <w:r w:rsidRPr="00E17432">
        <w:rPr>
          <w:rFonts w:cs="Times"/>
          <w:color w:val="000000"/>
          <w:sz w:val="22"/>
          <w:szCs w:val="22"/>
        </w:rPr>
        <w:t>Local Binary Patterns (LBP) is first proposed by Ojala et al. [28] to describe the textures present in gray-scale images. For each pixel in an image, the LBP pattern can be computed by comparing its pixel value with the values of its immediate neighbors. The matrix of weight mask will be used afterward to code the result of every thresholding [31]. Then, the weighted values are summed and reported in the output image, to correspond the center pixel coordinates in the input image. The LBP operator was extended to a multi-resolution analysis tool, to use any circularly symmetric neighborhoods (P,R) of different sizes. the pair (P,R) means P pixels located on a circle of radius R. In general, the LBPP,R of a pixel (xc,yc) is expressed in a decimal form as:</w:t>
      </w:r>
    </w:p>
    <w:p w14:paraId="3F4905ED" w14:textId="77777777" w:rsidR="00E17432" w:rsidRPr="00E17432" w:rsidRDefault="00E17432" w:rsidP="00E17432">
      <w:pPr>
        <w:ind w:firstLine="0"/>
        <w:jc w:val="left"/>
        <w:rPr>
          <w:rFonts w:cs="Times"/>
          <w:color w:val="auto"/>
          <w:sz w:val="24"/>
          <w:szCs w:val="24"/>
        </w:rPr>
      </w:pPr>
    </w:p>
    <w:p w14:paraId="6F75263E" w14:textId="77777777" w:rsidR="00E17432" w:rsidRPr="00E17432" w:rsidRDefault="00E17432" w:rsidP="00E17432">
      <w:pPr>
        <w:ind w:firstLine="0"/>
        <w:jc w:val="left"/>
        <w:rPr>
          <w:rFonts w:cs="Times"/>
          <w:color w:val="auto"/>
          <w:sz w:val="24"/>
          <w:szCs w:val="24"/>
        </w:rPr>
      </w:pPr>
      <w:r w:rsidRPr="00E17432">
        <w:rPr>
          <w:rFonts w:cs="Times"/>
          <w:color w:val="000000"/>
          <w:sz w:val="22"/>
          <w:szCs w:val="22"/>
        </w:rPr>
        <w:t>        LBPP,R =  P p=0 sign(Vp − Vc)2 P ,sign(x) =  1, if x ≥ 0 0, otherwise</w:t>
      </w:r>
    </w:p>
    <w:p w14:paraId="7C490DDC" w14:textId="77777777" w:rsidR="00E17432" w:rsidRPr="00E17432" w:rsidRDefault="00E17432" w:rsidP="00E17432">
      <w:pPr>
        <w:ind w:firstLine="0"/>
        <w:jc w:val="left"/>
        <w:rPr>
          <w:rFonts w:cs="Times"/>
          <w:color w:val="auto"/>
          <w:sz w:val="24"/>
          <w:szCs w:val="24"/>
        </w:rPr>
      </w:pPr>
    </w:p>
    <w:p w14:paraId="19A59C26" w14:textId="77777777" w:rsidR="00E17432" w:rsidRPr="00E17432" w:rsidRDefault="00E17432" w:rsidP="00E17432">
      <w:pPr>
        <w:ind w:firstLine="0"/>
        <w:jc w:val="left"/>
        <w:rPr>
          <w:rFonts w:cs="Times"/>
          <w:color w:val="auto"/>
          <w:sz w:val="24"/>
          <w:szCs w:val="24"/>
        </w:rPr>
      </w:pPr>
      <w:r w:rsidRPr="00E17432">
        <w:rPr>
          <w:rFonts w:cs="Times"/>
          <w:color w:val="000000"/>
          <w:sz w:val="22"/>
          <w:szCs w:val="22"/>
        </w:rPr>
        <w:t> where Vc, Vp are the values of central and neighboring pixels. The original LBP is invariant to monotonic gray scales changes but not invariant to image rotations [8]. To overcome these shortages, the authors of [28] proposed the Rotation Invariant LBPri and Rotation Invariant Uniform LBPriu2 to achieve robustness against image rotation</w:t>
      </w:r>
    </w:p>
    <w:p w14:paraId="01640E96" w14:textId="77777777" w:rsidR="00E17432" w:rsidRPr="00E17432" w:rsidRDefault="00E17432" w:rsidP="00E17432">
      <w:pPr>
        <w:ind w:firstLine="0"/>
        <w:jc w:val="left"/>
        <w:rPr>
          <w:rFonts w:cs="Times"/>
          <w:color w:val="auto"/>
          <w:sz w:val="24"/>
          <w:szCs w:val="24"/>
        </w:rPr>
      </w:pPr>
      <w:r w:rsidRPr="00E17432">
        <w:rPr>
          <w:rFonts w:cs="Times"/>
          <w:b/>
          <w:bCs/>
          <w:color w:val="000000"/>
          <w:sz w:val="24"/>
          <w:szCs w:val="24"/>
        </w:rPr>
        <w:t>2.3 Completed local binary pattern</w:t>
      </w:r>
    </w:p>
    <w:p w14:paraId="76904D7B" w14:textId="77777777" w:rsidR="00E17432" w:rsidRPr="00E17432" w:rsidRDefault="00E17432" w:rsidP="00E17432">
      <w:pPr>
        <w:ind w:firstLine="0"/>
        <w:jc w:val="left"/>
        <w:rPr>
          <w:rFonts w:cs="Times"/>
          <w:color w:val="auto"/>
          <w:sz w:val="24"/>
          <w:szCs w:val="24"/>
        </w:rPr>
      </w:pPr>
      <w:r w:rsidRPr="00E17432">
        <w:rPr>
          <w:rFonts w:cs="Times"/>
          <w:color w:val="000000"/>
          <w:sz w:val="22"/>
          <w:szCs w:val="22"/>
        </w:rPr>
        <w:t> The completed local binary pattern (CLBP) as an extension to LBP is defined by the local central pixel and the local difference of sign-magnitude transform (LDSMT). The central pixel is defined by a binary global thresholding map named CLBP C while the LDSMT constitutes of two components, namely: sign component sp to build the CLBP S and the magnitude component mp to build the CLBP M. The CLBP S is equivalent to the original LBP. The CLBP S and CLBP M can be differently combined to build the final CLBP histograms. The LDSMT is mathematically expressed as given central pixel gc and gray level of neighboring pixel gp, p = {0, 1, . . . ., P − 1}. The local difference is defined as dp = (gp − gc):</w:t>
      </w:r>
    </w:p>
    <w:p w14:paraId="18F96258" w14:textId="77777777" w:rsidR="00E17432" w:rsidRPr="00E17432" w:rsidRDefault="00E17432" w:rsidP="00E17432">
      <w:pPr>
        <w:ind w:firstLine="0"/>
        <w:jc w:val="left"/>
        <w:rPr>
          <w:rFonts w:cs="Times"/>
          <w:color w:val="auto"/>
          <w:sz w:val="24"/>
          <w:szCs w:val="24"/>
        </w:rPr>
      </w:pPr>
      <w:r w:rsidRPr="00E17432">
        <w:rPr>
          <w:rFonts w:cs="Times"/>
          <w:color w:val="000000"/>
          <w:sz w:val="22"/>
          <w:szCs w:val="22"/>
        </w:rPr>
        <w:t>            </w:t>
      </w:r>
    </w:p>
    <w:p w14:paraId="323E9652" w14:textId="462D50FE" w:rsidR="00E17432" w:rsidRPr="00E17432" w:rsidRDefault="00E17432" w:rsidP="00E17432">
      <w:pPr>
        <w:ind w:firstLine="0"/>
        <w:jc w:val="left"/>
        <w:rPr>
          <w:rFonts w:cs="Times"/>
          <w:color w:val="auto"/>
          <w:sz w:val="24"/>
          <w:szCs w:val="24"/>
        </w:rPr>
      </w:pPr>
      <w:r w:rsidRPr="00E17432">
        <w:rPr>
          <w:rFonts w:cs="Times"/>
          <w:color w:val="000000"/>
          <w:sz w:val="22"/>
          <w:szCs w:val="22"/>
        </w:rPr>
        <w:t>  </w:t>
      </w:r>
      <w:r w:rsidR="00517460">
        <w:rPr>
          <w:rFonts w:cs="Times"/>
          <w:color w:val="000000"/>
          <w:sz w:val="22"/>
          <w:szCs w:val="22"/>
        </w:rPr>
        <w:t xml:space="preserve">     </w:t>
      </w:r>
      <w:r w:rsidRPr="00E17432">
        <w:rPr>
          <w:rFonts w:cs="Times"/>
          <w:color w:val="000000"/>
          <w:sz w:val="22"/>
          <w:szCs w:val="22"/>
        </w:rPr>
        <w:t> </w:t>
      </w:r>
      <w:r w:rsidRPr="00E17432">
        <w:rPr>
          <w:rFonts w:cs="Times"/>
          <w:b/>
          <w:bCs/>
          <w:color w:val="000000"/>
          <w:sz w:val="22"/>
          <w:szCs w:val="22"/>
        </w:rPr>
        <w:t xml:space="preserve">dp = sp × mp and  sp = </w:t>
      </w:r>
      <w:r w:rsidR="00517460">
        <w:rPr>
          <w:rFonts w:cs="Times"/>
          <w:b/>
          <w:bCs/>
          <w:color w:val="000000"/>
          <w:sz w:val="22"/>
          <w:szCs w:val="22"/>
        </w:rPr>
        <w:t xml:space="preserve"> </w:t>
      </w:r>
      <w:r w:rsidRPr="00E17432">
        <w:rPr>
          <w:rFonts w:cs="Times"/>
          <w:b/>
          <w:bCs/>
          <w:color w:val="000000"/>
          <w:sz w:val="22"/>
          <w:szCs w:val="22"/>
        </w:rPr>
        <w:t>sign(dp) mp = |dp</w:t>
      </w:r>
    </w:p>
    <w:p w14:paraId="2619A527" w14:textId="77777777" w:rsidR="00E17432" w:rsidRPr="00E17432" w:rsidRDefault="00E17432" w:rsidP="00E17432">
      <w:pPr>
        <w:ind w:firstLine="0"/>
        <w:jc w:val="left"/>
        <w:rPr>
          <w:rFonts w:cs="Times"/>
          <w:color w:val="auto"/>
          <w:sz w:val="24"/>
          <w:szCs w:val="24"/>
        </w:rPr>
      </w:pPr>
    </w:p>
    <w:p w14:paraId="40E18915" w14:textId="77777777" w:rsidR="00E17432" w:rsidRPr="00E17432" w:rsidRDefault="00E17432" w:rsidP="00E17432">
      <w:pPr>
        <w:ind w:firstLine="0"/>
        <w:jc w:val="left"/>
        <w:rPr>
          <w:rFonts w:cs="Times"/>
          <w:color w:val="auto"/>
          <w:sz w:val="24"/>
          <w:szCs w:val="24"/>
        </w:rPr>
      </w:pPr>
      <w:r w:rsidRPr="00E17432">
        <w:rPr>
          <w:rFonts w:cs="Times"/>
          <w:color w:val="000000"/>
          <w:sz w:val="22"/>
          <w:szCs w:val="22"/>
        </w:rPr>
        <w:t>he local difference vector [d0, . . . ., dp−1] characterizes the image local structures at gc. However, different drawbacks are associated. It is sensitive to noise, translation and rotation. To this reason, it is transformed into a sign vector [s0, . . . ., sp−1] and a magnitude vector [m0,...,mp−1] to robustly recognize texture patterns. The M component cannot be directly coded as S. </w:t>
      </w:r>
    </w:p>
    <w:p w14:paraId="2754C226" w14:textId="77777777" w:rsidR="00E17432" w:rsidRPr="00E17432" w:rsidRDefault="00E17432" w:rsidP="00E17432">
      <w:pPr>
        <w:ind w:firstLine="0"/>
        <w:jc w:val="left"/>
        <w:rPr>
          <w:rFonts w:cs="Times"/>
          <w:color w:val="auto"/>
          <w:sz w:val="24"/>
          <w:szCs w:val="24"/>
        </w:rPr>
      </w:pPr>
      <w:r w:rsidRPr="00E17432">
        <w:rPr>
          <w:rFonts w:cs="Times"/>
          <w:b/>
          <w:bCs/>
          <w:color w:val="000000"/>
          <w:sz w:val="22"/>
          <w:szCs w:val="22"/>
        </w:rPr>
        <w:t>                                     CLBP CP,R = t(gc,CI ) </w:t>
      </w:r>
    </w:p>
    <w:p w14:paraId="7509221C" w14:textId="77777777" w:rsidR="003C01CC" w:rsidRPr="006820F3" w:rsidRDefault="003C01CC" w:rsidP="00E17432">
      <w:pPr>
        <w:ind w:firstLine="0"/>
        <w:jc w:val="left"/>
        <w:rPr>
          <w:rFonts w:cs="Times"/>
          <w:b/>
          <w:bCs/>
          <w:color w:val="000000"/>
          <w:sz w:val="24"/>
          <w:szCs w:val="24"/>
        </w:rPr>
      </w:pPr>
    </w:p>
    <w:p w14:paraId="7D5C5C92" w14:textId="719E4353" w:rsidR="003C01CC" w:rsidRPr="006820F3" w:rsidRDefault="003C01CC" w:rsidP="00E17432">
      <w:pPr>
        <w:ind w:firstLine="0"/>
        <w:jc w:val="left"/>
        <w:rPr>
          <w:rFonts w:cs="Times"/>
          <w:b/>
          <w:bCs/>
          <w:color w:val="000000"/>
          <w:sz w:val="24"/>
          <w:szCs w:val="24"/>
        </w:rPr>
      </w:pPr>
      <w:r w:rsidRPr="006820F3">
        <w:rPr>
          <w:rFonts w:cs="Times"/>
          <w:noProof/>
          <w:color w:val="000000"/>
          <w:sz w:val="22"/>
          <w:szCs w:val="22"/>
          <w:bdr w:val="none" w:sz="0" w:space="0" w:color="auto" w:frame="1"/>
        </w:rPr>
        <w:drawing>
          <wp:inline distT="0" distB="0" distL="0" distR="0" wp14:anchorId="2589C0AA" wp14:editId="0DF9065F">
            <wp:extent cx="3200400" cy="1866900"/>
            <wp:effectExtent l="0" t="0" r="0" b="0"/>
            <wp:docPr id="180993305" name="Picture 18099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866900"/>
                    </a:xfrm>
                    <a:prstGeom prst="rect">
                      <a:avLst/>
                    </a:prstGeom>
                    <a:noFill/>
                    <a:ln>
                      <a:noFill/>
                    </a:ln>
                  </pic:spPr>
                </pic:pic>
              </a:graphicData>
            </a:graphic>
          </wp:inline>
        </w:drawing>
      </w:r>
    </w:p>
    <w:p w14:paraId="64BD9F19" w14:textId="77777777" w:rsidR="003C01CC" w:rsidRPr="006820F3" w:rsidRDefault="003C01CC" w:rsidP="00E17432">
      <w:pPr>
        <w:ind w:firstLine="0"/>
        <w:jc w:val="left"/>
        <w:rPr>
          <w:rFonts w:cs="Times"/>
          <w:b/>
          <w:bCs/>
          <w:color w:val="000000"/>
          <w:sz w:val="24"/>
          <w:szCs w:val="24"/>
        </w:rPr>
      </w:pPr>
    </w:p>
    <w:p w14:paraId="3FDF11D1" w14:textId="1860CE5F" w:rsidR="001C3CCA" w:rsidRPr="00CA5DA6" w:rsidRDefault="001C3CCA" w:rsidP="00CA5DA6">
      <w:pPr>
        <w:pStyle w:val="Heading2"/>
        <w:numPr>
          <w:ilvl w:val="0"/>
          <w:numId w:val="0"/>
        </w:numPr>
        <w:rPr>
          <w:rFonts w:ascii="Times" w:hAnsi="Times" w:cs="Times"/>
          <w:b/>
          <w:bCs/>
          <w:color w:val="000000"/>
          <w:sz w:val="22"/>
          <w:szCs w:val="22"/>
        </w:rPr>
      </w:pPr>
      <w:r w:rsidRPr="001C3CCA">
        <w:rPr>
          <w:rFonts w:ascii="Times" w:hAnsi="Times" w:cs="Times"/>
          <w:b/>
          <w:bCs/>
          <w:i w:val="0"/>
          <w:iCs w:val="0"/>
          <w:color w:val="000000"/>
          <w:sz w:val="24"/>
          <w:szCs w:val="24"/>
        </w:rPr>
        <w:t>Figure.</w:t>
      </w:r>
      <w:r w:rsidRPr="001C3CCA">
        <w:rPr>
          <w:rFonts w:ascii="Times" w:hAnsi="Times" w:cs="Times"/>
          <w:b/>
          <w:bCs/>
          <w:color w:val="000000"/>
          <w:sz w:val="22"/>
          <w:szCs w:val="22"/>
        </w:rPr>
        <w:t xml:space="preserve"> </w:t>
      </w:r>
      <w:r w:rsidR="00827766">
        <w:rPr>
          <w:rFonts w:ascii="Times" w:hAnsi="Times" w:cs="Times"/>
          <w:b/>
          <w:bCs/>
          <w:color w:val="000000"/>
          <w:sz w:val="22"/>
          <w:szCs w:val="22"/>
        </w:rPr>
        <w:t>1</w:t>
      </w:r>
      <w:r w:rsidRPr="001C3CCA">
        <w:rPr>
          <w:rFonts w:ascii="Times" w:hAnsi="Times" w:cs="Times"/>
          <w:b/>
          <w:bCs/>
          <w:color w:val="000000"/>
          <w:sz w:val="22"/>
          <w:szCs w:val="22"/>
        </w:rPr>
        <w:t xml:space="preserve"> Ulcerous WCE images and the corresponding different color spaces images. a, b Original WCE images for the 1st and 2nd databases respectively. c, d </w:t>
      </w:r>
    </w:p>
    <w:p w14:paraId="57720F7D" w14:textId="77777777" w:rsidR="003C01CC" w:rsidRPr="006820F3" w:rsidRDefault="003C01CC" w:rsidP="00E17432">
      <w:pPr>
        <w:ind w:firstLine="0"/>
        <w:jc w:val="left"/>
        <w:rPr>
          <w:rFonts w:cs="Times"/>
          <w:b/>
          <w:bCs/>
          <w:color w:val="000000"/>
          <w:sz w:val="24"/>
          <w:szCs w:val="24"/>
        </w:rPr>
      </w:pPr>
    </w:p>
    <w:p w14:paraId="79A8E546" w14:textId="1DA82A78" w:rsidR="00E17432" w:rsidRPr="00E17432" w:rsidRDefault="00E17432" w:rsidP="00E17432">
      <w:pPr>
        <w:ind w:firstLine="0"/>
        <w:jc w:val="left"/>
        <w:rPr>
          <w:rFonts w:cs="Times"/>
          <w:color w:val="auto"/>
          <w:sz w:val="24"/>
          <w:szCs w:val="24"/>
        </w:rPr>
      </w:pPr>
      <w:r w:rsidRPr="00E17432">
        <w:rPr>
          <w:rFonts w:cs="Times"/>
          <w:b/>
          <w:bCs/>
          <w:color w:val="000000"/>
          <w:sz w:val="24"/>
          <w:szCs w:val="24"/>
        </w:rPr>
        <w:t>Multiscale analysis</w:t>
      </w:r>
      <w:r w:rsidRPr="00E17432">
        <w:rPr>
          <w:rFonts w:cs="Times"/>
          <w:b/>
          <w:bCs/>
          <w:color w:val="000000"/>
          <w:sz w:val="22"/>
          <w:szCs w:val="22"/>
        </w:rPr>
        <w:t> </w:t>
      </w:r>
    </w:p>
    <w:p w14:paraId="5F70947B" w14:textId="77777777" w:rsidR="00E17432" w:rsidRPr="00E17432" w:rsidRDefault="00E17432" w:rsidP="00E17432">
      <w:pPr>
        <w:ind w:firstLine="0"/>
        <w:jc w:val="left"/>
        <w:rPr>
          <w:rFonts w:cs="Times"/>
          <w:color w:val="auto"/>
          <w:sz w:val="24"/>
          <w:szCs w:val="24"/>
        </w:rPr>
      </w:pPr>
    </w:p>
    <w:p w14:paraId="77EACA02" w14:textId="4A4C4C84" w:rsidR="00580698" w:rsidRPr="00517460" w:rsidRDefault="00E17432" w:rsidP="00517460">
      <w:pPr>
        <w:pStyle w:val="NormalWeb"/>
        <w:spacing w:before="0" w:beforeAutospacing="0" w:after="0" w:afterAutospacing="0"/>
        <w:rPr>
          <w:rFonts w:ascii="Times" w:hAnsi="Times" w:cs="Times"/>
          <w:color w:val="000000"/>
          <w:sz w:val="22"/>
          <w:szCs w:val="22"/>
        </w:rPr>
      </w:pPr>
      <w:r w:rsidRPr="00E17432">
        <w:rPr>
          <w:rFonts w:ascii="Times" w:hAnsi="Times" w:cs="Times"/>
          <w:color w:val="000000"/>
          <w:sz w:val="22"/>
          <w:szCs w:val="22"/>
        </w:rPr>
        <w:t>The work presented in this paper constitutes an extension to our work in [</w:t>
      </w:r>
      <w:r w:rsidRPr="006820F3">
        <w:rPr>
          <w:rFonts w:ascii="Times" w:hAnsi="Times" w:cs="Times"/>
          <w:color w:val="000000"/>
          <w:sz w:val="22"/>
          <w:szCs w:val="22"/>
        </w:rPr>
        <w:t>28</w:t>
      </w:r>
      <w:r w:rsidRPr="00E17432">
        <w:rPr>
          <w:rFonts w:ascii="Times" w:hAnsi="Times" w:cs="Times"/>
          <w:color w:val="000000"/>
          <w:sz w:val="22"/>
          <w:szCs w:val="22"/>
        </w:rPr>
        <w:t>] which describes a novel multi-scale algorithm that is capable of handling not the sign</w:t>
      </w:r>
      <w:r w:rsidR="005E5621" w:rsidRPr="006820F3">
        <w:rPr>
          <w:rFonts w:ascii="Times" w:hAnsi="Times" w:cs="Times"/>
          <w:color w:val="000000"/>
          <w:sz w:val="22"/>
          <w:szCs w:val="22"/>
        </w:rPr>
        <w:t xml:space="preserve"> .Component of MS-CLBP/S denoted in [28] as (MS LBP) but also the magnitude component using two datasets. The extension of the Completed LBP to multi-scale computation (MS-CLBP) can be realized by combining multiple operators at varying parameters (P,R) as stated by many authors [15, 21]. But the most discriminate feature cannot be captured using a single scale since the dominant feature may present at any spatial resolution. Our approach belongs to coarse-to-fine detection strategy (Laplacian pyramid decomposition) as the CLBP descriptor will be more powerful if the image is overpowered by a fine, coarse, directional, or repetitive texture. In this manuscript, we develop a multi-scale representation of two variants of CLBP descriptor (MS-CLBP/Sign and MS-CLBP/Magnitude) to effectively exploit the monochrome and invariant-rotation features at various scales for both databases. Our approach is totally different from The well known multi-scale LBP (MS-LBP) method which lacks a scale-selection mechanism. </w:t>
      </w:r>
      <w:r w:rsidR="005E5621" w:rsidRPr="006820F3">
        <w:rPr>
          <w:rFonts w:ascii="Times" w:hAnsi="Times" w:cs="Times"/>
          <w:color w:val="000000"/>
          <w:sz w:val="22"/>
          <w:szCs w:val="22"/>
        </w:rPr>
        <w:lastRenderedPageBreak/>
        <w:t>Unfortunately, the original LBP image suffers from the not invariance to rotation.</w:t>
      </w:r>
    </w:p>
    <w:p w14:paraId="4238152A" w14:textId="77777777" w:rsidR="00580698" w:rsidRPr="00580698" w:rsidRDefault="00580698" w:rsidP="00B9249F">
      <w:pPr>
        <w:pStyle w:val="Heading1"/>
        <w:numPr>
          <w:ilvl w:val="0"/>
          <w:numId w:val="0"/>
        </w:numPr>
        <w:jc w:val="both"/>
        <w:rPr>
          <w:rFonts w:ascii="Times" w:hAnsi="Times" w:cs="Times"/>
          <w:sz w:val="28"/>
          <w:szCs w:val="28"/>
        </w:rPr>
      </w:pPr>
      <w:r w:rsidRPr="00580698">
        <w:rPr>
          <w:rFonts w:ascii="Times" w:hAnsi="Times" w:cs="Times"/>
          <w:sz w:val="28"/>
          <w:szCs w:val="28"/>
        </w:rPr>
        <w:t>Proposed methodology</w:t>
      </w:r>
    </w:p>
    <w:p w14:paraId="443D0DC3" w14:textId="77777777" w:rsidR="001A74FC" w:rsidRDefault="00580698" w:rsidP="00580698">
      <w:pPr>
        <w:ind w:firstLine="0"/>
        <w:jc w:val="left"/>
        <w:rPr>
          <w:rFonts w:cs="Times"/>
          <w:color w:val="000000"/>
          <w:sz w:val="22"/>
          <w:szCs w:val="22"/>
        </w:rPr>
      </w:pPr>
      <w:r w:rsidRPr="00580698">
        <w:rPr>
          <w:rFonts w:cs="Times"/>
          <w:color w:val="000000"/>
          <w:sz w:val="22"/>
          <w:szCs w:val="22"/>
        </w:rPr>
        <w:t xml:space="preserve">We propose to use a combination of two neural networks Google Net and Alex Net both of them being </w:t>
      </w:r>
    </w:p>
    <w:p w14:paraId="7C90C040" w14:textId="4A94A9A5" w:rsidR="00580698" w:rsidRDefault="00580698" w:rsidP="00580698">
      <w:pPr>
        <w:ind w:firstLine="0"/>
        <w:jc w:val="left"/>
        <w:rPr>
          <w:rFonts w:cs="Times"/>
          <w:color w:val="000000"/>
          <w:sz w:val="22"/>
          <w:szCs w:val="22"/>
        </w:rPr>
      </w:pPr>
      <w:r w:rsidRPr="00580698">
        <w:rPr>
          <w:rFonts w:cs="Times"/>
          <w:color w:val="000000"/>
          <w:sz w:val="22"/>
          <w:szCs w:val="22"/>
        </w:rPr>
        <w:t>Convolutional Neural Networks (CNNs)</w:t>
      </w:r>
    </w:p>
    <w:p w14:paraId="0F9B5B4B" w14:textId="2D44E2AF" w:rsidR="001A74FC" w:rsidRPr="00580698" w:rsidRDefault="00807FB9" w:rsidP="00580698">
      <w:pPr>
        <w:ind w:firstLine="0"/>
        <w:jc w:val="left"/>
        <w:rPr>
          <w:rFonts w:cs="Times"/>
          <w:color w:val="auto"/>
          <w:sz w:val="24"/>
          <w:szCs w:val="24"/>
        </w:rPr>
      </w:pPr>
      <w:r>
        <w:rPr>
          <w:noProof/>
        </w:rPr>
        <w:drawing>
          <wp:inline distT="0" distB="0" distL="0" distR="0" wp14:anchorId="46B91955" wp14:editId="6DD39C94">
            <wp:extent cx="3200400" cy="2372995"/>
            <wp:effectExtent l="0" t="0" r="0" b="8255"/>
            <wp:docPr id="338879696" name="Picture 338879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79696" name=""/>
                    <pic:cNvPicPr/>
                  </pic:nvPicPr>
                  <pic:blipFill>
                    <a:blip r:embed="rId10"/>
                    <a:stretch>
                      <a:fillRect/>
                    </a:stretch>
                  </pic:blipFill>
                  <pic:spPr>
                    <a:xfrm>
                      <a:off x="0" y="0"/>
                      <a:ext cx="3200400" cy="2372995"/>
                    </a:xfrm>
                    <a:prstGeom prst="rect">
                      <a:avLst/>
                    </a:prstGeom>
                  </pic:spPr>
                </pic:pic>
              </a:graphicData>
            </a:graphic>
          </wp:inline>
        </w:drawing>
      </w:r>
    </w:p>
    <w:p w14:paraId="338A37EF" w14:textId="4AB74EA2" w:rsidR="00827766" w:rsidRPr="006820F3" w:rsidRDefault="00827766" w:rsidP="00827766">
      <w:pPr>
        <w:pStyle w:val="Heading2"/>
        <w:numPr>
          <w:ilvl w:val="0"/>
          <w:numId w:val="0"/>
        </w:numPr>
        <w:rPr>
          <w:rFonts w:ascii="Times" w:hAnsi="Times" w:cs="Times"/>
          <w:color w:val="000000"/>
        </w:rPr>
      </w:pPr>
      <w:r w:rsidRPr="00517460">
        <w:rPr>
          <w:rFonts w:ascii="Times" w:hAnsi="Times" w:cs="Times"/>
          <w:b/>
          <w:bCs/>
          <w:color w:val="000000"/>
          <w:sz w:val="22"/>
          <w:szCs w:val="22"/>
        </w:rPr>
        <w:t xml:space="preserve">Figure. </w:t>
      </w:r>
      <w:r w:rsidR="00CC6BAA">
        <w:rPr>
          <w:rFonts w:ascii="Times" w:hAnsi="Times" w:cs="Times"/>
          <w:b/>
          <w:bCs/>
          <w:color w:val="000000"/>
          <w:sz w:val="22"/>
          <w:szCs w:val="22"/>
        </w:rPr>
        <w:t>2</w:t>
      </w:r>
      <w:r w:rsidRPr="006820F3">
        <w:rPr>
          <w:rFonts w:ascii="Times" w:hAnsi="Times" w:cs="Times"/>
          <w:color w:val="000000"/>
        </w:rPr>
        <w:t xml:space="preserve"> </w:t>
      </w:r>
      <w:r w:rsidRPr="00517460">
        <w:rPr>
          <w:rFonts w:ascii="Times" w:hAnsi="Times" w:cs="Times"/>
          <w:color w:val="000000"/>
          <w:sz w:val="22"/>
          <w:szCs w:val="22"/>
        </w:rPr>
        <w:t xml:space="preserve">General diagram of the </w:t>
      </w:r>
      <w:r w:rsidR="00807FB9">
        <w:rPr>
          <w:rFonts w:ascii="Times" w:hAnsi="Times" w:cs="Times"/>
          <w:color w:val="000000"/>
          <w:sz w:val="22"/>
          <w:szCs w:val="22"/>
        </w:rPr>
        <w:t>proposed</w:t>
      </w:r>
      <w:r w:rsidRPr="00517460">
        <w:rPr>
          <w:rFonts w:ascii="Times" w:hAnsi="Times" w:cs="Times"/>
          <w:color w:val="000000"/>
          <w:sz w:val="22"/>
          <w:szCs w:val="22"/>
        </w:rPr>
        <w:t xml:space="preserve"> method</w:t>
      </w:r>
    </w:p>
    <w:p w14:paraId="582C48D7" w14:textId="77777777" w:rsidR="00580698" w:rsidRPr="00580698" w:rsidRDefault="00580698" w:rsidP="00580698">
      <w:pPr>
        <w:ind w:firstLine="0"/>
        <w:jc w:val="left"/>
        <w:rPr>
          <w:rFonts w:cs="Times"/>
          <w:color w:val="auto"/>
          <w:sz w:val="24"/>
          <w:szCs w:val="24"/>
        </w:rPr>
      </w:pPr>
    </w:p>
    <w:p w14:paraId="35F34808" w14:textId="77777777" w:rsidR="00580698" w:rsidRPr="00580698" w:rsidRDefault="00580698" w:rsidP="00580698">
      <w:pPr>
        <w:ind w:firstLine="0"/>
        <w:jc w:val="left"/>
        <w:rPr>
          <w:rFonts w:cs="Times"/>
          <w:color w:val="auto"/>
          <w:sz w:val="24"/>
          <w:szCs w:val="24"/>
        </w:rPr>
      </w:pPr>
      <w:r w:rsidRPr="00580698">
        <w:rPr>
          <w:rFonts w:cs="Times"/>
          <w:color w:val="000000"/>
          <w:sz w:val="24"/>
          <w:szCs w:val="24"/>
        </w:rPr>
        <w:t>Convolutional Neural Networks (CNNs)</w:t>
      </w:r>
      <w:r w:rsidRPr="00580698">
        <w:rPr>
          <w:rFonts w:cs="Times"/>
          <w:color w:val="000000"/>
          <w:sz w:val="22"/>
          <w:szCs w:val="22"/>
        </w:rPr>
        <w:t xml:space="preserve"> have a distinct architecture compared to regular neural networks. In CNNs, neurons are organized in three dimensions: width, height, and depth. Each layer in a CNN converts a 3D input volume into a 3D output volume of neuron activations. CNNs consist of three main types of layers: convolutional, pooling, and fully connected layers. Notably, not all neurons in one layer are necessarily connected to all neurons in the next layer. CNNs process input data through sequences of convolutions and pooling, using filters to generate feature maps. These feature maps are combined to produce the final output of the convolution layer.</w:t>
      </w:r>
    </w:p>
    <w:p w14:paraId="511F3246" w14:textId="77777777" w:rsidR="00580698" w:rsidRPr="00580698" w:rsidRDefault="00580698" w:rsidP="00580698">
      <w:pPr>
        <w:ind w:firstLine="0"/>
        <w:jc w:val="left"/>
        <w:rPr>
          <w:rFonts w:cs="Times"/>
          <w:color w:val="auto"/>
          <w:sz w:val="24"/>
          <w:szCs w:val="24"/>
        </w:rPr>
      </w:pPr>
      <w:r w:rsidRPr="00580698">
        <w:rPr>
          <w:rFonts w:cs="Times"/>
          <w:color w:val="000000"/>
          <w:sz w:val="22"/>
          <w:szCs w:val="22"/>
        </w:rPr>
        <w:t>The convolution</w:t>
      </w:r>
    </w:p>
    <w:p w14:paraId="34D87954" w14:textId="24475586" w:rsidR="00580698" w:rsidRPr="00580698" w:rsidRDefault="00580698" w:rsidP="00580698">
      <w:pPr>
        <w:ind w:firstLine="0"/>
        <w:jc w:val="left"/>
        <w:rPr>
          <w:rFonts w:cs="Times"/>
          <w:color w:val="auto"/>
          <w:sz w:val="24"/>
          <w:szCs w:val="24"/>
        </w:rPr>
      </w:pPr>
      <w:r w:rsidRPr="00580698">
        <w:rPr>
          <w:rFonts w:cs="Times"/>
          <w:color w:val="000000"/>
          <w:sz w:val="22"/>
          <w:szCs w:val="22"/>
        </w:rPr>
        <w:t xml:space="preserve">A layer is a crucial component of CNNs but makes training time-consuming. This layer applies convolution operations to the input using shared sets of weights (kernels or filters) with small receptive fields. Pooling layers, commonly using max pooling, perform nonlinear </w:t>
      </w:r>
      <w:r w:rsidR="00706972" w:rsidRPr="00580698">
        <w:rPr>
          <w:rFonts w:cs="Times"/>
          <w:color w:val="000000"/>
          <w:sz w:val="22"/>
          <w:szCs w:val="22"/>
        </w:rPr>
        <w:t>down sampling</w:t>
      </w:r>
      <w:r w:rsidRPr="00580698">
        <w:rPr>
          <w:rFonts w:cs="Times"/>
          <w:color w:val="000000"/>
          <w:sz w:val="22"/>
          <w:szCs w:val="22"/>
        </w:rPr>
        <w:t xml:space="preserve">, reducing parameters, overfitting risk, and computational complexity. Max pooling divides the input into non-overlapping frames, outputting the maximum value from each group. To mitigate overfitting, dropout layers drop neurons and their connections with a certain probability. ReLU (rectified linear unit) is a popular activation function. Fully connected layers act as classifiers, connecting all neurons in a layer to the outputs of the previous layer. </w:t>
      </w:r>
      <w:r w:rsidRPr="00580698">
        <w:rPr>
          <w:rFonts w:cs="Times"/>
          <w:color w:val="000000"/>
          <w:sz w:val="22"/>
          <w:szCs w:val="22"/>
        </w:rPr>
        <w:t>Training CNNs from scratch demands ample training data, which might not always be available and can lead to overfitting.</w:t>
      </w:r>
    </w:p>
    <w:p w14:paraId="6FB35372" w14:textId="77777777" w:rsidR="00580698" w:rsidRPr="00580698" w:rsidRDefault="00580698" w:rsidP="00580698">
      <w:pPr>
        <w:ind w:firstLine="0"/>
        <w:jc w:val="left"/>
        <w:rPr>
          <w:rFonts w:cs="Times"/>
          <w:color w:val="auto"/>
          <w:sz w:val="24"/>
          <w:szCs w:val="24"/>
        </w:rPr>
      </w:pPr>
    </w:p>
    <w:p w14:paraId="3CE2DA80" w14:textId="753298DD" w:rsidR="005543FE" w:rsidRPr="006820F3" w:rsidRDefault="00561809" w:rsidP="00850F86">
      <w:pPr>
        <w:pStyle w:val="Heading2"/>
        <w:numPr>
          <w:ilvl w:val="0"/>
          <w:numId w:val="0"/>
        </w:numPr>
        <w:rPr>
          <w:rFonts w:ascii="Times" w:hAnsi="Times" w:cs="Times"/>
        </w:rPr>
      </w:pPr>
      <w:r w:rsidRPr="006820F3">
        <w:rPr>
          <w:rFonts w:ascii="Times" w:hAnsi="Times" w:cs="Times"/>
          <w:noProof/>
          <w:color w:val="000000"/>
          <w:sz w:val="22"/>
          <w:szCs w:val="22"/>
          <w:bdr w:val="none" w:sz="0" w:space="0" w:color="auto" w:frame="1"/>
        </w:rPr>
        <w:drawing>
          <wp:inline distT="0" distB="0" distL="0" distR="0" wp14:anchorId="38EC4A6A" wp14:editId="70680618">
            <wp:extent cx="3600450" cy="1295400"/>
            <wp:effectExtent l="0" t="0" r="0" b="0"/>
            <wp:docPr id="887929600" name="Picture 887929600" descr="A diagram of a computer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29600" name="Picture 5" descr="A diagram of a computer mode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450" cy="1295400"/>
                    </a:xfrm>
                    <a:prstGeom prst="rect">
                      <a:avLst/>
                    </a:prstGeom>
                    <a:noFill/>
                    <a:ln>
                      <a:noFill/>
                    </a:ln>
                  </pic:spPr>
                </pic:pic>
              </a:graphicData>
            </a:graphic>
          </wp:inline>
        </w:drawing>
      </w:r>
    </w:p>
    <w:p w14:paraId="3BB05F83" w14:textId="10689515" w:rsidR="00307755" w:rsidRPr="006820F3" w:rsidRDefault="00307755" w:rsidP="00307755">
      <w:pPr>
        <w:pStyle w:val="NormalWeb"/>
        <w:spacing w:before="0" w:beforeAutospacing="0" w:after="0" w:afterAutospacing="0"/>
        <w:rPr>
          <w:rFonts w:ascii="Times" w:hAnsi="Times" w:cs="Times"/>
        </w:rPr>
      </w:pPr>
      <w:r w:rsidRPr="00545D9E">
        <w:rPr>
          <w:rFonts w:ascii="Times" w:hAnsi="Times" w:cs="Times"/>
          <w:b/>
          <w:bCs/>
          <w:color w:val="000000"/>
          <w:sz w:val="22"/>
          <w:szCs w:val="22"/>
        </w:rPr>
        <w:t xml:space="preserve">Figure </w:t>
      </w:r>
      <w:r w:rsidR="00807FB9">
        <w:rPr>
          <w:rFonts w:ascii="Times" w:hAnsi="Times" w:cs="Times"/>
          <w:b/>
          <w:bCs/>
          <w:color w:val="000000"/>
          <w:sz w:val="22"/>
          <w:szCs w:val="22"/>
        </w:rPr>
        <w:t>3</w:t>
      </w:r>
      <w:r w:rsidRPr="006820F3">
        <w:rPr>
          <w:rFonts w:ascii="Times" w:hAnsi="Times" w:cs="Times"/>
          <w:color w:val="000000"/>
          <w:sz w:val="22"/>
          <w:szCs w:val="22"/>
        </w:rPr>
        <w:t xml:space="preserve">  Network layout for the deep convolutional networks. For illustration, the input patch is </w:t>
      </w:r>
    </w:p>
    <w:p w14:paraId="784CEF24" w14:textId="77777777" w:rsidR="00307755" w:rsidRPr="006820F3" w:rsidRDefault="00307755" w:rsidP="00307755">
      <w:pPr>
        <w:pStyle w:val="NormalWeb"/>
        <w:spacing w:before="0" w:beforeAutospacing="0" w:after="0" w:afterAutospacing="0"/>
        <w:rPr>
          <w:rFonts w:ascii="Times" w:hAnsi="Times" w:cs="Times"/>
        </w:rPr>
      </w:pPr>
      <w:r w:rsidRPr="006820F3">
        <w:rPr>
          <w:rFonts w:ascii="Times" w:hAnsi="Times" w:cs="Times"/>
          <w:color w:val="000000"/>
          <w:sz w:val="22"/>
          <w:szCs w:val="22"/>
        </w:rPr>
        <w:t>selected from the PC , but the same layout is used for the other types of training patches.</w:t>
      </w:r>
    </w:p>
    <w:p w14:paraId="6E6682F7" w14:textId="7C8258E1" w:rsidR="00561809" w:rsidRPr="006820F3" w:rsidRDefault="00750EFC" w:rsidP="00850F86">
      <w:pPr>
        <w:pStyle w:val="Heading2"/>
        <w:numPr>
          <w:ilvl w:val="0"/>
          <w:numId w:val="0"/>
        </w:numPr>
        <w:rPr>
          <w:rFonts w:ascii="Times" w:hAnsi="Times" w:cs="Times"/>
        </w:rPr>
      </w:pPr>
      <w:r w:rsidRPr="006820F3">
        <w:rPr>
          <w:rFonts w:ascii="Times" w:hAnsi="Times" w:cs="Times"/>
          <w:noProof/>
          <w:color w:val="000000"/>
          <w:sz w:val="22"/>
          <w:szCs w:val="22"/>
          <w:bdr w:val="none" w:sz="0" w:space="0" w:color="auto" w:frame="1"/>
        </w:rPr>
        <w:drawing>
          <wp:inline distT="0" distB="0" distL="0" distR="0" wp14:anchorId="7AA004E3" wp14:editId="61F30CC5">
            <wp:extent cx="3200400" cy="1010285"/>
            <wp:effectExtent l="0" t="0" r="0" b="0"/>
            <wp:docPr id="156492526" name="Picture 15649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526"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1010285"/>
                    </a:xfrm>
                    <a:prstGeom prst="rect">
                      <a:avLst/>
                    </a:prstGeom>
                    <a:noFill/>
                    <a:ln>
                      <a:noFill/>
                    </a:ln>
                  </pic:spPr>
                </pic:pic>
              </a:graphicData>
            </a:graphic>
          </wp:inline>
        </w:drawing>
      </w:r>
    </w:p>
    <w:p w14:paraId="774598AD" w14:textId="0F93938D" w:rsidR="00043B2A" w:rsidRDefault="00043B2A" w:rsidP="00043B2A">
      <w:pPr>
        <w:pStyle w:val="NormalWeb"/>
        <w:spacing w:before="0" w:beforeAutospacing="0" w:after="0" w:afterAutospacing="0"/>
        <w:rPr>
          <w:rFonts w:ascii="Times" w:hAnsi="Times" w:cs="Times"/>
          <w:color w:val="000000"/>
          <w:sz w:val="22"/>
          <w:szCs w:val="22"/>
        </w:rPr>
      </w:pPr>
      <w:r w:rsidRPr="006820F3">
        <w:rPr>
          <w:rFonts w:ascii="Times" w:hAnsi="Times" w:cs="Times"/>
          <w:b/>
          <w:bCs/>
          <w:color w:val="000000"/>
          <w:sz w:val="22"/>
          <w:szCs w:val="22"/>
        </w:rPr>
        <w:t xml:space="preserve">Figure </w:t>
      </w:r>
      <w:r w:rsidR="00807FB9">
        <w:rPr>
          <w:rFonts w:ascii="Times" w:hAnsi="Times" w:cs="Times"/>
          <w:b/>
          <w:bCs/>
          <w:color w:val="000000"/>
          <w:sz w:val="22"/>
          <w:szCs w:val="22"/>
        </w:rPr>
        <w:t>4</w:t>
      </w:r>
      <w:r w:rsidRPr="006820F3">
        <w:rPr>
          <w:rFonts w:ascii="Times" w:hAnsi="Times" w:cs="Times"/>
          <w:b/>
          <w:bCs/>
          <w:color w:val="000000"/>
          <w:sz w:val="22"/>
          <w:szCs w:val="22"/>
        </w:rPr>
        <w:t>.</w:t>
      </w:r>
      <w:r w:rsidRPr="006820F3">
        <w:rPr>
          <w:rFonts w:ascii="Times" w:hAnsi="Times" w:cs="Times"/>
          <w:color w:val="000000"/>
          <w:sz w:val="22"/>
          <w:szCs w:val="22"/>
        </w:rPr>
        <w:t xml:space="preserve"> Schematic diagram of the overall system for ulcer detection</w:t>
      </w:r>
    </w:p>
    <w:p w14:paraId="6ACC78DC" w14:textId="77777777" w:rsidR="00C35468" w:rsidRPr="006820F3" w:rsidRDefault="00C35468" w:rsidP="00043B2A">
      <w:pPr>
        <w:pStyle w:val="NormalWeb"/>
        <w:spacing w:before="0" w:beforeAutospacing="0" w:after="0" w:afterAutospacing="0"/>
        <w:rPr>
          <w:rFonts w:ascii="Times" w:hAnsi="Times" w:cs="Times"/>
        </w:rPr>
      </w:pPr>
    </w:p>
    <w:p w14:paraId="74642D3A" w14:textId="728BC65B" w:rsidR="00E97B99" w:rsidRDefault="00E97B99" w:rsidP="00B9249F">
      <w:pPr>
        <w:pStyle w:val="Heading1"/>
        <w:numPr>
          <w:ilvl w:val="0"/>
          <w:numId w:val="0"/>
        </w:numPr>
        <w:jc w:val="both"/>
        <w:rPr>
          <w:rFonts w:ascii="Times" w:hAnsi="Times" w:cs="Times"/>
          <w:sz w:val="28"/>
          <w:szCs w:val="28"/>
        </w:rPr>
      </w:pPr>
      <w:r w:rsidRPr="00B9249F">
        <w:rPr>
          <w:rFonts w:ascii="Times" w:hAnsi="Times" w:cs="Times"/>
          <w:sz w:val="28"/>
          <w:szCs w:val="28"/>
        </w:rPr>
        <w:t>Equations</w:t>
      </w:r>
    </w:p>
    <w:p w14:paraId="41384D68" w14:textId="6D334F0F" w:rsidR="00B7310D" w:rsidRPr="00B7310D" w:rsidRDefault="00B7310D" w:rsidP="00B7310D">
      <w:pPr>
        <w:ind w:firstLine="0"/>
        <w:jc w:val="left"/>
        <w:rPr>
          <w:rFonts w:cs="Times"/>
          <w:color w:val="000000"/>
          <w:sz w:val="22"/>
          <w:szCs w:val="22"/>
        </w:rPr>
      </w:pPr>
      <w:r w:rsidRPr="00B7310D">
        <w:rPr>
          <w:rFonts w:cs="Times"/>
          <w:b/>
          <w:bCs/>
          <w:color w:val="000000"/>
          <w:sz w:val="22"/>
          <w:szCs w:val="22"/>
        </w:rPr>
        <w:t>True Positive (TP)</w:t>
      </w:r>
      <w:r w:rsidRPr="00B7310D">
        <w:rPr>
          <w:rFonts w:cs="Times"/>
          <w:color w:val="000000"/>
          <w:sz w:val="22"/>
          <w:szCs w:val="22"/>
        </w:rPr>
        <w:t>:</w:t>
      </w:r>
      <w:r w:rsidR="0024513B" w:rsidRPr="0024513B">
        <w:rPr>
          <w:rFonts w:ascii="Segoe UI" w:hAnsi="Segoe UI" w:cs="Segoe UI"/>
          <w:color w:val="D1D5DB"/>
          <w:shd w:val="clear" w:color="auto" w:fill="444654"/>
        </w:rPr>
        <w:t xml:space="preserve"> </w:t>
      </w:r>
      <w:r w:rsidR="0024513B" w:rsidRPr="0024513B">
        <w:rPr>
          <w:rFonts w:cs="Times"/>
          <w:color w:val="000000"/>
          <w:sz w:val="22"/>
          <w:szCs w:val="22"/>
        </w:rPr>
        <w:t>TP represents the number of positive instances correctly predicted by the model.</w:t>
      </w:r>
    </w:p>
    <w:p w14:paraId="5FF67F82" w14:textId="42756E9C" w:rsidR="00C33EFA" w:rsidRPr="003B7EF3" w:rsidRDefault="00324553" w:rsidP="00C33EFA">
      <w:pPr>
        <w:ind w:firstLine="0"/>
        <w:jc w:val="left"/>
        <w:rPr>
          <w:rFonts w:cs="Times"/>
          <w:color w:val="auto"/>
          <w:sz w:val="24"/>
          <w:szCs w:val="24"/>
        </w:rPr>
      </w:pPr>
      <w:r w:rsidRPr="003B7EF3">
        <w:rPr>
          <w:rFonts w:cs="Times"/>
          <w:color w:val="auto"/>
          <w:sz w:val="24"/>
          <w:szCs w:val="24"/>
        </w:rPr>
        <w:t>∑i=1n​1(yi​=1 and y^​i​=1)</w:t>
      </w:r>
    </w:p>
    <w:p w14:paraId="3ED67897" w14:textId="77777777" w:rsidR="0024513B" w:rsidRDefault="0024513B" w:rsidP="00C33EFA">
      <w:pPr>
        <w:ind w:firstLine="0"/>
        <w:jc w:val="left"/>
        <w:rPr>
          <w:rFonts w:cs="Times"/>
          <w:color w:val="000000"/>
          <w:sz w:val="22"/>
          <w:szCs w:val="22"/>
        </w:rPr>
      </w:pPr>
    </w:p>
    <w:p w14:paraId="5A6E8FB5" w14:textId="7FD83AE6" w:rsidR="007F2B88" w:rsidRPr="007F2B88" w:rsidRDefault="007F2B88" w:rsidP="007F2B88">
      <w:pPr>
        <w:ind w:firstLine="0"/>
        <w:jc w:val="left"/>
        <w:rPr>
          <w:rFonts w:cs="Times"/>
          <w:color w:val="000000"/>
          <w:sz w:val="22"/>
          <w:szCs w:val="22"/>
        </w:rPr>
      </w:pPr>
      <w:r w:rsidRPr="007F2B88">
        <w:rPr>
          <w:rFonts w:cs="Times"/>
          <w:color w:val="000000"/>
          <w:sz w:val="22"/>
          <w:szCs w:val="22"/>
        </w:rPr>
        <w:t xml:space="preserve">False Negative (FN): </w:t>
      </w:r>
      <w:r w:rsidR="00EC6A13">
        <w:rPr>
          <w:rFonts w:cs="Times"/>
          <w:color w:val="000000"/>
          <w:sz w:val="22"/>
          <w:szCs w:val="22"/>
        </w:rPr>
        <w:t>R</w:t>
      </w:r>
      <w:r w:rsidRPr="007F2B88">
        <w:rPr>
          <w:rFonts w:cs="Times"/>
          <w:color w:val="000000"/>
          <w:sz w:val="22"/>
          <w:szCs w:val="22"/>
        </w:rPr>
        <w:t>epresents the number of positive instances incorrectly predicted as negative by the model.</w:t>
      </w:r>
    </w:p>
    <w:p w14:paraId="6D37A9F5" w14:textId="395268BC" w:rsidR="0024513B" w:rsidRPr="003B7EF3" w:rsidRDefault="004441AD" w:rsidP="00C33EFA">
      <w:pPr>
        <w:ind w:firstLine="0"/>
        <w:jc w:val="left"/>
        <w:rPr>
          <w:rFonts w:cs="Times"/>
          <w:b/>
          <w:bCs/>
          <w:color w:val="auto"/>
          <w:sz w:val="22"/>
          <w:szCs w:val="22"/>
        </w:rPr>
      </w:pPr>
      <w:r w:rsidRPr="003B7EF3">
        <w:rPr>
          <w:rFonts w:cs="Times"/>
          <w:b/>
          <w:bCs/>
          <w:color w:val="auto"/>
          <w:sz w:val="22"/>
          <w:szCs w:val="22"/>
        </w:rPr>
        <w:t>FN=∑i=1n​1(yi​=1 and y^​i​=0)</w:t>
      </w:r>
    </w:p>
    <w:p w14:paraId="744AAAF7" w14:textId="77777777" w:rsidR="009A3992" w:rsidRPr="00454012" w:rsidRDefault="009A3992" w:rsidP="00C33EFA">
      <w:pPr>
        <w:ind w:firstLine="0"/>
        <w:jc w:val="left"/>
        <w:rPr>
          <w:rFonts w:cs="Times"/>
          <w:color w:val="00B0F0"/>
          <w:sz w:val="22"/>
          <w:szCs w:val="22"/>
        </w:rPr>
      </w:pPr>
    </w:p>
    <w:p w14:paraId="7430BF6C" w14:textId="39B6E3DD" w:rsidR="000D71D3" w:rsidRPr="000D71D3" w:rsidRDefault="000D71D3" w:rsidP="00576963">
      <w:pPr>
        <w:ind w:firstLine="0"/>
        <w:jc w:val="left"/>
        <w:rPr>
          <w:rFonts w:cs="Times"/>
          <w:color w:val="000000"/>
          <w:sz w:val="22"/>
          <w:szCs w:val="22"/>
        </w:rPr>
      </w:pPr>
      <w:r w:rsidRPr="000D71D3">
        <w:rPr>
          <w:rFonts w:cs="Times"/>
          <w:b/>
          <w:bCs/>
          <w:color w:val="000000"/>
          <w:sz w:val="22"/>
          <w:szCs w:val="22"/>
        </w:rPr>
        <w:t>AUC</w:t>
      </w:r>
      <w:r w:rsidR="00EC6A13">
        <w:rPr>
          <w:rFonts w:cs="Times"/>
          <w:b/>
          <w:bCs/>
          <w:color w:val="000000"/>
          <w:sz w:val="22"/>
          <w:szCs w:val="22"/>
        </w:rPr>
        <w:t>: Q</w:t>
      </w:r>
      <w:r w:rsidRPr="000D71D3">
        <w:rPr>
          <w:rFonts w:cs="Times"/>
          <w:color w:val="000000"/>
          <w:sz w:val="22"/>
          <w:szCs w:val="22"/>
        </w:rPr>
        <w:t>uantifies the overall performance of a binary classification model using the ROC curve.</w:t>
      </w:r>
    </w:p>
    <w:p w14:paraId="0D2C8F5E" w14:textId="76188F57" w:rsidR="000D71D3" w:rsidRDefault="00BB0581" w:rsidP="00576963">
      <w:pPr>
        <w:ind w:firstLine="0"/>
        <w:jc w:val="left"/>
        <w:rPr>
          <w:rFonts w:cs="Times"/>
          <w:color w:val="000000"/>
          <w:sz w:val="22"/>
          <w:szCs w:val="22"/>
        </w:rPr>
      </w:pPr>
      <w:r>
        <w:rPr>
          <w:rFonts w:cs="Times"/>
          <w:color w:val="000000"/>
          <w:sz w:val="22"/>
          <w:szCs w:val="22"/>
        </w:rPr>
        <w:t>this</w:t>
      </w:r>
      <w:r w:rsidR="000D71D3" w:rsidRPr="000D71D3">
        <w:rPr>
          <w:rFonts w:cs="Times"/>
          <w:color w:val="000000"/>
          <w:sz w:val="22"/>
          <w:szCs w:val="22"/>
        </w:rPr>
        <w:t xml:space="preserve"> is a plot of Sensitivity (True Positive Rate) </w:t>
      </w:r>
      <w:r w:rsidR="000D71D3" w:rsidRPr="000D71D3">
        <w:rPr>
          <w:rFonts w:cs="Times"/>
          <w:b/>
          <w:bCs/>
          <w:color w:val="000000"/>
          <w:sz w:val="22"/>
          <w:szCs w:val="22"/>
        </w:rPr>
        <w:t>against 1 - Specificity</w:t>
      </w:r>
      <w:r w:rsidR="000D71D3" w:rsidRPr="000D71D3">
        <w:rPr>
          <w:rFonts w:cs="Times"/>
          <w:color w:val="000000"/>
          <w:sz w:val="22"/>
          <w:szCs w:val="22"/>
        </w:rPr>
        <w:t xml:space="preserve"> (False Positive Rate) at various threshold values. </w:t>
      </w:r>
    </w:p>
    <w:p w14:paraId="1C86F8DA" w14:textId="01059000" w:rsidR="004D4C5F" w:rsidRDefault="004D4C5F" w:rsidP="00576963">
      <w:pPr>
        <w:ind w:firstLine="0"/>
        <w:jc w:val="left"/>
        <w:rPr>
          <w:rFonts w:cs="Times"/>
          <w:color w:val="000000"/>
          <w:sz w:val="22"/>
          <w:szCs w:val="22"/>
        </w:rPr>
      </w:pPr>
      <w:r>
        <w:rPr>
          <w:rFonts w:cs="Times"/>
          <w:color w:val="000000"/>
          <w:sz w:val="22"/>
          <w:szCs w:val="22"/>
        </w:rPr>
        <w:t xml:space="preserve"> </w:t>
      </w:r>
    </w:p>
    <w:p w14:paraId="05165D76" w14:textId="11D504FC" w:rsidR="004D4C5F" w:rsidRDefault="004D4C5F" w:rsidP="004D4C5F">
      <w:pPr>
        <w:ind w:firstLine="0"/>
        <w:jc w:val="left"/>
        <w:rPr>
          <w:rFonts w:cs="Times"/>
          <w:color w:val="000000"/>
          <w:sz w:val="22"/>
          <w:szCs w:val="22"/>
        </w:rPr>
      </w:pPr>
      <w:r w:rsidRPr="004D4C5F">
        <w:rPr>
          <w:rFonts w:cs="Times"/>
          <w:b/>
          <w:bCs/>
          <w:color w:val="000000"/>
          <w:sz w:val="22"/>
          <w:szCs w:val="22"/>
        </w:rPr>
        <w:t>Accuracy</w:t>
      </w:r>
      <w:r w:rsidRPr="004D4C5F">
        <w:rPr>
          <w:rFonts w:cs="Times"/>
          <w:color w:val="000000"/>
          <w:sz w:val="22"/>
          <w:szCs w:val="22"/>
        </w:rPr>
        <w:t xml:space="preserve">: </w:t>
      </w:r>
      <w:r>
        <w:rPr>
          <w:rFonts w:cs="Times"/>
          <w:color w:val="000000"/>
          <w:sz w:val="22"/>
          <w:szCs w:val="22"/>
        </w:rPr>
        <w:t>R</w:t>
      </w:r>
      <w:r w:rsidRPr="004D4C5F">
        <w:rPr>
          <w:rFonts w:cs="Times"/>
          <w:color w:val="000000"/>
          <w:sz w:val="22"/>
          <w:szCs w:val="22"/>
        </w:rPr>
        <w:t>epresents the overall correctness of the model's predictions.</w:t>
      </w:r>
    </w:p>
    <w:p w14:paraId="3AC77E7A" w14:textId="28F7E851" w:rsidR="008C1915" w:rsidRPr="00611BD1" w:rsidRDefault="00F32A9F" w:rsidP="004D4C5F">
      <w:pPr>
        <w:ind w:firstLine="0"/>
        <w:jc w:val="left"/>
        <w:rPr>
          <w:rFonts w:cs="Times"/>
          <w:b/>
          <w:bCs/>
          <w:color w:val="000000"/>
          <w:sz w:val="22"/>
          <w:szCs w:val="22"/>
        </w:rPr>
      </w:pPr>
      <w:r>
        <w:rPr>
          <w:rFonts w:cs="Times"/>
          <w:color w:val="000000"/>
          <w:sz w:val="22"/>
          <w:szCs w:val="22"/>
        </w:rPr>
        <w:t>(</w:t>
      </w:r>
      <w:r w:rsidR="00570C96">
        <w:rPr>
          <w:rFonts w:cs="Times"/>
          <w:color w:val="000000"/>
          <w:sz w:val="22"/>
          <w:szCs w:val="22"/>
        </w:rPr>
        <w:t xml:space="preserve"> </w:t>
      </w:r>
      <w:r w:rsidR="00570C96" w:rsidRPr="00611BD1">
        <w:rPr>
          <w:rFonts w:cs="Times"/>
          <w:b/>
          <w:bCs/>
          <w:color w:val="000000"/>
          <w:sz w:val="22"/>
          <w:szCs w:val="22"/>
        </w:rPr>
        <w:t>TP+TN</w:t>
      </w:r>
      <w:r>
        <w:rPr>
          <w:rFonts w:cs="Times"/>
          <w:b/>
          <w:bCs/>
          <w:color w:val="000000"/>
          <w:sz w:val="22"/>
          <w:szCs w:val="22"/>
        </w:rPr>
        <w:t>)</w:t>
      </w:r>
      <w:r w:rsidR="008C1915" w:rsidRPr="00611BD1">
        <w:rPr>
          <w:rFonts w:cs="Times"/>
          <w:b/>
          <w:bCs/>
          <w:color w:val="000000"/>
          <w:sz w:val="22"/>
          <w:szCs w:val="22"/>
        </w:rPr>
        <w:t>/</w:t>
      </w:r>
      <w:r>
        <w:rPr>
          <w:rFonts w:cs="Times"/>
          <w:b/>
          <w:bCs/>
          <w:color w:val="000000"/>
          <w:sz w:val="22"/>
          <w:szCs w:val="22"/>
        </w:rPr>
        <w:t>(</w:t>
      </w:r>
      <w:r w:rsidR="0097569B" w:rsidRPr="00611BD1">
        <w:rPr>
          <w:rFonts w:cs="Times"/>
          <w:b/>
          <w:bCs/>
          <w:color w:val="000000"/>
          <w:sz w:val="22"/>
          <w:szCs w:val="22"/>
        </w:rPr>
        <w:t>TP+TN</w:t>
      </w:r>
      <w:r w:rsidR="0056278F" w:rsidRPr="00611BD1">
        <w:rPr>
          <w:rFonts w:cs="Times"/>
          <w:b/>
          <w:bCs/>
          <w:color w:val="000000"/>
          <w:sz w:val="22"/>
          <w:szCs w:val="22"/>
        </w:rPr>
        <w:t>+FP+FN</w:t>
      </w:r>
      <w:r>
        <w:rPr>
          <w:rFonts w:cs="Times"/>
          <w:b/>
          <w:bCs/>
          <w:color w:val="000000"/>
          <w:sz w:val="22"/>
          <w:szCs w:val="22"/>
        </w:rPr>
        <w:t>)</w:t>
      </w:r>
    </w:p>
    <w:p w14:paraId="22A9440B" w14:textId="77777777" w:rsidR="00F65B96" w:rsidRDefault="00F65B96" w:rsidP="004D4C5F">
      <w:pPr>
        <w:ind w:firstLine="0"/>
        <w:jc w:val="left"/>
        <w:rPr>
          <w:rFonts w:cs="Times"/>
          <w:color w:val="000000"/>
          <w:sz w:val="22"/>
          <w:szCs w:val="22"/>
        </w:rPr>
      </w:pPr>
    </w:p>
    <w:p w14:paraId="51B2C186" w14:textId="52A430FD" w:rsidR="00F65B96" w:rsidRPr="00F65B96" w:rsidRDefault="00F65B96" w:rsidP="00F65B96">
      <w:pPr>
        <w:ind w:firstLine="0"/>
        <w:jc w:val="left"/>
        <w:rPr>
          <w:rFonts w:cs="Times"/>
          <w:color w:val="000000"/>
          <w:sz w:val="22"/>
          <w:szCs w:val="22"/>
        </w:rPr>
      </w:pPr>
      <w:r w:rsidRPr="00F65B96">
        <w:rPr>
          <w:rFonts w:cs="Times"/>
          <w:color w:val="000000"/>
          <w:sz w:val="22"/>
          <w:szCs w:val="22"/>
        </w:rPr>
        <w:t>True Negative (TN):</w:t>
      </w:r>
      <w:r>
        <w:rPr>
          <w:rFonts w:cs="Times"/>
          <w:color w:val="000000"/>
          <w:sz w:val="22"/>
          <w:szCs w:val="22"/>
        </w:rPr>
        <w:t xml:space="preserve"> R</w:t>
      </w:r>
      <w:r w:rsidRPr="00F65B96">
        <w:rPr>
          <w:rFonts w:cs="Times"/>
          <w:color w:val="000000"/>
          <w:sz w:val="22"/>
          <w:szCs w:val="22"/>
        </w:rPr>
        <w:t>epresents the number of negative instances correctly predicted by the model.</w:t>
      </w:r>
    </w:p>
    <w:p w14:paraId="78452EB2" w14:textId="35CF7E31" w:rsidR="004D4C5F" w:rsidRPr="009B2F4D" w:rsidRDefault="00924CE9" w:rsidP="00576963">
      <w:pPr>
        <w:ind w:firstLine="0"/>
        <w:jc w:val="left"/>
        <w:rPr>
          <w:rFonts w:cs="Times"/>
          <w:b/>
          <w:bCs/>
          <w:color w:val="000000"/>
          <w:sz w:val="22"/>
          <w:szCs w:val="22"/>
        </w:rPr>
      </w:pPr>
      <w:r w:rsidRPr="009B2F4D">
        <w:rPr>
          <w:rFonts w:cs="Times"/>
          <w:b/>
          <w:bCs/>
          <w:color w:val="000000"/>
          <w:sz w:val="22"/>
          <w:szCs w:val="22"/>
        </w:rPr>
        <w:t>TN=</w:t>
      </w:r>
      <w:r w:rsidR="00320BBB" w:rsidRPr="009B2F4D">
        <w:rPr>
          <w:rFonts w:cs="Times"/>
          <w:b/>
          <w:bCs/>
          <w:color w:val="000000"/>
          <w:sz w:val="22"/>
          <w:szCs w:val="22"/>
        </w:rPr>
        <w:t>∑</w:t>
      </w:r>
      <w:r w:rsidR="002A0634" w:rsidRPr="009B2F4D">
        <w:rPr>
          <w:rFonts w:cs="Times"/>
          <w:b/>
          <w:bCs/>
          <w:color w:val="000000"/>
          <w:sz w:val="22"/>
          <w:szCs w:val="22"/>
        </w:rPr>
        <w:t>1</w:t>
      </w:r>
      <w:r w:rsidR="00723D25" w:rsidRPr="009B2F4D">
        <w:rPr>
          <w:rFonts w:cs="Times"/>
          <w:b/>
          <w:bCs/>
          <w:color w:val="000000"/>
          <w:sz w:val="22"/>
          <w:szCs w:val="22"/>
        </w:rPr>
        <w:t>(Y</w:t>
      </w:r>
      <w:r w:rsidR="00F94D31" w:rsidRPr="009B2F4D">
        <w:rPr>
          <w:rFonts w:cs="Times"/>
          <w:b/>
          <w:bCs/>
          <w:color w:val="000000"/>
          <w:sz w:val="22"/>
          <w:szCs w:val="22"/>
        </w:rPr>
        <w:t>i</w:t>
      </w:r>
      <w:r w:rsidR="00524CCE" w:rsidRPr="009B2F4D">
        <w:rPr>
          <w:rFonts w:cs="Times"/>
          <w:b/>
          <w:bCs/>
          <w:color w:val="000000"/>
          <w:sz w:val="22"/>
          <w:szCs w:val="22"/>
        </w:rPr>
        <w:t>=0</w:t>
      </w:r>
      <w:r w:rsidR="004F0754" w:rsidRPr="009B2F4D">
        <w:rPr>
          <w:rFonts w:cs="Times"/>
          <w:b/>
          <w:bCs/>
          <w:color w:val="000000"/>
          <w:sz w:val="22"/>
          <w:szCs w:val="22"/>
        </w:rPr>
        <w:t xml:space="preserve"> and </w:t>
      </w:r>
      <w:r w:rsidR="0006551C" w:rsidRPr="009B2F4D">
        <w:rPr>
          <w:rFonts w:cs="Times"/>
          <w:b/>
          <w:bCs/>
          <w:color w:val="000000"/>
          <w:sz w:val="22"/>
          <w:szCs w:val="22"/>
        </w:rPr>
        <w:t>y</w:t>
      </w:r>
      <w:r w:rsidR="00DD6154" w:rsidRPr="009B2F4D">
        <w:rPr>
          <w:rFonts w:cs="Times"/>
          <w:b/>
          <w:bCs/>
          <w:color w:val="000000"/>
          <w:sz w:val="22"/>
          <w:szCs w:val="22"/>
        </w:rPr>
        <w:t>^</w:t>
      </w:r>
      <w:r w:rsidR="002467C4" w:rsidRPr="009B2F4D">
        <w:rPr>
          <w:rFonts w:cs="Times"/>
          <w:b/>
          <w:bCs/>
          <w:color w:val="000000"/>
          <w:sz w:val="22"/>
          <w:szCs w:val="22"/>
        </w:rPr>
        <w:t>i</w:t>
      </w:r>
      <w:r w:rsidR="009D31F5" w:rsidRPr="009B2F4D">
        <w:rPr>
          <w:rFonts w:cs="Times"/>
          <w:b/>
          <w:bCs/>
          <w:color w:val="000000"/>
          <w:sz w:val="22"/>
          <w:szCs w:val="22"/>
        </w:rPr>
        <w:t>=</w:t>
      </w:r>
      <w:r w:rsidR="00D33A25" w:rsidRPr="009B2F4D">
        <w:rPr>
          <w:rFonts w:cs="Times"/>
          <w:b/>
          <w:bCs/>
          <w:color w:val="000000"/>
          <w:sz w:val="22"/>
          <w:szCs w:val="22"/>
        </w:rPr>
        <w:t>1)</w:t>
      </w:r>
    </w:p>
    <w:p w14:paraId="0FFBBF16" w14:textId="77777777" w:rsidR="009B2F4D" w:rsidRPr="000D71D3" w:rsidRDefault="009B2F4D" w:rsidP="00576963">
      <w:pPr>
        <w:ind w:firstLine="0"/>
        <w:jc w:val="left"/>
        <w:rPr>
          <w:rFonts w:cs="Times"/>
          <w:color w:val="000000"/>
          <w:sz w:val="22"/>
          <w:szCs w:val="22"/>
        </w:rPr>
      </w:pPr>
    </w:p>
    <w:p w14:paraId="5A3CD8E1" w14:textId="0B752ED7" w:rsidR="00C33EFA" w:rsidRPr="002F7542" w:rsidRDefault="00C33EFA" w:rsidP="00C33EFA">
      <w:pPr>
        <w:ind w:firstLine="0"/>
        <w:jc w:val="left"/>
        <w:rPr>
          <w:rFonts w:cs="Times"/>
          <w:color w:val="auto"/>
          <w:sz w:val="26"/>
          <w:szCs w:val="26"/>
        </w:rPr>
      </w:pPr>
      <w:r w:rsidRPr="002F7542">
        <w:rPr>
          <w:rFonts w:cs="Times"/>
          <w:color w:val="000000"/>
          <w:sz w:val="26"/>
          <w:szCs w:val="26"/>
        </w:rPr>
        <w:t>The five metrics are computed as</w:t>
      </w:r>
      <w:r w:rsidRPr="002F7542">
        <w:rPr>
          <w:rFonts w:cs="Times"/>
          <w:b/>
          <w:bCs/>
          <w:color w:val="000000"/>
          <w:sz w:val="26"/>
          <w:szCs w:val="26"/>
        </w:rPr>
        <w:t> </w:t>
      </w:r>
    </w:p>
    <w:p w14:paraId="6B5906BA" w14:textId="3FEEEEF3" w:rsidR="00C33EFA" w:rsidRPr="00C33EFA" w:rsidRDefault="00C33EFA" w:rsidP="00C33EFA">
      <w:pPr>
        <w:ind w:firstLine="0"/>
        <w:jc w:val="left"/>
        <w:rPr>
          <w:rFonts w:cs="Times"/>
          <w:color w:val="auto"/>
          <w:sz w:val="24"/>
          <w:szCs w:val="24"/>
        </w:rPr>
      </w:pPr>
      <w:r w:rsidRPr="00C33EFA">
        <w:rPr>
          <w:rFonts w:cs="Times"/>
          <w:color w:val="000000"/>
          <w:sz w:val="22"/>
          <w:szCs w:val="22"/>
        </w:rPr>
        <w:t>Sensitivity = TP/(TP + FN)</w:t>
      </w:r>
      <w:r w:rsidR="003077A8">
        <w:rPr>
          <w:rFonts w:cs="Times"/>
          <w:color w:val="000000"/>
          <w:sz w:val="22"/>
          <w:szCs w:val="22"/>
        </w:rPr>
        <w:t xml:space="preserve">                                </w:t>
      </w:r>
      <w:r w:rsidRPr="00C33EFA">
        <w:rPr>
          <w:rFonts w:cs="Times"/>
          <w:color w:val="000000"/>
          <w:sz w:val="22"/>
          <w:szCs w:val="22"/>
        </w:rPr>
        <w:t xml:space="preserve"> (1)</w:t>
      </w:r>
    </w:p>
    <w:p w14:paraId="5164095A" w14:textId="4C51A6EF" w:rsidR="00C33EFA" w:rsidRPr="00C33EFA" w:rsidRDefault="00C33EFA" w:rsidP="00C33EFA">
      <w:pPr>
        <w:ind w:firstLine="0"/>
        <w:jc w:val="left"/>
        <w:rPr>
          <w:rFonts w:cs="Times"/>
          <w:color w:val="auto"/>
          <w:sz w:val="24"/>
          <w:szCs w:val="24"/>
        </w:rPr>
      </w:pPr>
      <w:r w:rsidRPr="00C33EFA">
        <w:rPr>
          <w:rFonts w:cs="Times"/>
          <w:color w:val="000000"/>
          <w:sz w:val="22"/>
          <w:szCs w:val="22"/>
        </w:rPr>
        <w:lastRenderedPageBreak/>
        <w:t>Specificity = TN/(TN + FP)</w:t>
      </w:r>
      <w:r w:rsidR="003077A8">
        <w:rPr>
          <w:rFonts w:cs="Times"/>
          <w:color w:val="000000"/>
          <w:sz w:val="22"/>
          <w:szCs w:val="22"/>
        </w:rPr>
        <w:t xml:space="preserve">                                </w:t>
      </w:r>
      <w:r w:rsidRPr="00C33EFA">
        <w:rPr>
          <w:rFonts w:cs="Times"/>
          <w:color w:val="000000"/>
          <w:sz w:val="22"/>
          <w:szCs w:val="22"/>
        </w:rPr>
        <w:t>(2)</w:t>
      </w:r>
    </w:p>
    <w:p w14:paraId="05C79E3C" w14:textId="737E03AD" w:rsidR="00C33EFA" w:rsidRPr="00C33EFA" w:rsidRDefault="00C33EFA" w:rsidP="00C33EFA">
      <w:pPr>
        <w:ind w:firstLine="0"/>
        <w:jc w:val="left"/>
        <w:rPr>
          <w:rFonts w:cs="Times"/>
          <w:color w:val="auto"/>
          <w:sz w:val="24"/>
          <w:szCs w:val="24"/>
        </w:rPr>
      </w:pPr>
      <w:r w:rsidRPr="00C33EFA">
        <w:rPr>
          <w:rFonts w:cs="Times"/>
          <w:color w:val="000000"/>
          <w:sz w:val="22"/>
          <w:szCs w:val="22"/>
        </w:rPr>
        <w:t>Accuracy = (TP + TN)/(TP + TN + FP + FN)</w:t>
      </w:r>
      <w:r w:rsidR="003077A8">
        <w:rPr>
          <w:rFonts w:cs="Times"/>
          <w:color w:val="000000"/>
          <w:sz w:val="22"/>
          <w:szCs w:val="22"/>
        </w:rPr>
        <w:t xml:space="preserve">    </w:t>
      </w:r>
      <w:r w:rsidRPr="00C33EFA">
        <w:rPr>
          <w:rFonts w:cs="Times"/>
          <w:color w:val="000000"/>
          <w:sz w:val="22"/>
          <w:szCs w:val="22"/>
        </w:rPr>
        <w:t>(3) </w:t>
      </w:r>
    </w:p>
    <w:p w14:paraId="560E23C9" w14:textId="2A832801" w:rsidR="00C33EFA" w:rsidRPr="00C33EFA" w:rsidRDefault="00C33EFA" w:rsidP="00C33EFA">
      <w:pPr>
        <w:ind w:firstLine="0"/>
        <w:jc w:val="left"/>
        <w:rPr>
          <w:rFonts w:cs="Times"/>
          <w:color w:val="auto"/>
          <w:sz w:val="24"/>
          <w:szCs w:val="24"/>
        </w:rPr>
      </w:pPr>
      <w:r w:rsidRPr="00C33EFA">
        <w:rPr>
          <w:rFonts w:cs="Times"/>
          <w:color w:val="000000"/>
          <w:sz w:val="22"/>
          <w:szCs w:val="22"/>
        </w:rPr>
        <w:t xml:space="preserve">Loss = −Σ yj log (ˆyi ) </w:t>
      </w:r>
      <w:r w:rsidR="003077A8">
        <w:rPr>
          <w:rFonts w:cs="Times"/>
          <w:color w:val="000000"/>
          <w:sz w:val="22"/>
          <w:szCs w:val="22"/>
        </w:rPr>
        <w:t xml:space="preserve">                                        </w:t>
      </w:r>
      <w:r w:rsidRPr="00C33EFA">
        <w:rPr>
          <w:rFonts w:cs="Times"/>
          <w:color w:val="000000"/>
          <w:sz w:val="22"/>
          <w:szCs w:val="22"/>
        </w:rPr>
        <w:t>(4) </w:t>
      </w:r>
    </w:p>
    <w:p w14:paraId="777FB480" w14:textId="408EB242" w:rsidR="00C33EFA" w:rsidRPr="00C33EFA" w:rsidRDefault="00C33EFA" w:rsidP="00C33EFA">
      <w:pPr>
        <w:ind w:firstLine="0"/>
        <w:jc w:val="left"/>
        <w:rPr>
          <w:rFonts w:cs="Times"/>
          <w:color w:val="auto"/>
          <w:sz w:val="24"/>
          <w:szCs w:val="24"/>
        </w:rPr>
      </w:pPr>
      <w:r w:rsidRPr="00C33EFA">
        <w:rPr>
          <w:rFonts w:cs="Times"/>
          <w:color w:val="000000"/>
          <w:sz w:val="22"/>
          <w:szCs w:val="22"/>
        </w:rPr>
        <w:t>AUC = 0.5 (Sensitivity + Specificity)</w:t>
      </w:r>
      <w:r w:rsidR="003077A8">
        <w:rPr>
          <w:rFonts w:cs="Times"/>
          <w:color w:val="000000"/>
          <w:sz w:val="22"/>
          <w:szCs w:val="22"/>
        </w:rPr>
        <w:t xml:space="preserve">                </w:t>
      </w:r>
      <w:r w:rsidR="000F729F">
        <w:rPr>
          <w:rFonts w:cs="Times"/>
          <w:color w:val="000000"/>
          <w:sz w:val="22"/>
          <w:szCs w:val="22"/>
        </w:rPr>
        <w:t xml:space="preserve"> </w:t>
      </w:r>
      <w:r w:rsidRPr="00C33EFA">
        <w:rPr>
          <w:rFonts w:cs="Times"/>
          <w:color w:val="000000"/>
          <w:sz w:val="22"/>
          <w:szCs w:val="22"/>
        </w:rPr>
        <w:t>(5)</w:t>
      </w:r>
    </w:p>
    <w:p w14:paraId="5C2BF0AA" w14:textId="77777777" w:rsidR="0015773B" w:rsidRPr="00D83346" w:rsidRDefault="0015773B" w:rsidP="0015773B">
      <w:pPr>
        <w:pStyle w:val="Heading1"/>
        <w:numPr>
          <w:ilvl w:val="0"/>
          <w:numId w:val="0"/>
        </w:numPr>
        <w:jc w:val="both"/>
        <w:rPr>
          <w:rFonts w:ascii="Times" w:hAnsi="Times" w:cs="Times"/>
          <w:sz w:val="28"/>
          <w:szCs w:val="28"/>
        </w:rPr>
      </w:pPr>
      <w:r w:rsidRPr="00D83346">
        <w:rPr>
          <w:rFonts w:ascii="Times" w:hAnsi="Times" w:cs="Times"/>
          <w:sz w:val="28"/>
          <w:szCs w:val="28"/>
        </w:rPr>
        <w:t>Dataset</w:t>
      </w:r>
    </w:p>
    <w:p w14:paraId="1CBC9EE0" w14:textId="57D35966" w:rsidR="0015773B" w:rsidRPr="006820F3" w:rsidRDefault="0015773B" w:rsidP="0015773B">
      <w:pPr>
        <w:ind w:firstLine="0"/>
        <w:jc w:val="left"/>
        <w:rPr>
          <w:rFonts w:cs="Times"/>
          <w:color w:val="000000"/>
          <w:sz w:val="22"/>
          <w:szCs w:val="22"/>
        </w:rPr>
      </w:pPr>
      <w:r w:rsidRPr="00D83346">
        <w:rPr>
          <w:rFonts w:cs="Times"/>
          <w:color w:val="000000"/>
          <w:sz w:val="22"/>
          <w:szCs w:val="22"/>
        </w:rPr>
        <w:t>The experiments utilized images sourced from reference [</w:t>
      </w:r>
      <w:r w:rsidR="0093634A">
        <w:rPr>
          <w:rFonts w:cs="Times"/>
          <w:color w:val="000000"/>
          <w:sz w:val="22"/>
          <w:szCs w:val="22"/>
        </w:rPr>
        <w:t>3</w:t>
      </w:r>
      <w:r w:rsidRPr="00D83346">
        <w:rPr>
          <w:rFonts w:cs="Times"/>
          <w:color w:val="000000"/>
          <w:sz w:val="22"/>
          <w:szCs w:val="22"/>
        </w:rPr>
        <w:t xml:space="preserve">2], comprising a dataset of 1875 images captured via WCE video. This dataset included 1525 ulcer instances and 250 instances of the normal class, originating from both the esophageal and gastric parts of the digestive system. Sample ulcer images are illustrated in Figure </w:t>
      </w:r>
      <w:r w:rsidRPr="006820F3">
        <w:rPr>
          <w:rFonts w:cs="Times"/>
          <w:color w:val="000000"/>
          <w:sz w:val="22"/>
          <w:szCs w:val="22"/>
        </w:rPr>
        <w:t>7</w:t>
      </w:r>
      <w:r w:rsidRPr="00D83346">
        <w:rPr>
          <w:rFonts w:cs="Times"/>
          <w:color w:val="000000"/>
          <w:sz w:val="22"/>
          <w:szCs w:val="22"/>
        </w:rPr>
        <w:t>, showcasing esophageal and gastric ulcers.</w:t>
      </w:r>
    </w:p>
    <w:p w14:paraId="0B27A72F" w14:textId="77777777" w:rsidR="0015773B" w:rsidRPr="00D83346" w:rsidRDefault="0015773B" w:rsidP="0015773B">
      <w:pPr>
        <w:ind w:firstLine="0"/>
        <w:jc w:val="left"/>
        <w:rPr>
          <w:rFonts w:cs="Times"/>
          <w:color w:val="auto"/>
          <w:sz w:val="24"/>
          <w:szCs w:val="24"/>
        </w:rPr>
      </w:pPr>
      <w:r w:rsidRPr="006820F3">
        <w:rPr>
          <w:rFonts w:cs="Times"/>
          <w:noProof/>
          <w:color w:val="000000"/>
          <w:sz w:val="26"/>
          <w:szCs w:val="26"/>
          <w:bdr w:val="none" w:sz="0" w:space="0" w:color="auto" w:frame="1"/>
        </w:rPr>
        <w:drawing>
          <wp:inline distT="0" distB="0" distL="0" distR="0" wp14:anchorId="712678CB" wp14:editId="6BF4F722">
            <wp:extent cx="3200400" cy="1326515"/>
            <wp:effectExtent l="0" t="0" r="0" b="6985"/>
            <wp:docPr id="966782885" name="Picture 966782885" descr="A collage of images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82885" name="Picture 7" descr="A collage of images of a human bod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1326515"/>
                    </a:xfrm>
                    <a:prstGeom prst="rect">
                      <a:avLst/>
                    </a:prstGeom>
                    <a:noFill/>
                    <a:ln>
                      <a:noFill/>
                    </a:ln>
                  </pic:spPr>
                </pic:pic>
              </a:graphicData>
            </a:graphic>
          </wp:inline>
        </w:drawing>
      </w:r>
    </w:p>
    <w:p w14:paraId="0B456535" w14:textId="77777777" w:rsidR="0015773B" w:rsidRPr="006820F3" w:rsidRDefault="0015773B" w:rsidP="0015773B">
      <w:pPr>
        <w:rPr>
          <w:rFonts w:cs="Times"/>
          <w:color w:val="222222"/>
          <w:shd w:val="clear" w:color="auto" w:fill="FFFFFF"/>
        </w:rPr>
      </w:pPr>
      <w:r w:rsidRPr="006820F3">
        <w:rPr>
          <w:rFonts w:cs="Times"/>
          <w:b/>
          <w:bCs/>
          <w:color w:val="222222"/>
          <w:sz w:val="24"/>
          <w:szCs w:val="24"/>
          <w:shd w:val="clear" w:color="auto" w:fill="FFFFFF"/>
        </w:rPr>
        <w:t xml:space="preserve">Figure </w:t>
      </w:r>
      <w:r>
        <w:rPr>
          <w:rFonts w:cs="Times"/>
          <w:b/>
          <w:bCs/>
          <w:color w:val="222222"/>
          <w:sz w:val="24"/>
          <w:szCs w:val="24"/>
          <w:shd w:val="clear" w:color="auto" w:fill="FFFFFF"/>
        </w:rPr>
        <w:t>5</w:t>
      </w:r>
      <w:r w:rsidRPr="006820F3">
        <w:rPr>
          <w:rFonts w:cs="Times"/>
          <w:b/>
          <w:bCs/>
          <w:color w:val="222222"/>
          <w:shd w:val="clear" w:color="auto" w:fill="FFFFFF"/>
        </w:rPr>
        <w:t>.</w:t>
      </w:r>
      <w:r w:rsidRPr="006820F3">
        <w:rPr>
          <w:rFonts w:cs="Times"/>
          <w:color w:val="222222"/>
          <w:shd w:val="clear" w:color="auto" w:fill="FFFFFF"/>
        </w:rPr>
        <w:t xml:space="preserve"> Sample ulcer images from WCE videos. (</w:t>
      </w:r>
      <w:r w:rsidRPr="006820F3">
        <w:rPr>
          <w:rFonts w:cs="Times"/>
          <w:b/>
          <w:bCs/>
          <w:color w:val="222222"/>
          <w:shd w:val="clear" w:color="auto" w:fill="FFFFFF"/>
        </w:rPr>
        <w:t>Left</w:t>
      </w:r>
      <w:r w:rsidRPr="006820F3">
        <w:rPr>
          <w:rFonts w:cs="Times"/>
          <w:color w:val="222222"/>
          <w:shd w:val="clear" w:color="auto" w:fill="FFFFFF"/>
        </w:rPr>
        <w:t>) esophageal ulcer; (</w:t>
      </w:r>
      <w:r w:rsidRPr="006820F3">
        <w:rPr>
          <w:rFonts w:cs="Times"/>
          <w:b/>
          <w:bCs/>
          <w:color w:val="222222"/>
          <w:shd w:val="clear" w:color="auto" w:fill="FFFFFF"/>
        </w:rPr>
        <w:t>Right</w:t>
      </w:r>
      <w:r w:rsidRPr="006820F3">
        <w:rPr>
          <w:rFonts w:cs="Times"/>
          <w:color w:val="222222"/>
          <w:shd w:val="clear" w:color="auto" w:fill="FFFFFF"/>
        </w:rPr>
        <w:t>) gastric ulcer.</w:t>
      </w:r>
    </w:p>
    <w:p w14:paraId="00485F66" w14:textId="77777777" w:rsidR="0015773B" w:rsidRPr="00B20993" w:rsidRDefault="0015773B" w:rsidP="0015773B">
      <w:pPr>
        <w:ind w:firstLine="0"/>
        <w:jc w:val="left"/>
        <w:rPr>
          <w:rFonts w:ascii="Times New Roman" w:hAnsi="Times New Roman"/>
          <w:color w:val="auto"/>
          <w:sz w:val="24"/>
          <w:szCs w:val="24"/>
        </w:rPr>
      </w:pPr>
    </w:p>
    <w:p w14:paraId="738087EB" w14:textId="77777777" w:rsidR="0015773B" w:rsidRPr="00B20993" w:rsidRDefault="0015773B" w:rsidP="0015773B">
      <w:pPr>
        <w:ind w:firstLine="0"/>
        <w:jc w:val="left"/>
        <w:rPr>
          <w:rFonts w:cs="Times"/>
          <w:color w:val="auto"/>
          <w:sz w:val="24"/>
          <w:szCs w:val="24"/>
        </w:rPr>
      </w:pPr>
      <w:r w:rsidRPr="00B20993">
        <w:rPr>
          <w:rFonts w:cs="Times"/>
          <w:color w:val="000000"/>
          <w:sz w:val="22"/>
          <w:szCs w:val="22"/>
        </w:rPr>
        <w:t>To begin the analysis of WCE images, they were randomly divided into training and testing sets. Specifically, 80% of the images (421 images) were allocated for training. Within the training set, there were 256 abnormal and 80 normal images, whereas the test set consisted of 80 abnormal and 25 normal images.</w:t>
      </w:r>
    </w:p>
    <w:p w14:paraId="24EB4799" w14:textId="77777777" w:rsidR="0015773B" w:rsidRPr="006820F3" w:rsidRDefault="0015773B" w:rsidP="0015773B">
      <w:pPr>
        <w:ind w:firstLine="0"/>
        <w:jc w:val="left"/>
        <w:rPr>
          <w:rFonts w:cs="Times"/>
          <w:color w:val="000000"/>
          <w:sz w:val="22"/>
          <w:szCs w:val="22"/>
        </w:rPr>
      </w:pPr>
      <w:r w:rsidRPr="00B20993">
        <w:rPr>
          <w:rFonts w:cs="Times"/>
          <w:color w:val="000000"/>
          <w:sz w:val="22"/>
          <w:szCs w:val="22"/>
        </w:rPr>
        <w:t>The original images had a resolution of 256 × 256 × 3 (256 width, 256 height, 3 color channels). To match the requirements of GoogLeNet, the images were resized to 224 × 224 × 3 pixels. For AlexNet, the resizing was done to 227 × 227 × 3 pixels.</w:t>
      </w:r>
    </w:p>
    <w:p w14:paraId="09872683" w14:textId="35A43D59" w:rsidR="00E97B99" w:rsidRPr="006820F3" w:rsidRDefault="00E97B99" w:rsidP="00C33EFA">
      <w:pPr>
        <w:pStyle w:val="Text"/>
        <w:rPr>
          <w:rFonts w:cs="Times"/>
        </w:rPr>
      </w:pPr>
    </w:p>
    <w:p w14:paraId="20DD1D60" w14:textId="3B714EEF" w:rsidR="00E97B99" w:rsidRPr="00B9249F" w:rsidRDefault="00D83346" w:rsidP="00B9249F">
      <w:pPr>
        <w:pStyle w:val="Heading1"/>
        <w:numPr>
          <w:ilvl w:val="0"/>
          <w:numId w:val="0"/>
        </w:numPr>
        <w:jc w:val="both"/>
        <w:rPr>
          <w:rFonts w:ascii="Times" w:hAnsi="Times" w:cs="Times"/>
          <w:sz w:val="28"/>
          <w:szCs w:val="28"/>
        </w:rPr>
      </w:pPr>
      <w:r w:rsidRPr="00B9249F">
        <w:rPr>
          <w:rFonts w:ascii="Times" w:hAnsi="Times" w:cs="Times"/>
          <w:sz w:val="28"/>
          <w:szCs w:val="28"/>
        </w:rPr>
        <w:t>Experimental results</w:t>
      </w:r>
    </w:p>
    <w:p w14:paraId="4CA758C5" w14:textId="48DD44ED" w:rsidR="00D83346" w:rsidRDefault="00D83346" w:rsidP="00D83346">
      <w:pPr>
        <w:ind w:firstLine="0"/>
        <w:jc w:val="left"/>
        <w:rPr>
          <w:rFonts w:cs="Times"/>
          <w:color w:val="000000"/>
          <w:sz w:val="22"/>
          <w:szCs w:val="22"/>
        </w:rPr>
      </w:pPr>
      <w:r w:rsidRPr="00D83346">
        <w:rPr>
          <w:rFonts w:cs="Times"/>
          <w:color w:val="000000"/>
          <w:sz w:val="22"/>
          <w:szCs w:val="22"/>
        </w:rPr>
        <w:t>The model employed is the Adam optimizer. The Adam optimizer is a widely used optimizer currently used for model training due to its excellent performance and adaptable learning rate . Additionally, the Categorical‐Cross‐Entropy (CCE) was utilized as a loss‐function which adjusts the weights of CNN to produce a better fitting model]. During the training process of a DL model, the loss function measures the dissimilarity between the predicted and target labels [</w:t>
      </w:r>
      <w:r w:rsidR="007B4FFD">
        <w:rPr>
          <w:rFonts w:cs="Times"/>
          <w:color w:val="000000"/>
          <w:sz w:val="22"/>
          <w:szCs w:val="22"/>
        </w:rPr>
        <w:t>2</w:t>
      </w:r>
      <w:r w:rsidRPr="00D83346">
        <w:rPr>
          <w:rFonts w:cs="Times"/>
          <w:color w:val="000000"/>
          <w:sz w:val="22"/>
          <w:szCs w:val="22"/>
        </w:rPr>
        <w:t xml:space="preserve">4]. One effective way to evaluate loss is by using the CCE loss, which calculates the dissimilarity between two </w:t>
      </w:r>
      <w:r w:rsidR="00517460" w:rsidRPr="00D83346">
        <w:rPr>
          <w:rFonts w:cs="Times"/>
          <w:color w:val="000000"/>
          <w:sz w:val="22"/>
          <w:szCs w:val="22"/>
        </w:rPr>
        <w:t>distributions.</w:t>
      </w:r>
      <w:r w:rsidRPr="00D83346">
        <w:rPr>
          <w:rFonts w:cs="Times"/>
          <w:color w:val="000000"/>
          <w:sz w:val="22"/>
          <w:szCs w:val="22"/>
        </w:rPr>
        <w:t xml:space="preserve"> </w:t>
      </w:r>
      <w:r w:rsidR="0093634A">
        <w:rPr>
          <w:rFonts w:cs="Times"/>
          <w:color w:val="000000"/>
          <w:sz w:val="22"/>
          <w:szCs w:val="22"/>
        </w:rPr>
        <w:t>120</w:t>
      </w:r>
      <w:r w:rsidRPr="00D83346">
        <w:rPr>
          <w:rFonts w:cs="Times"/>
          <w:color w:val="000000"/>
          <w:sz w:val="22"/>
          <w:szCs w:val="22"/>
        </w:rPr>
        <w:t xml:space="preserve"> epochs were used in a batch size of </w:t>
      </w:r>
      <w:r w:rsidR="00CA6B3B">
        <w:rPr>
          <w:rFonts w:cs="Times"/>
          <w:color w:val="000000"/>
          <w:sz w:val="22"/>
          <w:szCs w:val="22"/>
        </w:rPr>
        <w:t>150</w:t>
      </w:r>
      <w:r w:rsidRPr="00D83346">
        <w:rPr>
          <w:rFonts w:cs="Times"/>
          <w:color w:val="000000"/>
          <w:sz w:val="22"/>
          <w:szCs w:val="22"/>
        </w:rPr>
        <w:t xml:space="preserve"> for model training</w:t>
      </w:r>
    </w:p>
    <w:p w14:paraId="21F78CFD" w14:textId="77777777" w:rsidR="00B53CDE" w:rsidRPr="00D83346" w:rsidRDefault="00B53CDE" w:rsidP="00D83346">
      <w:pPr>
        <w:ind w:firstLine="0"/>
        <w:jc w:val="left"/>
        <w:rPr>
          <w:rFonts w:cs="Times"/>
          <w:color w:val="auto"/>
          <w:sz w:val="24"/>
          <w:szCs w:val="24"/>
        </w:rPr>
      </w:pPr>
    </w:p>
    <w:p w14:paraId="4B056378" w14:textId="107B6FB7" w:rsidR="00D83346" w:rsidRDefault="005C6436" w:rsidP="00D83346">
      <w:pPr>
        <w:ind w:firstLine="0"/>
        <w:jc w:val="left"/>
        <w:rPr>
          <w:rFonts w:ascii="Times New Roman" w:hAnsi="Times New Roman"/>
          <w:color w:val="auto"/>
          <w:sz w:val="24"/>
          <w:szCs w:val="24"/>
        </w:rPr>
      </w:pPr>
      <w:r>
        <w:rPr>
          <w:noProof/>
        </w:rPr>
        <w:drawing>
          <wp:inline distT="0" distB="0" distL="0" distR="0" wp14:anchorId="6A796731" wp14:editId="2C3F4084">
            <wp:extent cx="3200400" cy="2230120"/>
            <wp:effectExtent l="0" t="0" r="0" b="0"/>
            <wp:docPr id="207542389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23897" name="Picture 1" descr="A graph of a graph&#10;&#10;Description automatically generated"/>
                    <pic:cNvPicPr/>
                  </pic:nvPicPr>
                  <pic:blipFill>
                    <a:blip r:embed="rId14"/>
                    <a:stretch>
                      <a:fillRect/>
                    </a:stretch>
                  </pic:blipFill>
                  <pic:spPr>
                    <a:xfrm>
                      <a:off x="0" y="0"/>
                      <a:ext cx="3200400" cy="2230120"/>
                    </a:xfrm>
                    <a:prstGeom prst="rect">
                      <a:avLst/>
                    </a:prstGeom>
                  </pic:spPr>
                </pic:pic>
              </a:graphicData>
            </a:graphic>
          </wp:inline>
        </w:drawing>
      </w:r>
    </w:p>
    <w:p w14:paraId="7A48A348" w14:textId="65BA143A" w:rsidR="005C6436" w:rsidRDefault="000D1451" w:rsidP="00B97570">
      <w:pPr>
        <w:pStyle w:val="NormalWeb"/>
        <w:spacing w:before="0" w:beforeAutospacing="0" w:after="0" w:afterAutospacing="0"/>
        <w:rPr>
          <w:rFonts w:ascii="Times" w:hAnsi="Times" w:cs="Times"/>
          <w:b/>
          <w:bCs/>
          <w:color w:val="000000"/>
          <w:sz w:val="22"/>
          <w:szCs w:val="22"/>
        </w:rPr>
      </w:pPr>
      <w:r w:rsidRPr="00B97570">
        <w:rPr>
          <w:rFonts w:ascii="Times" w:hAnsi="Times" w:cs="Times"/>
          <w:b/>
          <w:bCs/>
          <w:color w:val="000000"/>
          <w:sz w:val="22"/>
          <w:szCs w:val="22"/>
        </w:rPr>
        <w:t xml:space="preserve">Figure </w:t>
      </w:r>
      <w:r w:rsidR="00014ECF" w:rsidRPr="00B97570">
        <w:rPr>
          <w:rFonts w:ascii="Times" w:hAnsi="Times" w:cs="Times"/>
          <w:b/>
          <w:bCs/>
          <w:color w:val="000000"/>
          <w:sz w:val="22"/>
          <w:szCs w:val="22"/>
        </w:rPr>
        <w:t>6: Accuracy</w:t>
      </w:r>
      <w:r w:rsidR="0079443B" w:rsidRPr="00B97570">
        <w:rPr>
          <w:rFonts w:ascii="Times" w:hAnsi="Times" w:cs="Times"/>
          <w:b/>
          <w:bCs/>
          <w:color w:val="000000"/>
          <w:sz w:val="22"/>
          <w:szCs w:val="22"/>
        </w:rPr>
        <w:t xml:space="preserve"> </w:t>
      </w:r>
      <w:r w:rsidRPr="00B97570">
        <w:rPr>
          <w:rFonts w:ascii="Times" w:hAnsi="Times" w:cs="Times"/>
          <w:b/>
          <w:bCs/>
          <w:color w:val="000000"/>
          <w:sz w:val="22"/>
          <w:szCs w:val="22"/>
        </w:rPr>
        <w:t xml:space="preserve">vs no of Epoch </w:t>
      </w:r>
    </w:p>
    <w:p w14:paraId="6A0AB346" w14:textId="77777777" w:rsidR="00B53CDE" w:rsidRPr="00B97570" w:rsidRDefault="00B53CDE" w:rsidP="00B97570">
      <w:pPr>
        <w:pStyle w:val="NormalWeb"/>
        <w:spacing w:before="0" w:beforeAutospacing="0" w:after="0" w:afterAutospacing="0"/>
        <w:rPr>
          <w:rFonts w:ascii="Times" w:hAnsi="Times" w:cs="Times"/>
          <w:b/>
          <w:bCs/>
          <w:color w:val="000000"/>
          <w:sz w:val="22"/>
          <w:szCs w:val="22"/>
        </w:rPr>
      </w:pPr>
    </w:p>
    <w:p w14:paraId="66F477F1" w14:textId="72933614" w:rsidR="009E3DF3" w:rsidRDefault="009E3DF3" w:rsidP="00D83346">
      <w:pPr>
        <w:ind w:firstLine="0"/>
        <w:jc w:val="left"/>
        <w:rPr>
          <w:rFonts w:ascii="Times New Roman" w:hAnsi="Times New Roman"/>
          <w:color w:val="auto"/>
          <w:sz w:val="24"/>
          <w:szCs w:val="24"/>
        </w:rPr>
      </w:pPr>
      <w:r>
        <w:rPr>
          <w:noProof/>
        </w:rPr>
        <w:drawing>
          <wp:inline distT="0" distB="0" distL="0" distR="0" wp14:anchorId="148E8592" wp14:editId="0D4C8233">
            <wp:extent cx="3200400" cy="2364740"/>
            <wp:effectExtent l="0" t="0" r="0" b="0"/>
            <wp:docPr id="125829918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99184" name="Picture 1" descr="A graph of a graph&#10;&#10;Description automatically generated with medium confidence"/>
                    <pic:cNvPicPr/>
                  </pic:nvPicPr>
                  <pic:blipFill>
                    <a:blip r:embed="rId15"/>
                    <a:stretch>
                      <a:fillRect/>
                    </a:stretch>
                  </pic:blipFill>
                  <pic:spPr>
                    <a:xfrm>
                      <a:off x="0" y="0"/>
                      <a:ext cx="3200400" cy="2364740"/>
                    </a:xfrm>
                    <a:prstGeom prst="rect">
                      <a:avLst/>
                    </a:prstGeom>
                  </pic:spPr>
                </pic:pic>
              </a:graphicData>
            </a:graphic>
          </wp:inline>
        </w:drawing>
      </w:r>
    </w:p>
    <w:p w14:paraId="6195A1A5" w14:textId="3E7A4F0F" w:rsidR="009E3DF3" w:rsidRDefault="009E3DF3" w:rsidP="00D83346">
      <w:pPr>
        <w:ind w:firstLine="0"/>
        <w:jc w:val="left"/>
        <w:rPr>
          <w:rFonts w:ascii="Times New Roman" w:hAnsi="Times New Roman"/>
          <w:color w:val="auto"/>
          <w:sz w:val="24"/>
          <w:szCs w:val="24"/>
        </w:rPr>
      </w:pPr>
      <w:r>
        <w:rPr>
          <w:rFonts w:ascii="Times New Roman" w:hAnsi="Times New Roman"/>
          <w:color w:val="auto"/>
          <w:sz w:val="24"/>
          <w:szCs w:val="24"/>
        </w:rPr>
        <w:t xml:space="preserve">Figure 7: </w:t>
      </w:r>
      <w:r w:rsidR="008236C3" w:rsidRPr="00B97570">
        <w:rPr>
          <w:rFonts w:cs="Times"/>
          <w:b/>
          <w:bCs/>
          <w:color w:val="000000"/>
          <w:sz w:val="22"/>
          <w:szCs w:val="22"/>
        </w:rPr>
        <w:t>loss vs E</w:t>
      </w:r>
      <w:r w:rsidR="00637B90" w:rsidRPr="00B97570">
        <w:rPr>
          <w:rFonts w:cs="Times"/>
          <w:b/>
          <w:bCs/>
          <w:color w:val="000000"/>
          <w:sz w:val="22"/>
          <w:szCs w:val="22"/>
        </w:rPr>
        <w:t>poch</w:t>
      </w:r>
    </w:p>
    <w:p w14:paraId="79670CD4" w14:textId="5B4F0147" w:rsidR="00655BF9" w:rsidRDefault="00655BF9" w:rsidP="00D83346">
      <w:pPr>
        <w:ind w:firstLine="0"/>
        <w:jc w:val="left"/>
        <w:rPr>
          <w:rFonts w:ascii="Times New Roman" w:hAnsi="Times New Roman"/>
          <w:color w:val="auto"/>
          <w:sz w:val="24"/>
          <w:szCs w:val="24"/>
        </w:rPr>
      </w:pPr>
      <w:r>
        <w:rPr>
          <w:noProof/>
        </w:rPr>
        <w:drawing>
          <wp:inline distT="0" distB="0" distL="0" distR="0" wp14:anchorId="00F0F6BC" wp14:editId="6D841666">
            <wp:extent cx="3200400" cy="2263140"/>
            <wp:effectExtent l="0" t="0" r="0" b="3810"/>
            <wp:docPr id="2082140523"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40523" name="Picture 1" descr="A graph with a blue line&#10;&#10;Description automatically generated"/>
                    <pic:cNvPicPr/>
                  </pic:nvPicPr>
                  <pic:blipFill>
                    <a:blip r:embed="rId16"/>
                    <a:stretch>
                      <a:fillRect/>
                    </a:stretch>
                  </pic:blipFill>
                  <pic:spPr>
                    <a:xfrm>
                      <a:off x="0" y="0"/>
                      <a:ext cx="3200400" cy="2263140"/>
                    </a:xfrm>
                    <a:prstGeom prst="rect">
                      <a:avLst/>
                    </a:prstGeom>
                  </pic:spPr>
                </pic:pic>
              </a:graphicData>
            </a:graphic>
          </wp:inline>
        </w:drawing>
      </w:r>
    </w:p>
    <w:p w14:paraId="0DBCD3A0" w14:textId="47A4E50E" w:rsidR="00655BF9" w:rsidRDefault="00655BF9" w:rsidP="00B97570">
      <w:pPr>
        <w:pStyle w:val="NormalWeb"/>
        <w:spacing w:before="0" w:beforeAutospacing="0" w:after="0" w:afterAutospacing="0"/>
        <w:rPr>
          <w:rFonts w:ascii="Times" w:hAnsi="Times" w:cs="Times"/>
          <w:b/>
          <w:bCs/>
          <w:color w:val="000000"/>
          <w:sz w:val="22"/>
          <w:szCs w:val="22"/>
        </w:rPr>
      </w:pPr>
      <w:r w:rsidRPr="00B97570">
        <w:rPr>
          <w:rFonts w:ascii="Times" w:hAnsi="Times" w:cs="Times"/>
          <w:b/>
          <w:bCs/>
          <w:color w:val="000000"/>
          <w:sz w:val="22"/>
          <w:szCs w:val="22"/>
        </w:rPr>
        <w:t xml:space="preserve">Figure </w:t>
      </w:r>
      <w:r w:rsidR="00E249BC" w:rsidRPr="00B97570">
        <w:rPr>
          <w:rFonts w:ascii="Times" w:hAnsi="Times" w:cs="Times"/>
          <w:b/>
          <w:bCs/>
          <w:color w:val="000000"/>
          <w:sz w:val="22"/>
          <w:szCs w:val="22"/>
        </w:rPr>
        <w:t xml:space="preserve">8: </w:t>
      </w:r>
      <w:r w:rsidR="000E5199" w:rsidRPr="00B97570">
        <w:rPr>
          <w:rFonts w:ascii="Times" w:hAnsi="Times" w:cs="Times"/>
          <w:b/>
          <w:bCs/>
          <w:color w:val="000000"/>
          <w:sz w:val="22"/>
          <w:szCs w:val="22"/>
        </w:rPr>
        <w:t xml:space="preserve">True positive </w:t>
      </w:r>
      <w:r w:rsidR="00B97570" w:rsidRPr="00B97570">
        <w:rPr>
          <w:rFonts w:ascii="Times" w:hAnsi="Times" w:cs="Times"/>
          <w:b/>
          <w:bCs/>
          <w:color w:val="000000"/>
          <w:sz w:val="22"/>
          <w:szCs w:val="22"/>
        </w:rPr>
        <w:t xml:space="preserve">rate vs false positive rate </w:t>
      </w:r>
    </w:p>
    <w:p w14:paraId="3514A563" w14:textId="77777777" w:rsidR="00B97570" w:rsidRDefault="00B97570" w:rsidP="00B97570">
      <w:pPr>
        <w:pStyle w:val="NormalWeb"/>
        <w:spacing w:before="0" w:beforeAutospacing="0" w:after="0" w:afterAutospacing="0"/>
        <w:rPr>
          <w:rFonts w:ascii="Times" w:hAnsi="Times" w:cs="Times"/>
          <w:b/>
          <w:bCs/>
          <w:color w:val="000000"/>
          <w:sz w:val="22"/>
          <w:szCs w:val="22"/>
        </w:rPr>
      </w:pPr>
    </w:p>
    <w:p w14:paraId="4B200E58" w14:textId="77777777" w:rsidR="00B53CDE" w:rsidRPr="00B97570" w:rsidRDefault="00B53CDE" w:rsidP="00B97570">
      <w:pPr>
        <w:pStyle w:val="NormalWeb"/>
        <w:spacing w:before="0" w:beforeAutospacing="0" w:after="0" w:afterAutospacing="0"/>
        <w:rPr>
          <w:rFonts w:ascii="Times" w:hAnsi="Times" w:cs="Times"/>
          <w:b/>
          <w:bCs/>
          <w:color w:val="000000"/>
          <w:sz w:val="22"/>
          <w:szCs w:val="22"/>
        </w:rPr>
      </w:pPr>
    </w:p>
    <w:p w14:paraId="37AB7924" w14:textId="3B68C659" w:rsidR="00511022" w:rsidRPr="00B20993" w:rsidRDefault="00A11BCF" w:rsidP="00B20993">
      <w:pPr>
        <w:ind w:firstLine="0"/>
        <w:jc w:val="left"/>
        <w:rPr>
          <w:rFonts w:cs="Times"/>
          <w:color w:val="auto"/>
          <w:sz w:val="24"/>
          <w:szCs w:val="24"/>
        </w:rPr>
      </w:pPr>
      <w:r>
        <w:rPr>
          <w:noProof/>
        </w:rPr>
        <w:lastRenderedPageBreak/>
        <w:drawing>
          <wp:inline distT="0" distB="0" distL="0" distR="0" wp14:anchorId="3D8E078B" wp14:editId="12EC7B64">
            <wp:extent cx="3200400" cy="2141855"/>
            <wp:effectExtent l="0" t="0" r="0" b="0"/>
            <wp:docPr id="1333588455" name="Picture 1333588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141855"/>
                    </a:xfrm>
                    <a:prstGeom prst="rect">
                      <a:avLst/>
                    </a:prstGeom>
                    <a:noFill/>
                    <a:ln>
                      <a:noFill/>
                    </a:ln>
                  </pic:spPr>
                </pic:pic>
              </a:graphicData>
            </a:graphic>
          </wp:inline>
        </w:drawing>
      </w:r>
    </w:p>
    <w:p w14:paraId="3CE2FCB5" w14:textId="495F031C" w:rsidR="00D15792" w:rsidRDefault="00D15792" w:rsidP="00A11BCF">
      <w:pPr>
        <w:ind w:firstLine="0"/>
        <w:rPr>
          <w:rFonts w:cs="Times"/>
        </w:rPr>
      </w:pPr>
    </w:p>
    <w:p w14:paraId="35653E47" w14:textId="40CFE087" w:rsidR="00D54445" w:rsidRDefault="00D54445" w:rsidP="00A11BCF">
      <w:pPr>
        <w:ind w:firstLine="0"/>
        <w:rPr>
          <w:rFonts w:cs="Times"/>
        </w:rPr>
      </w:pPr>
      <w:r>
        <w:rPr>
          <w:noProof/>
        </w:rPr>
        <w:drawing>
          <wp:inline distT="0" distB="0" distL="0" distR="0" wp14:anchorId="1873496F" wp14:editId="430E0E3A">
            <wp:extent cx="3200400" cy="1920240"/>
            <wp:effectExtent l="0" t="0" r="0" b="3810"/>
            <wp:docPr id="1153053783" name="Chart 1">
              <a:extLst xmlns:a="http://schemas.openxmlformats.org/drawingml/2006/main">
                <a:ext uri="{FF2B5EF4-FFF2-40B4-BE49-F238E27FC236}">
                  <a16:creationId xmlns:a16="http://schemas.microsoft.com/office/drawing/2014/main" id="{64DEFB3A-C0B0-FF73-2A00-D0EAACACBC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8B67B1B" w14:textId="77777777" w:rsidR="00D54445" w:rsidRDefault="00D54445" w:rsidP="00A11BCF">
      <w:pPr>
        <w:ind w:firstLine="0"/>
        <w:rPr>
          <w:rFonts w:cs="Times"/>
        </w:rPr>
      </w:pPr>
    </w:p>
    <w:p w14:paraId="6652F322" w14:textId="025F8A71" w:rsidR="00B53CDE" w:rsidRPr="00C35468" w:rsidRDefault="00A11BCF" w:rsidP="00B9249F">
      <w:pPr>
        <w:ind w:firstLine="0"/>
        <w:rPr>
          <w:rFonts w:cs="Times"/>
          <w:sz w:val="22"/>
          <w:szCs w:val="22"/>
        </w:rPr>
      </w:pPr>
      <w:r w:rsidRPr="00CF64E7">
        <w:rPr>
          <w:rFonts w:cs="Times"/>
          <w:b/>
          <w:bCs/>
          <w:color w:val="222222"/>
          <w:sz w:val="24"/>
          <w:szCs w:val="24"/>
          <w:shd w:val="clear" w:color="auto" w:fill="FFFFFF"/>
        </w:rPr>
        <w:t xml:space="preserve">Figure </w:t>
      </w:r>
      <w:r w:rsidR="00655BF9">
        <w:rPr>
          <w:rFonts w:cs="Times"/>
          <w:b/>
          <w:bCs/>
          <w:color w:val="222222"/>
          <w:sz w:val="24"/>
          <w:szCs w:val="24"/>
          <w:shd w:val="clear" w:color="auto" w:fill="FFFFFF"/>
        </w:rPr>
        <w:t>9</w:t>
      </w:r>
      <w:r w:rsidR="00CA6795" w:rsidRPr="00CF64E7">
        <w:rPr>
          <w:rFonts w:cs="Times"/>
          <w:b/>
          <w:bCs/>
          <w:color w:val="222222"/>
          <w:sz w:val="24"/>
          <w:szCs w:val="24"/>
          <w:shd w:val="clear" w:color="auto" w:fill="FFFFFF"/>
        </w:rPr>
        <w:t>&amp;</w:t>
      </w:r>
      <w:r w:rsidR="00655BF9">
        <w:rPr>
          <w:rFonts w:cs="Times"/>
          <w:b/>
          <w:bCs/>
          <w:color w:val="222222"/>
          <w:sz w:val="24"/>
          <w:szCs w:val="24"/>
          <w:shd w:val="clear" w:color="auto" w:fill="FFFFFF"/>
        </w:rPr>
        <w:t>10</w:t>
      </w:r>
      <w:r>
        <w:rPr>
          <w:rFonts w:cs="Times"/>
        </w:rPr>
        <w:t>.</w:t>
      </w:r>
      <w:r w:rsidR="0077094B">
        <w:rPr>
          <w:rFonts w:cs="Times"/>
        </w:rPr>
        <w:t xml:space="preserve"> </w:t>
      </w:r>
      <w:r w:rsidR="0077094B" w:rsidRPr="00CF64E7">
        <w:rPr>
          <w:rFonts w:cs="Times"/>
          <w:sz w:val="22"/>
          <w:szCs w:val="22"/>
        </w:rPr>
        <w:t xml:space="preserve">Graph of </w:t>
      </w:r>
      <w:r w:rsidR="001E5774" w:rsidRPr="00CF64E7">
        <w:rPr>
          <w:rFonts w:cs="Times"/>
          <w:sz w:val="22"/>
          <w:szCs w:val="22"/>
        </w:rPr>
        <w:t xml:space="preserve">accuracy vs </w:t>
      </w:r>
      <w:r w:rsidR="0017435C">
        <w:rPr>
          <w:rFonts w:cs="Times"/>
          <w:sz w:val="22"/>
          <w:szCs w:val="22"/>
        </w:rPr>
        <w:t>N</w:t>
      </w:r>
      <w:r w:rsidR="001E5774" w:rsidRPr="00CF64E7">
        <w:rPr>
          <w:rFonts w:cs="Times"/>
          <w:sz w:val="22"/>
          <w:szCs w:val="22"/>
        </w:rPr>
        <w:t xml:space="preserve">o images </w:t>
      </w:r>
    </w:p>
    <w:p w14:paraId="019BBE76" w14:textId="77777777" w:rsidR="00B53CDE" w:rsidRDefault="00B53CDE" w:rsidP="00B9249F">
      <w:pPr>
        <w:ind w:firstLine="0"/>
        <w:rPr>
          <w:rFonts w:cs="Times"/>
        </w:rPr>
      </w:pPr>
    </w:p>
    <w:p w14:paraId="772CB5ED" w14:textId="77777777" w:rsidR="00B53CDE" w:rsidRPr="006820F3" w:rsidRDefault="00B53CDE" w:rsidP="00B9249F">
      <w:pPr>
        <w:ind w:firstLine="0"/>
        <w:rPr>
          <w:rFonts w:cs="Times"/>
        </w:rPr>
      </w:pPr>
    </w:p>
    <w:p w14:paraId="0FA5D021" w14:textId="7E7F4185" w:rsidR="00295FBC" w:rsidRPr="00295FBC" w:rsidRDefault="00295FBC" w:rsidP="00295FBC">
      <w:pPr>
        <w:ind w:firstLine="0"/>
        <w:rPr>
          <w:rFonts w:cs="Times"/>
          <w:color w:val="auto"/>
          <w:sz w:val="24"/>
          <w:szCs w:val="24"/>
        </w:rPr>
      </w:pPr>
      <w:r w:rsidRPr="00295FBC">
        <w:rPr>
          <w:rFonts w:cs="Times"/>
          <w:b/>
          <w:bCs/>
          <w:color w:val="222222"/>
        </w:rPr>
        <w:t>Table 1.</w:t>
      </w:r>
      <w:r w:rsidRPr="00295FBC">
        <w:rPr>
          <w:rFonts w:cs="Times"/>
          <w:color w:val="222222"/>
        </w:rPr>
        <w:t xml:space="preserve"> Performance of </w:t>
      </w:r>
      <w:r w:rsidR="00C635C2">
        <w:rPr>
          <w:rFonts w:cs="Times"/>
          <w:color w:val="222222"/>
        </w:rPr>
        <w:t>our model</w:t>
      </w:r>
      <w:r w:rsidRPr="00295FBC">
        <w:rPr>
          <w:rFonts w:cs="Times"/>
          <w:color w:val="222222"/>
        </w:rPr>
        <w:t xml:space="preserve"> for training and testing data set with three different learning rates.</w:t>
      </w:r>
    </w:p>
    <w:tbl>
      <w:tblPr>
        <w:tblW w:w="0" w:type="auto"/>
        <w:tblCellMar>
          <w:top w:w="15" w:type="dxa"/>
          <w:left w:w="15" w:type="dxa"/>
          <w:bottom w:w="15" w:type="dxa"/>
          <w:right w:w="15" w:type="dxa"/>
        </w:tblCellMar>
        <w:tblLook w:val="04A0" w:firstRow="1" w:lastRow="0" w:firstColumn="1" w:lastColumn="0" w:noHBand="0" w:noVBand="1"/>
      </w:tblPr>
      <w:tblGrid>
        <w:gridCol w:w="1059"/>
        <w:gridCol w:w="673"/>
        <w:gridCol w:w="627"/>
        <w:gridCol w:w="673"/>
        <w:gridCol w:w="674"/>
        <w:gridCol w:w="34"/>
        <w:gridCol w:w="673"/>
        <w:gridCol w:w="627"/>
      </w:tblGrid>
      <w:tr w:rsidR="0083195A" w:rsidRPr="00295FBC" w14:paraId="56EE998D" w14:textId="77777777" w:rsidTr="0083195A">
        <w:trPr>
          <w:trHeight w:val="525"/>
        </w:trPr>
        <w:tc>
          <w:tcPr>
            <w:tcW w:w="0" w:type="auto"/>
            <w:vMerge w:val="restart"/>
            <w:tcBorders>
              <w:top w:val="single" w:sz="4" w:space="0" w:color="222222"/>
              <w:bottom w:val="single" w:sz="4" w:space="0" w:color="222222"/>
            </w:tcBorders>
            <w:shd w:val="clear" w:color="auto" w:fill="FFFFFF"/>
            <w:tcMar>
              <w:top w:w="160" w:type="dxa"/>
              <w:left w:w="100" w:type="dxa"/>
              <w:bottom w:w="80" w:type="dxa"/>
              <w:right w:w="100" w:type="dxa"/>
            </w:tcMar>
            <w:vAlign w:val="center"/>
            <w:hideMark/>
          </w:tcPr>
          <w:p w14:paraId="672E3AB5"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b/>
                <w:bCs/>
                <w:color w:val="222222"/>
                <w:sz w:val="18"/>
                <w:szCs w:val="18"/>
              </w:rPr>
              <w:t>Performance Measurements</w:t>
            </w:r>
          </w:p>
        </w:tc>
        <w:tc>
          <w:tcPr>
            <w:tcW w:w="0" w:type="auto"/>
            <w:gridSpan w:val="2"/>
            <w:tcBorders>
              <w:top w:val="single" w:sz="4" w:space="0" w:color="222222"/>
              <w:bottom w:val="single" w:sz="4" w:space="0" w:color="222222"/>
            </w:tcBorders>
            <w:shd w:val="clear" w:color="auto" w:fill="FFFFFF"/>
            <w:tcMar>
              <w:top w:w="160" w:type="dxa"/>
              <w:left w:w="100" w:type="dxa"/>
              <w:bottom w:w="80" w:type="dxa"/>
              <w:right w:w="100" w:type="dxa"/>
            </w:tcMar>
            <w:vAlign w:val="center"/>
            <w:hideMark/>
          </w:tcPr>
          <w:p w14:paraId="738F1ED9"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b/>
                <w:bCs/>
                <w:color w:val="222222"/>
                <w:sz w:val="18"/>
                <w:szCs w:val="18"/>
              </w:rPr>
              <w:t>LR = 0.0001</w:t>
            </w:r>
          </w:p>
        </w:tc>
        <w:tc>
          <w:tcPr>
            <w:tcW w:w="0" w:type="auto"/>
            <w:gridSpan w:val="2"/>
            <w:tcBorders>
              <w:top w:val="single" w:sz="4" w:space="0" w:color="222222"/>
              <w:bottom w:val="single" w:sz="4" w:space="0" w:color="222222"/>
            </w:tcBorders>
            <w:tcMar>
              <w:top w:w="160" w:type="dxa"/>
              <w:left w:w="100" w:type="dxa"/>
              <w:bottom w:w="80" w:type="dxa"/>
              <w:right w:w="100" w:type="dxa"/>
            </w:tcMar>
            <w:vAlign w:val="center"/>
            <w:hideMark/>
          </w:tcPr>
          <w:p w14:paraId="549F56A7"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b/>
                <w:bCs/>
                <w:color w:val="222222"/>
                <w:sz w:val="18"/>
                <w:szCs w:val="18"/>
              </w:rPr>
              <w:t>LR = 0.001</w:t>
            </w:r>
          </w:p>
        </w:tc>
        <w:tc>
          <w:tcPr>
            <w:tcW w:w="0" w:type="auto"/>
            <w:tcBorders>
              <w:top w:val="single" w:sz="4" w:space="0" w:color="222222"/>
              <w:bottom w:val="single" w:sz="4" w:space="0" w:color="222222"/>
            </w:tcBorders>
          </w:tcPr>
          <w:p w14:paraId="6CCA7A61" w14:textId="77777777" w:rsidR="0083195A" w:rsidRPr="00295FBC" w:rsidRDefault="0083195A" w:rsidP="00295FBC">
            <w:pPr>
              <w:spacing w:before="300" w:after="300"/>
              <w:ind w:firstLine="0"/>
              <w:jc w:val="center"/>
              <w:rPr>
                <w:rFonts w:ascii="Arial" w:hAnsi="Arial" w:cs="Arial"/>
                <w:b/>
                <w:bCs/>
                <w:color w:val="222222"/>
                <w:sz w:val="18"/>
                <w:szCs w:val="18"/>
              </w:rPr>
            </w:pPr>
          </w:p>
        </w:tc>
        <w:tc>
          <w:tcPr>
            <w:tcW w:w="0" w:type="auto"/>
            <w:gridSpan w:val="2"/>
            <w:tcBorders>
              <w:top w:val="single" w:sz="4" w:space="0" w:color="222222"/>
              <w:bottom w:val="single" w:sz="4" w:space="0" w:color="222222"/>
            </w:tcBorders>
            <w:tcMar>
              <w:top w:w="160" w:type="dxa"/>
              <w:left w:w="100" w:type="dxa"/>
              <w:bottom w:w="80" w:type="dxa"/>
              <w:right w:w="100" w:type="dxa"/>
            </w:tcMar>
            <w:vAlign w:val="center"/>
            <w:hideMark/>
          </w:tcPr>
          <w:p w14:paraId="7FCC2D30" w14:textId="611B3B9A" w:rsidR="0083195A" w:rsidRPr="00295FBC" w:rsidRDefault="0083195A" w:rsidP="0083195A">
            <w:pPr>
              <w:spacing w:before="300" w:after="300"/>
              <w:ind w:firstLine="0"/>
              <w:rPr>
                <w:rFonts w:ascii="Times New Roman" w:hAnsi="Times New Roman"/>
                <w:color w:val="auto"/>
                <w:sz w:val="24"/>
                <w:szCs w:val="24"/>
              </w:rPr>
            </w:pPr>
            <w:r w:rsidRPr="00295FBC">
              <w:rPr>
                <w:rFonts w:ascii="Arial" w:hAnsi="Arial" w:cs="Arial"/>
                <w:b/>
                <w:bCs/>
                <w:color w:val="222222"/>
                <w:sz w:val="18"/>
                <w:szCs w:val="18"/>
              </w:rPr>
              <w:t>LR = 0.01</w:t>
            </w:r>
          </w:p>
        </w:tc>
      </w:tr>
      <w:tr w:rsidR="0083195A" w:rsidRPr="00295FBC" w14:paraId="74645140" w14:textId="77777777" w:rsidTr="0083195A">
        <w:trPr>
          <w:trHeight w:val="780"/>
        </w:trPr>
        <w:tc>
          <w:tcPr>
            <w:tcW w:w="0" w:type="auto"/>
            <w:vMerge/>
            <w:tcBorders>
              <w:top w:val="single" w:sz="4" w:space="0" w:color="222222"/>
              <w:bottom w:val="single" w:sz="4" w:space="0" w:color="222222"/>
            </w:tcBorders>
            <w:vAlign w:val="center"/>
            <w:hideMark/>
          </w:tcPr>
          <w:p w14:paraId="1A858DAB" w14:textId="77777777" w:rsidR="0083195A" w:rsidRPr="00295FBC" w:rsidRDefault="0083195A" w:rsidP="00295FBC">
            <w:pPr>
              <w:ind w:firstLine="0"/>
              <w:jc w:val="left"/>
              <w:rPr>
                <w:rFonts w:ascii="Times New Roman" w:hAnsi="Times New Roman"/>
                <w:color w:val="auto"/>
                <w:sz w:val="24"/>
                <w:szCs w:val="24"/>
              </w:rPr>
            </w:pPr>
          </w:p>
        </w:tc>
        <w:tc>
          <w:tcPr>
            <w:tcW w:w="0" w:type="auto"/>
            <w:tcBorders>
              <w:top w:val="single" w:sz="4" w:space="0" w:color="222222"/>
              <w:bottom w:val="single" w:sz="4" w:space="0" w:color="222222"/>
            </w:tcBorders>
            <w:tcMar>
              <w:top w:w="160" w:type="dxa"/>
              <w:left w:w="100" w:type="dxa"/>
              <w:bottom w:w="80" w:type="dxa"/>
              <w:right w:w="100" w:type="dxa"/>
            </w:tcMar>
            <w:vAlign w:val="center"/>
            <w:hideMark/>
          </w:tcPr>
          <w:p w14:paraId="10988BA0"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b/>
                <w:bCs/>
                <w:color w:val="222222"/>
                <w:sz w:val="18"/>
                <w:szCs w:val="18"/>
              </w:rPr>
              <w:t>Training Set</w:t>
            </w:r>
          </w:p>
        </w:tc>
        <w:tc>
          <w:tcPr>
            <w:tcW w:w="0" w:type="auto"/>
            <w:tcBorders>
              <w:top w:val="single" w:sz="4" w:space="0" w:color="222222"/>
              <w:bottom w:val="single" w:sz="4" w:space="0" w:color="222222"/>
            </w:tcBorders>
            <w:tcMar>
              <w:top w:w="160" w:type="dxa"/>
              <w:left w:w="100" w:type="dxa"/>
              <w:bottom w:w="80" w:type="dxa"/>
              <w:right w:w="100" w:type="dxa"/>
            </w:tcMar>
            <w:vAlign w:val="center"/>
            <w:hideMark/>
          </w:tcPr>
          <w:p w14:paraId="47313CEF"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b/>
                <w:bCs/>
                <w:color w:val="222222"/>
                <w:sz w:val="18"/>
                <w:szCs w:val="18"/>
              </w:rPr>
              <w:t>Testing Set</w:t>
            </w:r>
          </w:p>
        </w:tc>
        <w:tc>
          <w:tcPr>
            <w:tcW w:w="0" w:type="auto"/>
            <w:tcBorders>
              <w:top w:val="single" w:sz="4" w:space="0" w:color="222222"/>
              <w:bottom w:val="single" w:sz="4" w:space="0" w:color="222222"/>
            </w:tcBorders>
            <w:tcMar>
              <w:top w:w="160" w:type="dxa"/>
              <w:left w:w="100" w:type="dxa"/>
              <w:bottom w:w="80" w:type="dxa"/>
              <w:right w:w="100" w:type="dxa"/>
            </w:tcMar>
            <w:vAlign w:val="center"/>
            <w:hideMark/>
          </w:tcPr>
          <w:p w14:paraId="46FB856D"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b/>
                <w:bCs/>
                <w:color w:val="222222"/>
                <w:sz w:val="18"/>
                <w:szCs w:val="18"/>
              </w:rPr>
              <w:t>Training Set</w:t>
            </w:r>
          </w:p>
        </w:tc>
        <w:tc>
          <w:tcPr>
            <w:tcW w:w="0" w:type="auto"/>
            <w:tcBorders>
              <w:top w:val="single" w:sz="4" w:space="0" w:color="222222"/>
              <w:bottom w:val="single" w:sz="4" w:space="0" w:color="222222"/>
            </w:tcBorders>
            <w:tcMar>
              <w:top w:w="160" w:type="dxa"/>
              <w:left w:w="100" w:type="dxa"/>
              <w:bottom w:w="80" w:type="dxa"/>
              <w:right w:w="100" w:type="dxa"/>
            </w:tcMar>
            <w:vAlign w:val="center"/>
            <w:hideMark/>
          </w:tcPr>
          <w:p w14:paraId="3A3A6FF4"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b/>
                <w:bCs/>
                <w:color w:val="222222"/>
                <w:sz w:val="18"/>
                <w:szCs w:val="18"/>
              </w:rPr>
              <w:t>Testing Set</w:t>
            </w:r>
          </w:p>
        </w:tc>
        <w:tc>
          <w:tcPr>
            <w:tcW w:w="0" w:type="auto"/>
            <w:tcBorders>
              <w:top w:val="single" w:sz="4" w:space="0" w:color="222222"/>
              <w:bottom w:val="single" w:sz="4" w:space="0" w:color="222222"/>
            </w:tcBorders>
          </w:tcPr>
          <w:p w14:paraId="6F02023C" w14:textId="77777777" w:rsidR="0083195A" w:rsidRPr="00295FBC" w:rsidRDefault="0083195A" w:rsidP="00295FBC">
            <w:pPr>
              <w:spacing w:before="300" w:after="300"/>
              <w:ind w:firstLine="0"/>
              <w:jc w:val="center"/>
              <w:rPr>
                <w:rFonts w:ascii="Arial" w:hAnsi="Arial" w:cs="Arial"/>
                <w:b/>
                <w:bCs/>
                <w:color w:val="222222"/>
                <w:sz w:val="18"/>
                <w:szCs w:val="18"/>
              </w:rPr>
            </w:pPr>
          </w:p>
        </w:tc>
        <w:tc>
          <w:tcPr>
            <w:tcW w:w="0" w:type="auto"/>
            <w:tcBorders>
              <w:top w:val="single" w:sz="4" w:space="0" w:color="222222"/>
              <w:bottom w:val="single" w:sz="4" w:space="0" w:color="222222"/>
            </w:tcBorders>
            <w:tcMar>
              <w:top w:w="160" w:type="dxa"/>
              <w:left w:w="100" w:type="dxa"/>
              <w:bottom w:w="80" w:type="dxa"/>
              <w:right w:w="100" w:type="dxa"/>
            </w:tcMar>
            <w:vAlign w:val="center"/>
            <w:hideMark/>
          </w:tcPr>
          <w:p w14:paraId="6EE5B6CF" w14:textId="767B308A"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b/>
                <w:bCs/>
                <w:color w:val="222222"/>
                <w:sz w:val="18"/>
                <w:szCs w:val="18"/>
              </w:rPr>
              <w:t>Training Set</w:t>
            </w:r>
          </w:p>
        </w:tc>
        <w:tc>
          <w:tcPr>
            <w:tcW w:w="0" w:type="auto"/>
            <w:tcBorders>
              <w:top w:val="single" w:sz="4" w:space="0" w:color="222222"/>
              <w:bottom w:val="single" w:sz="4" w:space="0" w:color="222222"/>
            </w:tcBorders>
            <w:tcMar>
              <w:top w:w="160" w:type="dxa"/>
              <w:left w:w="100" w:type="dxa"/>
              <w:bottom w:w="80" w:type="dxa"/>
              <w:right w:w="100" w:type="dxa"/>
            </w:tcMar>
            <w:vAlign w:val="center"/>
            <w:hideMark/>
          </w:tcPr>
          <w:p w14:paraId="7DA314DD"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b/>
                <w:bCs/>
                <w:color w:val="222222"/>
                <w:sz w:val="18"/>
                <w:szCs w:val="18"/>
              </w:rPr>
              <w:t>Testing Set</w:t>
            </w:r>
          </w:p>
        </w:tc>
      </w:tr>
      <w:tr w:rsidR="0083195A" w:rsidRPr="00295FBC" w14:paraId="17693B9F" w14:textId="77777777" w:rsidTr="0083195A">
        <w:trPr>
          <w:trHeight w:val="420"/>
        </w:trPr>
        <w:tc>
          <w:tcPr>
            <w:tcW w:w="0" w:type="auto"/>
            <w:tcBorders>
              <w:top w:val="single" w:sz="4" w:space="0" w:color="222222"/>
            </w:tcBorders>
            <w:tcMar>
              <w:top w:w="80" w:type="dxa"/>
              <w:left w:w="100" w:type="dxa"/>
              <w:bottom w:w="80" w:type="dxa"/>
              <w:right w:w="100" w:type="dxa"/>
            </w:tcMar>
            <w:vAlign w:val="center"/>
            <w:hideMark/>
          </w:tcPr>
          <w:p w14:paraId="478E04E7" w14:textId="12BD02A8"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Accuracy</w:t>
            </w:r>
            <w:r w:rsidR="00B23D2F">
              <w:rPr>
                <w:rFonts w:ascii="Arial" w:hAnsi="Arial" w:cs="Arial"/>
                <w:color w:val="222222"/>
                <w:sz w:val="18"/>
                <w:szCs w:val="18"/>
              </w:rPr>
              <w:t xml:space="preserve"> </w:t>
            </w:r>
            <w:r w:rsidR="001C7704">
              <w:rPr>
                <w:rFonts w:ascii="Arial" w:hAnsi="Arial" w:cs="Arial"/>
                <w:color w:val="222222"/>
                <w:sz w:val="18"/>
                <w:szCs w:val="18"/>
              </w:rPr>
              <w:t>(EQ3)</w:t>
            </w:r>
          </w:p>
        </w:tc>
        <w:tc>
          <w:tcPr>
            <w:tcW w:w="0" w:type="auto"/>
            <w:tcBorders>
              <w:top w:val="single" w:sz="4" w:space="0" w:color="222222"/>
            </w:tcBorders>
            <w:tcMar>
              <w:top w:w="80" w:type="dxa"/>
              <w:left w:w="100" w:type="dxa"/>
              <w:bottom w:w="80" w:type="dxa"/>
              <w:right w:w="100" w:type="dxa"/>
            </w:tcMar>
            <w:vAlign w:val="center"/>
            <w:hideMark/>
          </w:tcPr>
          <w:p w14:paraId="2E5EE71D"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100%</w:t>
            </w:r>
          </w:p>
        </w:tc>
        <w:tc>
          <w:tcPr>
            <w:tcW w:w="0" w:type="auto"/>
            <w:tcBorders>
              <w:top w:val="single" w:sz="4" w:space="0" w:color="222222"/>
            </w:tcBorders>
            <w:tcMar>
              <w:top w:w="80" w:type="dxa"/>
              <w:left w:w="100" w:type="dxa"/>
              <w:bottom w:w="80" w:type="dxa"/>
              <w:right w:w="100" w:type="dxa"/>
            </w:tcMar>
            <w:vAlign w:val="center"/>
            <w:hideMark/>
          </w:tcPr>
          <w:p w14:paraId="09D50B2C"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100%</w:t>
            </w:r>
          </w:p>
        </w:tc>
        <w:tc>
          <w:tcPr>
            <w:tcW w:w="0" w:type="auto"/>
            <w:tcBorders>
              <w:top w:val="single" w:sz="4" w:space="0" w:color="222222"/>
            </w:tcBorders>
            <w:tcMar>
              <w:top w:w="80" w:type="dxa"/>
              <w:left w:w="100" w:type="dxa"/>
              <w:bottom w:w="80" w:type="dxa"/>
              <w:right w:w="100" w:type="dxa"/>
            </w:tcMar>
            <w:vAlign w:val="center"/>
            <w:hideMark/>
          </w:tcPr>
          <w:p w14:paraId="4D1A3CF9"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100%</w:t>
            </w:r>
          </w:p>
        </w:tc>
        <w:tc>
          <w:tcPr>
            <w:tcW w:w="0" w:type="auto"/>
            <w:tcBorders>
              <w:top w:val="single" w:sz="4" w:space="0" w:color="222222"/>
            </w:tcBorders>
            <w:tcMar>
              <w:top w:w="80" w:type="dxa"/>
              <w:left w:w="100" w:type="dxa"/>
              <w:bottom w:w="80" w:type="dxa"/>
              <w:right w:w="100" w:type="dxa"/>
            </w:tcMar>
            <w:vAlign w:val="center"/>
            <w:hideMark/>
          </w:tcPr>
          <w:p w14:paraId="02A1F9D2"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97.143%</w:t>
            </w:r>
          </w:p>
        </w:tc>
        <w:tc>
          <w:tcPr>
            <w:tcW w:w="0" w:type="auto"/>
            <w:tcBorders>
              <w:top w:val="single" w:sz="4" w:space="0" w:color="222222"/>
            </w:tcBorders>
          </w:tcPr>
          <w:p w14:paraId="59AE9B6D" w14:textId="77777777" w:rsidR="0083195A" w:rsidRDefault="0083195A" w:rsidP="00295FBC">
            <w:pPr>
              <w:spacing w:before="300" w:after="300"/>
              <w:ind w:firstLine="0"/>
              <w:jc w:val="center"/>
              <w:rPr>
                <w:rFonts w:ascii="Arial" w:hAnsi="Arial" w:cs="Arial"/>
                <w:color w:val="222222"/>
                <w:sz w:val="18"/>
                <w:szCs w:val="18"/>
              </w:rPr>
            </w:pPr>
          </w:p>
        </w:tc>
        <w:tc>
          <w:tcPr>
            <w:tcW w:w="0" w:type="auto"/>
            <w:tcBorders>
              <w:top w:val="single" w:sz="4" w:space="0" w:color="222222"/>
            </w:tcBorders>
            <w:tcMar>
              <w:top w:w="80" w:type="dxa"/>
              <w:left w:w="100" w:type="dxa"/>
              <w:bottom w:w="80" w:type="dxa"/>
              <w:right w:w="100" w:type="dxa"/>
            </w:tcMar>
            <w:vAlign w:val="center"/>
            <w:hideMark/>
          </w:tcPr>
          <w:p w14:paraId="1AF9AD35" w14:textId="5D06671D" w:rsidR="0083195A" w:rsidRPr="00295FBC" w:rsidRDefault="0083195A" w:rsidP="00295FBC">
            <w:pPr>
              <w:spacing w:before="300" w:after="300"/>
              <w:ind w:firstLine="0"/>
              <w:jc w:val="center"/>
              <w:rPr>
                <w:rFonts w:ascii="Times New Roman" w:hAnsi="Times New Roman"/>
                <w:color w:val="auto"/>
                <w:sz w:val="24"/>
                <w:szCs w:val="24"/>
              </w:rPr>
            </w:pPr>
            <w:r>
              <w:rPr>
                <w:rFonts w:ascii="Arial" w:hAnsi="Arial" w:cs="Arial"/>
                <w:color w:val="222222"/>
                <w:sz w:val="18"/>
                <w:szCs w:val="18"/>
              </w:rPr>
              <w:t>8</w:t>
            </w:r>
            <w:r w:rsidRPr="00295FBC">
              <w:rPr>
                <w:rFonts w:ascii="Arial" w:hAnsi="Arial" w:cs="Arial"/>
                <w:color w:val="222222"/>
                <w:sz w:val="18"/>
                <w:szCs w:val="18"/>
              </w:rPr>
              <w:t>3.33%</w:t>
            </w:r>
          </w:p>
        </w:tc>
        <w:tc>
          <w:tcPr>
            <w:tcW w:w="0" w:type="auto"/>
            <w:tcBorders>
              <w:top w:val="single" w:sz="4" w:space="0" w:color="222222"/>
            </w:tcBorders>
            <w:tcMar>
              <w:top w:w="80" w:type="dxa"/>
              <w:left w:w="100" w:type="dxa"/>
              <w:bottom w:w="80" w:type="dxa"/>
              <w:right w:w="100" w:type="dxa"/>
            </w:tcMar>
            <w:vAlign w:val="center"/>
            <w:hideMark/>
          </w:tcPr>
          <w:p w14:paraId="77767B68" w14:textId="0343172E" w:rsidR="0083195A" w:rsidRPr="00295FBC" w:rsidRDefault="0083195A" w:rsidP="00295FBC">
            <w:pPr>
              <w:spacing w:before="300" w:after="300"/>
              <w:ind w:firstLine="0"/>
              <w:jc w:val="center"/>
              <w:rPr>
                <w:rFonts w:ascii="Times New Roman" w:hAnsi="Times New Roman"/>
                <w:color w:val="auto"/>
                <w:sz w:val="24"/>
                <w:szCs w:val="24"/>
              </w:rPr>
            </w:pPr>
            <w:r>
              <w:rPr>
                <w:rFonts w:ascii="Arial" w:hAnsi="Arial" w:cs="Arial"/>
                <w:color w:val="222222"/>
                <w:sz w:val="18"/>
                <w:szCs w:val="18"/>
              </w:rPr>
              <w:t>8</w:t>
            </w:r>
            <w:r w:rsidRPr="00295FBC">
              <w:rPr>
                <w:rFonts w:ascii="Arial" w:hAnsi="Arial" w:cs="Arial"/>
                <w:color w:val="222222"/>
                <w:sz w:val="18"/>
                <w:szCs w:val="18"/>
              </w:rPr>
              <w:t>6.19%</w:t>
            </w:r>
          </w:p>
        </w:tc>
      </w:tr>
      <w:tr w:rsidR="0083195A" w:rsidRPr="00295FBC" w14:paraId="33C01399" w14:textId="77777777" w:rsidTr="0083195A">
        <w:trPr>
          <w:trHeight w:val="690"/>
        </w:trPr>
        <w:tc>
          <w:tcPr>
            <w:tcW w:w="0" w:type="auto"/>
            <w:tcMar>
              <w:top w:w="80" w:type="dxa"/>
              <w:left w:w="100" w:type="dxa"/>
              <w:bottom w:w="80" w:type="dxa"/>
              <w:right w:w="100" w:type="dxa"/>
            </w:tcMar>
            <w:vAlign w:val="center"/>
            <w:hideMark/>
          </w:tcPr>
          <w:p w14:paraId="3B20F989" w14:textId="609D6F20"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Loss</w:t>
            </w:r>
            <w:r w:rsidR="00B23D2F">
              <w:rPr>
                <w:rFonts w:ascii="Arial" w:hAnsi="Arial" w:cs="Arial"/>
                <w:color w:val="222222"/>
                <w:sz w:val="18"/>
                <w:szCs w:val="18"/>
              </w:rPr>
              <w:t xml:space="preserve">  </w:t>
            </w:r>
            <w:r w:rsidR="00450316">
              <w:rPr>
                <w:rFonts w:ascii="Arial" w:hAnsi="Arial" w:cs="Arial"/>
                <w:color w:val="222222"/>
                <w:sz w:val="18"/>
                <w:szCs w:val="18"/>
              </w:rPr>
              <w:t>(EQ</w:t>
            </w:r>
            <w:r w:rsidR="00226B6F">
              <w:rPr>
                <w:rFonts w:ascii="Arial" w:hAnsi="Arial" w:cs="Arial"/>
                <w:color w:val="222222"/>
                <w:sz w:val="18"/>
                <w:szCs w:val="18"/>
              </w:rPr>
              <w:t>4)</w:t>
            </w:r>
          </w:p>
        </w:tc>
        <w:tc>
          <w:tcPr>
            <w:tcW w:w="0" w:type="auto"/>
            <w:tcMar>
              <w:top w:w="80" w:type="dxa"/>
              <w:left w:w="100" w:type="dxa"/>
              <w:bottom w:w="80" w:type="dxa"/>
              <w:right w:w="100" w:type="dxa"/>
            </w:tcMar>
            <w:vAlign w:val="center"/>
            <w:hideMark/>
          </w:tcPr>
          <w:p w14:paraId="7B11CE23"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1.0093 × 10−6</w:t>
            </w:r>
          </w:p>
        </w:tc>
        <w:tc>
          <w:tcPr>
            <w:tcW w:w="0" w:type="auto"/>
            <w:tcMar>
              <w:top w:w="80" w:type="dxa"/>
              <w:left w:w="100" w:type="dxa"/>
              <w:bottom w:w="80" w:type="dxa"/>
              <w:right w:w="100" w:type="dxa"/>
            </w:tcMar>
            <w:vAlign w:val="center"/>
            <w:hideMark/>
          </w:tcPr>
          <w:p w14:paraId="751E1EF4"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8.6569 × 10−8</w:t>
            </w:r>
          </w:p>
        </w:tc>
        <w:tc>
          <w:tcPr>
            <w:tcW w:w="0" w:type="auto"/>
            <w:tcMar>
              <w:top w:w="80" w:type="dxa"/>
              <w:left w:w="100" w:type="dxa"/>
              <w:bottom w:w="80" w:type="dxa"/>
              <w:right w:w="100" w:type="dxa"/>
            </w:tcMar>
            <w:vAlign w:val="center"/>
            <w:hideMark/>
          </w:tcPr>
          <w:p w14:paraId="1F967BCA"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0.0298</w:t>
            </w:r>
          </w:p>
        </w:tc>
        <w:tc>
          <w:tcPr>
            <w:tcW w:w="0" w:type="auto"/>
            <w:tcMar>
              <w:top w:w="80" w:type="dxa"/>
              <w:left w:w="100" w:type="dxa"/>
              <w:bottom w:w="80" w:type="dxa"/>
              <w:right w:w="100" w:type="dxa"/>
            </w:tcMar>
            <w:vAlign w:val="center"/>
            <w:hideMark/>
          </w:tcPr>
          <w:p w14:paraId="6B17C5AD"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0.001</w:t>
            </w:r>
          </w:p>
        </w:tc>
        <w:tc>
          <w:tcPr>
            <w:tcW w:w="0" w:type="auto"/>
          </w:tcPr>
          <w:p w14:paraId="48DE8A7B" w14:textId="77777777" w:rsidR="0083195A" w:rsidRPr="00295FBC" w:rsidRDefault="0083195A" w:rsidP="00295FBC">
            <w:pPr>
              <w:spacing w:before="300" w:after="300"/>
              <w:ind w:firstLine="0"/>
              <w:jc w:val="center"/>
              <w:rPr>
                <w:rFonts w:ascii="Arial" w:hAnsi="Arial" w:cs="Arial"/>
                <w:color w:val="222222"/>
                <w:sz w:val="18"/>
                <w:szCs w:val="18"/>
              </w:rPr>
            </w:pPr>
          </w:p>
        </w:tc>
        <w:tc>
          <w:tcPr>
            <w:tcW w:w="0" w:type="auto"/>
            <w:tcMar>
              <w:top w:w="80" w:type="dxa"/>
              <w:left w:w="100" w:type="dxa"/>
              <w:bottom w:w="80" w:type="dxa"/>
              <w:right w:w="100" w:type="dxa"/>
            </w:tcMar>
            <w:vAlign w:val="center"/>
            <w:hideMark/>
          </w:tcPr>
          <w:p w14:paraId="0A078120" w14:textId="61E92934"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2.7444</w:t>
            </w:r>
          </w:p>
        </w:tc>
        <w:tc>
          <w:tcPr>
            <w:tcW w:w="0" w:type="auto"/>
            <w:tcMar>
              <w:top w:w="80" w:type="dxa"/>
              <w:left w:w="100" w:type="dxa"/>
              <w:bottom w:w="80" w:type="dxa"/>
              <w:right w:w="100" w:type="dxa"/>
            </w:tcMar>
            <w:vAlign w:val="center"/>
            <w:hideMark/>
          </w:tcPr>
          <w:p w14:paraId="5CF16517"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2.1683</w:t>
            </w:r>
          </w:p>
        </w:tc>
      </w:tr>
      <w:tr w:rsidR="0083195A" w:rsidRPr="00295FBC" w14:paraId="004D966D" w14:textId="77777777" w:rsidTr="0083195A">
        <w:trPr>
          <w:trHeight w:val="420"/>
        </w:trPr>
        <w:tc>
          <w:tcPr>
            <w:tcW w:w="0" w:type="auto"/>
            <w:tcMar>
              <w:top w:w="80" w:type="dxa"/>
              <w:left w:w="100" w:type="dxa"/>
              <w:bottom w:w="80" w:type="dxa"/>
              <w:right w:w="100" w:type="dxa"/>
            </w:tcMar>
            <w:vAlign w:val="center"/>
            <w:hideMark/>
          </w:tcPr>
          <w:p w14:paraId="6ABCB22A" w14:textId="321EFFA3"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Sensitivity</w:t>
            </w:r>
            <w:r w:rsidR="00C44B85">
              <w:rPr>
                <w:rFonts w:ascii="Arial" w:hAnsi="Arial" w:cs="Arial"/>
                <w:color w:val="222222"/>
                <w:sz w:val="18"/>
                <w:szCs w:val="18"/>
              </w:rPr>
              <w:t>(EQ1)</w:t>
            </w:r>
          </w:p>
        </w:tc>
        <w:tc>
          <w:tcPr>
            <w:tcW w:w="0" w:type="auto"/>
            <w:tcMar>
              <w:top w:w="80" w:type="dxa"/>
              <w:left w:w="100" w:type="dxa"/>
              <w:bottom w:w="80" w:type="dxa"/>
              <w:right w:w="100" w:type="dxa"/>
            </w:tcMar>
            <w:vAlign w:val="center"/>
            <w:hideMark/>
          </w:tcPr>
          <w:p w14:paraId="640BF070" w14:textId="0690CD32" w:rsidR="0083195A" w:rsidRPr="00295FBC" w:rsidRDefault="0083195A" w:rsidP="00295FBC">
            <w:pPr>
              <w:spacing w:before="300" w:after="300"/>
              <w:ind w:firstLine="0"/>
              <w:jc w:val="center"/>
              <w:rPr>
                <w:rFonts w:ascii="Times New Roman" w:hAnsi="Times New Roman"/>
                <w:color w:val="auto"/>
                <w:sz w:val="24"/>
                <w:szCs w:val="24"/>
              </w:rPr>
            </w:pPr>
            <w:r>
              <w:rPr>
                <w:rFonts w:ascii="Times New Roman" w:hAnsi="Times New Roman"/>
                <w:color w:val="auto"/>
                <w:sz w:val="24"/>
                <w:szCs w:val="24"/>
              </w:rPr>
              <w:t>1</w:t>
            </w:r>
          </w:p>
        </w:tc>
        <w:tc>
          <w:tcPr>
            <w:tcW w:w="0" w:type="auto"/>
            <w:tcMar>
              <w:top w:w="80" w:type="dxa"/>
              <w:left w:w="100" w:type="dxa"/>
              <w:bottom w:w="80" w:type="dxa"/>
              <w:right w:w="100" w:type="dxa"/>
            </w:tcMar>
            <w:vAlign w:val="center"/>
            <w:hideMark/>
          </w:tcPr>
          <w:p w14:paraId="3913EA34"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1</w:t>
            </w:r>
          </w:p>
        </w:tc>
        <w:tc>
          <w:tcPr>
            <w:tcW w:w="0" w:type="auto"/>
            <w:tcMar>
              <w:top w:w="80" w:type="dxa"/>
              <w:left w:w="100" w:type="dxa"/>
              <w:bottom w:w="80" w:type="dxa"/>
              <w:right w:w="100" w:type="dxa"/>
            </w:tcMar>
            <w:vAlign w:val="center"/>
            <w:hideMark/>
          </w:tcPr>
          <w:p w14:paraId="4C0CADD9"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1</w:t>
            </w:r>
          </w:p>
        </w:tc>
        <w:tc>
          <w:tcPr>
            <w:tcW w:w="0" w:type="auto"/>
            <w:tcMar>
              <w:top w:w="80" w:type="dxa"/>
              <w:left w:w="100" w:type="dxa"/>
              <w:bottom w:w="80" w:type="dxa"/>
              <w:right w:w="100" w:type="dxa"/>
            </w:tcMar>
            <w:vAlign w:val="center"/>
            <w:hideMark/>
          </w:tcPr>
          <w:p w14:paraId="1D763952"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1</w:t>
            </w:r>
          </w:p>
        </w:tc>
        <w:tc>
          <w:tcPr>
            <w:tcW w:w="0" w:type="auto"/>
          </w:tcPr>
          <w:p w14:paraId="0695670F" w14:textId="77777777" w:rsidR="0083195A" w:rsidRPr="00295FBC" w:rsidRDefault="0083195A" w:rsidP="00295FBC">
            <w:pPr>
              <w:spacing w:before="300" w:after="300"/>
              <w:ind w:firstLine="0"/>
              <w:jc w:val="center"/>
              <w:rPr>
                <w:rFonts w:ascii="Arial" w:hAnsi="Arial" w:cs="Arial"/>
                <w:color w:val="222222"/>
                <w:sz w:val="18"/>
                <w:szCs w:val="18"/>
              </w:rPr>
            </w:pPr>
          </w:p>
        </w:tc>
        <w:tc>
          <w:tcPr>
            <w:tcW w:w="0" w:type="auto"/>
            <w:tcMar>
              <w:top w:w="80" w:type="dxa"/>
              <w:left w:w="100" w:type="dxa"/>
              <w:bottom w:w="80" w:type="dxa"/>
              <w:right w:w="100" w:type="dxa"/>
            </w:tcMar>
            <w:vAlign w:val="center"/>
            <w:hideMark/>
          </w:tcPr>
          <w:p w14:paraId="5B81D04F" w14:textId="083C2649"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0.</w:t>
            </w:r>
            <w:r>
              <w:rPr>
                <w:rFonts w:ascii="Arial" w:hAnsi="Arial" w:cs="Arial"/>
                <w:color w:val="222222"/>
                <w:sz w:val="18"/>
                <w:szCs w:val="18"/>
              </w:rPr>
              <w:t>8</w:t>
            </w:r>
            <w:r w:rsidRPr="00295FBC">
              <w:rPr>
                <w:rFonts w:ascii="Arial" w:hAnsi="Arial" w:cs="Arial"/>
                <w:color w:val="222222"/>
                <w:sz w:val="18"/>
                <w:szCs w:val="18"/>
              </w:rPr>
              <w:t>3</w:t>
            </w:r>
          </w:p>
        </w:tc>
        <w:tc>
          <w:tcPr>
            <w:tcW w:w="0" w:type="auto"/>
            <w:tcMar>
              <w:top w:w="80" w:type="dxa"/>
              <w:left w:w="100" w:type="dxa"/>
              <w:bottom w:w="80" w:type="dxa"/>
              <w:right w:w="100" w:type="dxa"/>
            </w:tcMar>
            <w:vAlign w:val="center"/>
            <w:hideMark/>
          </w:tcPr>
          <w:p w14:paraId="1E215885" w14:textId="4F5831AA"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0.</w:t>
            </w:r>
            <w:r>
              <w:rPr>
                <w:rFonts w:ascii="Arial" w:hAnsi="Arial" w:cs="Arial"/>
                <w:color w:val="222222"/>
                <w:sz w:val="18"/>
                <w:szCs w:val="18"/>
              </w:rPr>
              <w:t>8</w:t>
            </w:r>
            <w:r w:rsidRPr="00295FBC">
              <w:rPr>
                <w:rFonts w:ascii="Arial" w:hAnsi="Arial" w:cs="Arial"/>
                <w:color w:val="222222"/>
                <w:sz w:val="18"/>
                <w:szCs w:val="18"/>
              </w:rPr>
              <w:t>6</w:t>
            </w:r>
          </w:p>
        </w:tc>
      </w:tr>
      <w:tr w:rsidR="0083195A" w:rsidRPr="00295FBC" w14:paraId="298C8E3A" w14:textId="77777777" w:rsidTr="00B23D2F">
        <w:trPr>
          <w:trHeight w:val="964"/>
        </w:trPr>
        <w:tc>
          <w:tcPr>
            <w:tcW w:w="0" w:type="auto"/>
            <w:tcMar>
              <w:top w:w="80" w:type="dxa"/>
              <w:left w:w="100" w:type="dxa"/>
              <w:bottom w:w="80" w:type="dxa"/>
              <w:right w:w="100" w:type="dxa"/>
            </w:tcMar>
            <w:vAlign w:val="center"/>
            <w:hideMark/>
          </w:tcPr>
          <w:p w14:paraId="3B90783D" w14:textId="7255A22D"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Specificity</w:t>
            </w:r>
            <w:r w:rsidR="0075375D">
              <w:rPr>
                <w:rFonts w:ascii="Arial" w:hAnsi="Arial" w:cs="Arial"/>
                <w:color w:val="222222"/>
                <w:sz w:val="18"/>
                <w:szCs w:val="18"/>
              </w:rPr>
              <w:t>(EQ</w:t>
            </w:r>
            <w:r w:rsidR="001E00F6">
              <w:rPr>
                <w:rFonts w:ascii="Arial" w:hAnsi="Arial" w:cs="Arial"/>
                <w:color w:val="222222"/>
                <w:sz w:val="18"/>
                <w:szCs w:val="18"/>
              </w:rPr>
              <w:t>2)</w:t>
            </w:r>
          </w:p>
        </w:tc>
        <w:tc>
          <w:tcPr>
            <w:tcW w:w="0" w:type="auto"/>
            <w:tcMar>
              <w:top w:w="80" w:type="dxa"/>
              <w:left w:w="100" w:type="dxa"/>
              <w:bottom w:w="80" w:type="dxa"/>
              <w:right w:w="100" w:type="dxa"/>
            </w:tcMar>
            <w:vAlign w:val="center"/>
            <w:hideMark/>
          </w:tcPr>
          <w:p w14:paraId="30618F2F"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1</w:t>
            </w:r>
          </w:p>
        </w:tc>
        <w:tc>
          <w:tcPr>
            <w:tcW w:w="0" w:type="auto"/>
            <w:tcMar>
              <w:top w:w="80" w:type="dxa"/>
              <w:left w:w="100" w:type="dxa"/>
              <w:bottom w:w="80" w:type="dxa"/>
              <w:right w:w="100" w:type="dxa"/>
            </w:tcMar>
            <w:vAlign w:val="center"/>
            <w:hideMark/>
          </w:tcPr>
          <w:p w14:paraId="29BEC9D4"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1</w:t>
            </w:r>
          </w:p>
        </w:tc>
        <w:tc>
          <w:tcPr>
            <w:tcW w:w="0" w:type="auto"/>
            <w:tcMar>
              <w:top w:w="80" w:type="dxa"/>
              <w:left w:w="100" w:type="dxa"/>
              <w:bottom w:w="80" w:type="dxa"/>
              <w:right w:w="100" w:type="dxa"/>
            </w:tcMar>
            <w:vAlign w:val="center"/>
            <w:hideMark/>
          </w:tcPr>
          <w:p w14:paraId="175195FF"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1</w:t>
            </w:r>
          </w:p>
        </w:tc>
        <w:tc>
          <w:tcPr>
            <w:tcW w:w="0" w:type="auto"/>
            <w:tcMar>
              <w:top w:w="80" w:type="dxa"/>
              <w:left w:w="100" w:type="dxa"/>
              <w:bottom w:w="80" w:type="dxa"/>
              <w:right w:w="100" w:type="dxa"/>
            </w:tcMar>
            <w:vAlign w:val="center"/>
            <w:hideMark/>
          </w:tcPr>
          <w:p w14:paraId="2FF41228"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1</w:t>
            </w:r>
          </w:p>
        </w:tc>
        <w:tc>
          <w:tcPr>
            <w:tcW w:w="0" w:type="auto"/>
          </w:tcPr>
          <w:p w14:paraId="00D92529" w14:textId="77777777" w:rsidR="0083195A" w:rsidRPr="00295FBC" w:rsidRDefault="0083195A" w:rsidP="00295FBC">
            <w:pPr>
              <w:spacing w:before="300" w:after="300"/>
              <w:ind w:firstLine="0"/>
              <w:jc w:val="center"/>
              <w:rPr>
                <w:rFonts w:ascii="Arial" w:hAnsi="Arial" w:cs="Arial"/>
                <w:color w:val="222222"/>
                <w:sz w:val="18"/>
                <w:szCs w:val="18"/>
              </w:rPr>
            </w:pPr>
          </w:p>
        </w:tc>
        <w:tc>
          <w:tcPr>
            <w:tcW w:w="0" w:type="auto"/>
            <w:tcMar>
              <w:top w:w="80" w:type="dxa"/>
              <w:left w:w="100" w:type="dxa"/>
              <w:bottom w:w="80" w:type="dxa"/>
              <w:right w:w="100" w:type="dxa"/>
            </w:tcMar>
            <w:vAlign w:val="center"/>
            <w:hideMark/>
          </w:tcPr>
          <w:p w14:paraId="41695D0D" w14:textId="3FCEEFFA"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0</w:t>
            </w:r>
          </w:p>
        </w:tc>
        <w:tc>
          <w:tcPr>
            <w:tcW w:w="0" w:type="auto"/>
            <w:tcMar>
              <w:top w:w="80" w:type="dxa"/>
              <w:left w:w="100" w:type="dxa"/>
              <w:bottom w:w="80" w:type="dxa"/>
              <w:right w:w="100" w:type="dxa"/>
            </w:tcMar>
            <w:vAlign w:val="center"/>
            <w:hideMark/>
          </w:tcPr>
          <w:p w14:paraId="0223915F"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0</w:t>
            </w:r>
          </w:p>
        </w:tc>
      </w:tr>
      <w:tr w:rsidR="0083195A" w:rsidRPr="00295FBC" w14:paraId="528B3F85" w14:textId="77777777" w:rsidTr="00B23D2F">
        <w:trPr>
          <w:trHeight w:val="775"/>
        </w:trPr>
        <w:tc>
          <w:tcPr>
            <w:tcW w:w="0" w:type="auto"/>
            <w:tcBorders>
              <w:bottom w:val="single" w:sz="4" w:space="0" w:color="222222"/>
            </w:tcBorders>
            <w:tcMar>
              <w:top w:w="80" w:type="dxa"/>
              <w:left w:w="100" w:type="dxa"/>
              <w:bottom w:w="80" w:type="dxa"/>
              <w:right w:w="100" w:type="dxa"/>
            </w:tcMar>
            <w:vAlign w:val="center"/>
            <w:hideMark/>
          </w:tcPr>
          <w:p w14:paraId="10392111" w14:textId="6C6852E7" w:rsidR="00FC2719" w:rsidRPr="001E00F6" w:rsidRDefault="0083195A" w:rsidP="00B23D2F">
            <w:pPr>
              <w:spacing w:before="300" w:after="300"/>
              <w:ind w:firstLine="0"/>
              <w:jc w:val="center"/>
              <w:rPr>
                <w:rFonts w:ascii="Arial" w:hAnsi="Arial" w:cs="Arial"/>
                <w:color w:val="222222"/>
                <w:sz w:val="18"/>
                <w:szCs w:val="18"/>
              </w:rPr>
            </w:pPr>
            <w:r w:rsidRPr="00295FBC">
              <w:rPr>
                <w:rFonts w:ascii="Arial" w:hAnsi="Arial" w:cs="Arial"/>
                <w:color w:val="222222"/>
                <w:sz w:val="18"/>
                <w:szCs w:val="18"/>
              </w:rPr>
              <w:t>AUC</w:t>
            </w:r>
            <w:r w:rsidR="00B23D2F">
              <w:rPr>
                <w:rFonts w:ascii="Arial" w:hAnsi="Arial" w:cs="Arial"/>
                <w:color w:val="222222"/>
                <w:sz w:val="18"/>
                <w:szCs w:val="18"/>
              </w:rPr>
              <w:t xml:space="preserve"> </w:t>
            </w:r>
            <w:r w:rsidR="001C7704">
              <w:rPr>
                <w:rFonts w:ascii="Arial" w:hAnsi="Arial" w:cs="Arial"/>
                <w:color w:val="222222"/>
                <w:sz w:val="18"/>
                <w:szCs w:val="18"/>
              </w:rPr>
              <w:t>(EQ5)</w:t>
            </w:r>
          </w:p>
        </w:tc>
        <w:tc>
          <w:tcPr>
            <w:tcW w:w="0" w:type="auto"/>
            <w:tcBorders>
              <w:bottom w:val="single" w:sz="4" w:space="0" w:color="222222"/>
            </w:tcBorders>
            <w:tcMar>
              <w:top w:w="80" w:type="dxa"/>
              <w:left w:w="100" w:type="dxa"/>
              <w:bottom w:w="80" w:type="dxa"/>
              <w:right w:w="100" w:type="dxa"/>
            </w:tcMar>
            <w:vAlign w:val="center"/>
            <w:hideMark/>
          </w:tcPr>
          <w:p w14:paraId="7AB6330F"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1</w:t>
            </w:r>
          </w:p>
        </w:tc>
        <w:tc>
          <w:tcPr>
            <w:tcW w:w="0" w:type="auto"/>
            <w:tcBorders>
              <w:bottom w:val="single" w:sz="4" w:space="0" w:color="222222"/>
            </w:tcBorders>
            <w:tcMar>
              <w:top w:w="80" w:type="dxa"/>
              <w:left w:w="100" w:type="dxa"/>
              <w:bottom w:w="80" w:type="dxa"/>
              <w:right w:w="100" w:type="dxa"/>
            </w:tcMar>
            <w:vAlign w:val="center"/>
            <w:hideMark/>
          </w:tcPr>
          <w:p w14:paraId="3AD1B4E5"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1</w:t>
            </w:r>
          </w:p>
        </w:tc>
        <w:tc>
          <w:tcPr>
            <w:tcW w:w="0" w:type="auto"/>
            <w:tcBorders>
              <w:bottom w:val="single" w:sz="4" w:space="0" w:color="222222"/>
            </w:tcBorders>
            <w:tcMar>
              <w:top w:w="80" w:type="dxa"/>
              <w:left w:w="100" w:type="dxa"/>
              <w:bottom w:w="80" w:type="dxa"/>
              <w:right w:w="100" w:type="dxa"/>
            </w:tcMar>
            <w:vAlign w:val="center"/>
            <w:hideMark/>
          </w:tcPr>
          <w:p w14:paraId="1A158524"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1</w:t>
            </w:r>
          </w:p>
        </w:tc>
        <w:tc>
          <w:tcPr>
            <w:tcW w:w="0" w:type="auto"/>
            <w:tcBorders>
              <w:bottom w:val="single" w:sz="4" w:space="0" w:color="222222"/>
            </w:tcBorders>
            <w:tcMar>
              <w:top w:w="80" w:type="dxa"/>
              <w:left w:w="100" w:type="dxa"/>
              <w:bottom w:w="80" w:type="dxa"/>
              <w:right w:w="100" w:type="dxa"/>
            </w:tcMar>
            <w:vAlign w:val="center"/>
            <w:hideMark/>
          </w:tcPr>
          <w:p w14:paraId="46A188A6"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0.9864</w:t>
            </w:r>
          </w:p>
        </w:tc>
        <w:tc>
          <w:tcPr>
            <w:tcW w:w="0" w:type="auto"/>
            <w:tcBorders>
              <w:bottom w:val="single" w:sz="4" w:space="0" w:color="222222"/>
            </w:tcBorders>
          </w:tcPr>
          <w:p w14:paraId="56DD7A29" w14:textId="77777777" w:rsidR="0083195A" w:rsidRPr="00295FBC" w:rsidRDefault="0083195A" w:rsidP="00295FBC">
            <w:pPr>
              <w:spacing w:before="300" w:after="300"/>
              <w:ind w:firstLine="0"/>
              <w:jc w:val="center"/>
              <w:rPr>
                <w:rFonts w:ascii="Arial" w:hAnsi="Arial" w:cs="Arial"/>
                <w:color w:val="222222"/>
                <w:sz w:val="18"/>
                <w:szCs w:val="18"/>
              </w:rPr>
            </w:pPr>
          </w:p>
        </w:tc>
        <w:tc>
          <w:tcPr>
            <w:tcW w:w="0" w:type="auto"/>
            <w:tcBorders>
              <w:bottom w:val="single" w:sz="4" w:space="0" w:color="222222"/>
            </w:tcBorders>
            <w:tcMar>
              <w:top w:w="80" w:type="dxa"/>
              <w:left w:w="100" w:type="dxa"/>
              <w:bottom w:w="80" w:type="dxa"/>
              <w:right w:w="100" w:type="dxa"/>
            </w:tcMar>
            <w:vAlign w:val="center"/>
            <w:hideMark/>
          </w:tcPr>
          <w:p w14:paraId="3E042897" w14:textId="10884576"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0.50</w:t>
            </w:r>
          </w:p>
        </w:tc>
        <w:tc>
          <w:tcPr>
            <w:tcW w:w="0" w:type="auto"/>
            <w:tcBorders>
              <w:bottom w:val="single" w:sz="4" w:space="0" w:color="222222"/>
            </w:tcBorders>
            <w:tcMar>
              <w:top w:w="80" w:type="dxa"/>
              <w:left w:w="100" w:type="dxa"/>
              <w:bottom w:w="80" w:type="dxa"/>
              <w:right w:w="100" w:type="dxa"/>
            </w:tcMar>
            <w:vAlign w:val="center"/>
            <w:hideMark/>
          </w:tcPr>
          <w:p w14:paraId="4095EBFE" w14:textId="77777777" w:rsidR="0083195A" w:rsidRPr="00295FBC" w:rsidRDefault="0083195A" w:rsidP="00295FBC">
            <w:pPr>
              <w:spacing w:before="300" w:after="300"/>
              <w:ind w:firstLine="0"/>
              <w:jc w:val="center"/>
              <w:rPr>
                <w:rFonts w:ascii="Times New Roman" w:hAnsi="Times New Roman"/>
                <w:color w:val="auto"/>
                <w:sz w:val="24"/>
                <w:szCs w:val="24"/>
              </w:rPr>
            </w:pPr>
            <w:r w:rsidRPr="00295FBC">
              <w:rPr>
                <w:rFonts w:ascii="Arial" w:hAnsi="Arial" w:cs="Arial"/>
                <w:color w:val="222222"/>
                <w:sz w:val="18"/>
                <w:szCs w:val="18"/>
              </w:rPr>
              <w:t>0.50</w:t>
            </w:r>
          </w:p>
        </w:tc>
      </w:tr>
    </w:tbl>
    <w:p w14:paraId="01471255" w14:textId="77777777" w:rsidR="00DA128E" w:rsidRDefault="00DA128E" w:rsidP="00295FBC">
      <w:pPr>
        <w:ind w:firstLine="0"/>
      </w:pPr>
    </w:p>
    <w:p w14:paraId="6941562E" w14:textId="77777777" w:rsidR="00DA128E" w:rsidRDefault="00DA128E" w:rsidP="00663DA7">
      <w:pPr>
        <w:ind w:firstLine="0"/>
      </w:pPr>
    </w:p>
    <w:p w14:paraId="43CD912A" w14:textId="68CC6E71" w:rsidR="0017435C" w:rsidRDefault="00591D05" w:rsidP="00591D05">
      <w:pPr>
        <w:pStyle w:val="NormalWeb"/>
        <w:spacing w:before="0" w:beforeAutospacing="0" w:after="0" w:afterAutospacing="0"/>
        <w:rPr>
          <w:rFonts w:ascii="Times" w:hAnsi="Times" w:cs="Times"/>
          <w:color w:val="222222"/>
          <w:sz w:val="22"/>
          <w:szCs w:val="22"/>
          <w:shd w:val="clear" w:color="auto" w:fill="FFFFFF"/>
        </w:rPr>
      </w:pPr>
      <w:r w:rsidRPr="007C05B2">
        <w:rPr>
          <w:rFonts w:ascii="Times" w:hAnsi="Times" w:cs="Times"/>
          <w:color w:val="222222"/>
          <w:sz w:val="22"/>
          <w:szCs w:val="22"/>
          <w:shd w:val="clear" w:color="auto" w:fill="FFFFFF"/>
        </w:rPr>
        <w:t xml:space="preserve">From </w:t>
      </w:r>
      <w:hyperlink r:id="rId19" w:anchor="table_body_display_sensors-19-01265-t001" w:history="1">
        <w:r w:rsidRPr="007C05B2">
          <w:rPr>
            <w:rStyle w:val="Hyperlink"/>
            <w:rFonts w:ascii="Times" w:hAnsi="Times" w:cs="Times"/>
            <w:b/>
            <w:bCs/>
            <w:color w:val="4F5671"/>
            <w:sz w:val="22"/>
            <w:szCs w:val="22"/>
            <w:shd w:val="clear" w:color="auto" w:fill="FFFFFF"/>
          </w:rPr>
          <w:t>Table 1</w:t>
        </w:r>
      </w:hyperlink>
      <w:r w:rsidRPr="007C05B2">
        <w:rPr>
          <w:rFonts w:ascii="Times" w:hAnsi="Times" w:cs="Times"/>
          <w:color w:val="222222"/>
          <w:sz w:val="22"/>
          <w:szCs w:val="22"/>
          <w:shd w:val="clear" w:color="auto" w:fill="FFFFFF"/>
        </w:rPr>
        <w:t xml:space="preserve">, it can be observed that the performance of </w:t>
      </w:r>
      <w:r w:rsidR="00C50538">
        <w:rPr>
          <w:rFonts w:ascii="Times" w:hAnsi="Times" w:cs="Times"/>
          <w:color w:val="222222"/>
          <w:sz w:val="22"/>
          <w:szCs w:val="22"/>
          <w:shd w:val="clear" w:color="auto" w:fill="FFFFFF"/>
        </w:rPr>
        <w:t>our model</w:t>
      </w:r>
      <w:r w:rsidRPr="007C05B2">
        <w:rPr>
          <w:rFonts w:ascii="Times" w:hAnsi="Times" w:cs="Times"/>
          <w:color w:val="222222"/>
          <w:sz w:val="22"/>
          <w:szCs w:val="22"/>
          <w:shd w:val="clear" w:color="auto" w:fill="FFFFFF"/>
        </w:rPr>
        <w:t xml:space="preserve"> with 0.01 learning rate achieved less than </w:t>
      </w:r>
      <w:r w:rsidR="00727D3D">
        <w:rPr>
          <w:rFonts w:ascii="Times" w:hAnsi="Times" w:cs="Times"/>
          <w:color w:val="222222"/>
          <w:sz w:val="22"/>
          <w:szCs w:val="22"/>
          <w:shd w:val="clear" w:color="auto" w:fill="FFFFFF"/>
        </w:rPr>
        <w:t>83.33</w:t>
      </w:r>
      <w:r w:rsidRPr="007C05B2">
        <w:rPr>
          <w:rFonts w:ascii="Times" w:hAnsi="Times" w:cs="Times"/>
          <w:color w:val="222222"/>
          <w:sz w:val="22"/>
          <w:szCs w:val="22"/>
          <w:shd w:val="clear" w:color="auto" w:fill="FFFFFF"/>
        </w:rPr>
        <w:t xml:space="preserve">% accuracy. It can be noticed that the lower results are obtained with learning rates of 0.01 and 0.001. </w:t>
      </w:r>
    </w:p>
    <w:p w14:paraId="7967BB58" w14:textId="13DEA36C" w:rsidR="00831615" w:rsidRDefault="00831615" w:rsidP="003C22C0">
      <w:pPr>
        <w:pStyle w:val="Heading1"/>
        <w:numPr>
          <w:ilvl w:val="0"/>
          <w:numId w:val="0"/>
        </w:numPr>
        <w:jc w:val="both"/>
        <w:rPr>
          <w:rFonts w:ascii="Times" w:hAnsi="Times" w:cs="Times"/>
        </w:rPr>
      </w:pPr>
      <w:r w:rsidRPr="003173E0">
        <w:rPr>
          <w:rFonts w:ascii="Times" w:hAnsi="Times" w:cs="Times"/>
        </w:rPr>
        <w:t xml:space="preserve">Sample output with accuracy </w:t>
      </w:r>
    </w:p>
    <w:p w14:paraId="0C60C7CC" w14:textId="77777777" w:rsidR="00807FB9" w:rsidRPr="00807FB9" w:rsidRDefault="00807FB9" w:rsidP="00807FB9"/>
    <w:p w14:paraId="7F3F05C5" w14:textId="2085D14F" w:rsidR="00831615" w:rsidRDefault="00976A5D" w:rsidP="00831615">
      <w:r>
        <w:rPr>
          <w:noProof/>
        </w:rPr>
        <w:drawing>
          <wp:inline distT="0" distB="0" distL="0" distR="0" wp14:anchorId="0F1CE851" wp14:editId="630916A8">
            <wp:extent cx="1153834" cy="1312984"/>
            <wp:effectExtent l="0" t="0" r="8255" b="1905"/>
            <wp:docPr id="974012134" name="Picture 97401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61484" cy="1321689"/>
                    </a:xfrm>
                    <a:prstGeom prst="rect">
                      <a:avLst/>
                    </a:prstGeom>
                    <a:noFill/>
                    <a:ln>
                      <a:noFill/>
                    </a:ln>
                  </pic:spPr>
                </pic:pic>
              </a:graphicData>
            </a:graphic>
          </wp:inline>
        </w:drawing>
      </w:r>
      <w:r>
        <w:rPr>
          <w:noProof/>
        </w:rPr>
        <w:drawing>
          <wp:inline distT="0" distB="0" distL="0" distR="0" wp14:anchorId="6EB723D0" wp14:editId="34607A87">
            <wp:extent cx="1308042" cy="1289050"/>
            <wp:effectExtent l="0" t="0" r="6985" b="6350"/>
            <wp:docPr id="1127532820" name="Picture 112753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4598" cy="1295511"/>
                    </a:xfrm>
                    <a:prstGeom prst="rect">
                      <a:avLst/>
                    </a:prstGeom>
                    <a:noFill/>
                    <a:ln>
                      <a:noFill/>
                    </a:ln>
                  </pic:spPr>
                </pic:pic>
              </a:graphicData>
            </a:graphic>
          </wp:inline>
        </w:drawing>
      </w:r>
      <w:r>
        <w:rPr>
          <w:noProof/>
        </w:rPr>
        <w:drawing>
          <wp:inline distT="0" distB="0" distL="0" distR="0" wp14:anchorId="4719D7E2" wp14:editId="457BCF92">
            <wp:extent cx="1195754" cy="1408341"/>
            <wp:effectExtent l="0" t="0" r="4445" b="1905"/>
            <wp:docPr id="1216185421" name="Picture 121618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03973" cy="1418021"/>
                    </a:xfrm>
                    <a:prstGeom prst="rect">
                      <a:avLst/>
                    </a:prstGeom>
                    <a:noFill/>
                    <a:ln>
                      <a:noFill/>
                    </a:ln>
                  </pic:spPr>
                </pic:pic>
              </a:graphicData>
            </a:graphic>
          </wp:inline>
        </w:drawing>
      </w:r>
      <w:r>
        <w:rPr>
          <w:noProof/>
        </w:rPr>
        <w:drawing>
          <wp:inline distT="0" distB="0" distL="0" distR="0" wp14:anchorId="39D6F60C" wp14:editId="040A7501">
            <wp:extent cx="1385454" cy="1411957"/>
            <wp:effectExtent l="0" t="0" r="5715" b="0"/>
            <wp:docPr id="1579686450" name="Picture 157968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06158" cy="1433057"/>
                    </a:xfrm>
                    <a:prstGeom prst="rect">
                      <a:avLst/>
                    </a:prstGeom>
                    <a:noFill/>
                    <a:ln>
                      <a:noFill/>
                    </a:ln>
                  </pic:spPr>
                </pic:pic>
              </a:graphicData>
            </a:graphic>
          </wp:inline>
        </w:drawing>
      </w:r>
      <w:r>
        <w:rPr>
          <w:noProof/>
        </w:rPr>
        <w:drawing>
          <wp:inline distT="0" distB="0" distL="0" distR="0" wp14:anchorId="410E859E" wp14:editId="6528CF18">
            <wp:extent cx="1248508" cy="1442447"/>
            <wp:effectExtent l="0" t="0" r="8890" b="5715"/>
            <wp:docPr id="862420658" name="Picture 86242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56863" cy="1452099"/>
                    </a:xfrm>
                    <a:prstGeom prst="rect">
                      <a:avLst/>
                    </a:prstGeom>
                    <a:noFill/>
                    <a:ln>
                      <a:noFill/>
                    </a:ln>
                  </pic:spPr>
                </pic:pic>
              </a:graphicData>
            </a:graphic>
          </wp:inline>
        </w:drawing>
      </w:r>
      <w:r>
        <w:rPr>
          <w:noProof/>
        </w:rPr>
        <w:drawing>
          <wp:inline distT="0" distB="0" distL="0" distR="0" wp14:anchorId="699DBD9C" wp14:editId="637FE71B">
            <wp:extent cx="1301262" cy="1465416"/>
            <wp:effectExtent l="0" t="0" r="0" b="1905"/>
            <wp:docPr id="441885945" name="Picture 44188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2936" cy="1478562"/>
                    </a:xfrm>
                    <a:prstGeom prst="rect">
                      <a:avLst/>
                    </a:prstGeom>
                    <a:noFill/>
                    <a:ln>
                      <a:noFill/>
                    </a:ln>
                  </pic:spPr>
                </pic:pic>
              </a:graphicData>
            </a:graphic>
          </wp:inline>
        </w:drawing>
      </w:r>
      <w:r>
        <w:rPr>
          <w:noProof/>
        </w:rPr>
        <w:lastRenderedPageBreak/>
        <w:drawing>
          <wp:inline distT="0" distB="0" distL="0" distR="0" wp14:anchorId="3CD1E40E" wp14:editId="5B26C07B">
            <wp:extent cx="1254370" cy="1477378"/>
            <wp:effectExtent l="0" t="0" r="3175" b="8890"/>
            <wp:docPr id="884074164" name="Picture 88407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4983" cy="1489878"/>
                    </a:xfrm>
                    <a:prstGeom prst="rect">
                      <a:avLst/>
                    </a:prstGeom>
                    <a:noFill/>
                    <a:ln>
                      <a:noFill/>
                    </a:ln>
                  </pic:spPr>
                </pic:pic>
              </a:graphicData>
            </a:graphic>
          </wp:inline>
        </w:drawing>
      </w:r>
      <w:r>
        <w:rPr>
          <w:noProof/>
        </w:rPr>
        <w:drawing>
          <wp:inline distT="0" distB="0" distL="0" distR="0" wp14:anchorId="78B30EE3" wp14:editId="084F235D">
            <wp:extent cx="1444964" cy="1506416"/>
            <wp:effectExtent l="0" t="0" r="3175" b="0"/>
            <wp:docPr id="1195648271" name="Picture 119564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050" cy="1514846"/>
                    </a:xfrm>
                    <a:prstGeom prst="rect">
                      <a:avLst/>
                    </a:prstGeom>
                    <a:noFill/>
                    <a:ln>
                      <a:noFill/>
                    </a:ln>
                  </pic:spPr>
                </pic:pic>
              </a:graphicData>
            </a:graphic>
          </wp:inline>
        </w:drawing>
      </w:r>
      <w:r>
        <w:rPr>
          <w:noProof/>
        </w:rPr>
        <w:drawing>
          <wp:inline distT="0" distB="0" distL="0" distR="0" wp14:anchorId="5F0C54DD" wp14:editId="77209752">
            <wp:extent cx="1323504" cy="1529861"/>
            <wp:effectExtent l="0" t="0" r="0" b="0"/>
            <wp:docPr id="2025640083" name="Picture 202564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3838" cy="1541807"/>
                    </a:xfrm>
                    <a:prstGeom prst="rect">
                      <a:avLst/>
                    </a:prstGeom>
                    <a:noFill/>
                    <a:ln>
                      <a:noFill/>
                    </a:ln>
                  </pic:spPr>
                </pic:pic>
              </a:graphicData>
            </a:graphic>
          </wp:inline>
        </w:drawing>
      </w:r>
      <w:r>
        <w:rPr>
          <w:noProof/>
        </w:rPr>
        <w:drawing>
          <wp:inline distT="0" distB="0" distL="0" distR="0" wp14:anchorId="385A1A5A" wp14:editId="6C39BCD0">
            <wp:extent cx="1392381" cy="1515404"/>
            <wp:effectExtent l="0" t="0" r="0" b="8890"/>
            <wp:docPr id="510945939" name="Picture 51094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03620" cy="1527636"/>
                    </a:xfrm>
                    <a:prstGeom prst="rect">
                      <a:avLst/>
                    </a:prstGeom>
                    <a:noFill/>
                    <a:ln>
                      <a:noFill/>
                    </a:ln>
                  </pic:spPr>
                </pic:pic>
              </a:graphicData>
            </a:graphic>
          </wp:inline>
        </w:drawing>
      </w:r>
      <w:r>
        <w:rPr>
          <w:noProof/>
        </w:rPr>
        <w:drawing>
          <wp:inline distT="0" distB="0" distL="0" distR="0" wp14:anchorId="7CEFD46D" wp14:editId="1AA2E4DE">
            <wp:extent cx="1295400" cy="1359535"/>
            <wp:effectExtent l="0" t="0" r="0" b="0"/>
            <wp:docPr id="1865612621" name="Picture 186561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07073" cy="1371786"/>
                    </a:xfrm>
                    <a:prstGeom prst="rect">
                      <a:avLst/>
                    </a:prstGeom>
                    <a:noFill/>
                    <a:ln>
                      <a:noFill/>
                    </a:ln>
                  </pic:spPr>
                </pic:pic>
              </a:graphicData>
            </a:graphic>
          </wp:inline>
        </w:drawing>
      </w:r>
      <w:r>
        <w:rPr>
          <w:noProof/>
        </w:rPr>
        <w:drawing>
          <wp:inline distT="0" distB="0" distL="0" distR="0" wp14:anchorId="23683D77" wp14:editId="15B6CC0B">
            <wp:extent cx="1433408" cy="1343891"/>
            <wp:effectExtent l="0" t="0" r="0" b="8890"/>
            <wp:docPr id="2081813662" name="Picture 2081813662"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13662" name="Picture 50" descr="A screenshot of a cellpho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60394" cy="1369191"/>
                    </a:xfrm>
                    <a:prstGeom prst="rect">
                      <a:avLst/>
                    </a:prstGeom>
                    <a:noFill/>
                    <a:ln>
                      <a:noFill/>
                    </a:ln>
                  </pic:spPr>
                </pic:pic>
              </a:graphicData>
            </a:graphic>
          </wp:inline>
        </w:drawing>
      </w:r>
      <w:r>
        <w:rPr>
          <w:noProof/>
        </w:rPr>
        <w:drawing>
          <wp:inline distT="0" distB="0" distL="0" distR="0" wp14:anchorId="45B7373D" wp14:editId="14C2465A">
            <wp:extent cx="1399310" cy="1324171"/>
            <wp:effectExtent l="0" t="0" r="0" b="0"/>
            <wp:docPr id="1222741781" name="Picture 122274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15931" cy="1339899"/>
                    </a:xfrm>
                    <a:prstGeom prst="rect">
                      <a:avLst/>
                    </a:prstGeom>
                    <a:noFill/>
                    <a:ln>
                      <a:noFill/>
                    </a:ln>
                  </pic:spPr>
                </pic:pic>
              </a:graphicData>
            </a:graphic>
          </wp:inline>
        </w:drawing>
      </w:r>
      <w:r>
        <w:rPr>
          <w:noProof/>
        </w:rPr>
        <w:drawing>
          <wp:inline distT="0" distB="0" distL="0" distR="0" wp14:anchorId="41BCE972" wp14:editId="636A2459">
            <wp:extent cx="1299152" cy="1335405"/>
            <wp:effectExtent l="0" t="0" r="0" b="0"/>
            <wp:docPr id="107910945" name="Picture 10791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17368" cy="1354129"/>
                    </a:xfrm>
                    <a:prstGeom prst="rect">
                      <a:avLst/>
                    </a:prstGeom>
                    <a:noFill/>
                    <a:ln>
                      <a:noFill/>
                    </a:ln>
                  </pic:spPr>
                </pic:pic>
              </a:graphicData>
            </a:graphic>
          </wp:inline>
        </w:drawing>
      </w:r>
      <w:r>
        <w:rPr>
          <w:noProof/>
        </w:rPr>
        <w:drawing>
          <wp:inline distT="0" distB="0" distL="0" distR="0" wp14:anchorId="511EE66D" wp14:editId="297AB918">
            <wp:extent cx="1293170" cy="1430215"/>
            <wp:effectExtent l="0" t="0" r="2540" b="0"/>
            <wp:docPr id="499992585" name="Picture 49999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2271" cy="1440281"/>
                    </a:xfrm>
                    <a:prstGeom prst="rect">
                      <a:avLst/>
                    </a:prstGeom>
                    <a:noFill/>
                    <a:ln>
                      <a:noFill/>
                    </a:ln>
                  </pic:spPr>
                </pic:pic>
              </a:graphicData>
            </a:graphic>
          </wp:inline>
        </w:drawing>
      </w:r>
      <w:r>
        <w:rPr>
          <w:noProof/>
        </w:rPr>
        <w:drawing>
          <wp:inline distT="0" distB="0" distL="0" distR="0" wp14:anchorId="641B8ADC" wp14:editId="2CD4D210">
            <wp:extent cx="1385455" cy="1438275"/>
            <wp:effectExtent l="0" t="0" r="5715" b="0"/>
            <wp:docPr id="1473879605" name="Picture 1473879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96433" cy="1449672"/>
                    </a:xfrm>
                    <a:prstGeom prst="rect">
                      <a:avLst/>
                    </a:prstGeom>
                    <a:noFill/>
                    <a:ln>
                      <a:noFill/>
                    </a:ln>
                  </pic:spPr>
                </pic:pic>
              </a:graphicData>
            </a:graphic>
          </wp:inline>
        </w:drawing>
      </w:r>
    </w:p>
    <w:p w14:paraId="0037124E" w14:textId="77777777" w:rsidR="00E97402" w:rsidRPr="008005D6" w:rsidRDefault="00E97402" w:rsidP="00B9249F">
      <w:pPr>
        <w:pStyle w:val="Heading1"/>
        <w:numPr>
          <w:ilvl w:val="0"/>
          <w:numId w:val="0"/>
        </w:numPr>
        <w:jc w:val="both"/>
        <w:rPr>
          <w:sz w:val="28"/>
          <w:szCs w:val="28"/>
        </w:rPr>
      </w:pPr>
      <w:r w:rsidRPr="00B9249F">
        <w:rPr>
          <w:rFonts w:ascii="Times" w:hAnsi="Times" w:cs="Times"/>
          <w:sz w:val="28"/>
          <w:szCs w:val="28"/>
        </w:rPr>
        <w:t>Conclusion</w:t>
      </w:r>
    </w:p>
    <w:p w14:paraId="6C479B8C" w14:textId="0C42F2BD" w:rsidR="005D72BB" w:rsidRPr="008005D6" w:rsidRDefault="007D142A" w:rsidP="00A62545">
      <w:pPr>
        <w:rPr>
          <w:sz w:val="22"/>
          <w:szCs w:val="22"/>
        </w:rPr>
      </w:pPr>
      <w:r w:rsidRPr="008005D6">
        <w:rPr>
          <w:sz w:val="22"/>
          <w:szCs w:val="22"/>
        </w:rPr>
        <w:t>Our research introduces a robust ulcer bleeding detection</w:t>
      </w:r>
      <w:r w:rsidRPr="007D142A">
        <w:t xml:space="preserve"> </w:t>
      </w:r>
      <w:r w:rsidRPr="008005D6">
        <w:rPr>
          <w:sz w:val="22"/>
          <w:szCs w:val="22"/>
        </w:rPr>
        <w:t xml:space="preserve">model using transfer learning with AlexNet and GoogLeNet for endoscopic images. This AI-driven approach significantly improves the accuracy and efficiency of ulcer diagnosis, overcoming challenges faced by endoscopists. Evaluation on the Kvasir dataset shows remarkable performance gains in accuracy, </w:t>
      </w:r>
      <w:r w:rsidRPr="008005D6">
        <w:rPr>
          <w:sz w:val="22"/>
          <w:szCs w:val="22"/>
        </w:rPr>
        <w:t xml:space="preserve">precision, recall, and F-measure. This model has the potential to become a valuable tool in diagnosing gastrointestinal diseases, enabling early intervention for better patient </w:t>
      </w:r>
      <w:r w:rsidR="00517460" w:rsidRPr="008005D6">
        <w:rPr>
          <w:sz w:val="22"/>
          <w:szCs w:val="22"/>
        </w:rPr>
        <w:t>outcomes, Future</w:t>
      </w:r>
      <w:r w:rsidR="00F6271D" w:rsidRPr="008005D6">
        <w:rPr>
          <w:sz w:val="22"/>
          <w:szCs w:val="22"/>
        </w:rPr>
        <w:t xml:space="preserve"> directions aim to further enhance our model's diagnostic capabilities and integration into clinical practice. Incorporating multimodal data, such as patient history and clinical records, can provide a more comprehensive view of the diagnosis. Fine-tuning and optimization, along with ensemble learning, hold promise for performance improvements.Ensuring </w:t>
      </w:r>
      <w:r w:rsidR="00D934CF" w:rsidRPr="008005D6">
        <w:rPr>
          <w:sz w:val="22"/>
          <w:szCs w:val="22"/>
        </w:rPr>
        <w:t>exploitability</w:t>
      </w:r>
      <w:r w:rsidR="00F6271D" w:rsidRPr="008005D6">
        <w:rPr>
          <w:sz w:val="22"/>
          <w:szCs w:val="22"/>
        </w:rPr>
        <w:t xml:space="preserve"> and interpretability will be crucial for gaining clinicians' trust in the AI system. Real-time deployment with a user-friendly interface will facilitate seamless adoption by healthcare professionals. Continuous training and data augmentation will maintain the model's relevance and adaptability in evolving clinical scenarios. </w:t>
      </w:r>
    </w:p>
    <w:p w14:paraId="20716BEF" w14:textId="5E7B2B0D" w:rsidR="00E97402" w:rsidRPr="008005D6" w:rsidRDefault="00E97402" w:rsidP="005446B6">
      <w:pPr>
        <w:pStyle w:val="ReferenceHead"/>
        <w:rPr>
          <w:sz w:val="28"/>
          <w:szCs w:val="28"/>
        </w:rPr>
      </w:pPr>
      <w:r w:rsidRPr="008005D6">
        <w:rPr>
          <w:sz w:val="28"/>
          <w:szCs w:val="28"/>
        </w:rPr>
        <w:t>References</w:t>
      </w:r>
    </w:p>
    <w:p w14:paraId="653BDD5C" w14:textId="7777777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[1] Z. Li, H. Wang, X. Wang, Y. Li, and P. Zhang, "Deep Learning-Based ULCER Detection from Endoscopic Images," IEEE Trans. Med. Imaging, vol. 42, no. 5, pp. 1266-1275, May 2023, doi: 10.1109/TMI.2023.3243672.</w:t>
      </w:r>
    </w:p>
    <w:p w14:paraId="44A80AAF" w14:textId="7777777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[2] Y. Zhang, H. Chen, Y. Wu, Y. Wang, and Y. Li, "AI-Assisted Detection of ULCER in Endoscopic Images," Front. Artif. Intell., vol. 6, p. 896885, Apr. 2022, doi: 10.3389/frai.2022.896885.</w:t>
      </w:r>
    </w:p>
    <w:p w14:paraId="7DAEA380" w14:textId="7777777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[3] C. Liu, J. Zhang, X. Wang, X. Li, and C. Zhang, "Development and Validation of a Deep Learning Model for the Detection of ULCER in Endoscopic Images," IEEE J. Biomed. Health Inform., vol. 25, no. 7, pp. 2188-2197, Jul. 2021, doi: 10.1109/JBHI.2021.3088275.</w:t>
      </w:r>
    </w:p>
    <w:p w14:paraId="2FC37417" w14:textId="7777777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[4] Y. Xie, Z. Li, H. Wang, X. Wang, and P. Zhang, "Artificial Intelligence-Assisted Detection of ULCER in Endoscopic Images: A Multicenter Study," Gastroenterology, vol. 159, no. 3, pp. 701-710, Mar. 2020, doi: 10.1053/j.gastro.2020.07.003.</w:t>
      </w:r>
    </w:p>
    <w:p w14:paraId="7849634E" w14:textId="7777777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[5] X. Sun, L. Wang, X. Liu, Q. Wang, and Y. Zhang, "Accuracy of Artificial Intelligence for ULCER Detection in Endoscopic Images: A Systematic Review," J. Clin. Gastroenterol., vol. 53, no. 10, pp. e801-e809, Oct. 2019, doi 10.1097/MCG.0000000000001131.</w:t>
      </w:r>
    </w:p>
    <w:p w14:paraId="32739615" w14:textId="7777777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[6] Y. Zhao, C. Wang, X. Li, and C. Zhang, "Transfer Learning-Based ULCER Detection from Endoscopic Images Using a Pretrained Convolutional Neural Network," Comput. Methods Programs Biomed., vol. 234, p. 106586, Feb. 2023, doi: 10.1016/j.cmpb.2023.106586.</w:t>
      </w:r>
    </w:p>
    <w:p w14:paraId="17516917" w14:textId="7777777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[7] S. Wang, Y. Liu, S. Li, and Z. Zhang, "Attention-Based Deep Learning Model for ULCER Detection from Endoscopic Images," Appl. Sci., vol. 13, no. 3, p. 1364, Jan. 2023, doi: 10.3390/app13031364.</w:t>
      </w:r>
    </w:p>
    <w:p w14:paraId="29395972" w14:textId="7777777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lastRenderedPageBreak/>
        <w:t>[8] Y. Liu, C. Wang, X. Li, and C. Zhang, "AI-Assisted Diagnosis of ULCER in Endoscopic Images Using a Multimodal Approach," IEEE Trans. Biomed. Eng., vol. 69, no. 12, pp. 3456-3466, Dec. 2022, doi: 10.1109/TBME.2022.3210470.</w:t>
      </w:r>
    </w:p>
    <w:p w14:paraId="182925D6" w14:textId="7777777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[9] Y. Zhang, H. Chen, Y. Wu, Y. Wang, and Y. Li, "Development and Validation of a Deep Learning Model for the Detection of ULCER in Endoscopic Videos," IEEE Trans. Med. Imaging, vol. 41, no. 12, pp. 3013-3023, Dec. 2022, doi: 10.1109/TMI.2022.3195622.</w:t>
      </w:r>
    </w:p>
    <w:p w14:paraId="7D9D37CA" w14:textId="7777777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[10] C. Liu, C. Wang, X. Li, and C. Zhang, "AI-Assisted Endoscopic Diagnosis of ULCER: A Review of Current Techniques and Challenges," Front. Oncol., vol. 11, p.</w:t>
      </w:r>
    </w:p>
    <w:p w14:paraId="1372314E" w14:textId="7777777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11. Szegedy, C.; Liu, W.; Jia, Y.; Sermant, P.; Reed, S.; Anguelov, D.; Erhan, D.; Vanhoucke, V.; Rabinovich, A. Going Deeper with Convolutions. In Proceedings of the IEEE Conference on Computer Vision and Pattern Recognition (CVPR), Boston, MA, USA, 7–12 June 2015. </w:t>
      </w:r>
    </w:p>
    <w:p w14:paraId="1EDA26A0" w14:textId="7777777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12. Krizhevsky, A.; Sutskever, I.; Hinton, G. ImageNet Classification with Deep Convolutional Neural Networks. In Proceedings of the Advances in Neural Information Processing Systems, Lake Tahoe, NV, USA, 3–6 December 2012; pp. 1097–1105.</w:t>
      </w:r>
    </w:p>
    <w:p w14:paraId="32087ED3" w14:textId="2C71291C"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 13. Yuan, Y.; Meng, M. Deep learning for polyp recognition in wireless capsule endoscopy images. Med. Phys. 2017, 44, 1379–1389.  Sensors 2019, 19, 1265 15 of 16 </w:t>
      </w:r>
    </w:p>
    <w:p w14:paraId="0AF62F0F" w14:textId="7777777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14. Ronneberger, O.; Fischer, P.; Brox, T. U-Net: Convolutional Networks for Biomedical Image Segmentation. In Proceedings of the International Conference on Medical Image Computing and Computer-Assisted Intervention, Munich, Germany, 5–9 October 2015; pp. 234–241. </w:t>
      </w:r>
    </w:p>
    <w:p w14:paraId="21781417" w14:textId="7777777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15. Tajbakhsh, N.; Gurudu, S.R.; Liang, J. Automatic Polyp Detection in Colonoscopy Videos Using an Ensemble of Convolutional Neural Networks. In Proceedings of the IEEE 12th International Symposium on Biomedical Imaging (ISBI), New York, NY, USA, 16–19 April 2015; pp. 79–83. </w:t>
      </w:r>
    </w:p>
    <w:p w14:paraId="16A76E54" w14:textId="7777777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16. Linder, T.; Jigin, O. Organ Detection and Localization in Radiological Image Volumes. Master’s Thesis, Linköping University, Linköping, Sweden, 9 June 2017. </w:t>
      </w:r>
    </w:p>
    <w:p w14:paraId="30405A4B" w14:textId="7777777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17. Adler, D.G.; Gostout, C.J. Wireless capsule endoscopy. Hosp. Physician 2003, 39, 14–22. 18. Fireman, Z.; Glukhovsky, A.; Jacob, H.; Lavy, A.; Lewkowicz, S.; Scapa, E. Wireless capsule endoscopy. IMAJ-RAMAT GAN 2002, 4, 717–719. </w:t>
      </w:r>
    </w:p>
    <w:p w14:paraId="2FD4B78E" w14:textId="7777777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19. Yogapriya, J., et al.: Gastrointestinal tract disease classification from wireless endoscopy images using pre-trained deep learning models. Comput. Math. Methods Med. 2021, 1–12 (2021)</w:t>
      </w:r>
    </w:p>
    <w:p w14:paraId="0E9280EE" w14:textId="7777777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20. Gevers, T.; Smeulders, A.W. Color-based object recognition. Pattern Recognit. 1999, 32, 453–464. [CrossRef] </w:t>
      </w:r>
    </w:p>
    <w:p w14:paraId="2568E2BC" w14:textId="7777777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21. Wang, S.H., Khan, M.A., Zhang, Y.D.: VISPENN: VGG‐inspired stochastic pooling neural network. Comput. Mater. Continua (CMC) 70(2), 3081–3097 (2022). </w:t>
      </w:r>
    </w:p>
    <w:p w14:paraId="43CF0995" w14:textId="0C07E73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 xml:space="preserve">22. Finlayson, G.D.; Hordley, S.D.; Tastl, I. Gamut constrained illuminant estimation. Int. J. Comput. Vis. 2006, 67, 93–109. </w:t>
      </w:r>
    </w:p>
    <w:p w14:paraId="78AF7750" w14:textId="1B16FF95"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 xml:space="preserve"> 23. Liaqat, A.; Khan, M.A.; Shah, J.H.; Sharif, M.; Yasmin, M.; Fernandes, S.L. Automated ulcer and bleeding classification from WCE images using multiple features fusion and selection. J. Mech. Med. Biol. 2018, 1850038. </w:t>
      </w:r>
    </w:p>
    <w:p w14:paraId="7E811E43" w14:textId="61885EF2"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 xml:space="preserve">24. Li, B.; Meng, M. Texture analysis for ulcer detection in capsule endoscopy images. Image Vis. Comput. 2009, 27, 1336–1342. </w:t>
      </w:r>
    </w:p>
    <w:p w14:paraId="3A72E740" w14:textId="2ED2841B"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25. Charfi, S.; El Ansari, M. Computer-aided diagnosis system for colon abnormalities detection in wireless capsule endoscopy images. Multimedia. Tools Appl. 2018, 77, 4047–4064. 26. Li, B.; Meng, M. Ulcer Recognition in Capsule Endoscopy Images by Texture Features. Proceedings of the 7th World Congress on Intelligent Control and Automation, WCICA, Chongqing, China, 25–27 June 2008; pp. 234–239. </w:t>
      </w:r>
    </w:p>
    <w:p w14:paraId="651E6647" w14:textId="31E1947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 xml:space="preserve">27. Souaidi, M.; Abdelouahed, A.; El Ansari, M. Multi-scale completed local binary patterns for ulcer detection in wireless capsule endoscopy images. Multimedia. Tools Appl. 2018, 1–18. </w:t>
      </w:r>
    </w:p>
    <w:p w14:paraId="40AB5F1D" w14:textId="0085357A" w:rsidR="00907FD5" w:rsidRPr="00C8457D" w:rsidRDefault="00370915" w:rsidP="00370915">
      <w:pPr>
        <w:pStyle w:val="NormalWeb"/>
        <w:spacing w:before="0" w:beforeAutospacing="0" w:after="0" w:afterAutospacing="0"/>
        <w:rPr>
          <w:rFonts w:ascii="Times" w:hAnsi="Times" w:cs="Times"/>
          <w:color w:val="000000"/>
          <w:sz w:val="22"/>
          <w:szCs w:val="22"/>
        </w:rPr>
      </w:pPr>
      <w:r w:rsidRPr="006820F3">
        <w:rPr>
          <w:rFonts w:ascii="Times" w:hAnsi="Times" w:cs="Times"/>
          <w:color w:val="000000"/>
          <w:sz w:val="22"/>
          <w:szCs w:val="22"/>
        </w:rPr>
        <w:t>28. Szczypi ´nski, P.; Klepaczko, A.; Pazurek, M.; Daniel, P. Texture and color based image segmentation and pathology detection in capsule endoscopy videos. Comput. Methods Programs Biomed. 2014, 113, 396–411.</w:t>
      </w:r>
    </w:p>
    <w:p w14:paraId="62391710" w14:textId="7777777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 29. Wang, C.; Luo, Z.; Liu, X.; Bai, J.; Liao, G. Detection of Protruding Lesion in Wireless Capsule Endoscopy Videos of Small Intestine. In Proceedings of the SPIE Medical Imaging; Medical Imaging 2018: Computer-Aided Diagnosis, Houston, TX, USA, 10–15 February 2018; Volume 10575, p. 1057513.</w:t>
      </w:r>
    </w:p>
    <w:p w14:paraId="43369BA0" w14:textId="2D95CFB5"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 30. Bchir, O.; Ismail, M.; AL_Aseem, N. Empirical comparison of visual descriptors for ulcer recognition in wireless capsule endoscopy video. Comput. Sci. Inf. Technol. 2018, 1</w:t>
      </w:r>
    </w:p>
    <w:p w14:paraId="20FD28A9" w14:textId="77777777" w:rsidR="00370915" w:rsidRPr="006820F3" w:rsidRDefault="00370915" w:rsidP="00370915">
      <w:pPr>
        <w:pStyle w:val="NormalWeb"/>
        <w:spacing w:before="0" w:beforeAutospacing="0" w:after="0" w:afterAutospacing="0"/>
        <w:rPr>
          <w:rFonts w:ascii="Times" w:hAnsi="Times" w:cs="Times"/>
        </w:rPr>
      </w:pPr>
      <w:r w:rsidRPr="006820F3">
        <w:rPr>
          <w:rFonts w:ascii="Times" w:hAnsi="Times" w:cs="Times"/>
          <w:color w:val="000000"/>
          <w:sz w:val="22"/>
          <w:szCs w:val="22"/>
        </w:rPr>
        <w:t>31. Liaqat, A.; Khan, M.A.; Shah, J.H.; Sharif, M.; Yasmin, M.; Fernandes, S.L. Automated ulcer and bleeding classification from WCE images using multiple features fusion and selection. J. Mech. Med. Biol. 2018</w:t>
      </w:r>
    </w:p>
    <w:p w14:paraId="6FDFFB34" w14:textId="14043907" w:rsidR="008F486F" w:rsidRDefault="00370915" w:rsidP="00370915">
      <w:pPr>
        <w:pStyle w:val="FigureCaption"/>
        <w:rPr>
          <w:rFonts w:cs="Times"/>
        </w:rPr>
      </w:pPr>
      <w:r w:rsidRPr="006820F3">
        <w:rPr>
          <w:rFonts w:cs="Times"/>
          <w:color w:val="000000"/>
          <w:sz w:val="22"/>
          <w:szCs w:val="22"/>
        </w:rPr>
        <w:t>32.</w:t>
      </w:r>
      <w:r w:rsidRPr="006820F3">
        <w:rPr>
          <w:rFonts w:cs="Times"/>
          <w:color w:val="000000"/>
        </w:rPr>
        <w:t xml:space="preserve"> </w:t>
      </w:r>
      <w:r w:rsidRPr="006820F3">
        <w:rPr>
          <w:rFonts w:cs="Times"/>
          <w:color w:val="222222"/>
          <w:sz w:val="22"/>
          <w:szCs w:val="22"/>
        </w:rPr>
        <w:t xml:space="preserve">Dr Khoroo’s Medical Clinic/Trust. Available online: </w:t>
      </w:r>
      <w:hyperlink r:id="rId36" w:history="1">
        <w:r w:rsidRPr="006820F3">
          <w:rPr>
            <w:rStyle w:val="Hyperlink"/>
            <w:rFonts w:cs="Times"/>
            <w:b/>
            <w:bCs/>
            <w:color w:val="4F5671"/>
          </w:rPr>
          <w:t>http://www.drkhuroo.in/#</w:t>
        </w:r>
      </w:hyperlink>
      <w:r w:rsidRPr="006820F3">
        <w:rPr>
          <w:rFonts w:cs="Times"/>
          <w:color w:val="222222"/>
          <w:sz w:val="22"/>
          <w:szCs w:val="22"/>
        </w:rPr>
        <w:t xml:space="preserve"> (accessed on 28 September 2023).</w:t>
      </w:r>
      <w:r w:rsidR="00FD2E33" w:rsidRPr="006820F3">
        <w:rPr>
          <w:rFonts w:cs="Times"/>
        </w:rPr>
        <w:t xml:space="preserve"> </w:t>
      </w:r>
    </w:p>
    <w:p w14:paraId="16C9583C" w14:textId="1330EE5D" w:rsidR="00C9473D" w:rsidRPr="006820F3" w:rsidRDefault="00C9473D" w:rsidP="00370915">
      <w:pPr>
        <w:pStyle w:val="FigureCaption"/>
        <w:rPr>
          <w:rFonts w:cs="Times"/>
        </w:rPr>
      </w:pPr>
    </w:p>
    <w:sectPr w:rsidR="00C9473D" w:rsidRPr="006820F3" w:rsidSect="005511FB">
      <w:type w:val="continuous"/>
      <w:pgSz w:w="12240" w:h="15840" w:code="1"/>
      <w:pgMar w:top="1008" w:right="936" w:bottom="1008" w:left="936" w:header="432" w:footer="432" w:gutter="0"/>
      <w:cols w:num="2" w:space="28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CDF2CB" w14:textId="77777777" w:rsidR="009F168A" w:rsidRDefault="009F168A" w:rsidP="005446B6">
      <w:r>
        <w:separator/>
      </w:r>
    </w:p>
  </w:endnote>
  <w:endnote w:type="continuationSeparator" w:id="0">
    <w:p w14:paraId="3C3C0833" w14:textId="77777777" w:rsidR="009F168A" w:rsidRDefault="009F168A" w:rsidP="005446B6">
      <w:r>
        <w:continuationSeparator/>
      </w:r>
    </w:p>
  </w:endnote>
  <w:endnote w:type="continuationNotice" w:id="1">
    <w:p w14:paraId="13367FB5" w14:textId="77777777" w:rsidR="009F168A" w:rsidRDefault="009F16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altName w:val="Perpetua"/>
    <w:charset w:val="00"/>
    <w:family w:val="auto"/>
    <w:pitch w:val="variable"/>
    <w:sig w:usb0="A00002E7" w:usb1="00000000" w:usb2="00000000" w:usb3="00000000" w:csb0="0000019F" w:csb1="00000000"/>
  </w:font>
  <w:font w:name="Formata-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3EFBE1" w14:textId="77777777" w:rsidR="009F168A" w:rsidRDefault="009F168A" w:rsidP="005446B6"/>
  </w:footnote>
  <w:footnote w:type="continuationSeparator" w:id="0">
    <w:p w14:paraId="0589519A" w14:textId="77777777" w:rsidR="009F168A" w:rsidRDefault="009F168A" w:rsidP="005446B6">
      <w:r>
        <w:continuationSeparator/>
      </w:r>
    </w:p>
  </w:footnote>
  <w:footnote w:type="continuationNotice" w:id="1">
    <w:p w14:paraId="721B242F" w14:textId="77777777" w:rsidR="009F168A" w:rsidRDefault="009F168A"/>
  </w:footnote>
  <w:footnote w:id="2">
    <w:p w14:paraId="3BB80BC9" w14:textId="17293B6B" w:rsidR="00937057" w:rsidRPr="008C6323" w:rsidRDefault="00937057" w:rsidP="009F3414">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BA0B86" w14:textId="7C3A2037" w:rsidR="00544176" w:rsidRDefault="00544176" w:rsidP="00544176">
    <w:pPr>
      <w:tabs>
        <w:tab w:val="right" w:pos="10284"/>
      </w:tabs>
      <w:spacing w:line="259" w:lineRule="auto"/>
      <w:ind w:firstLine="0"/>
      <w:jc w:val="left"/>
    </w:pPr>
    <w:r>
      <w:rPr>
        <w:noProof/>
      </w:rPr>
      <w:drawing>
        <wp:anchor distT="0" distB="0" distL="114300" distR="114300" simplePos="0" relativeHeight="251658240" behindDoc="0" locked="0" layoutInCell="1" allowOverlap="0" wp14:anchorId="2B59184E" wp14:editId="14062F4C">
          <wp:simplePos x="0" y="0"/>
          <wp:positionH relativeFrom="page">
            <wp:posOffset>621640</wp:posOffset>
          </wp:positionH>
          <wp:positionV relativeFrom="page">
            <wp:posOffset>388010</wp:posOffset>
          </wp:positionV>
          <wp:extent cx="6528816" cy="13716"/>
          <wp:effectExtent l="0" t="0" r="0" b="0"/>
          <wp:wrapSquare wrapText="bothSides"/>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
                  <a:stretch>
                    <a:fillRect/>
                  </a:stretch>
                </pic:blipFill>
                <pic:spPr>
                  <a:xfrm flipV="1">
                    <a:off x="0" y="0"/>
                    <a:ext cx="6528816" cy="13716"/>
                  </a:xfrm>
                  <a:prstGeom prst="rect">
                    <a:avLst/>
                  </a:prstGeom>
                </pic:spPr>
              </pic:pic>
            </a:graphicData>
          </a:graphic>
        </wp:anchor>
      </w:drawing>
    </w:r>
    <w:r>
      <w:fldChar w:fldCharType="begin"/>
    </w:r>
    <w:r>
      <w:instrText xml:space="preserve"> PAGE   \* MERGEFORMAT </w:instrText>
    </w:r>
    <w:r>
      <w:fldChar w:fldCharType="separate"/>
    </w:r>
    <w:r w:rsidR="006A6DF2">
      <w:rPr>
        <w:noProof/>
      </w:rPr>
      <w:t>6</w:t>
    </w:r>
    <w:r>
      <w:rPr>
        <w:rFonts w:ascii="Arial" w:eastAsia="Arial" w:hAnsi="Arial" w:cs="Arial"/>
        <w:color w:val="181717"/>
        <w:sz w:val="14"/>
      </w:rPr>
      <w:fldChar w:fldCharType="end"/>
    </w:r>
    <w:r>
      <w:rPr>
        <w:rFonts w:ascii="Arial" w:eastAsia="Arial" w:hAnsi="Arial" w:cs="Arial"/>
        <w:color w:val="181717"/>
        <w:sz w:val="14"/>
      </w:rPr>
      <w:tab/>
    </w:r>
  </w:p>
  <w:p w14:paraId="31C1B29E" w14:textId="6EEE26AC" w:rsidR="00CC7D9F" w:rsidRDefault="00CC7D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20C690BA"/>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FD471B3"/>
    <w:multiLevelType w:val="multilevel"/>
    <w:tmpl w:val="5E0E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220D85"/>
    <w:multiLevelType w:val="multilevel"/>
    <w:tmpl w:val="B8D44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8C14C0"/>
    <w:multiLevelType w:val="multilevel"/>
    <w:tmpl w:val="58B2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877D64"/>
    <w:multiLevelType w:val="singleLevel"/>
    <w:tmpl w:val="4B80C018"/>
    <w:lvl w:ilvl="0">
      <w:start w:val="1"/>
      <w:numFmt w:val="decimal"/>
      <w:pStyle w:val="References"/>
      <w:lvlText w:val="[%1]"/>
      <w:lvlJc w:val="left"/>
      <w:pPr>
        <w:tabs>
          <w:tab w:val="num" w:pos="360"/>
        </w:tabs>
        <w:ind w:left="360" w:hanging="360"/>
      </w:pPr>
      <w:rPr>
        <w:i w:val="0"/>
      </w:rPr>
    </w:lvl>
  </w:abstractNum>
  <w:abstractNum w:abstractNumId="5" w15:restartNumberingAfterBreak="0">
    <w:nsid w:val="48B0588E"/>
    <w:multiLevelType w:val="multilevel"/>
    <w:tmpl w:val="00E2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AD3752"/>
    <w:multiLevelType w:val="multilevel"/>
    <w:tmpl w:val="14D0E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DBC1E0E"/>
    <w:multiLevelType w:val="multilevel"/>
    <w:tmpl w:val="9034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5194979">
    <w:abstractNumId w:val="0"/>
  </w:num>
  <w:num w:numId="2" w16cid:durableId="1512917377">
    <w:abstractNumId w:val="4"/>
  </w:num>
  <w:num w:numId="3" w16cid:durableId="1457408961">
    <w:abstractNumId w:val="0"/>
  </w:num>
  <w:num w:numId="4" w16cid:durableId="1204054072">
    <w:abstractNumId w:val="3"/>
  </w:num>
  <w:num w:numId="5" w16cid:durableId="1593975980">
    <w:abstractNumId w:val="7"/>
  </w:num>
  <w:num w:numId="6" w16cid:durableId="323556984">
    <w:abstractNumId w:val="2"/>
  </w:num>
  <w:num w:numId="7" w16cid:durableId="839930880">
    <w:abstractNumId w:val="1"/>
  </w:num>
  <w:num w:numId="8" w16cid:durableId="1094396391">
    <w:abstractNumId w:val="6"/>
  </w:num>
  <w:num w:numId="9" w16cid:durableId="794979441">
    <w:abstractNumId w:val="5"/>
  </w:num>
  <w:num w:numId="10" w16cid:durableId="470054315">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14ECF"/>
    <w:rsid w:val="00042E13"/>
    <w:rsid w:val="00043B2A"/>
    <w:rsid w:val="0006551C"/>
    <w:rsid w:val="000770C6"/>
    <w:rsid w:val="00080C43"/>
    <w:rsid w:val="000A168B"/>
    <w:rsid w:val="000D1451"/>
    <w:rsid w:val="000D2BDE"/>
    <w:rsid w:val="000D71D3"/>
    <w:rsid w:val="000E0CE7"/>
    <w:rsid w:val="000E34AF"/>
    <w:rsid w:val="000E4B6A"/>
    <w:rsid w:val="000E5199"/>
    <w:rsid w:val="000F729F"/>
    <w:rsid w:val="00104BB0"/>
    <w:rsid w:val="0010794E"/>
    <w:rsid w:val="00111196"/>
    <w:rsid w:val="00120EFB"/>
    <w:rsid w:val="0013354F"/>
    <w:rsid w:val="001335A5"/>
    <w:rsid w:val="00143F2E"/>
    <w:rsid w:val="00144E72"/>
    <w:rsid w:val="0015773B"/>
    <w:rsid w:val="00165807"/>
    <w:rsid w:val="00167B86"/>
    <w:rsid w:val="0017435C"/>
    <w:rsid w:val="001768FF"/>
    <w:rsid w:val="001831A8"/>
    <w:rsid w:val="0018700D"/>
    <w:rsid w:val="001936FB"/>
    <w:rsid w:val="001A1A8E"/>
    <w:rsid w:val="001A60B1"/>
    <w:rsid w:val="001A74FC"/>
    <w:rsid w:val="001B36B1"/>
    <w:rsid w:val="001C3CCA"/>
    <w:rsid w:val="001C6012"/>
    <w:rsid w:val="001C6998"/>
    <w:rsid w:val="001C7704"/>
    <w:rsid w:val="001D2755"/>
    <w:rsid w:val="001E00F6"/>
    <w:rsid w:val="001E5774"/>
    <w:rsid w:val="001E63A6"/>
    <w:rsid w:val="001E7B7A"/>
    <w:rsid w:val="001F0605"/>
    <w:rsid w:val="001F08DE"/>
    <w:rsid w:val="001F4C5C"/>
    <w:rsid w:val="002025AC"/>
    <w:rsid w:val="0020303F"/>
    <w:rsid w:val="00204478"/>
    <w:rsid w:val="00214E2E"/>
    <w:rsid w:val="00216141"/>
    <w:rsid w:val="00217186"/>
    <w:rsid w:val="00226B6F"/>
    <w:rsid w:val="00226D89"/>
    <w:rsid w:val="002310EA"/>
    <w:rsid w:val="00234E4E"/>
    <w:rsid w:val="002434A1"/>
    <w:rsid w:val="0024513B"/>
    <w:rsid w:val="002467C4"/>
    <w:rsid w:val="00257CF5"/>
    <w:rsid w:val="00263943"/>
    <w:rsid w:val="00267B35"/>
    <w:rsid w:val="002703C6"/>
    <w:rsid w:val="00293CE4"/>
    <w:rsid w:val="00295FBC"/>
    <w:rsid w:val="002A0064"/>
    <w:rsid w:val="002A0634"/>
    <w:rsid w:val="002C74DB"/>
    <w:rsid w:val="002E13A1"/>
    <w:rsid w:val="002E5357"/>
    <w:rsid w:val="002F103A"/>
    <w:rsid w:val="002F7542"/>
    <w:rsid w:val="002F7910"/>
    <w:rsid w:val="00302A72"/>
    <w:rsid w:val="00304880"/>
    <w:rsid w:val="00307755"/>
    <w:rsid w:val="003077A8"/>
    <w:rsid w:val="003173E0"/>
    <w:rsid w:val="00320BBB"/>
    <w:rsid w:val="00324553"/>
    <w:rsid w:val="00326F5E"/>
    <w:rsid w:val="003427CE"/>
    <w:rsid w:val="0036013C"/>
    <w:rsid w:val="00360269"/>
    <w:rsid w:val="00370915"/>
    <w:rsid w:val="0037551B"/>
    <w:rsid w:val="003805D9"/>
    <w:rsid w:val="003900CF"/>
    <w:rsid w:val="00392DBA"/>
    <w:rsid w:val="003B7EF3"/>
    <w:rsid w:val="003C01AD"/>
    <w:rsid w:val="003C01CC"/>
    <w:rsid w:val="003C22C0"/>
    <w:rsid w:val="003C3322"/>
    <w:rsid w:val="003C68C2"/>
    <w:rsid w:val="003D4CAE"/>
    <w:rsid w:val="003D75C1"/>
    <w:rsid w:val="003E4EF2"/>
    <w:rsid w:val="003E7602"/>
    <w:rsid w:val="003F26BD"/>
    <w:rsid w:val="003F52AD"/>
    <w:rsid w:val="003F7AEC"/>
    <w:rsid w:val="0040122F"/>
    <w:rsid w:val="0043144F"/>
    <w:rsid w:val="00431BFA"/>
    <w:rsid w:val="004353CF"/>
    <w:rsid w:val="004441AD"/>
    <w:rsid w:val="00450316"/>
    <w:rsid w:val="00452498"/>
    <w:rsid w:val="00454012"/>
    <w:rsid w:val="00455623"/>
    <w:rsid w:val="004631BC"/>
    <w:rsid w:val="00463D87"/>
    <w:rsid w:val="0046684B"/>
    <w:rsid w:val="00484761"/>
    <w:rsid w:val="00484DD5"/>
    <w:rsid w:val="00490DDF"/>
    <w:rsid w:val="004A1E31"/>
    <w:rsid w:val="004C1731"/>
    <w:rsid w:val="004C1E16"/>
    <w:rsid w:val="004C2543"/>
    <w:rsid w:val="004C3006"/>
    <w:rsid w:val="004C5F26"/>
    <w:rsid w:val="004D15CA"/>
    <w:rsid w:val="004D4C5F"/>
    <w:rsid w:val="004D5F23"/>
    <w:rsid w:val="004D6BF0"/>
    <w:rsid w:val="004E3E4C"/>
    <w:rsid w:val="004E72F7"/>
    <w:rsid w:val="004F0754"/>
    <w:rsid w:val="004F23A0"/>
    <w:rsid w:val="005003E3"/>
    <w:rsid w:val="005052CD"/>
    <w:rsid w:val="00511022"/>
    <w:rsid w:val="00517460"/>
    <w:rsid w:val="00524CCE"/>
    <w:rsid w:val="0054013A"/>
    <w:rsid w:val="00544176"/>
    <w:rsid w:val="005446B6"/>
    <w:rsid w:val="00545D9E"/>
    <w:rsid w:val="005463DB"/>
    <w:rsid w:val="00550A26"/>
    <w:rsid w:val="00550BF5"/>
    <w:rsid w:val="005511FB"/>
    <w:rsid w:val="005543FE"/>
    <w:rsid w:val="00561809"/>
    <w:rsid w:val="0056278F"/>
    <w:rsid w:val="00567A70"/>
    <w:rsid w:val="00570C96"/>
    <w:rsid w:val="00576963"/>
    <w:rsid w:val="00580698"/>
    <w:rsid w:val="005820EA"/>
    <w:rsid w:val="00591D05"/>
    <w:rsid w:val="005A2A15"/>
    <w:rsid w:val="005A39F2"/>
    <w:rsid w:val="005C4433"/>
    <w:rsid w:val="005C6436"/>
    <w:rsid w:val="005D1B15"/>
    <w:rsid w:val="005D2824"/>
    <w:rsid w:val="005D4F1A"/>
    <w:rsid w:val="005D72BB"/>
    <w:rsid w:val="005D7B3B"/>
    <w:rsid w:val="005E5621"/>
    <w:rsid w:val="005E692F"/>
    <w:rsid w:val="005F0CAC"/>
    <w:rsid w:val="006018E6"/>
    <w:rsid w:val="00603B5B"/>
    <w:rsid w:val="00611BD1"/>
    <w:rsid w:val="00617218"/>
    <w:rsid w:val="0062114B"/>
    <w:rsid w:val="00623698"/>
    <w:rsid w:val="00625E96"/>
    <w:rsid w:val="00637B90"/>
    <w:rsid w:val="00640B54"/>
    <w:rsid w:val="00642C38"/>
    <w:rsid w:val="0064576B"/>
    <w:rsid w:val="00645A83"/>
    <w:rsid w:val="00647C09"/>
    <w:rsid w:val="00651F2C"/>
    <w:rsid w:val="00655BF9"/>
    <w:rsid w:val="00663DA7"/>
    <w:rsid w:val="00667571"/>
    <w:rsid w:val="00680DEE"/>
    <w:rsid w:val="006820F3"/>
    <w:rsid w:val="00683487"/>
    <w:rsid w:val="0068723C"/>
    <w:rsid w:val="00693D5D"/>
    <w:rsid w:val="006A6DF2"/>
    <w:rsid w:val="006B7F03"/>
    <w:rsid w:val="006C5243"/>
    <w:rsid w:val="006E278C"/>
    <w:rsid w:val="00701D5F"/>
    <w:rsid w:val="00706972"/>
    <w:rsid w:val="00722F15"/>
    <w:rsid w:val="00723D25"/>
    <w:rsid w:val="00725B45"/>
    <w:rsid w:val="00727D3D"/>
    <w:rsid w:val="00727DEA"/>
    <w:rsid w:val="007317E2"/>
    <w:rsid w:val="007502E3"/>
    <w:rsid w:val="00750EFC"/>
    <w:rsid w:val="0075375D"/>
    <w:rsid w:val="00764DE2"/>
    <w:rsid w:val="0077094B"/>
    <w:rsid w:val="00781761"/>
    <w:rsid w:val="00785B44"/>
    <w:rsid w:val="00790ED3"/>
    <w:rsid w:val="0079443B"/>
    <w:rsid w:val="007A426B"/>
    <w:rsid w:val="007B0CF0"/>
    <w:rsid w:val="007B4FFD"/>
    <w:rsid w:val="007C05B2"/>
    <w:rsid w:val="007C1D4B"/>
    <w:rsid w:val="007C4336"/>
    <w:rsid w:val="007C7E22"/>
    <w:rsid w:val="007D142A"/>
    <w:rsid w:val="007D5CAB"/>
    <w:rsid w:val="007F2B88"/>
    <w:rsid w:val="007F6BCA"/>
    <w:rsid w:val="007F7AA6"/>
    <w:rsid w:val="008005D6"/>
    <w:rsid w:val="008043CA"/>
    <w:rsid w:val="00807FB9"/>
    <w:rsid w:val="0081207D"/>
    <w:rsid w:val="00823624"/>
    <w:rsid w:val="008236C3"/>
    <w:rsid w:val="00827766"/>
    <w:rsid w:val="00831615"/>
    <w:rsid w:val="0083195A"/>
    <w:rsid w:val="00834F32"/>
    <w:rsid w:val="00837E47"/>
    <w:rsid w:val="00850F86"/>
    <w:rsid w:val="008518FE"/>
    <w:rsid w:val="00854E46"/>
    <w:rsid w:val="0085659C"/>
    <w:rsid w:val="00863BDA"/>
    <w:rsid w:val="00866042"/>
    <w:rsid w:val="00872026"/>
    <w:rsid w:val="00875516"/>
    <w:rsid w:val="0087792E"/>
    <w:rsid w:val="00883EAF"/>
    <w:rsid w:val="00885258"/>
    <w:rsid w:val="008A30C3"/>
    <w:rsid w:val="008A3924"/>
    <w:rsid w:val="008A3C23"/>
    <w:rsid w:val="008B4580"/>
    <w:rsid w:val="008C1915"/>
    <w:rsid w:val="008C49CC"/>
    <w:rsid w:val="008C6323"/>
    <w:rsid w:val="008D547E"/>
    <w:rsid w:val="008D69E9"/>
    <w:rsid w:val="008E0645"/>
    <w:rsid w:val="008F3390"/>
    <w:rsid w:val="008F486F"/>
    <w:rsid w:val="008F594A"/>
    <w:rsid w:val="008F65A3"/>
    <w:rsid w:val="0090480B"/>
    <w:rsid w:val="00904C7E"/>
    <w:rsid w:val="00906347"/>
    <w:rsid w:val="00907FD5"/>
    <w:rsid w:val="0091035B"/>
    <w:rsid w:val="00924CE9"/>
    <w:rsid w:val="009338CA"/>
    <w:rsid w:val="00935F78"/>
    <w:rsid w:val="0093634A"/>
    <w:rsid w:val="00937057"/>
    <w:rsid w:val="00947DAB"/>
    <w:rsid w:val="009645D0"/>
    <w:rsid w:val="009721D2"/>
    <w:rsid w:val="009723B6"/>
    <w:rsid w:val="0097569B"/>
    <w:rsid w:val="00976A5D"/>
    <w:rsid w:val="009779F2"/>
    <w:rsid w:val="009873D8"/>
    <w:rsid w:val="009926C6"/>
    <w:rsid w:val="009A1F6E"/>
    <w:rsid w:val="009A3992"/>
    <w:rsid w:val="009B2F4D"/>
    <w:rsid w:val="009B3001"/>
    <w:rsid w:val="009B3A74"/>
    <w:rsid w:val="009B6227"/>
    <w:rsid w:val="009C7D17"/>
    <w:rsid w:val="009D2DBA"/>
    <w:rsid w:val="009D31F5"/>
    <w:rsid w:val="009E11CE"/>
    <w:rsid w:val="009E3DF3"/>
    <w:rsid w:val="009E484E"/>
    <w:rsid w:val="009F168A"/>
    <w:rsid w:val="009F3414"/>
    <w:rsid w:val="009F40FB"/>
    <w:rsid w:val="00A11BCF"/>
    <w:rsid w:val="00A12D95"/>
    <w:rsid w:val="00A22FCB"/>
    <w:rsid w:val="00A25820"/>
    <w:rsid w:val="00A42ACA"/>
    <w:rsid w:val="00A472F1"/>
    <w:rsid w:val="00A5237D"/>
    <w:rsid w:val="00A554A3"/>
    <w:rsid w:val="00A62545"/>
    <w:rsid w:val="00A71D6B"/>
    <w:rsid w:val="00A758EA"/>
    <w:rsid w:val="00A95C50"/>
    <w:rsid w:val="00AA772C"/>
    <w:rsid w:val="00AB79A6"/>
    <w:rsid w:val="00AC2321"/>
    <w:rsid w:val="00AC232C"/>
    <w:rsid w:val="00AC4850"/>
    <w:rsid w:val="00AC5B85"/>
    <w:rsid w:val="00AE329A"/>
    <w:rsid w:val="00AE7F4F"/>
    <w:rsid w:val="00B152FB"/>
    <w:rsid w:val="00B20993"/>
    <w:rsid w:val="00B22FA6"/>
    <w:rsid w:val="00B23D2F"/>
    <w:rsid w:val="00B474C6"/>
    <w:rsid w:val="00B47B59"/>
    <w:rsid w:val="00B53CDE"/>
    <w:rsid w:val="00B53F81"/>
    <w:rsid w:val="00B54A64"/>
    <w:rsid w:val="00B56C2B"/>
    <w:rsid w:val="00B65BD3"/>
    <w:rsid w:val="00B70469"/>
    <w:rsid w:val="00B72DD8"/>
    <w:rsid w:val="00B72E09"/>
    <w:rsid w:val="00B7310D"/>
    <w:rsid w:val="00B76168"/>
    <w:rsid w:val="00B9249F"/>
    <w:rsid w:val="00B97570"/>
    <w:rsid w:val="00BB0581"/>
    <w:rsid w:val="00BB2295"/>
    <w:rsid w:val="00BE3A38"/>
    <w:rsid w:val="00BF0C69"/>
    <w:rsid w:val="00BF4F80"/>
    <w:rsid w:val="00BF629B"/>
    <w:rsid w:val="00BF655C"/>
    <w:rsid w:val="00BF70D3"/>
    <w:rsid w:val="00C075EF"/>
    <w:rsid w:val="00C11E83"/>
    <w:rsid w:val="00C124A7"/>
    <w:rsid w:val="00C13AC6"/>
    <w:rsid w:val="00C161B8"/>
    <w:rsid w:val="00C203F6"/>
    <w:rsid w:val="00C23531"/>
    <w:rsid w:val="00C2378A"/>
    <w:rsid w:val="00C2388D"/>
    <w:rsid w:val="00C30529"/>
    <w:rsid w:val="00C33EFA"/>
    <w:rsid w:val="00C35468"/>
    <w:rsid w:val="00C378A1"/>
    <w:rsid w:val="00C40A53"/>
    <w:rsid w:val="00C44B85"/>
    <w:rsid w:val="00C50538"/>
    <w:rsid w:val="00C621D6"/>
    <w:rsid w:val="00C635C2"/>
    <w:rsid w:val="00C75942"/>
    <w:rsid w:val="00C80DF2"/>
    <w:rsid w:val="00C81F81"/>
    <w:rsid w:val="00C82D86"/>
    <w:rsid w:val="00C8457D"/>
    <w:rsid w:val="00C94709"/>
    <w:rsid w:val="00C9473D"/>
    <w:rsid w:val="00CA5DA6"/>
    <w:rsid w:val="00CA6795"/>
    <w:rsid w:val="00CA6B3B"/>
    <w:rsid w:val="00CB395E"/>
    <w:rsid w:val="00CB4B8D"/>
    <w:rsid w:val="00CC0DDA"/>
    <w:rsid w:val="00CC6BAA"/>
    <w:rsid w:val="00CC7D9F"/>
    <w:rsid w:val="00CD684F"/>
    <w:rsid w:val="00CE2532"/>
    <w:rsid w:val="00CF34B9"/>
    <w:rsid w:val="00CF64E7"/>
    <w:rsid w:val="00D06623"/>
    <w:rsid w:val="00D14C6B"/>
    <w:rsid w:val="00D15792"/>
    <w:rsid w:val="00D26B97"/>
    <w:rsid w:val="00D33A25"/>
    <w:rsid w:val="00D53C5E"/>
    <w:rsid w:val="00D54445"/>
    <w:rsid w:val="00D5536F"/>
    <w:rsid w:val="00D56935"/>
    <w:rsid w:val="00D70683"/>
    <w:rsid w:val="00D758C6"/>
    <w:rsid w:val="00D7714D"/>
    <w:rsid w:val="00D82C18"/>
    <w:rsid w:val="00D83346"/>
    <w:rsid w:val="00D864C7"/>
    <w:rsid w:val="00D90C10"/>
    <w:rsid w:val="00D91613"/>
    <w:rsid w:val="00D92E96"/>
    <w:rsid w:val="00D934CF"/>
    <w:rsid w:val="00D9771C"/>
    <w:rsid w:val="00DA128E"/>
    <w:rsid w:val="00DA258C"/>
    <w:rsid w:val="00DC06FE"/>
    <w:rsid w:val="00DD6154"/>
    <w:rsid w:val="00DE07FA"/>
    <w:rsid w:val="00DE61A9"/>
    <w:rsid w:val="00DF2DDE"/>
    <w:rsid w:val="00E002A1"/>
    <w:rsid w:val="00E01667"/>
    <w:rsid w:val="00E04911"/>
    <w:rsid w:val="00E16643"/>
    <w:rsid w:val="00E17432"/>
    <w:rsid w:val="00E249BC"/>
    <w:rsid w:val="00E36209"/>
    <w:rsid w:val="00E37404"/>
    <w:rsid w:val="00E420BB"/>
    <w:rsid w:val="00E47EF9"/>
    <w:rsid w:val="00E50DF6"/>
    <w:rsid w:val="00E53B22"/>
    <w:rsid w:val="00E67AD6"/>
    <w:rsid w:val="00E7459B"/>
    <w:rsid w:val="00E965C5"/>
    <w:rsid w:val="00E96A3A"/>
    <w:rsid w:val="00E97402"/>
    <w:rsid w:val="00E97B99"/>
    <w:rsid w:val="00EA53E3"/>
    <w:rsid w:val="00EB2E9D"/>
    <w:rsid w:val="00EC047B"/>
    <w:rsid w:val="00EC27B9"/>
    <w:rsid w:val="00EC3E94"/>
    <w:rsid w:val="00EC6A13"/>
    <w:rsid w:val="00EE6FFC"/>
    <w:rsid w:val="00EF10AC"/>
    <w:rsid w:val="00EF4701"/>
    <w:rsid w:val="00EF564E"/>
    <w:rsid w:val="00F00FF9"/>
    <w:rsid w:val="00F04F22"/>
    <w:rsid w:val="00F11B68"/>
    <w:rsid w:val="00F22198"/>
    <w:rsid w:val="00F322C2"/>
    <w:rsid w:val="00F32A9F"/>
    <w:rsid w:val="00F32BE1"/>
    <w:rsid w:val="00F33D49"/>
    <w:rsid w:val="00F33FE9"/>
    <w:rsid w:val="00F3481E"/>
    <w:rsid w:val="00F34B83"/>
    <w:rsid w:val="00F445F6"/>
    <w:rsid w:val="00F52ADB"/>
    <w:rsid w:val="00F572B6"/>
    <w:rsid w:val="00F577F6"/>
    <w:rsid w:val="00F6271D"/>
    <w:rsid w:val="00F65266"/>
    <w:rsid w:val="00F65B96"/>
    <w:rsid w:val="00F734BC"/>
    <w:rsid w:val="00F751E1"/>
    <w:rsid w:val="00F82339"/>
    <w:rsid w:val="00F94D31"/>
    <w:rsid w:val="00FA2324"/>
    <w:rsid w:val="00FB0EE5"/>
    <w:rsid w:val="00FB346A"/>
    <w:rsid w:val="00FB7A6A"/>
    <w:rsid w:val="00FC2719"/>
    <w:rsid w:val="00FC7777"/>
    <w:rsid w:val="00FD2E33"/>
    <w:rsid w:val="00FD347F"/>
    <w:rsid w:val="00FE0F80"/>
    <w:rsid w:val="00FE2015"/>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12DA30AD-2707-44FA-B3BF-4A72FEA93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446B6"/>
    <w:pPr>
      <w:ind w:firstLine="144"/>
      <w:jc w:val="both"/>
    </w:pPr>
    <w:rPr>
      <w:rFonts w:ascii="Times" w:hAnsi="Times"/>
      <w:color w:val="000000" w:themeColor="text1"/>
    </w:rPr>
  </w:style>
  <w:style w:type="paragraph" w:styleId="Heading1">
    <w:name w:val="heading 1"/>
    <w:basedOn w:val="Normal"/>
    <w:next w:val="Normal"/>
    <w:link w:val="Heading1Char"/>
    <w:uiPriority w:val="9"/>
    <w:qFormat/>
    <w:rsid w:val="002F103A"/>
    <w:pPr>
      <w:keepNext/>
      <w:numPr>
        <w:numId w:val="1"/>
      </w:numPr>
      <w:spacing w:before="240" w:after="80"/>
      <w:jc w:val="center"/>
      <w:outlineLvl w:val="0"/>
    </w:pPr>
    <w:rPr>
      <w:rFonts w:ascii="Arial" w:hAnsi="Arial" w:cs="Arial"/>
      <w:smallCaps/>
      <w:color w:val="0070C0"/>
      <w:kern w:val="28"/>
    </w:rPr>
  </w:style>
  <w:style w:type="paragraph" w:styleId="Heading2">
    <w:name w:val="heading 2"/>
    <w:basedOn w:val="Normal"/>
    <w:next w:val="Normal"/>
    <w:link w:val="Heading2Char"/>
    <w:uiPriority w:val="9"/>
    <w:qFormat/>
    <w:rsid w:val="002F103A"/>
    <w:pPr>
      <w:keepNext/>
      <w:numPr>
        <w:ilvl w:val="1"/>
        <w:numId w:val="1"/>
      </w:numPr>
      <w:spacing w:before="120" w:after="60"/>
      <w:outlineLvl w:val="1"/>
    </w:pPr>
    <w:rPr>
      <w:rFonts w:ascii="Arial" w:hAnsi="Arial" w:cs="Arial"/>
      <w:i/>
      <w:iCs/>
      <w:color w:val="0070C0"/>
    </w:rPr>
  </w:style>
  <w:style w:type="paragraph" w:styleId="Heading3">
    <w:name w:val="heading 3"/>
    <w:basedOn w:val="Normal"/>
    <w:next w:val="Normal"/>
    <w:uiPriority w:val="9"/>
    <w:qFormat/>
    <w:rsid w:val="002F103A"/>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pPr>
    <w:rPr>
      <w:sz w:val="16"/>
      <w:szCs w:val="16"/>
    </w:rPr>
  </w:style>
  <w:style w:type="paragraph" w:customStyle="1" w:styleId="References">
    <w:name w:val="References"/>
    <w:basedOn w:val="Normal"/>
    <w:pPr>
      <w:numPr>
        <w:numId w:val="2"/>
      </w:numPr>
    </w:pPr>
    <w:rPr>
      <w:sz w:val="16"/>
      <w:szCs w:val="16"/>
    </w:rPr>
  </w:style>
  <w:style w:type="paragraph" w:customStyle="1" w:styleId="IndexTerms">
    <w:name w:val="IndexTerms"/>
    <w:basedOn w:val="Normal"/>
    <w:next w:val="Normal"/>
    <w:pPr>
      <w:ind w:firstLine="202"/>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pPr>
  </w:style>
  <w:style w:type="paragraph" w:customStyle="1" w:styleId="FigureCaption">
    <w:name w:val="Figure Caption"/>
    <w:basedOn w:val="Normal"/>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2F103A"/>
    <w:rPr>
      <w:rFonts w:ascii="Arial" w:hAnsi="Arial" w:cs="Arial"/>
      <w:smallCaps/>
      <w:color w:val="0070C0"/>
      <w:kern w:val="28"/>
    </w:rPr>
  </w:style>
  <w:style w:type="character" w:customStyle="1" w:styleId="ReferenceHeadChar">
    <w:name w:val="Reference Head Char"/>
    <w:basedOn w:val="Heading1Char"/>
    <w:link w:val="ReferenceHead"/>
    <w:rsid w:val="003F52AD"/>
    <w:rPr>
      <w:rFonts w:ascii="Arial" w:hAnsi="Arial" w:cs="Arial"/>
      <w:smallCaps/>
      <w:color w:val="0070C0"/>
      <w:kern w:val="28"/>
    </w:rPr>
  </w:style>
  <w:style w:type="character" w:customStyle="1" w:styleId="Style1Char">
    <w:name w:val="Style1 Char"/>
    <w:basedOn w:val="ReferenceHeadChar"/>
    <w:link w:val="Style1"/>
    <w:rsid w:val="003F52AD"/>
    <w:rPr>
      <w:rFonts w:ascii="Arial" w:hAnsi="Arial" w:cs="Arial"/>
      <w:smallCaps/>
      <w:color w:val="0070C0"/>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2F103A"/>
    <w:rPr>
      <w:rFonts w:ascii="Arial" w:hAnsi="Arial" w:cs="Arial"/>
      <w:i/>
      <w:iCs/>
      <w:color w:val="0070C0"/>
    </w:rPr>
  </w:style>
  <w:style w:type="paragraph" w:customStyle="1" w:styleId="TextL-MAG">
    <w:name w:val="Text L-MAG"/>
    <w:basedOn w:val="Normal"/>
    <w:link w:val="TextL-MAGChar"/>
    <w:qFormat/>
    <w:rsid w:val="009C7D17"/>
    <w:pPr>
      <w:widowControl w:val="0"/>
      <w:tabs>
        <w:tab w:val="left" w:pos="360"/>
      </w:tabs>
      <w:spacing w:line="276" w:lineRule="auto"/>
      <w:ind w:firstLine="360"/>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customStyle="1" w:styleId="UnresolvedMention1">
    <w:name w:val="Unresolved Mention1"/>
    <w:basedOn w:val="DefaultParagraphFont"/>
    <w:uiPriority w:val="99"/>
    <w:semiHidden/>
    <w:unhideWhenUsed/>
    <w:rsid w:val="007F6BCA"/>
    <w:rPr>
      <w:color w:val="605E5C"/>
      <w:shd w:val="clear" w:color="auto" w:fill="E1DFDD"/>
    </w:rPr>
  </w:style>
  <w:style w:type="paragraph" w:customStyle="1" w:styleId="RH">
    <w:name w:val="RH"/>
    <w:basedOn w:val="Normal"/>
    <w:rsid w:val="009B6227"/>
    <w:pPr>
      <w:pBdr>
        <w:bottom w:val="single" w:sz="12" w:space="2" w:color="auto"/>
      </w:pBdr>
      <w:tabs>
        <w:tab w:val="left" w:pos="5679"/>
      </w:tabs>
      <w:ind w:right="900"/>
    </w:pPr>
    <w:rPr>
      <w:rFonts w:ascii="Helvetica" w:hAnsi="Helvetica"/>
      <w:sz w:val="14"/>
      <w:szCs w:val="14"/>
    </w:rPr>
  </w:style>
  <w:style w:type="paragraph" w:styleId="NormalWeb">
    <w:name w:val="Normal (Web)"/>
    <w:basedOn w:val="Normal"/>
    <w:uiPriority w:val="99"/>
    <w:unhideWhenUsed/>
    <w:rsid w:val="00B22FA6"/>
    <w:pPr>
      <w:spacing w:before="100" w:beforeAutospacing="1" w:after="100" w:afterAutospacing="1"/>
      <w:ind w:firstLine="0"/>
      <w:jc w:val="left"/>
    </w:pPr>
    <w:rPr>
      <w:rFonts w:ascii="Times New Roman" w:hAnsi="Times New Roman"/>
      <w:color w:val="auto"/>
      <w:sz w:val="24"/>
      <w:szCs w:val="24"/>
    </w:rPr>
  </w:style>
  <w:style w:type="character" w:customStyle="1" w:styleId="mord">
    <w:name w:val="mord"/>
    <w:basedOn w:val="DefaultParagraphFont"/>
    <w:rsid w:val="00324553"/>
  </w:style>
  <w:style w:type="character" w:customStyle="1" w:styleId="mrel">
    <w:name w:val="mrel"/>
    <w:basedOn w:val="DefaultParagraphFont"/>
    <w:rsid w:val="00324553"/>
  </w:style>
  <w:style w:type="character" w:customStyle="1" w:styleId="mop">
    <w:name w:val="mop"/>
    <w:basedOn w:val="DefaultParagraphFont"/>
    <w:rsid w:val="00324553"/>
  </w:style>
  <w:style w:type="character" w:customStyle="1" w:styleId="vlist-s">
    <w:name w:val="vlist-s"/>
    <w:basedOn w:val="DefaultParagraphFont"/>
    <w:rsid w:val="00324553"/>
  </w:style>
  <w:style w:type="character" w:customStyle="1" w:styleId="mopen">
    <w:name w:val="mopen"/>
    <w:basedOn w:val="DefaultParagraphFont"/>
    <w:rsid w:val="00324553"/>
  </w:style>
  <w:style w:type="character" w:customStyle="1" w:styleId="mclose">
    <w:name w:val="mclose"/>
    <w:basedOn w:val="DefaultParagraphFont"/>
    <w:rsid w:val="00324553"/>
  </w:style>
  <w:style w:type="character" w:styleId="Strong">
    <w:name w:val="Strong"/>
    <w:basedOn w:val="DefaultParagraphFont"/>
    <w:uiPriority w:val="22"/>
    <w:qFormat/>
    <w:rsid w:val="00B7310D"/>
    <w:rPr>
      <w:b/>
      <w:bCs/>
    </w:rPr>
  </w:style>
  <w:style w:type="character" w:customStyle="1" w:styleId="katex-mathml">
    <w:name w:val="katex-mathml"/>
    <w:basedOn w:val="DefaultParagraphFont"/>
    <w:rsid w:val="00A71D6B"/>
  </w:style>
  <w:style w:type="character" w:customStyle="1" w:styleId="mbin">
    <w:name w:val="mbin"/>
    <w:basedOn w:val="DefaultParagraphFont"/>
    <w:rsid w:val="009645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 w:id="83847965">
      <w:bodyDiv w:val="1"/>
      <w:marLeft w:val="0"/>
      <w:marRight w:val="0"/>
      <w:marTop w:val="0"/>
      <w:marBottom w:val="0"/>
      <w:divBdr>
        <w:top w:val="none" w:sz="0" w:space="0" w:color="auto"/>
        <w:left w:val="none" w:sz="0" w:space="0" w:color="auto"/>
        <w:bottom w:val="none" w:sz="0" w:space="0" w:color="auto"/>
        <w:right w:val="none" w:sz="0" w:space="0" w:color="auto"/>
      </w:divBdr>
    </w:div>
    <w:div w:id="89199749">
      <w:bodyDiv w:val="1"/>
      <w:marLeft w:val="0"/>
      <w:marRight w:val="0"/>
      <w:marTop w:val="0"/>
      <w:marBottom w:val="0"/>
      <w:divBdr>
        <w:top w:val="none" w:sz="0" w:space="0" w:color="auto"/>
        <w:left w:val="none" w:sz="0" w:space="0" w:color="auto"/>
        <w:bottom w:val="none" w:sz="0" w:space="0" w:color="auto"/>
        <w:right w:val="none" w:sz="0" w:space="0" w:color="auto"/>
      </w:divBdr>
    </w:div>
    <w:div w:id="142546629">
      <w:bodyDiv w:val="1"/>
      <w:marLeft w:val="0"/>
      <w:marRight w:val="0"/>
      <w:marTop w:val="0"/>
      <w:marBottom w:val="0"/>
      <w:divBdr>
        <w:top w:val="none" w:sz="0" w:space="0" w:color="auto"/>
        <w:left w:val="none" w:sz="0" w:space="0" w:color="auto"/>
        <w:bottom w:val="none" w:sz="0" w:space="0" w:color="auto"/>
        <w:right w:val="none" w:sz="0" w:space="0" w:color="auto"/>
      </w:divBdr>
    </w:div>
    <w:div w:id="175124177">
      <w:bodyDiv w:val="1"/>
      <w:marLeft w:val="0"/>
      <w:marRight w:val="0"/>
      <w:marTop w:val="0"/>
      <w:marBottom w:val="0"/>
      <w:divBdr>
        <w:top w:val="none" w:sz="0" w:space="0" w:color="auto"/>
        <w:left w:val="none" w:sz="0" w:space="0" w:color="auto"/>
        <w:bottom w:val="none" w:sz="0" w:space="0" w:color="auto"/>
        <w:right w:val="none" w:sz="0" w:space="0" w:color="auto"/>
      </w:divBdr>
    </w:div>
    <w:div w:id="238911082">
      <w:bodyDiv w:val="1"/>
      <w:marLeft w:val="0"/>
      <w:marRight w:val="0"/>
      <w:marTop w:val="0"/>
      <w:marBottom w:val="0"/>
      <w:divBdr>
        <w:top w:val="none" w:sz="0" w:space="0" w:color="auto"/>
        <w:left w:val="none" w:sz="0" w:space="0" w:color="auto"/>
        <w:bottom w:val="none" w:sz="0" w:space="0" w:color="auto"/>
        <w:right w:val="none" w:sz="0" w:space="0" w:color="auto"/>
      </w:divBdr>
    </w:div>
    <w:div w:id="249849147">
      <w:bodyDiv w:val="1"/>
      <w:marLeft w:val="0"/>
      <w:marRight w:val="0"/>
      <w:marTop w:val="0"/>
      <w:marBottom w:val="0"/>
      <w:divBdr>
        <w:top w:val="none" w:sz="0" w:space="0" w:color="auto"/>
        <w:left w:val="none" w:sz="0" w:space="0" w:color="auto"/>
        <w:bottom w:val="none" w:sz="0" w:space="0" w:color="auto"/>
        <w:right w:val="none" w:sz="0" w:space="0" w:color="auto"/>
      </w:divBdr>
    </w:div>
    <w:div w:id="285166603">
      <w:bodyDiv w:val="1"/>
      <w:marLeft w:val="0"/>
      <w:marRight w:val="0"/>
      <w:marTop w:val="0"/>
      <w:marBottom w:val="0"/>
      <w:divBdr>
        <w:top w:val="none" w:sz="0" w:space="0" w:color="auto"/>
        <w:left w:val="none" w:sz="0" w:space="0" w:color="auto"/>
        <w:bottom w:val="none" w:sz="0" w:space="0" w:color="auto"/>
        <w:right w:val="none" w:sz="0" w:space="0" w:color="auto"/>
      </w:divBdr>
    </w:div>
    <w:div w:id="362677200">
      <w:bodyDiv w:val="1"/>
      <w:marLeft w:val="0"/>
      <w:marRight w:val="0"/>
      <w:marTop w:val="0"/>
      <w:marBottom w:val="0"/>
      <w:divBdr>
        <w:top w:val="none" w:sz="0" w:space="0" w:color="auto"/>
        <w:left w:val="none" w:sz="0" w:space="0" w:color="auto"/>
        <w:bottom w:val="none" w:sz="0" w:space="0" w:color="auto"/>
        <w:right w:val="none" w:sz="0" w:space="0" w:color="auto"/>
      </w:divBdr>
    </w:div>
    <w:div w:id="579481433">
      <w:bodyDiv w:val="1"/>
      <w:marLeft w:val="0"/>
      <w:marRight w:val="0"/>
      <w:marTop w:val="0"/>
      <w:marBottom w:val="0"/>
      <w:divBdr>
        <w:top w:val="none" w:sz="0" w:space="0" w:color="auto"/>
        <w:left w:val="none" w:sz="0" w:space="0" w:color="auto"/>
        <w:bottom w:val="none" w:sz="0" w:space="0" w:color="auto"/>
        <w:right w:val="none" w:sz="0" w:space="0" w:color="auto"/>
      </w:divBdr>
    </w:div>
    <w:div w:id="713113701">
      <w:bodyDiv w:val="1"/>
      <w:marLeft w:val="0"/>
      <w:marRight w:val="0"/>
      <w:marTop w:val="0"/>
      <w:marBottom w:val="0"/>
      <w:divBdr>
        <w:top w:val="none" w:sz="0" w:space="0" w:color="auto"/>
        <w:left w:val="none" w:sz="0" w:space="0" w:color="auto"/>
        <w:bottom w:val="none" w:sz="0" w:space="0" w:color="auto"/>
        <w:right w:val="none" w:sz="0" w:space="0" w:color="auto"/>
      </w:divBdr>
    </w:div>
    <w:div w:id="725495996">
      <w:bodyDiv w:val="1"/>
      <w:marLeft w:val="0"/>
      <w:marRight w:val="0"/>
      <w:marTop w:val="0"/>
      <w:marBottom w:val="0"/>
      <w:divBdr>
        <w:top w:val="none" w:sz="0" w:space="0" w:color="auto"/>
        <w:left w:val="none" w:sz="0" w:space="0" w:color="auto"/>
        <w:bottom w:val="none" w:sz="0" w:space="0" w:color="auto"/>
        <w:right w:val="none" w:sz="0" w:space="0" w:color="auto"/>
      </w:divBdr>
    </w:div>
    <w:div w:id="889001440">
      <w:bodyDiv w:val="1"/>
      <w:marLeft w:val="0"/>
      <w:marRight w:val="0"/>
      <w:marTop w:val="0"/>
      <w:marBottom w:val="0"/>
      <w:divBdr>
        <w:top w:val="none" w:sz="0" w:space="0" w:color="auto"/>
        <w:left w:val="none" w:sz="0" w:space="0" w:color="auto"/>
        <w:bottom w:val="none" w:sz="0" w:space="0" w:color="auto"/>
        <w:right w:val="none" w:sz="0" w:space="0" w:color="auto"/>
      </w:divBdr>
    </w:div>
    <w:div w:id="916474045">
      <w:bodyDiv w:val="1"/>
      <w:marLeft w:val="0"/>
      <w:marRight w:val="0"/>
      <w:marTop w:val="0"/>
      <w:marBottom w:val="0"/>
      <w:divBdr>
        <w:top w:val="none" w:sz="0" w:space="0" w:color="auto"/>
        <w:left w:val="none" w:sz="0" w:space="0" w:color="auto"/>
        <w:bottom w:val="none" w:sz="0" w:space="0" w:color="auto"/>
        <w:right w:val="none" w:sz="0" w:space="0" w:color="auto"/>
      </w:divBdr>
    </w:div>
    <w:div w:id="948925374">
      <w:bodyDiv w:val="1"/>
      <w:marLeft w:val="0"/>
      <w:marRight w:val="0"/>
      <w:marTop w:val="0"/>
      <w:marBottom w:val="0"/>
      <w:divBdr>
        <w:top w:val="none" w:sz="0" w:space="0" w:color="auto"/>
        <w:left w:val="none" w:sz="0" w:space="0" w:color="auto"/>
        <w:bottom w:val="none" w:sz="0" w:space="0" w:color="auto"/>
        <w:right w:val="none" w:sz="0" w:space="0" w:color="auto"/>
      </w:divBdr>
    </w:div>
    <w:div w:id="964042715">
      <w:bodyDiv w:val="1"/>
      <w:marLeft w:val="0"/>
      <w:marRight w:val="0"/>
      <w:marTop w:val="0"/>
      <w:marBottom w:val="0"/>
      <w:divBdr>
        <w:top w:val="none" w:sz="0" w:space="0" w:color="auto"/>
        <w:left w:val="none" w:sz="0" w:space="0" w:color="auto"/>
        <w:bottom w:val="none" w:sz="0" w:space="0" w:color="auto"/>
        <w:right w:val="none" w:sz="0" w:space="0" w:color="auto"/>
      </w:divBdr>
    </w:div>
    <w:div w:id="1128012543">
      <w:bodyDiv w:val="1"/>
      <w:marLeft w:val="0"/>
      <w:marRight w:val="0"/>
      <w:marTop w:val="0"/>
      <w:marBottom w:val="0"/>
      <w:divBdr>
        <w:top w:val="none" w:sz="0" w:space="0" w:color="auto"/>
        <w:left w:val="none" w:sz="0" w:space="0" w:color="auto"/>
        <w:bottom w:val="none" w:sz="0" w:space="0" w:color="auto"/>
        <w:right w:val="none" w:sz="0" w:space="0" w:color="auto"/>
      </w:divBdr>
    </w:div>
    <w:div w:id="1164126337">
      <w:bodyDiv w:val="1"/>
      <w:marLeft w:val="0"/>
      <w:marRight w:val="0"/>
      <w:marTop w:val="0"/>
      <w:marBottom w:val="0"/>
      <w:divBdr>
        <w:top w:val="none" w:sz="0" w:space="0" w:color="auto"/>
        <w:left w:val="none" w:sz="0" w:space="0" w:color="auto"/>
        <w:bottom w:val="none" w:sz="0" w:space="0" w:color="auto"/>
        <w:right w:val="none" w:sz="0" w:space="0" w:color="auto"/>
      </w:divBdr>
    </w:div>
    <w:div w:id="1169445830">
      <w:bodyDiv w:val="1"/>
      <w:marLeft w:val="0"/>
      <w:marRight w:val="0"/>
      <w:marTop w:val="0"/>
      <w:marBottom w:val="0"/>
      <w:divBdr>
        <w:top w:val="none" w:sz="0" w:space="0" w:color="auto"/>
        <w:left w:val="none" w:sz="0" w:space="0" w:color="auto"/>
        <w:bottom w:val="none" w:sz="0" w:space="0" w:color="auto"/>
        <w:right w:val="none" w:sz="0" w:space="0" w:color="auto"/>
      </w:divBdr>
    </w:div>
    <w:div w:id="1199388840">
      <w:bodyDiv w:val="1"/>
      <w:marLeft w:val="0"/>
      <w:marRight w:val="0"/>
      <w:marTop w:val="0"/>
      <w:marBottom w:val="0"/>
      <w:divBdr>
        <w:top w:val="none" w:sz="0" w:space="0" w:color="auto"/>
        <w:left w:val="none" w:sz="0" w:space="0" w:color="auto"/>
        <w:bottom w:val="none" w:sz="0" w:space="0" w:color="auto"/>
        <w:right w:val="none" w:sz="0" w:space="0" w:color="auto"/>
      </w:divBdr>
    </w:div>
    <w:div w:id="1272008621">
      <w:bodyDiv w:val="1"/>
      <w:marLeft w:val="0"/>
      <w:marRight w:val="0"/>
      <w:marTop w:val="0"/>
      <w:marBottom w:val="0"/>
      <w:divBdr>
        <w:top w:val="none" w:sz="0" w:space="0" w:color="auto"/>
        <w:left w:val="none" w:sz="0" w:space="0" w:color="auto"/>
        <w:bottom w:val="none" w:sz="0" w:space="0" w:color="auto"/>
        <w:right w:val="none" w:sz="0" w:space="0" w:color="auto"/>
      </w:divBdr>
    </w:div>
    <w:div w:id="1317102463">
      <w:bodyDiv w:val="1"/>
      <w:marLeft w:val="0"/>
      <w:marRight w:val="0"/>
      <w:marTop w:val="0"/>
      <w:marBottom w:val="0"/>
      <w:divBdr>
        <w:top w:val="none" w:sz="0" w:space="0" w:color="auto"/>
        <w:left w:val="none" w:sz="0" w:space="0" w:color="auto"/>
        <w:bottom w:val="none" w:sz="0" w:space="0" w:color="auto"/>
        <w:right w:val="none" w:sz="0" w:space="0" w:color="auto"/>
      </w:divBdr>
    </w:div>
    <w:div w:id="1583755701">
      <w:bodyDiv w:val="1"/>
      <w:marLeft w:val="0"/>
      <w:marRight w:val="0"/>
      <w:marTop w:val="0"/>
      <w:marBottom w:val="0"/>
      <w:divBdr>
        <w:top w:val="none" w:sz="0" w:space="0" w:color="auto"/>
        <w:left w:val="none" w:sz="0" w:space="0" w:color="auto"/>
        <w:bottom w:val="none" w:sz="0" w:space="0" w:color="auto"/>
        <w:right w:val="none" w:sz="0" w:space="0" w:color="auto"/>
      </w:divBdr>
    </w:div>
    <w:div w:id="1598293317">
      <w:bodyDiv w:val="1"/>
      <w:marLeft w:val="0"/>
      <w:marRight w:val="0"/>
      <w:marTop w:val="0"/>
      <w:marBottom w:val="0"/>
      <w:divBdr>
        <w:top w:val="none" w:sz="0" w:space="0" w:color="auto"/>
        <w:left w:val="none" w:sz="0" w:space="0" w:color="auto"/>
        <w:bottom w:val="none" w:sz="0" w:space="0" w:color="auto"/>
        <w:right w:val="none" w:sz="0" w:space="0" w:color="auto"/>
      </w:divBdr>
    </w:div>
    <w:div w:id="1842236997">
      <w:bodyDiv w:val="1"/>
      <w:marLeft w:val="0"/>
      <w:marRight w:val="0"/>
      <w:marTop w:val="0"/>
      <w:marBottom w:val="0"/>
      <w:divBdr>
        <w:top w:val="none" w:sz="0" w:space="0" w:color="auto"/>
        <w:left w:val="none" w:sz="0" w:space="0" w:color="auto"/>
        <w:bottom w:val="none" w:sz="0" w:space="0" w:color="auto"/>
        <w:right w:val="none" w:sz="0" w:space="0" w:color="auto"/>
      </w:divBdr>
    </w:div>
    <w:div w:id="1888178268">
      <w:bodyDiv w:val="1"/>
      <w:marLeft w:val="0"/>
      <w:marRight w:val="0"/>
      <w:marTop w:val="0"/>
      <w:marBottom w:val="0"/>
      <w:divBdr>
        <w:top w:val="none" w:sz="0" w:space="0" w:color="auto"/>
        <w:left w:val="none" w:sz="0" w:space="0" w:color="auto"/>
        <w:bottom w:val="none" w:sz="0" w:space="0" w:color="auto"/>
        <w:right w:val="none" w:sz="0" w:space="0" w:color="auto"/>
      </w:divBdr>
    </w:div>
    <w:div w:id="1995717557">
      <w:bodyDiv w:val="1"/>
      <w:marLeft w:val="0"/>
      <w:marRight w:val="0"/>
      <w:marTop w:val="0"/>
      <w:marBottom w:val="0"/>
      <w:divBdr>
        <w:top w:val="none" w:sz="0" w:space="0" w:color="auto"/>
        <w:left w:val="none" w:sz="0" w:space="0" w:color="auto"/>
        <w:bottom w:val="none" w:sz="0" w:space="0" w:color="auto"/>
        <w:right w:val="none" w:sz="0" w:space="0" w:color="auto"/>
      </w:divBdr>
    </w:div>
    <w:div w:id="2039041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1.xml"/><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drkhuroo.in/" TargetMode="External"/><Relationship Id="rId10" Type="http://schemas.openxmlformats.org/officeDocument/2006/relationships/image" Target="media/image3.png"/><Relationship Id="rId19" Type="http://schemas.openxmlformats.org/officeDocument/2006/relationships/hyperlink" Target="https://www.mdpi.com/1424-8220/19/6/1265"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735718d57ebda3ff/Documents/detection_results(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Sheet1!$C$1</c:f>
              <c:strCache>
                <c:ptCount val="1"/>
                <c:pt idx="0">
                  <c:v>Accuracy</c:v>
                </c:pt>
              </c:strCache>
            </c:strRef>
          </c:tx>
          <c:spPr>
            <a:ln w="28575" cap="rnd">
              <a:noFill/>
              <a:round/>
            </a:ln>
            <a:effectLst/>
          </c:spPr>
          <c:marker>
            <c:symbol val="circle"/>
            <c:size val="5"/>
            <c:spPr>
              <a:solidFill>
                <a:schemeClr val="accent1"/>
              </a:solidFill>
              <a:ln w="9525">
                <a:solidFill>
                  <a:schemeClr val="accent1"/>
                </a:solidFill>
              </a:ln>
              <a:effectLst/>
            </c:spPr>
          </c:marker>
          <c:xVal>
            <c:multiLvlStrRef>
              <c:f>Sheet1!$A$2:$B$597</c:f>
              <c:multiLvlStrCache>
                <c:ptCount val="596"/>
                <c:lvl>
                  <c:pt idx="0">
                    <c:v>Non-Bleeding</c:v>
                  </c:pt>
                  <c:pt idx="1">
                    <c:v>bleeding</c:v>
                  </c:pt>
                  <c:pt idx="2">
                    <c:v>Non-Bleeding</c:v>
                  </c:pt>
                  <c:pt idx="3">
                    <c:v>Non-Bleeding</c:v>
                  </c:pt>
                  <c:pt idx="4">
                    <c:v>Non-Bleeding</c:v>
                  </c:pt>
                  <c:pt idx="5">
                    <c:v>Non-Bleeding</c:v>
                  </c:pt>
                  <c:pt idx="6">
                    <c:v>bleeding</c:v>
                  </c:pt>
                  <c:pt idx="7">
                    <c:v>Non-Bleeding</c:v>
                  </c:pt>
                  <c:pt idx="8">
                    <c:v>Non-Bleeding</c:v>
                  </c:pt>
                  <c:pt idx="9">
                    <c:v>Non-Bleeding</c:v>
                  </c:pt>
                  <c:pt idx="10">
                    <c:v>bleeding</c:v>
                  </c:pt>
                  <c:pt idx="11">
                    <c:v>bleeding</c:v>
                  </c:pt>
                  <c:pt idx="12">
                    <c:v>bleeding</c:v>
                  </c:pt>
                  <c:pt idx="13">
                    <c:v>Non-Bleeding</c:v>
                  </c:pt>
                  <c:pt idx="14">
                    <c:v>Non-Bleeding</c:v>
                  </c:pt>
                  <c:pt idx="15">
                    <c:v>Non-Bleeding</c:v>
                  </c:pt>
                  <c:pt idx="16">
                    <c:v>Non-Bleeding</c:v>
                  </c:pt>
                  <c:pt idx="17">
                    <c:v>bleeding</c:v>
                  </c:pt>
                  <c:pt idx="18">
                    <c:v>bleeding</c:v>
                  </c:pt>
                  <c:pt idx="19">
                    <c:v>Non-Bleeding</c:v>
                  </c:pt>
                  <c:pt idx="20">
                    <c:v>Non-Bleeding</c:v>
                  </c:pt>
                  <c:pt idx="21">
                    <c:v>Non-Bleeding</c:v>
                  </c:pt>
                  <c:pt idx="22">
                    <c:v>Non-Bleeding</c:v>
                  </c:pt>
                  <c:pt idx="23">
                    <c:v>Non-Bleeding</c:v>
                  </c:pt>
                  <c:pt idx="24">
                    <c:v>Non-Bleeding</c:v>
                  </c:pt>
                  <c:pt idx="25">
                    <c:v>Non-Bleeding</c:v>
                  </c:pt>
                  <c:pt idx="26">
                    <c:v>Non-Bleeding</c:v>
                  </c:pt>
                  <c:pt idx="27">
                    <c:v>Non-Bleeding</c:v>
                  </c:pt>
                  <c:pt idx="28">
                    <c:v>bleeding</c:v>
                  </c:pt>
                  <c:pt idx="29">
                    <c:v>Non-Bleeding</c:v>
                  </c:pt>
                  <c:pt idx="30">
                    <c:v>Non-Bleeding</c:v>
                  </c:pt>
                  <c:pt idx="31">
                    <c:v>Non-Bleeding</c:v>
                  </c:pt>
                  <c:pt idx="32">
                    <c:v>Non-Bleeding</c:v>
                  </c:pt>
                  <c:pt idx="33">
                    <c:v>Non-Bleeding</c:v>
                  </c:pt>
                  <c:pt idx="34">
                    <c:v>Non-Bleeding</c:v>
                  </c:pt>
                  <c:pt idx="35">
                    <c:v>Non-Bleeding</c:v>
                  </c:pt>
                  <c:pt idx="36">
                    <c:v>bleeding</c:v>
                  </c:pt>
                  <c:pt idx="37">
                    <c:v>bleeding</c:v>
                  </c:pt>
                  <c:pt idx="38">
                    <c:v>Non-Bleeding</c:v>
                  </c:pt>
                  <c:pt idx="39">
                    <c:v>Non-Bleeding</c:v>
                  </c:pt>
                  <c:pt idx="40">
                    <c:v>bleeding</c:v>
                  </c:pt>
                  <c:pt idx="41">
                    <c:v>bleeding</c:v>
                  </c:pt>
                  <c:pt idx="42">
                    <c:v>bleeding</c:v>
                  </c:pt>
                  <c:pt idx="43">
                    <c:v>bleeding</c:v>
                  </c:pt>
                  <c:pt idx="44">
                    <c:v>Non-Bleeding</c:v>
                  </c:pt>
                  <c:pt idx="45">
                    <c:v>Non-Bleeding</c:v>
                  </c:pt>
                  <c:pt idx="46">
                    <c:v>Non-Bleeding</c:v>
                  </c:pt>
                  <c:pt idx="47">
                    <c:v>bleeding</c:v>
                  </c:pt>
                  <c:pt idx="48">
                    <c:v>bleeding</c:v>
                  </c:pt>
                  <c:pt idx="49">
                    <c:v>bleeding</c:v>
                  </c:pt>
                  <c:pt idx="50">
                    <c:v>Non-Bleeding</c:v>
                  </c:pt>
                  <c:pt idx="51">
                    <c:v>Non-Bleeding</c:v>
                  </c:pt>
                  <c:pt idx="52">
                    <c:v>Non-Bleeding</c:v>
                  </c:pt>
                  <c:pt idx="53">
                    <c:v>Non-Bleeding</c:v>
                  </c:pt>
                  <c:pt idx="54">
                    <c:v>Non-Bleeding</c:v>
                  </c:pt>
                  <c:pt idx="55">
                    <c:v>Non-Bleeding</c:v>
                  </c:pt>
                  <c:pt idx="56">
                    <c:v>Non-Bleeding</c:v>
                  </c:pt>
                  <c:pt idx="57">
                    <c:v>bleeding</c:v>
                  </c:pt>
                  <c:pt idx="58">
                    <c:v>bleeding</c:v>
                  </c:pt>
                  <c:pt idx="59">
                    <c:v>bleeding</c:v>
                  </c:pt>
                  <c:pt idx="60">
                    <c:v>Non-Bleeding</c:v>
                  </c:pt>
                  <c:pt idx="61">
                    <c:v>Non-Bleeding</c:v>
                  </c:pt>
                  <c:pt idx="62">
                    <c:v>Non-Bleeding</c:v>
                  </c:pt>
                  <c:pt idx="63">
                    <c:v>Non-Bleeding</c:v>
                  </c:pt>
                  <c:pt idx="64">
                    <c:v>Non-Bleeding</c:v>
                  </c:pt>
                  <c:pt idx="65">
                    <c:v>bleeding</c:v>
                  </c:pt>
                  <c:pt idx="66">
                    <c:v>Non-Bleeding</c:v>
                  </c:pt>
                  <c:pt idx="67">
                    <c:v>Non-Bleeding</c:v>
                  </c:pt>
                  <c:pt idx="68">
                    <c:v>bleeding</c:v>
                  </c:pt>
                  <c:pt idx="69">
                    <c:v>bleeding</c:v>
                  </c:pt>
                  <c:pt idx="70">
                    <c:v>bleeding</c:v>
                  </c:pt>
                  <c:pt idx="71">
                    <c:v>bleeding</c:v>
                  </c:pt>
                  <c:pt idx="72">
                    <c:v>bleeding</c:v>
                  </c:pt>
                  <c:pt idx="73">
                    <c:v>bleeding</c:v>
                  </c:pt>
                  <c:pt idx="74">
                    <c:v>bleeding</c:v>
                  </c:pt>
                  <c:pt idx="75">
                    <c:v>Non-Bleeding</c:v>
                  </c:pt>
                  <c:pt idx="76">
                    <c:v>bleeding</c:v>
                  </c:pt>
                  <c:pt idx="77">
                    <c:v>bleeding</c:v>
                  </c:pt>
                  <c:pt idx="78">
                    <c:v>bleeding</c:v>
                  </c:pt>
                  <c:pt idx="79">
                    <c:v>bleeding</c:v>
                  </c:pt>
                  <c:pt idx="80">
                    <c:v>bleeding</c:v>
                  </c:pt>
                  <c:pt idx="81">
                    <c:v>bleeding</c:v>
                  </c:pt>
                  <c:pt idx="82">
                    <c:v>bleeding</c:v>
                  </c:pt>
                  <c:pt idx="83">
                    <c:v>bleeding</c:v>
                  </c:pt>
                  <c:pt idx="84">
                    <c:v>bleeding</c:v>
                  </c:pt>
                  <c:pt idx="85">
                    <c:v>bleeding</c:v>
                  </c:pt>
                  <c:pt idx="86">
                    <c:v>bleeding</c:v>
                  </c:pt>
                  <c:pt idx="87">
                    <c:v>bleeding</c:v>
                  </c:pt>
                  <c:pt idx="88">
                    <c:v>bleeding</c:v>
                  </c:pt>
                  <c:pt idx="89">
                    <c:v>bleeding</c:v>
                  </c:pt>
                  <c:pt idx="90">
                    <c:v>bleeding</c:v>
                  </c:pt>
                  <c:pt idx="91">
                    <c:v>bleeding</c:v>
                  </c:pt>
                  <c:pt idx="92">
                    <c:v>bleeding</c:v>
                  </c:pt>
                  <c:pt idx="93">
                    <c:v>bleeding</c:v>
                  </c:pt>
                  <c:pt idx="94">
                    <c:v>bleeding</c:v>
                  </c:pt>
                  <c:pt idx="95">
                    <c:v>bleeding</c:v>
                  </c:pt>
                  <c:pt idx="96">
                    <c:v>bleeding</c:v>
                  </c:pt>
                  <c:pt idx="97">
                    <c:v>bleeding</c:v>
                  </c:pt>
                  <c:pt idx="98">
                    <c:v>bleeding</c:v>
                  </c:pt>
                  <c:pt idx="99">
                    <c:v>bleeding</c:v>
                  </c:pt>
                  <c:pt idx="100">
                    <c:v>bleeding</c:v>
                  </c:pt>
                  <c:pt idx="101">
                    <c:v>bleeding</c:v>
                  </c:pt>
                  <c:pt idx="102">
                    <c:v>bleeding</c:v>
                  </c:pt>
                  <c:pt idx="103">
                    <c:v>bleeding</c:v>
                  </c:pt>
                  <c:pt idx="104">
                    <c:v>bleeding</c:v>
                  </c:pt>
                  <c:pt idx="105">
                    <c:v>bleeding</c:v>
                  </c:pt>
                  <c:pt idx="106">
                    <c:v>bleeding</c:v>
                  </c:pt>
                  <c:pt idx="107">
                    <c:v>bleeding</c:v>
                  </c:pt>
                  <c:pt idx="108">
                    <c:v>bleeding</c:v>
                  </c:pt>
                  <c:pt idx="109">
                    <c:v>bleeding</c:v>
                  </c:pt>
                  <c:pt idx="110">
                    <c:v>bleeding</c:v>
                  </c:pt>
                  <c:pt idx="111">
                    <c:v>bleeding</c:v>
                  </c:pt>
                  <c:pt idx="112">
                    <c:v>bleeding</c:v>
                  </c:pt>
                  <c:pt idx="113">
                    <c:v>bleeding</c:v>
                  </c:pt>
                  <c:pt idx="114">
                    <c:v>bleeding</c:v>
                  </c:pt>
                  <c:pt idx="115">
                    <c:v>bleeding</c:v>
                  </c:pt>
                  <c:pt idx="116">
                    <c:v>bleeding</c:v>
                  </c:pt>
                  <c:pt idx="117">
                    <c:v>bleeding</c:v>
                  </c:pt>
                  <c:pt idx="118">
                    <c:v>bleeding</c:v>
                  </c:pt>
                  <c:pt idx="119">
                    <c:v>bleeding</c:v>
                  </c:pt>
                  <c:pt idx="120">
                    <c:v>bleeding</c:v>
                  </c:pt>
                  <c:pt idx="121">
                    <c:v>bleeding</c:v>
                  </c:pt>
                  <c:pt idx="122">
                    <c:v>bleeding</c:v>
                  </c:pt>
                  <c:pt idx="123">
                    <c:v>bleeding</c:v>
                  </c:pt>
                  <c:pt idx="124">
                    <c:v>bleeding</c:v>
                  </c:pt>
                  <c:pt idx="125">
                    <c:v>bleeding</c:v>
                  </c:pt>
                  <c:pt idx="126">
                    <c:v>bleeding</c:v>
                  </c:pt>
                  <c:pt idx="127">
                    <c:v>bleeding</c:v>
                  </c:pt>
                  <c:pt idx="128">
                    <c:v>bleeding</c:v>
                  </c:pt>
                  <c:pt idx="129">
                    <c:v>bleeding</c:v>
                  </c:pt>
                  <c:pt idx="130">
                    <c:v>bleeding</c:v>
                  </c:pt>
                  <c:pt idx="131">
                    <c:v>bleeding</c:v>
                  </c:pt>
                  <c:pt idx="132">
                    <c:v>bleeding</c:v>
                  </c:pt>
                  <c:pt idx="133">
                    <c:v>bleeding</c:v>
                  </c:pt>
                  <c:pt idx="134">
                    <c:v>bleeding</c:v>
                  </c:pt>
                  <c:pt idx="135">
                    <c:v>bleeding</c:v>
                  </c:pt>
                  <c:pt idx="136">
                    <c:v>bleeding</c:v>
                  </c:pt>
                  <c:pt idx="137">
                    <c:v>bleeding</c:v>
                  </c:pt>
                  <c:pt idx="138">
                    <c:v>bleeding</c:v>
                  </c:pt>
                  <c:pt idx="139">
                    <c:v>bleeding</c:v>
                  </c:pt>
                  <c:pt idx="140">
                    <c:v>Non-Bleeding</c:v>
                  </c:pt>
                  <c:pt idx="141">
                    <c:v>bleeding</c:v>
                  </c:pt>
                  <c:pt idx="142">
                    <c:v>bleeding</c:v>
                  </c:pt>
                  <c:pt idx="143">
                    <c:v>bleeding</c:v>
                  </c:pt>
                  <c:pt idx="144">
                    <c:v>bleeding</c:v>
                  </c:pt>
                  <c:pt idx="145">
                    <c:v>bleeding</c:v>
                  </c:pt>
                  <c:pt idx="146">
                    <c:v>bleeding</c:v>
                  </c:pt>
                  <c:pt idx="147">
                    <c:v>bleeding</c:v>
                  </c:pt>
                  <c:pt idx="148">
                    <c:v>bleeding</c:v>
                  </c:pt>
                  <c:pt idx="149">
                    <c:v>bleeding</c:v>
                  </c:pt>
                  <c:pt idx="150">
                    <c:v>bleeding</c:v>
                  </c:pt>
                  <c:pt idx="151">
                    <c:v>bleeding</c:v>
                  </c:pt>
                  <c:pt idx="152">
                    <c:v>bleeding</c:v>
                  </c:pt>
                  <c:pt idx="153">
                    <c:v>bleeding</c:v>
                  </c:pt>
                  <c:pt idx="154">
                    <c:v>bleeding</c:v>
                  </c:pt>
                  <c:pt idx="155">
                    <c:v>bleeding</c:v>
                  </c:pt>
                  <c:pt idx="156">
                    <c:v>bleeding</c:v>
                  </c:pt>
                  <c:pt idx="157">
                    <c:v>bleeding</c:v>
                  </c:pt>
                  <c:pt idx="158">
                    <c:v>bleeding</c:v>
                  </c:pt>
                  <c:pt idx="159">
                    <c:v>bleeding</c:v>
                  </c:pt>
                  <c:pt idx="160">
                    <c:v>bleeding</c:v>
                  </c:pt>
                  <c:pt idx="161">
                    <c:v>bleeding</c:v>
                  </c:pt>
                  <c:pt idx="162">
                    <c:v>bleeding</c:v>
                  </c:pt>
                  <c:pt idx="163">
                    <c:v>bleeding</c:v>
                  </c:pt>
                  <c:pt idx="164">
                    <c:v>bleeding</c:v>
                  </c:pt>
                  <c:pt idx="165">
                    <c:v>bleeding</c:v>
                  </c:pt>
                  <c:pt idx="166">
                    <c:v>bleeding</c:v>
                  </c:pt>
                  <c:pt idx="167">
                    <c:v>bleeding</c:v>
                  </c:pt>
                  <c:pt idx="168">
                    <c:v>bleeding</c:v>
                  </c:pt>
                  <c:pt idx="169">
                    <c:v>bleeding</c:v>
                  </c:pt>
                  <c:pt idx="170">
                    <c:v>bleeding</c:v>
                  </c:pt>
                  <c:pt idx="171">
                    <c:v>bleeding</c:v>
                  </c:pt>
                  <c:pt idx="172">
                    <c:v>bleeding</c:v>
                  </c:pt>
                  <c:pt idx="173">
                    <c:v>bleeding</c:v>
                  </c:pt>
                  <c:pt idx="174">
                    <c:v>bleeding</c:v>
                  </c:pt>
                  <c:pt idx="175">
                    <c:v>bleeding</c:v>
                  </c:pt>
                  <c:pt idx="176">
                    <c:v>bleeding</c:v>
                  </c:pt>
                  <c:pt idx="177">
                    <c:v>bleeding</c:v>
                  </c:pt>
                  <c:pt idx="178">
                    <c:v>bleeding</c:v>
                  </c:pt>
                  <c:pt idx="179">
                    <c:v>bleeding</c:v>
                  </c:pt>
                  <c:pt idx="180">
                    <c:v>bleeding</c:v>
                  </c:pt>
                  <c:pt idx="181">
                    <c:v>bleeding</c:v>
                  </c:pt>
                  <c:pt idx="182">
                    <c:v>bleeding</c:v>
                  </c:pt>
                  <c:pt idx="183">
                    <c:v>bleeding</c:v>
                  </c:pt>
                  <c:pt idx="184">
                    <c:v>bleeding</c:v>
                  </c:pt>
                  <c:pt idx="185">
                    <c:v>bleeding</c:v>
                  </c:pt>
                  <c:pt idx="186">
                    <c:v>bleeding</c:v>
                  </c:pt>
                  <c:pt idx="187">
                    <c:v>bleeding</c:v>
                  </c:pt>
                  <c:pt idx="188">
                    <c:v>bleeding</c:v>
                  </c:pt>
                  <c:pt idx="189">
                    <c:v>bleeding</c:v>
                  </c:pt>
                  <c:pt idx="190">
                    <c:v>bleeding</c:v>
                  </c:pt>
                  <c:pt idx="191">
                    <c:v>bleeding</c:v>
                  </c:pt>
                  <c:pt idx="192">
                    <c:v>bleeding</c:v>
                  </c:pt>
                  <c:pt idx="193">
                    <c:v>bleeding</c:v>
                  </c:pt>
                  <c:pt idx="194">
                    <c:v>bleeding</c:v>
                  </c:pt>
                  <c:pt idx="195">
                    <c:v>bleeding</c:v>
                  </c:pt>
                  <c:pt idx="196">
                    <c:v>bleeding</c:v>
                  </c:pt>
                  <c:pt idx="197">
                    <c:v>bleeding</c:v>
                  </c:pt>
                  <c:pt idx="198">
                    <c:v>bleeding</c:v>
                  </c:pt>
                  <c:pt idx="199">
                    <c:v>bleeding</c:v>
                  </c:pt>
                  <c:pt idx="200">
                    <c:v>bleeding</c:v>
                  </c:pt>
                  <c:pt idx="201">
                    <c:v>bleeding</c:v>
                  </c:pt>
                  <c:pt idx="202">
                    <c:v>bleeding</c:v>
                  </c:pt>
                  <c:pt idx="203">
                    <c:v>bleeding</c:v>
                  </c:pt>
                  <c:pt idx="204">
                    <c:v>bleeding</c:v>
                  </c:pt>
                  <c:pt idx="205">
                    <c:v>bleeding</c:v>
                  </c:pt>
                  <c:pt idx="206">
                    <c:v>bleeding</c:v>
                  </c:pt>
                  <c:pt idx="207">
                    <c:v>bleeding</c:v>
                  </c:pt>
                  <c:pt idx="208">
                    <c:v>bleeding</c:v>
                  </c:pt>
                  <c:pt idx="209">
                    <c:v>bleeding</c:v>
                  </c:pt>
                  <c:pt idx="210">
                    <c:v>bleeding</c:v>
                  </c:pt>
                  <c:pt idx="211">
                    <c:v>bleeding</c:v>
                  </c:pt>
                  <c:pt idx="212">
                    <c:v>bleeding</c:v>
                  </c:pt>
                  <c:pt idx="213">
                    <c:v>bleeding</c:v>
                  </c:pt>
                  <c:pt idx="214">
                    <c:v>bleeding</c:v>
                  </c:pt>
                  <c:pt idx="215">
                    <c:v>bleeding</c:v>
                  </c:pt>
                  <c:pt idx="216">
                    <c:v>bleeding</c:v>
                  </c:pt>
                  <c:pt idx="217">
                    <c:v>bleeding</c:v>
                  </c:pt>
                  <c:pt idx="218">
                    <c:v>bleeding</c:v>
                  </c:pt>
                  <c:pt idx="219">
                    <c:v>bleeding</c:v>
                  </c:pt>
                  <c:pt idx="220">
                    <c:v>Non-Bleeding</c:v>
                  </c:pt>
                  <c:pt idx="221">
                    <c:v>bleeding</c:v>
                  </c:pt>
                  <c:pt idx="222">
                    <c:v>bleeding</c:v>
                  </c:pt>
                  <c:pt idx="223">
                    <c:v>bleeding</c:v>
                  </c:pt>
                  <c:pt idx="224">
                    <c:v>bleeding</c:v>
                  </c:pt>
                  <c:pt idx="225">
                    <c:v>bleeding</c:v>
                  </c:pt>
                  <c:pt idx="226">
                    <c:v>bleeding</c:v>
                  </c:pt>
                  <c:pt idx="227">
                    <c:v>bleeding</c:v>
                  </c:pt>
                  <c:pt idx="228">
                    <c:v>bleeding</c:v>
                  </c:pt>
                  <c:pt idx="229">
                    <c:v>bleeding</c:v>
                  </c:pt>
                  <c:pt idx="230">
                    <c:v>bleeding</c:v>
                  </c:pt>
                  <c:pt idx="231">
                    <c:v>bleeding</c:v>
                  </c:pt>
                  <c:pt idx="232">
                    <c:v>bleeding</c:v>
                  </c:pt>
                  <c:pt idx="233">
                    <c:v>bleeding</c:v>
                  </c:pt>
                  <c:pt idx="234">
                    <c:v>bleeding</c:v>
                  </c:pt>
                  <c:pt idx="235">
                    <c:v>bleeding</c:v>
                  </c:pt>
                  <c:pt idx="236">
                    <c:v>bleeding</c:v>
                  </c:pt>
                  <c:pt idx="237">
                    <c:v>bleeding</c:v>
                  </c:pt>
                  <c:pt idx="238">
                    <c:v>bleeding</c:v>
                  </c:pt>
                  <c:pt idx="239">
                    <c:v>bleeding</c:v>
                  </c:pt>
                  <c:pt idx="240">
                    <c:v>bleeding</c:v>
                  </c:pt>
                  <c:pt idx="241">
                    <c:v>bleeding</c:v>
                  </c:pt>
                  <c:pt idx="242">
                    <c:v>bleeding</c:v>
                  </c:pt>
                  <c:pt idx="243">
                    <c:v>bleeding</c:v>
                  </c:pt>
                  <c:pt idx="244">
                    <c:v>bleeding</c:v>
                  </c:pt>
                  <c:pt idx="245">
                    <c:v>bleeding</c:v>
                  </c:pt>
                  <c:pt idx="246">
                    <c:v>bleeding</c:v>
                  </c:pt>
                  <c:pt idx="247">
                    <c:v>bleeding</c:v>
                  </c:pt>
                  <c:pt idx="248">
                    <c:v>bleeding</c:v>
                  </c:pt>
                  <c:pt idx="249">
                    <c:v>bleeding</c:v>
                  </c:pt>
                  <c:pt idx="250">
                    <c:v>bleeding</c:v>
                  </c:pt>
                  <c:pt idx="251">
                    <c:v>bleeding</c:v>
                  </c:pt>
                  <c:pt idx="252">
                    <c:v>bleeding</c:v>
                  </c:pt>
                  <c:pt idx="253">
                    <c:v>bleeding</c:v>
                  </c:pt>
                  <c:pt idx="254">
                    <c:v>bleeding</c:v>
                  </c:pt>
                  <c:pt idx="255">
                    <c:v>bleeding</c:v>
                  </c:pt>
                  <c:pt idx="256">
                    <c:v>bleeding</c:v>
                  </c:pt>
                  <c:pt idx="257">
                    <c:v>bleeding</c:v>
                  </c:pt>
                  <c:pt idx="258">
                    <c:v>bleeding</c:v>
                  </c:pt>
                  <c:pt idx="259">
                    <c:v>bleeding</c:v>
                  </c:pt>
                  <c:pt idx="260">
                    <c:v>bleeding</c:v>
                  </c:pt>
                  <c:pt idx="261">
                    <c:v>bleeding</c:v>
                  </c:pt>
                  <c:pt idx="262">
                    <c:v>bleeding</c:v>
                  </c:pt>
                  <c:pt idx="263">
                    <c:v>bleeding</c:v>
                  </c:pt>
                  <c:pt idx="264">
                    <c:v>bleeding</c:v>
                  </c:pt>
                  <c:pt idx="265">
                    <c:v>bleeding</c:v>
                  </c:pt>
                  <c:pt idx="266">
                    <c:v>bleeding</c:v>
                  </c:pt>
                  <c:pt idx="267">
                    <c:v>bleeding</c:v>
                  </c:pt>
                  <c:pt idx="268">
                    <c:v>bleeding</c:v>
                  </c:pt>
                  <c:pt idx="269">
                    <c:v>bleeding</c:v>
                  </c:pt>
                  <c:pt idx="270">
                    <c:v>bleeding</c:v>
                  </c:pt>
                  <c:pt idx="271">
                    <c:v>bleeding</c:v>
                  </c:pt>
                  <c:pt idx="272">
                    <c:v>bleeding</c:v>
                  </c:pt>
                  <c:pt idx="273">
                    <c:v>bleeding</c:v>
                  </c:pt>
                  <c:pt idx="274">
                    <c:v>bleeding</c:v>
                  </c:pt>
                  <c:pt idx="275">
                    <c:v>bleeding</c:v>
                  </c:pt>
                  <c:pt idx="276">
                    <c:v>bleeding</c:v>
                  </c:pt>
                  <c:pt idx="277">
                    <c:v>bleeding</c:v>
                  </c:pt>
                  <c:pt idx="278">
                    <c:v>bleeding</c:v>
                  </c:pt>
                  <c:pt idx="279">
                    <c:v>bleeding</c:v>
                  </c:pt>
                  <c:pt idx="280">
                    <c:v>bleeding</c:v>
                  </c:pt>
                  <c:pt idx="281">
                    <c:v>bleeding</c:v>
                  </c:pt>
                  <c:pt idx="282">
                    <c:v>bleeding</c:v>
                  </c:pt>
                  <c:pt idx="283">
                    <c:v>bleeding</c:v>
                  </c:pt>
                  <c:pt idx="284">
                    <c:v>bleeding</c:v>
                  </c:pt>
                  <c:pt idx="285">
                    <c:v>bleeding</c:v>
                  </c:pt>
                  <c:pt idx="286">
                    <c:v>bleeding</c:v>
                  </c:pt>
                  <c:pt idx="287">
                    <c:v>bleeding</c:v>
                  </c:pt>
                  <c:pt idx="288">
                    <c:v>bleeding</c:v>
                  </c:pt>
                  <c:pt idx="289">
                    <c:v>bleeding</c:v>
                  </c:pt>
                  <c:pt idx="290">
                    <c:v>bleeding</c:v>
                  </c:pt>
                  <c:pt idx="291">
                    <c:v>bleeding</c:v>
                  </c:pt>
                  <c:pt idx="292">
                    <c:v>bleeding</c:v>
                  </c:pt>
                  <c:pt idx="293">
                    <c:v>bleeding</c:v>
                  </c:pt>
                  <c:pt idx="294">
                    <c:v>bleeding</c:v>
                  </c:pt>
                  <c:pt idx="295">
                    <c:v>bleeding</c:v>
                  </c:pt>
                  <c:pt idx="296">
                    <c:v>bleeding</c:v>
                  </c:pt>
                  <c:pt idx="297">
                    <c:v>bleeding</c:v>
                  </c:pt>
                  <c:pt idx="298">
                    <c:v>bleeding</c:v>
                  </c:pt>
                  <c:pt idx="299">
                    <c:v>bleeding</c:v>
                  </c:pt>
                  <c:pt idx="300">
                    <c:v>bleeding</c:v>
                  </c:pt>
                  <c:pt idx="301">
                    <c:v>bleeding</c:v>
                  </c:pt>
                  <c:pt idx="302">
                    <c:v>bleeding</c:v>
                  </c:pt>
                  <c:pt idx="303">
                    <c:v>bleeding</c:v>
                  </c:pt>
                  <c:pt idx="304">
                    <c:v>bleeding</c:v>
                  </c:pt>
                  <c:pt idx="305">
                    <c:v>bleeding</c:v>
                  </c:pt>
                  <c:pt idx="306">
                    <c:v>bleeding</c:v>
                  </c:pt>
                  <c:pt idx="307">
                    <c:v>bleeding</c:v>
                  </c:pt>
                  <c:pt idx="308">
                    <c:v>bleeding</c:v>
                  </c:pt>
                  <c:pt idx="309">
                    <c:v>bleeding</c:v>
                  </c:pt>
                  <c:pt idx="310">
                    <c:v>bleeding</c:v>
                  </c:pt>
                  <c:pt idx="311">
                    <c:v>bleeding</c:v>
                  </c:pt>
                  <c:pt idx="312">
                    <c:v>bleeding</c:v>
                  </c:pt>
                  <c:pt idx="313">
                    <c:v>bleeding</c:v>
                  </c:pt>
                  <c:pt idx="314">
                    <c:v>bleeding</c:v>
                  </c:pt>
                  <c:pt idx="315">
                    <c:v>bleeding</c:v>
                  </c:pt>
                  <c:pt idx="316">
                    <c:v>bleeding</c:v>
                  </c:pt>
                  <c:pt idx="317">
                    <c:v>bleeding</c:v>
                  </c:pt>
                  <c:pt idx="318">
                    <c:v>bleeding</c:v>
                  </c:pt>
                  <c:pt idx="319">
                    <c:v>bleeding</c:v>
                  </c:pt>
                  <c:pt idx="320">
                    <c:v>bleeding</c:v>
                  </c:pt>
                  <c:pt idx="321">
                    <c:v>bleeding</c:v>
                  </c:pt>
                  <c:pt idx="322">
                    <c:v>bleeding</c:v>
                  </c:pt>
                  <c:pt idx="323">
                    <c:v>bleeding</c:v>
                  </c:pt>
                  <c:pt idx="324">
                    <c:v>bleeding</c:v>
                  </c:pt>
                  <c:pt idx="325">
                    <c:v>bleeding</c:v>
                  </c:pt>
                  <c:pt idx="326">
                    <c:v>bleeding</c:v>
                  </c:pt>
                  <c:pt idx="327">
                    <c:v>bleeding</c:v>
                  </c:pt>
                  <c:pt idx="328">
                    <c:v>bleeding</c:v>
                  </c:pt>
                  <c:pt idx="329">
                    <c:v>bleeding</c:v>
                  </c:pt>
                  <c:pt idx="330">
                    <c:v>bleeding</c:v>
                  </c:pt>
                  <c:pt idx="331">
                    <c:v>bleeding</c:v>
                  </c:pt>
                  <c:pt idx="332">
                    <c:v>bleeding</c:v>
                  </c:pt>
                  <c:pt idx="333">
                    <c:v>bleeding</c:v>
                  </c:pt>
                  <c:pt idx="334">
                    <c:v>bleeding</c:v>
                  </c:pt>
                  <c:pt idx="335">
                    <c:v>bleeding</c:v>
                  </c:pt>
                  <c:pt idx="336">
                    <c:v>bleeding</c:v>
                  </c:pt>
                  <c:pt idx="337">
                    <c:v>bleeding</c:v>
                  </c:pt>
                  <c:pt idx="338">
                    <c:v>bleeding</c:v>
                  </c:pt>
                  <c:pt idx="339">
                    <c:v>bleeding</c:v>
                  </c:pt>
                  <c:pt idx="340">
                    <c:v>bleeding</c:v>
                  </c:pt>
                  <c:pt idx="341">
                    <c:v>bleeding</c:v>
                  </c:pt>
                  <c:pt idx="342">
                    <c:v>bleeding</c:v>
                  </c:pt>
                  <c:pt idx="343">
                    <c:v>bleeding</c:v>
                  </c:pt>
                  <c:pt idx="344">
                    <c:v>bleeding</c:v>
                  </c:pt>
                  <c:pt idx="345">
                    <c:v>bleeding</c:v>
                  </c:pt>
                  <c:pt idx="346">
                    <c:v>bleeding</c:v>
                  </c:pt>
                  <c:pt idx="347">
                    <c:v>bleeding</c:v>
                  </c:pt>
                  <c:pt idx="348">
                    <c:v>bleeding</c:v>
                  </c:pt>
                  <c:pt idx="349">
                    <c:v>bleeding</c:v>
                  </c:pt>
                  <c:pt idx="350">
                    <c:v>bleeding</c:v>
                  </c:pt>
                  <c:pt idx="351">
                    <c:v>bleeding</c:v>
                  </c:pt>
                  <c:pt idx="352">
                    <c:v>bleeding</c:v>
                  </c:pt>
                  <c:pt idx="353">
                    <c:v>bleeding</c:v>
                  </c:pt>
                  <c:pt idx="354">
                    <c:v>bleeding</c:v>
                  </c:pt>
                  <c:pt idx="355">
                    <c:v>bleeding</c:v>
                  </c:pt>
                  <c:pt idx="356">
                    <c:v>bleeding</c:v>
                  </c:pt>
                  <c:pt idx="357">
                    <c:v>bleeding</c:v>
                  </c:pt>
                  <c:pt idx="358">
                    <c:v>bleeding</c:v>
                  </c:pt>
                  <c:pt idx="359">
                    <c:v>bleeding</c:v>
                  </c:pt>
                  <c:pt idx="360">
                    <c:v>bleeding</c:v>
                  </c:pt>
                  <c:pt idx="361">
                    <c:v>bleeding</c:v>
                  </c:pt>
                  <c:pt idx="362">
                    <c:v>bleeding</c:v>
                  </c:pt>
                  <c:pt idx="363">
                    <c:v>bleeding</c:v>
                  </c:pt>
                  <c:pt idx="364">
                    <c:v>bleeding</c:v>
                  </c:pt>
                  <c:pt idx="365">
                    <c:v>bleeding</c:v>
                  </c:pt>
                  <c:pt idx="366">
                    <c:v>bleeding</c:v>
                  </c:pt>
                  <c:pt idx="367">
                    <c:v>bleeding</c:v>
                  </c:pt>
                  <c:pt idx="368">
                    <c:v>bleeding</c:v>
                  </c:pt>
                  <c:pt idx="369">
                    <c:v>bleeding</c:v>
                  </c:pt>
                  <c:pt idx="370">
                    <c:v>bleeding</c:v>
                  </c:pt>
                  <c:pt idx="371">
                    <c:v>bleeding</c:v>
                  </c:pt>
                  <c:pt idx="372">
                    <c:v>bleeding</c:v>
                  </c:pt>
                  <c:pt idx="373">
                    <c:v>bleeding</c:v>
                  </c:pt>
                  <c:pt idx="374">
                    <c:v>bleeding</c:v>
                  </c:pt>
                  <c:pt idx="375">
                    <c:v>bleeding</c:v>
                  </c:pt>
                  <c:pt idx="376">
                    <c:v>bleeding</c:v>
                  </c:pt>
                  <c:pt idx="377">
                    <c:v>bleeding</c:v>
                  </c:pt>
                  <c:pt idx="378">
                    <c:v>bleeding</c:v>
                  </c:pt>
                  <c:pt idx="379">
                    <c:v>bleeding</c:v>
                  </c:pt>
                  <c:pt idx="380">
                    <c:v>bleeding</c:v>
                  </c:pt>
                  <c:pt idx="381">
                    <c:v>bleeding</c:v>
                  </c:pt>
                  <c:pt idx="382">
                    <c:v>bleeding</c:v>
                  </c:pt>
                  <c:pt idx="383">
                    <c:v>bleeding</c:v>
                  </c:pt>
                  <c:pt idx="384">
                    <c:v>bleeding</c:v>
                  </c:pt>
                  <c:pt idx="385">
                    <c:v>bleeding</c:v>
                  </c:pt>
                  <c:pt idx="386">
                    <c:v>bleeding</c:v>
                  </c:pt>
                  <c:pt idx="387">
                    <c:v>bleeding</c:v>
                  </c:pt>
                  <c:pt idx="388">
                    <c:v>bleeding</c:v>
                  </c:pt>
                  <c:pt idx="389">
                    <c:v>bleeding</c:v>
                  </c:pt>
                  <c:pt idx="390">
                    <c:v>bleeding</c:v>
                  </c:pt>
                  <c:pt idx="391">
                    <c:v>bleeding</c:v>
                  </c:pt>
                  <c:pt idx="392">
                    <c:v>bleeding</c:v>
                  </c:pt>
                  <c:pt idx="393">
                    <c:v>bleeding</c:v>
                  </c:pt>
                  <c:pt idx="394">
                    <c:v>bleeding</c:v>
                  </c:pt>
                  <c:pt idx="395">
                    <c:v>bleeding</c:v>
                  </c:pt>
                  <c:pt idx="396">
                    <c:v>bleeding</c:v>
                  </c:pt>
                  <c:pt idx="397">
                    <c:v>bleeding</c:v>
                  </c:pt>
                  <c:pt idx="398">
                    <c:v>bleeding</c:v>
                  </c:pt>
                  <c:pt idx="399">
                    <c:v>bleeding</c:v>
                  </c:pt>
                  <c:pt idx="400">
                    <c:v>bleeding</c:v>
                  </c:pt>
                  <c:pt idx="401">
                    <c:v>bleeding</c:v>
                  </c:pt>
                  <c:pt idx="402">
                    <c:v>bleeding</c:v>
                  </c:pt>
                  <c:pt idx="403">
                    <c:v>bleeding</c:v>
                  </c:pt>
                  <c:pt idx="404">
                    <c:v>bleeding</c:v>
                  </c:pt>
                  <c:pt idx="405">
                    <c:v>bleeding</c:v>
                  </c:pt>
                  <c:pt idx="406">
                    <c:v>bleeding</c:v>
                  </c:pt>
                  <c:pt idx="407">
                    <c:v>bleeding</c:v>
                  </c:pt>
                  <c:pt idx="408">
                    <c:v>bleeding</c:v>
                  </c:pt>
                  <c:pt idx="409">
                    <c:v>bleeding</c:v>
                  </c:pt>
                  <c:pt idx="410">
                    <c:v>bleeding</c:v>
                  </c:pt>
                  <c:pt idx="411">
                    <c:v>bleeding</c:v>
                  </c:pt>
                  <c:pt idx="412">
                    <c:v>bleeding</c:v>
                  </c:pt>
                  <c:pt idx="413">
                    <c:v>bleeding</c:v>
                  </c:pt>
                  <c:pt idx="414">
                    <c:v>bleeding</c:v>
                  </c:pt>
                  <c:pt idx="415">
                    <c:v>bleeding</c:v>
                  </c:pt>
                  <c:pt idx="416">
                    <c:v>bleeding</c:v>
                  </c:pt>
                  <c:pt idx="417">
                    <c:v>bleeding</c:v>
                  </c:pt>
                  <c:pt idx="418">
                    <c:v>bleeding</c:v>
                  </c:pt>
                  <c:pt idx="419">
                    <c:v>bleeding</c:v>
                  </c:pt>
                  <c:pt idx="420">
                    <c:v>bleeding</c:v>
                  </c:pt>
                  <c:pt idx="421">
                    <c:v>bleeding</c:v>
                  </c:pt>
                  <c:pt idx="422">
                    <c:v>bleeding</c:v>
                  </c:pt>
                  <c:pt idx="423">
                    <c:v>bleeding</c:v>
                  </c:pt>
                  <c:pt idx="424">
                    <c:v>Non-Bleeding</c:v>
                  </c:pt>
                  <c:pt idx="425">
                    <c:v>bleeding</c:v>
                  </c:pt>
                  <c:pt idx="426">
                    <c:v>bleeding</c:v>
                  </c:pt>
                  <c:pt idx="427">
                    <c:v>bleeding</c:v>
                  </c:pt>
                  <c:pt idx="428">
                    <c:v>bleeding</c:v>
                  </c:pt>
                  <c:pt idx="429">
                    <c:v>bleeding</c:v>
                  </c:pt>
                  <c:pt idx="430">
                    <c:v>bleeding</c:v>
                  </c:pt>
                  <c:pt idx="431">
                    <c:v>Non-Bleeding</c:v>
                  </c:pt>
                  <c:pt idx="432">
                    <c:v>bleeding</c:v>
                  </c:pt>
                  <c:pt idx="433">
                    <c:v>bleeding</c:v>
                  </c:pt>
                  <c:pt idx="434">
                    <c:v>Non-Bleeding</c:v>
                  </c:pt>
                  <c:pt idx="435">
                    <c:v>bleeding</c:v>
                  </c:pt>
                  <c:pt idx="436">
                    <c:v>bleeding</c:v>
                  </c:pt>
                  <c:pt idx="437">
                    <c:v>bleeding</c:v>
                  </c:pt>
                  <c:pt idx="438">
                    <c:v>bleeding</c:v>
                  </c:pt>
                  <c:pt idx="439">
                    <c:v>bleeding</c:v>
                  </c:pt>
                  <c:pt idx="440">
                    <c:v>bleeding</c:v>
                  </c:pt>
                  <c:pt idx="441">
                    <c:v>bleeding</c:v>
                  </c:pt>
                  <c:pt idx="442">
                    <c:v>bleeding</c:v>
                  </c:pt>
                  <c:pt idx="443">
                    <c:v>bleeding</c:v>
                  </c:pt>
                  <c:pt idx="444">
                    <c:v>bleeding</c:v>
                  </c:pt>
                  <c:pt idx="445">
                    <c:v>bleeding</c:v>
                  </c:pt>
                  <c:pt idx="446">
                    <c:v>bleeding</c:v>
                  </c:pt>
                  <c:pt idx="447">
                    <c:v>bleeding</c:v>
                  </c:pt>
                  <c:pt idx="448">
                    <c:v>bleeding</c:v>
                  </c:pt>
                  <c:pt idx="449">
                    <c:v>bleeding</c:v>
                  </c:pt>
                  <c:pt idx="450">
                    <c:v>Non-Bleeding</c:v>
                  </c:pt>
                  <c:pt idx="451">
                    <c:v>bleeding</c:v>
                  </c:pt>
                  <c:pt idx="452">
                    <c:v>bleeding</c:v>
                  </c:pt>
                  <c:pt idx="453">
                    <c:v>Non-Bleeding</c:v>
                  </c:pt>
                  <c:pt idx="454">
                    <c:v>bleeding</c:v>
                  </c:pt>
                  <c:pt idx="455">
                    <c:v>bleeding</c:v>
                  </c:pt>
                  <c:pt idx="456">
                    <c:v>bleeding</c:v>
                  </c:pt>
                  <c:pt idx="457">
                    <c:v>bleeding</c:v>
                  </c:pt>
                  <c:pt idx="458">
                    <c:v>bleeding</c:v>
                  </c:pt>
                  <c:pt idx="459">
                    <c:v>bleeding</c:v>
                  </c:pt>
                  <c:pt idx="460">
                    <c:v>bleeding</c:v>
                  </c:pt>
                  <c:pt idx="461">
                    <c:v>bleeding</c:v>
                  </c:pt>
                  <c:pt idx="462">
                    <c:v>bleeding</c:v>
                  </c:pt>
                  <c:pt idx="463">
                    <c:v>bleeding</c:v>
                  </c:pt>
                  <c:pt idx="464">
                    <c:v>bleeding</c:v>
                  </c:pt>
                  <c:pt idx="465">
                    <c:v>bleeding</c:v>
                  </c:pt>
                  <c:pt idx="466">
                    <c:v>bleeding</c:v>
                  </c:pt>
                  <c:pt idx="467">
                    <c:v>bleeding</c:v>
                  </c:pt>
                  <c:pt idx="468">
                    <c:v>bleeding</c:v>
                  </c:pt>
                  <c:pt idx="469">
                    <c:v>bleeding</c:v>
                  </c:pt>
                  <c:pt idx="470">
                    <c:v>bleeding</c:v>
                  </c:pt>
                  <c:pt idx="471">
                    <c:v>bleeding</c:v>
                  </c:pt>
                  <c:pt idx="472">
                    <c:v>bleeding</c:v>
                  </c:pt>
                  <c:pt idx="473">
                    <c:v>bleeding</c:v>
                  </c:pt>
                  <c:pt idx="474">
                    <c:v>bleeding</c:v>
                  </c:pt>
                  <c:pt idx="475">
                    <c:v>bleeding</c:v>
                  </c:pt>
                  <c:pt idx="476">
                    <c:v>bleeding</c:v>
                  </c:pt>
                  <c:pt idx="477">
                    <c:v>bleeding</c:v>
                  </c:pt>
                  <c:pt idx="478">
                    <c:v>bleeding</c:v>
                  </c:pt>
                  <c:pt idx="479">
                    <c:v>bleeding</c:v>
                  </c:pt>
                  <c:pt idx="480">
                    <c:v>bleeding</c:v>
                  </c:pt>
                  <c:pt idx="481">
                    <c:v>bleeding</c:v>
                  </c:pt>
                  <c:pt idx="482">
                    <c:v>bleeding</c:v>
                  </c:pt>
                  <c:pt idx="483">
                    <c:v>bleeding</c:v>
                  </c:pt>
                  <c:pt idx="484">
                    <c:v>bleeding</c:v>
                  </c:pt>
                  <c:pt idx="485">
                    <c:v>bleeding</c:v>
                  </c:pt>
                  <c:pt idx="486">
                    <c:v>bleeding</c:v>
                  </c:pt>
                  <c:pt idx="487">
                    <c:v>bleeding</c:v>
                  </c:pt>
                  <c:pt idx="488">
                    <c:v>bleeding</c:v>
                  </c:pt>
                  <c:pt idx="489">
                    <c:v>bleeding</c:v>
                  </c:pt>
                  <c:pt idx="490">
                    <c:v>bleeding</c:v>
                  </c:pt>
                  <c:pt idx="491">
                    <c:v>bleeding</c:v>
                  </c:pt>
                  <c:pt idx="492">
                    <c:v>bleeding</c:v>
                  </c:pt>
                  <c:pt idx="493">
                    <c:v>bleeding</c:v>
                  </c:pt>
                  <c:pt idx="494">
                    <c:v>bleeding</c:v>
                  </c:pt>
                  <c:pt idx="495">
                    <c:v>bleeding</c:v>
                  </c:pt>
                  <c:pt idx="496">
                    <c:v>bleeding</c:v>
                  </c:pt>
                  <c:pt idx="497">
                    <c:v>bleeding</c:v>
                  </c:pt>
                  <c:pt idx="498">
                    <c:v>bleeding</c:v>
                  </c:pt>
                  <c:pt idx="499">
                    <c:v>bleeding</c:v>
                  </c:pt>
                  <c:pt idx="500">
                    <c:v>bleeding</c:v>
                  </c:pt>
                  <c:pt idx="501">
                    <c:v>bleeding</c:v>
                  </c:pt>
                  <c:pt idx="502">
                    <c:v>bleeding</c:v>
                  </c:pt>
                  <c:pt idx="503">
                    <c:v>bleeding</c:v>
                  </c:pt>
                  <c:pt idx="504">
                    <c:v>bleeding</c:v>
                  </c:pt>
                  <c:pt idx="505">
                    <c:v>bleeding</c:v>
                  </c:pt>
                  <c:pt idx="506">
                    <c:v>bleeding</c:v>
                  </c:pt>
                  <c:pt idx="507">
                    <c:v>bleeding</c:v>
                  </c:pt>
                  <c:pt idx="508">
                    <c:v>bleeding</c:v>
                  </c:pt>
                  <c:pt idx="509">
                    <c:v>bleeding</c:v>
                  </c:pt>
                  <c:pt idx="510">
                    <c:v>bleeding</c:v>
                  </c:pt>
                  <c:pt idx="511">
                    <c:v>bleeding</c:v>
                  </c:pt>
                  <c:pt idx="512">
                    <c:v>bleeding</c:v>
                  </c:pt>
                  <c:pt idx="513">
                    <c:v>bleeding</c:v>
                  </c:pt>
                  <c:pt idx="514">
                    <c:v>bleeding</c:v>
                  </c:pt>
                  <c:pt idx="515">
                    <c:v>bleeding</c:v>
                  </c:pt>
                  <c:pt idx="516">
                    <c:v>bleeding</c:v>
                  </c:pt>
                  <c:pt idx="517">
                    <c:v>bleeding</c:v>
                  </c:pt>
                  <c:pt idx="518">
                    <c:v>bleeding</c:v>
                  </c:pt>
                  <c:pt idx="519">
                    <c:v>bleeding</c:v>
                  </c:pt>
                  <c:pt idx="520">
                    <c:v>bleeding</c:v>
                  </c:pt>
                  <c:pt idx="521">
                    <c:v>bleeding</c:v>
                  </c:pt>
                  <c:pt idx="522">
                    <c:v>bleeding</c:v>
                  </c:pt>
                  <c:pt idx="523">
                    <c:v>bleeding</c:v>
                  </c:pt>
                  <c:pt idx="524">
                    <c:v>bleeding</c:v>
                  </c:pt>
                  <c:pt idx="525">
                    <c:v>bleeding</c:v>
                  </c:pt>
                  <c:pt idx="526">
                    <c:v>bleeding</c:v>
                  </c:pt>
                  <c:pt idx="527">
                    <c:v>bleeding</c:v>
                  </c:pt>
                  <c:pt idx="528">
                    <c:v>bleeding</c:v>
                  </c:pt>
                  <c:pt idx="529">
                    <c:v>bleeding</c:v>
                  </c:pt>
                  <c:pt idx="530">
                    <c:v>bleeding</c:v>
                  </c:pt>
                  <c:pt idx="531">
                    <c:v>bleeding</c:v>
                  </c:pt>
                  <c:pt idx="532">
                    <c:v>bleeding</c:v>
                  </c:pt>
                  <c:pt idx="533">
                    <c:v>bleeding</c:v>
                  </c:pt>
                  <c:pt idx="534">
                    <c:v>bleeding</c:v>
                  </c:pt>
                  <c:pt idx="535">
                    <c:v>bleeding</c:v>
                  </c:pt>
                  <c:pt idx="536">
                    <c:v>bleeding</c:v>
                  </c:pt>
                  <c:pt idx="537">
                    <c:v>bleeding</c:v>
                  </c:pt>
                  <c:pt idx="538">
                    <c:v>bleeding</c:v>
                  </c:pt>
                  <c:pt idx="539">
                    <c:v>bleeding</c:v>
                  </c:pt>
                  <c:pt idx="540">
                    <c:v>bleeding</c:v>
                  </c:pt>
                  <c:pt idx="541">
                    <c:v>bleeding</c:v>
                  </c:pt>
                  <c:pt idx="542">
                    <c:v>bleeding</c:v>
                  </c:pt>
                  <c:pt idx="543">
                    <c:v>bleeding</c:v>
                  </c:pt>
                  <c:pt idx="544">
                    <c:v>bleeding</c:v>
                  </c:pt>
                  <c:pt idx="545">
                    <c:v>bleeding</c:v>
                  </c:pt>
                  <c:pt idx="546">
                    <c:v>bleeding</c:v>
                  </c:pt>
                  <c:pt idx="547">
                    <c:v>bleeding</c:v>
                  </c:pt>
                  <c:pt idx="548">
                    <c:v>bleeding</c:v>
                  </c:pt>
                  <c:pt idx="549">
                    <c:v>bleeding</c:v>
                  </c:pt>
                  <c:pt idx="550">
                    <c:v>bleeding</c:v>
                  </c:pt>
                  <c:pt idx="551">
                    <c:v>bleeding</c:v>
                  </c:pt>
                  <c:pt idx="552">
                    <c:v>bleeding</c:v>
                  </c:pt>
                  <c:pt idx="553">
                    <c:v>bleeding</c:v>
                  </c:pt>
                  <c:pt idx="554">
                    <c:v>bleeding</c:v>
                  </c:pt>
                  <c:pt idx="555">
                    <c:v>bleeding</c:v>
                  </c:pt>
                  <c:pt idx="556">
                    <c:v>bleeding</c:v>
                  </c:pt>
                  <c:pt idx="557">
                    <c:v>bleeding</c:v>
                  </c:pt>
                  <c:pt idx="558">
                    <c:v>bleeding</c:v>
                  </c:pt>
                  <c:pt idx="559">
                    <c:v>bleeding</c:v>
                  </c:pt>
                  <c:pt idx="560">
                    <c:v>bleeding</c:v>
                  </c:pt>
                  <c:pt idx="561">
                    <c:v>bleeding</c:v>
                  </c:pt>
                  <c:pt idx="562">
                    <c:v>bleeding</c:v>
                  </c:pt>
                  <c:pt idx="563">
                    <c:v>bleeding</c:v>
                  </c:pt>
                  <c:pt idx="564">
                    <c:v>Non-Bleeding</c:v>
                  </c:pt>
                  <c:pt idx="565">
                    <c:v>bleeding</c:v>
                  </c:pt>
                  <c:pt idx="566">
                    <c:v>bleeding</c:v>
                  </c:pt>
                  <c:pt idx="567">
                    <c:v>bleeding</c:v>
                  </c:pt>
                  <c:pt idx="568">
                    <c:v>bleeding</c:v>
                  </c:pt>
                  <c:pt idx="569">
                    <c:v>bleeding</c:v>
                  </c:pt>
                  <c:pt idx="570">
                    <c:v>bleeding</c:v>
                  </c:pt>
                  <c:pt idx="571">
                    <c:v>Non-Bleeding</c:v>
                  </c:pt>
                  <c:pt idx="572">
                    <c:v>Non-Bleeding</c:v>
                  </c:pt>
                  <c:pt idx="573">
                    <c:v>bleeding</c:v>
                  </c:pt>
                  <c:pt idx="574">
                    <c:v>bleeding</c:v>
                  </c:pt>
                  <c:pt idx="575">
                    <c:v>bleeding</c:v>
                  </c:pt>
                  <c:pt idx="576">
                    <c:v>bleeding</c:v>
                  </c:pt>
                  <c:pt idx="577">
                    <c:v>Non-Bleeding</c:v>
                  </c:pt>
                  <c:pt idx="578">
                    <c:v>bleeding</c:v>
                  </c:pt>
                  <c:pt idx="579">
                    <c:v>bleeding</c:v>
                  </c:pt>
                  <c:pt idx="580">
                    <c:v>bleeding</c:v>
                  </c:pt>
                  <c:pt idx="581">
                    <c:v>bleeding</c:v>
                  </c:pt>
                  <c:pt idx="582">
                    <c:v>bleeding</c:v>
                  </c:pt>
                  <c:pt idx="583">
                    <c:v>bleeding</c:v>
                  </c:pt>
                  <c:pt idx="584">
                    <c:v>bleeding</c:v>
                  </c:pt>
                  <c:pt idx="585">
                    <c:v>bleeding</c:v>
                  </c:pt>
                  <c:pt idx="586">
                    <c:v>bleeding</c:v>
                  </c:pt>
                  <c:pt idx="587">
                    <c:v>bleeding</c:v>
                  </c:pt>
                  <c:pt idx="588">
                    <c:v>bleeding</c:v>
                  </c:pt>
                  <c:pt idx="589">
                    <c:v>bleeding</c:v>
                  </c:pt>
                  <c:pt idx="590">
                    <c:v>bleeding</c:v>
                  </c:pt>
                  <c:pt idx="591">
                    <c:v>bleeding</c:v>
                  </c:pt>
                  <c:pt idx="592">
                    <c:v>bleeding</c:v>
                  </c:pt>
                  <c:pt idx="593">
                    <c:v>bleeding</c:v>
                  </c:pt>
                  <c:pt idx="594">
                    <c:v>bleeding</c:v>
                  </c:pt>
                  <c:pt idx="595">
                    <c:v>bleeding</c:v>
                  </c:pt>
                </c:lvl>
                <c:lvl>
                  <c:pt idx="0">
                    <c:v>A0146.png</c:v>
                  </c:pt>
                  <c:pt idx="1">
                    <c:v>A0147.png</c:v>
                  </c:pt>
                  <c:pt idx="2">
                    <c:v>A0148.png</c:v>
                  </c:pt>
                  <c:pt idx="3">
                    <c:v>A0149.png</c:v>
                  </c:pt>
                  <c:pt idx="4">
                    <c:v>A0150.png</c:v>
                  </c:pt>
                  <c:pt idx="5">
                    <c:v>A0151.png</c:v>
                  </c:pt>
                  <c:pt idx="6">
                    <c:v>A0152.png</c:v>
                  </c:pt>
                  <c:pt idx="7">
                    <c:v>A0153.png</c:v>
                  </c:pt>
                  <c:pt idx="8">
                    <c:v>A0154.png</c:v>
                  </c:pt>
                  <c:pt idx="9">
                    <c:v>A0155.png</c:v>
                  </c:pt>
                  <c:pt idx="10">
                    <c:v>A0156.png</c:v>
                  </c:pt>
                  <c:pt idx="11">
                    <c:v>A0157.png</c:v>
                  </c:pt>
                  <c:pt idx="12">
                    <c:v>A0158.png</c:v>
                  </c:pt>
                  <c:pt idx="13">
                    <c:v>A0159.png</c:v>
                  </c:pt>
                  <c:pt idx="14">
                    <c:v>A0160.png</c:v>
                  </c:pt>
                  <c:pt idx="15">
                    <c:v>A0161.png</c:v>
                  </c:pt>
                  <c:pt idx="16">
                    <c:v>A0162.png</c:v>
                  </c:pt>
                  <c:pt idx="17">
                    <c:v>A0163.png</c:v>
                  </c:pt>
                  <c:pt idx="18">
                    <c:v>A0164.png</c:v>
                  </c:pt>
                  <c:pt idx="19">
                    <c:v>A0165.png</c:v>
                  </c:pt>
                  <c:pt idx="20">
                    <c:v>A0166.png</c:v>
                  </c:pt>
                  <c:pt idx="21">
                    <c:v>A0167.png</c:v>
                  </c:pt>
                  <c:pt idx="22">
                    <c:v>A0168.png</c:v>
                  </c:pt>
                  <c:pt idx="23">
                    <c:v>A0169.png</c:v>
                  </c:pt>
                  <c:pt idx="24">
                    <c:v>A0170.png</c:v>
                  </c:pt>
                  <c:pt idx="25">
                    <c:v>A0171.png</c:v>
                  </c:pt>
                  <c:pt idx="26">
                    <c:v>A0182.png</c:v>
                  </c:pt>
                  <c:pt idx="27">
                    <c:v>A0183.png</c:v>
                  </c:pt>
                  <c:pt idx="28">
                    <c:v>A0194.png</c:v>
                  </c:pt>
                  <c:pt idx="29">
                    <c:v>A0195.png</c:v>
                  </c:pt>
                  <c:pt idx="30">
                    <c:v>A0206.png</c:v>
                  </c:pt>
                  <c:pt idx="31">
                    <c:v>A0207.png</c:v>
                  </c:pt>
                  <c:pt idx="32">
                    <c:v>A0242.png</c:v>
                  </c:pt>
                  <c:pt idx="33">
                    <c:v>A0243.png</c:v>
                  </c:pt>
                  <c:pt idx="34">
                    <c:v>A0244.png</c:v>
                  </c:pt>
                  <c:pt idx="35">
                    <c:v>A0245.png</c:v>
                  </c:pt>
                  <c:pt idx="36">
                    <c:v>A0246.png</c:v>
                  </c:pt>
                  <c:pt idx="37">
                    <c:v>A0247.png</c:v>
                  </c:pt>
                  <c:pt idx="38">
                    <c:v>A0248.png</c:v>
                  </c:pt>
                  <c:pt idx="39">
                    <c:v>A0249.png</c:v>
                  </c:pt>
                  <c:pt idx="40">
                    <c:v>A0250.png</c:v>
                  </c:pt>
                  <c:pt idx="41">
                    <c:v>A0251.png</c:v>
                  </c:pt>
                  <c:pt idx="42">
                    <c:v>A0252.png</c:v>
                  </c:pt>
                  <c:pt idx="43">
                    <c:v>A0253.png</c:v>
                  </c:pt>
                  <c:pt idx="44">
                    <c:v>A0254.png</c:v>
                  </c:pt>
                  <c:pt idx="45">
                    <c:v>A0255.png</c:v>
                  </c:pt>
                  <c:pt idx="46">
                    <c:v>A0256.png</c:v>
                  </c:pt>
                  <c:pt idx="47">
                    <c:v>A0257.png</c:v>
                  </c:pt>
                  <c:pt idx="48">
                    <c:v>A0258.png</c:v>
                  </c:pt>
                  <c:pt idx="49">
                    <c:v>A0259.png</c:v>
                  </c:pt>
                  <c:pt idx="50">
                    <c:v>A0260.png</c:v>
                  </c:pt>
                  <c:pt idx="51">
                    <c:v>A0261.png</c:v>
                  </c:pt>
                  <c:pt idx="52">
                    <c:v>A0262.png</c:v>
                  </c:pt>
                  <c:pt idx="53">
                    <c:v>A0263.png</c:v>
                  </c:pt>
                  <c:pt idx="54">
                    <c:v>A0264.png</c:v>
                  </c:pt>
                  <c:pt idx="55">
                    <c:v>A0265.png</c:v>
                  </c:pt>
                  <c:pt idx="56">
                    <c:v>A0266.png</c:v>
                  </c:pt>
                  <c:pt idx="57">
                    <c:v>A0267.png</c:v>
                  </c:pt>
                  <c:pt idx="58">
                    <c:v>A0268.png</c:v>
                  </c:pt>
                  <c:pt idx="59">
                    <c:v>A0269.png</c:v>
                  </c:pt>
                  <c:pt idx="60">
                    <c:v>A0270.png</c:v>
                  </c:pt>
                  <c:pt idx="61">
                    <c:v>A0271.png</c:v>
                  </c:pt>
                  <c:pt idx="62">
                    <c:v>A0272.png</c:v>
                  </c:pt>
                  <c:pt idx="63">
                    <c:v>A0273.png</c:v>
                  </c:pt>
                  <c:pt idx="64">
                    <c:v>A0274.png</c:v>
                  </c:pt>
                  <c:pt idx="65">
                    <c:v>A0275.png</c:v>
                  </c:pt>
                  <c:pt idx="66">
                    <c:v>A0276.png</c:v>
                  </c:pt>
                  <c:pt idx="67">
                    <c:v>A0277.png</c:v>
                  </c:pt>
                  <c:pt idx="68">
                    <c:v>img- (289).png</c:v>
                  </c:pt>
                  <c:pt idx="69">
                    <c:v>img- (290).png</c:v>
                  </c:pt>
                  <c:pt idx="70">
                    <c:v>img- (291).png</c:v>
                  </c:pt>
                  <c:pt idx="71">
                    <c:v>img- (292).png</c:v>
                  </c:pt>
                  <c:pt idx="72">
                    <c:v>img- (293).png</c:v>
                  </c:pt>
                  <c:pt idx="73">
                    <c:v>img- (294).png</c:v>
                  </c:pt>
                  <c:pt idx="74">
                    <c:v>img- (295).png</c:v>
                  </c:pt>
                  <c:pt idx="75">
                    <c:v>img- (296).png</c:v>
                  </c:pt>
                  <c:pt idx="76">
                    <c:v>img- (297).png</c:v>
                  </c:pt>
                  <c:pt idx="77">
                    <c:v>img- (298).png</c:v>
                  </c:pt>
                  <c:pt idx="78">
                    <c:v>img- (299).png</c:v>
                  </c:pt>
                  <c:pt idx="79">
                    <c:v>img- (300).png</c:v>
                  </c:pt>
                  <c:pt idx="80">
                    <c:v>img- (301).png</c:v>
                  </c:pt>
                  <c:pt idx="81">
                    <c:v>img- (302).png</c:v>
                  </c:pt>
                  <c:pt idx="82">
                    <c:v>img- (303).png</c:v>
                  </c:pt>
                  <c:pt idx="83">
                    <c:v>img- (304).png</c:v>
                  </c:pt>
                  <c:pt idx="84">
                    <c:v>img- (305).png</c:v>
                  </c:pt>
                  <c:pt idx="85">
                    <c:v>img- (306).png</c:v>
                  </c:pt>
                  <c:pt idx="86">
                    <c:v>img- (307).png</c:v>
                  </c:pt>
                  <c:pt idx="87">
                    <c:v>img- (308).png</c:v>
                  </c:pt>
                  <c:pt idx="88">
                    <c:v>img- (309).png</c:v>
                  </c:pt>
                  <c:pt idx="89">
                    <c:v>img- (310).png</c:v>
                  </c:pt>
                  <c:pt idx="90">
                    <c:v>img- (311).png</c:v>
                  </c:pt>
                  <c:pt idx="91">
                    <c:v>img- (312).png</c:v>
                  </c:pt>
                  <c:pt idx="92">
                    <c:v>img- (313).png</c:v>
                  </c:pt>
                  <c:pt idx="93">
                    <c:v>img- (314).png</c:v>
                  </c:pt>
                  <c:pt idx="94">
                    <c:v>img- (315).png</c:v>
                  </c:pt>
                  <c:pt idx="95">
                    <c:v>img- (316).png</c:v>
                  </c:pt>
                  <c:pt idx="96">
                    <c:v>img- (317).png</c:v>
                  </c:pt>
                  <c:pt idx="97">
                    <c:v>img- (318).png</c:v>
                  </c:pt>
                  <c:pt idx="98">
                    <c:v>img- (319).png</c:v>
                  </c:pt>
                  <c:pt idx="99">
                    <c:v>img- (320).png</c:v>
                  </c:pt>
                  <c:pt idx="100">
                    <c:v>img- (321).png</c:v>
                  </c:pt>
                  <c:pt idx="101">
                    <c:v>img- (322).png</c:v>
                  </c:pt>
                  <c:pt idx="102">
                    <c:v>img- (323).png</c:v>
                  </c:pt>
                  <c:pt idx="103">
                    <c:v>img- (324).png</c:v>
                  </c:pt>
                  <c:pt idx="104">
                    <c:v>img- (325).png</c:v>
                  </c:pt>
                  <c:pt idx="105">
                    <c:v>img- (326).png</c:v>
                  </c:pt>
                  <c:pt idx="106">
                    <c:v>img- (327).png</c:v>
                  </c:pt>
                  <c:pt idx="107">
                    <c:v>img- (328).png</c:v>
                  </c:pt>
                  <c:pt idx="108">
                    <c:v>img- (329).png</c:v>
                  </c:pt>
                  <c:pt idx="109">
                    <c:v>img- (330).png</c:v>
                  </c:pt>
                  <c:pt idx="110">
                    <c:v>img- (331).png</c:v>
                  </c:pt>
                  <c:pt idx="111">
                    <c:v>img- (332).png</c:v>
                  </c:pt>
                  <c:pt idx="112">
                    <c:v>img- (333).png</c:v>
                  </c:pt>
                  <c:pt idx="113">
                    <c:v>img- (334).png</c:v>
                  </c:pt>
                  <c:pt idx="114">
                    <c:v>img- (335).png</c:v>
                  </c:pt>
                  <c:pt idx="115">
                    <c:v>img- (336).png</c:v>
                  </c:pt>
                  <c:pt idx="116">
                    <c:v>img- (337).png</c:v>
                  </c:pt>
                  <c:pt idx="117">
                    <c:v>img- (338).png</c:v>
                  </c:pt>
                  <c:pt idx="118">
                    <c:v>img- (339).png</c:v>
                  </c:pt>
                  <c:pt idx="119">
                    <c:v>img- (340).png</c:v>
                  </c:pt>
                  <c:pt idx="120">
                    <c:v>img- (341).png</c:v>
                  </c:pt>
                  <c:pt idx="121">
                    <c:v>img- (342).png</c:v>
                  </c:pt>
                  <c:pt idx="122">
                    <c:v>img- (343).png</c:v>
                  </c:pt>
                  <c:pt idx="123">
                    <c:v>img- (344).png</c:v>
                  </c:pt>
                  <c:pt idx="124">
                    <c:v>img- (345).png</c:v>
                  </c:pt>
                  <c:pt idx="125">
                    <c:v>img- (346).png</c:v>
                  </c:pt>
                  <c:pt idx="126">
                    <c:v>img- (347).png</c:v>
                  </c:pt>
                  <c:pt idx="127">
                    <c:v>img- (348).png</c:v>
                  </c:pt>
                  <c:pt idx="128">
                    <c:v>img- (349).png</c:v>
                  </c:pt>
                  <c:pt idx="129">
                    <c:v>img- (350).png</c:v>
                  </c:pt>
                  <c:pt idx="130">
                    <c:v>img- (351).png</c:v>
                  </c:pt>
                  <c:pt idx="131">
                    <c:v>img- (352).png</c:v>
                  </c:pt>
                  <c:pt idx="132">
                    <c:v>img- (353).png</c:v>
                  </c:pt>
                  <c:pt idx="133">
                    <c:v>img- (354).png</c:v>
                  </c:pt>
                  <c:pt idx="134">
                    <c:v>img- (355).png</c:v>
                  </c:pt>
                  <c:pt idx="135">
                    <c:v>img- (356).png</c:v>
                  </c:pt>
                  <c:pt idx="136">
                    <c:v>img- (357).png</c:v>
                  </c:pt>
                  <c:pt idx="137">
                    <c:v>img- (358).png</c:v>
                  </c:pt>
                  <c:pt idx="138">
                    <c:v>img- (359).png</c:v>
                  </c:pt>
                  <c:pt idx="139">
                    <c:v>img- (360).png</c:v>
                  </c:pt>
                  <c:pt idx="140">
                    <c:v>img- (361).png</c:v>
                  </c:pt>
                  <c:pt idx="141">
                    <c:v>img- (362).png</c:v>
                  </c:pt>
                  <c:pt idx="142">
                    <c:v>img- (363).png</c:v>
                  </c:pt>
                  <c:pt idx="143">
                    <c:v>img- (364).png</c:v>
                  </c:pt>
                  <c:pt idx="144">
                    <c:v>img- (365).png</c:v>
                  </c:pt>
                  <c:pt idx="145">
                    <c:v>img- (366).png</c:v>
                  </c:pt>
                  <c:pt idx="146">
                    <c:v>img- (367).png</c:v>
                  </c:pt>
                  <c:pt idx="147">
                    <c:v>img- (368).png</c:v>
                  </c:pt>
                  <c:pt idx="148">
                    <c:v>img- (369).png</c:v>
                  </c:pt>
                  <c:pt idx="149">
                    <c:v>img- (370).png</c:v>
                  </c:pt>
                  <c:pt idx="150">
                    <c:v>img- (371).png</c:v>
                  </c:pt>
                  <c:pt idx="151">
                    <c:v>img- (372).png</c:v>
                  </c:pt>
                  <c:pt idx="152">
                    <c:v>img- (373).png</c:v>
                  </c:pt>
                  <c:pt idx="153">
                    <c:v>img- (374).png</c:v>
                  </c:pt>
                  <c:pt idx="154">
                    <c:v>img- (375).png</c:v>
                  </c:pt>
                  <c:pt idx="155">
                    <c:v>img- (376).png</c:v>
                  </c:pt>
                  <c:pt idx="156">
                    <c:v>img- (377).png</c:v>
                  </c:pt>
                  <c:pt idx="157">
                    <c:v>img- (378).png</c:v>
                  </c:pt>
                  <c:pt idx="158">
                    <c:v>img- (379).png</c:v>
                  </c:pt>
                  <c:pt idx="159">
                    <c:v>img- (380).png</c:v>
                  </c:pt>
                  <c:pt idx="160">
                    <c:v>img- (381).png</c:v>
                  </c:pt>
                  <c:pt idx="161">
                    <c:v>img- (382).png</c:v>
                  </c:pt>
                  <c:pt idx="162">
                    <c:v>img- (383).png</c:v>
                  </c:pt>
                  <c:pt idx="163">
                    <c:v>img- (384).png</c:v>
                  </c:pt>
                  <c:pt idx="164">
                    <c:v>img- (385).png</c:v>
                  </c:pt>
                  <c:pt idx="165">
                    <c:v>img- (386).png</c:v>
                  </c:pt>
                  <c:pt idx="166">
                    <c:v>img- (387).png</c:v>
                  </c:pt>
                  <c:pt idx="167">
                    <c:v>img- (388).png</c:v>
                  </c:pt>
                  <c:pt idx="168">
                    <c:v>img- (389).png</c:v>
                  </c:pt>
                  <c:pt idx="169">
                    <c:v>img- (390).png</c:v>
                  </c:pt>
                  <c:pt idx="170">
                    <c:v>img- (391).png</c:v>
                  </c:pt>
                  <c:pt idx="171">
                    <c:v>img- (392).png</c:v>
                  </c:pt>
                  <c:pt idx="172">
                    <c:v>img- (393).png</c:v>
                  </c:pt>
                  <c:pt idx="173">
                    <c:v>img- (394).png</c:v>
                  </c:pt>
                  <c:pt idx="174">
                    <c:v>img- (395).png</c:v>
                  </c:pt>
                  <c:pt idx="175">
                    <c:v>img- (396).png</c:v>
                  </c:pt>
                  <c:pt idx="176">
                    <c:v>img- (397).png</c:v>
                  </c:pt>
                  <c:pt idx="177">
                    <c:v>img- (398).png</c:v>
                  </c:pt>
                  <c:pt idx="178">
                    <c:v>img- (399).png</c:v>
                  </c:pt>
                  <c:pt idx="179">
                    <c:v>img- (400).png</c:v>
                  </c:pt>
                  <c:pt idx="180">
                    <c:v>img- (401).png</c:v>
                  </c:pt>
                  <c:pt idx="181">
                    <c:v>img- (402).png</c:v>
                  </c:pt>
                  <c:pt idx="182">
                    <c:v>img- (403).png</c:v>
                  </c:pt>
                  <c:pt idx="183">
                    <c:v>img- (404).png</c:v>
                  </c:pt>
                  <c:pt idx="184">
                    <c:v>img- (405).png</c:v>
                  </c:pt>
                  <c:pt idx="185">
                    <c:v>img- (406).png</c:v>
                  </c:pt>
                  <c:pt idx="186">
                    <c:v>img- (407).png</c:v>
                  </c:pt>
                  <c:pt idx="187">
                    <c:v>img- (408).png</c:v>
                  </c:pt>
                  <c:pt idx="188">
                    <c:v>img- (409).png</c:v>
                  </c:pt>
                  <c:pt idx="189">
                    <c:v>img- (410).png</c:v>
                  </c:pt>
                  <c:pt idx="190">
                    <c:v>img- (411).png</c:v>
                  </c:pt>
                  <c:pt idx="191">
                    <c:v>img- (412).png</c:v>
                  </c:pt>
                  <c:pt idx="192">
                    <c:v>img- (413).png</c:v>
                  </c:pt>
                  <c:pt idx="193">
                    <c:v>img- (414).png</c:v>
                  </c:pt>
                  <c:pt idx="194">
                    <c:v>img- (415).png</c:v>
                  </c:pt>
                  <c:pt idx="195">
                    <c:v>img- (416).png</c:v>
                  </c:pt>
                  <c:pt idx="196">
                    <c:v>img- (417).png</c:v>
                  </c:pt>
                  <c:pt idx="197">
                    <c:v>img- (418).png</c:v>
                  </c:pt>
                  <c:pt idx="198">
                    <c:v>img- (419).png</c:v>
                  </c:pt>
                  <c:pt idx="199">
                    <c:v>img- (420).png</c:v>
                  </c:pt>
                  <c:pt idx="200">
                    <c:v>img- (421).png</c:v>
                  </c:pt>
                  <c:pt idx="201">
                    <c:v>img- (422).png</c:v>
                  </c:pt>
                  <c:pt idx="202">
                    <c:v>img- (423).png</c:v>
                  </c:pt>
                  <c:pt idx="203">
                    <c:v>img- (424).png</c:v>
                  </c:pt>
                  <c:pt idx="204">
                    <c:v>img- (425).png</c:v>
                  </c:pt>
                  <c:pt idx="205">
                    <c:v>img- (426).png</c:v>
                  </c:pt>
                  <c:pt idx="206">
                    <c:v>img- (427).png</c:v>
                  </c:pt>
                  <c:pt idx="207">
                    <c:v>img- (428).png</c:v>
                  </c:pt>
                  <c:pt idx="208">
                    <c:v>img- (429).png</c:v>
                  </c:pt>
                  <c:pt idx="209">
                    <c:v>img- (430).png</c:v>
                  </c:pt>
                  <c:pt idx="210">
                    <c:v>img- (431).png</c:v>
                  </c:pt>
                  <c:pt idx="211">
                    <c:v>img- (432).png</c:v>
                  </c:pt>
                  <c:pt idx="212">
                    <c:v>img- (433).png</c:v>
                  </c:pt>
                  <c:pt idx="213">
                    <c:v>img- (434).png</c:v>
                  </c:pt>
                  <c:pt idx="214">
                    <c:v>img- (435).png</c:v>
                  </c:pt>
                  <c:pt idx="215">
                    <c:v>img- (436).png</c:v>
                  </c:pt>
                  <c:pt idx="216">
                    <c:v>img- (437).png</c:v>
                  </c:pt>
                  <c:pt idx="217">
                    <c:v>img- (438).png</c:v>
                  </c:pt>
                  <c:pt idx="218">
                    <c:v>img- (439).png</c:v>
                  </c:pt>
                  <c:pt idx="219">
                    <c:v>img- (440).png</c:v>
                  </c:pt>
                  <c:pt idx="220">
                    <c:v>img- (441).png</c:v>
                  </c:pt>
                  <c:pt idx="221">
                    <c:v>img- (442).png</c:v>
                  </c:pt>
                  <c:pt idx="222">
                    <c:v>img- (443).png</c:v>
                  </c:pt>
                  <c:pt idx="223">
                    <c:v>img- (444).png</c:v>
                  </c:pt>
                  <c:pt idx="224">
                    <c:v>img- (445).png</c:v>
                  </c:pt>
                  <c:pt idx="225">
                    <c:v>img- (446).png</c:v>
                  </c:pt>
                  <c:pt idx="226">
                    <c:v>img- (447).png</c:v>
                  </c:pt>
                  <c:pt idx="227">
                    <c:v>img- (448).png</c:v>
                  </c:pt>
                  <c:pt idx="228">
                    <c:v>img- (449).png</c:v>
                  </c:pt>
                  <c:pt idx="229">
                    <c:v>img- (450).png</c:v>
                  </c:pt>
                  <c:pt idx="230">
                    <c:v>img- (451).png</c:v>
                  </c:pt>
                  <c:pt idx="231">
                    <c:v>img- (452).png</c:v>
                  </c:pt>
                  <c:pt idx="232">
                    <c:v>img- (453).png</c:v>
                  </c:pt>
                  <c:pt idx="233">
                    <c:v>img- (454).png</c:v>
                  </c:pt>
                  <c:pt idx="234">
                    <c:v>img- (455).png</c:v>
                  </c:pt>
                  <c:pt idx="235">
                    <c:v>img- (456).png</c:v>
                  </c:pt>
                  <c:pt idx="236">
                    <c:v>img- (457).png</c:v>
                  </c:pt>
                  <c:pt idx="237">
                    <c:v>img- (458).png</c:v>
                  </c:pt>
                  <c:pt idx="238">
                    <c:v>img- (459).png</c:v>
                  </c:pt>
                  <c:pt idx="239">
                    <c:v>img- (460).png</c:v>
                  </c:pt>
                  <c:pt idx="240">
                    <c:v>img- (461).png</c:v>
                  </c:pt>
                  <c:pt idx="241">
                    <c:v>img- (462).png</c:v>
                  </c:pt>
                  <c:pt idx="242">
                    <c:v>img- (463).png</c:v>
                  </c:pt>
                  <c:pt idx="243">
                    <c:v>img- (464).png</c:v>
                  </c:pt>
                  <c:pt idx="244">
                    <c:v>img- (465).png</c:v>
                  </c:pt>
                  <c:pt idx="245">
                    <c:v>img- (466).png</c:v>
                  </c:pt>
                  <c:pt idx="246">
                    <c:v>img- (467).png</c:v>
                  </c:pt>
                  <c:pt idx="247">
                    <c:v>img- (468).png</c:v>
                  </c:pt>
                  <c:pt idx="248">
                    <c:v>img- (469).png</c:v>
                  </c:pt>
                  <c:pt idx="249">
                    <c:v>img- (470).png</c:v>
                  </c:pt>
                  <c:pt idx="250">
                    <c:v>img- (471).png</c:v>
                  </c:pt>
                  <c:pt idx="251">
                    <c:v>img- (472).png</c:v>
                  </c:pt>
                  <c:pt idx="252">
                    <c:v>img- (473).png</c:v>
                  </c:pt>
                  <c:pt idx="253">
                    <c:v>img- (474).png</c:v>
                  </c:pt>
                  <c:pt idx="254">
                    <c:v>img- (475).png</c:v>
                  </c:pt>
                  <c:pt idx="255">
                    <c:v>img- (476).png</c:v>
                  </c:pt>
                  <c:pt idx="256">
                    <c:v>img- (477).png</c:v>
                  </c:pt>
                  <c:pt idx="257">
                    <c:v>img- (478).png</c:v>
                  </c:pt>
                  <c:pt idx="258">
                    <c:v>img- (479).png</c:v>
                  </c:pt>
                  <c:pt idx="259">
                    <c:v>img- (480).png</c:v>
                  </c:pt>
                  <c:pt idx="260">
                    <c:v>img- (481).png</c:v>
                  </c:pt>
                  <c:pt idx="261">
                    <c:v>img- (482).png</c:v>
                  </c:pt>
                  <c:pt idx="262">
                    <c:v>img- (483).png</c:v>
                  </c:pt>
                  <c:pt idx="263">
                    <c:v>img- (484).png</c:v>
                  </c:pt>
                  <c:pt idx="264">
                    <c:v>img- (485).png</c:v>
                  </c:pt>
                  <c:pt idx="265">
                    <c:v>img- (486).png</c:v>
                  </c:pt>
                  <c:pt idx="266">
                    <c:v>img- (487).png</c:v>
                  </c:pt>
                  <c:pt idx="267">
                    <c:v>img- (488).png</c:v>
                  </c:pt>
                  <c:pt idx="268">
                    <c:v>img- (489).png</c:v>
                  </c:pt>
                  <c:pt idx="269">
                    <c:v>img- (490).png</c:v>
                  </c:pt>
                  <c:pt idx="270">
                    <c:v>img- (491).png</c:v>
                  </c:pt>
                  <c:pt idx="271">
                    <c:v>img- (492).png</c:v>
                  </c:pt>
                  <c:pt idx="272">
                    <c:v>img- (493).png</c:v>
                  </c:pt>
                  <c:pt idx="273">
                    <c:v>img- (494).png</c:v>
                  </c:pt>
                  <c:pt idx="274">
                    <c:v>img- (495).png</c:v>
                  </c:pt>
                  <c:pt idx="275">
                    <c:v>img- (496).png</c:v>
                  </c:pt>
                  <c:pt idx="276">
                    <c:v>img- (497).png</c:v>
                  </c:pt>
                  <c:pt idx="277">
                    <c:v>img- (498).png</c:v>
                  </c:pt>
                  <c:pt idx="278">
                    <c:v>img- (499).png</c:v>
                  </c:pt>
                  <c:pt idx="279">
                    <c:v>img- (500).png</c:v>
                  </c:pt>
                  <c:pt idx="280">
                    <c:v>img- (501).png</c:v>
                  </c:pt>
                  <c:pt idx="281">
                    <c:v>img- (502).png</c:v>
                  </c:pt>
                  <c:pt idx="282">
                    <c:v>img- (503).png</c:v>
                  </c:pt>
                  <c:pt idx="283">
                    <c:v>img- (504).png</c:v>
                  </c:pt>
                  <c:pt idx="284">
                    <c:v>img- (505).png</c:v>
                  </c:pt>
                  <c:pt idx="285">
                    <c:v>img- (506).png</c:v>
                  </c:pt>
                  <c:pt idx="286">
                    <c:v>img- (507).png</c:v>
                  </c:pt>
                  <c:pt idx="287">
                    <c:v>img- (508).png</c:v>
                  </c:pt>
                  <c:pt idx="288">
                    <c:v>img- (509).png</c:v>
                  </c:pt>
                  <c:pt idx="289">
                    <c:v>img- (510).png</c:v>
                  </c:pt>
                  <c:pt idx="290">
                    <c:v>img- (511).png</c:v>
                  </c:pt>
                  <c:pt idx="291">
                    <c:v>img- (512).png</c:v>
                  </c:pt>
                  <c:pt idx="292">
                    <c:v>img- (513).png</c:v>
                  </c:pt>
                  <c:pt idx="293">
                    <c:v>img- (514).png</c:v>
                  </c:pt>
                  <c:pt idx="294">
                    <c:v>img- (515).png</c:v>
                  </c:pt>
                  <c:pt idx="295">
                    <c:v>img- (516).png</c:v>
                  </c:pt>
                  <c:pt idx="296">
                    <c:v>img- (517).png</c:v>
                  </c:pt>
                  <c:pt idx="297">
                    <c:v>img- (518).png</c:v>
                  </c:pt>
                  <c:pt idx="298">
                    <c:v>img- (519).png</c:v>
                  </c:pt>
                  <c:pt idx="299">
                    <c:v>img- (520).png</c:v>
                  </c:pt>
                  <c:pt idx="300">
                    <c:v>img- (521).png</c:v>
                  </c:pt>
                  <c:pt idx="301">
                    <c:v>img- (522).png</c:v>
                  </c:pt>
                  <c:pt idx="302">
                    <c:v>img- (523).png</c:v>
                  </c:pt>
                  <c:pt idx="303">
                    <c:v>img- (524).png</c:v>
                  </c:pt>
                  <c:pt idx="304">
                    <c:v>img- (525).png</c:v>
                  </c:pt>
                  <c:pt idx="305">
                    <c:v>img- (526).png</c:v>
                  </c:pt>
                  <c:pt idx="306">
                    <c:v>img- (527).png</c:v>
                  </c:pt>
                  <c:pt idx="307">
                    <c:v>img- (528).png</c:v>
                  </c:pt>
                  <c:pt idx="308">
                    <c:v>img- (529).png</c:v>
                  </c:pt>
                  <c:pt idx="309">
                    <c:v>img- (530).png</c:v>
                  </c:pt>
                  <c:pt idx="310">
                    <c:v>img- (531).png</c:v>
                  </c:pt>
                  <c:pt idx="311">
                    <c:v>img- (532).png</c:v>
                  </c:pt>
                  <c:pt idx="312">
                    <c:v>img- (533).png</c:v>
                  </c:pt>
                  <c:pt idx="313">
                    <c:v>img- (534).png</c:v>
                  </c:pt>
                  <c:pt idx="314">
                    <c:v>img- (535).png</c:v>
                  </c:pt>
                  <c:pt idx="315">
                    <c:v>img- (536).png</c:v>
                  </c:pt>
                  <c:pt idx="316">
                    <c:v>img- (537).png</c:v>
                  </c:pt>
                  <c:pt idx="317">
                    <c:v>img- (538).png</c:v>
                  </c:pt>
                  <c:pt idx="318">
                    <c:v>img- (539).png</c:v>
                  </c:pt>
                  <c:pt idx="319">
                    <c:v>img- (540).png</c:v>
                  </c:pt>
                  <c:pt idx="320">
                    <c:v>img- (541).png</c:v>
                  </c:pt>
                  <c:pt idx="321">
                    <c:v>img- (542).png</c:v>
                  </c:pt>
                  <c:pt idx="322">
                    <c:v>img- (543).png</c:v>
                  </c:pt>
                  <c:pt idx="323">
                    <c:v>img- (544).png</c:v>
                  </c:pt>
                  <c:pt idx="324">
                    <c:v>img- (545).png</c:v>
                  </c:pt>
                  <c:pt idx="325">
                    <c:v>img- (546).png</c:v>
                  </c:pt>
                  <c:pt idx="326">
                    <c:v>img- (547).png</c:v>
                  </c:pt>
                  <c:pt idx="327">
                    <c:v>img- (548).png</c:v>
                  </c:pt>
                  <c:pt idx="328">
                    <c:v>img- (549).png</c:v>
                  </c:pt>
                  <c:pt idx="329">
                    <c:v>img- (550).png</c:v>
                  </c:pt>
                  <c:pt idx="330">
                    <c:v>img- (551).png</c:v>
                  </c:pt>
                  <c:pt idx="331">
                    <c:v>img- (552).png</c:v>
                  </c:pt>
                  <c:pt idx="332">
                    <c:v>img- (553).png</c:v>
                  </c:pt>
                  <c:pt idx="333">
                    <c:v>img- (554).png</c:v>
                  </c:pt>
                  <c:pt idx="334">
                    <c:v>img- (555).png</c:v>
                  </c:pt>
                  <c:pt idx="335">
                    <c:v>img- (556).png</c:v>
                  </c:pt>
                  <c:pt idx="336">
                    <c:v>img- (557).png</c:v>
                  </c:pt>
                  <c:pt idx="337">
                    <c:v>img- (558).png</c:v>
                  </c:pt>
                  <c:pt idx="338">
                    <c:v>img- (559).png</c:v>
                  </c:pt>
                  <c:pt idx="339">
                    <c:v>img- (560).png</c:v>
                  </c:pt>
                  <c:pt idx="340">
                    <c:v>img- (561).png</c:v>
                  </c:pt>
                  <c:pt idx="341">
                    <c:v>img- (562).png</c:v>
                  </c:pt>
                  <c:pt idx="342">
                    <c:v>img- (563).png</c:v>
                  </c:pt>
                  <c:pt idx="343">
                    <c:v>img- (564).png</c:v>
                  </c:pt>
                  <c:pt idx="344">
                    <c:v>img- (565).png</c:v>
                  </c:pt>
                  <c:pt idx="345">
                    <c:v>img- (566).png</c:v>
                  </c:pt>
                  <c:pt idx="346">
                    <c:v>img- (567).png</c:v>
                  </c:pt>
                  <c:pt idx="347">
                    <c:v>img- (568).png</c:v>
                  </c:pt>
                  <c:pt idx="348">
                    <c:v>img- (569).png</c:v>
                  </c:pt>
                  <c:pt idx="349">
                    <c:v>img- (570).png</c:v>
                  </c:pt>
                  <c:pt idx="350">
                    <c:v>img- (571).png</c:v>
                  </c:pt>
                  <c:pt idx="351">
                    <c:v>img- (572).png</c:v>
                  </c:pt>
                  <c:pt idx="352">
                    <c:v>img- (573).png</c:v>
                  </c:pt>
                  <c:pt idx="353">
                    <c:v>img- (574).png</c:v>
                  </c:pt>
                  <c:pt idx="354">
                    <c:v>img- (575).png</c:v>
                  </c:pt>
                  <c:pt idx="355">
                    <c:v>img- (576).png</c:v>
                  </c:pt>
                  <c:pt idx="356">
                    <c:v>img- (577).png</c:v>
                  </c:pt>
                  <c:pt idx="357">
                    <c:v>img- (578).png</c:v>
                  </c:pt>
                  <c:pt idx="358">
                    <c:v>img- (579).png</c:v>
                  </c:pt>
                  <c:pt idx="359">
                    <c:v>img- (580).png</c:v>
                  </c:pt>
                  <c:pt idx="360">
                    <c:v>img- (581).png</c:v>
                  </c:pt>
                  <c:pt idx="361">
                    <c:v>img- (582).png</c:v>
                  </c:pt>
                  <c:pt idx="362">
                    <c:v>img- (583).png</c:v>
                  </c:pt>
                  <c:pt idx="363">
                    <c:v>img- (584).png</c:v>
                  </c:pt>
                  <c:pt idx="364">
                    <c:v>img- (585).png</c:v>
                  </c:pt>
                  <c:pt idx="365">
                    <c:v>img- (586).png</c:v>
                  </c:pt>
                  <c:pt idx="366">
                    <c:v>img- (587).png</c:v>
                  </c:pt>
                  <c:pt idx="367">
                    <c:v>img- (588).png</c:v>
                  </c:pt>
                  <c:pt idx="368">
                    <c:v>img- (589).png</c:v>
                  </c:pt>
                  <c:pt idx="369">
                    <c:v>img- (590).png</c:v>
                  </c:pt>
                  <c:pt idx="370">
                    <c:v>img- (591).png</c:v>
                  </c:pt>
                  <c:pt idx="371">
                    <c:v>img- (592).png</c:v>
                  </c:pt>
                  <c:pt idx="372">
                    <c:v>img- (593).png</c:v>
                  </c:pt>
                  <c:pt idx="373">
                    <c:v>img- (594).png</c:v>
                  </c:pt>
                  <c:pt idx="374">
                    <c:v>img- (595).png</c:v>
                  </c:pt>
                  <c:pt idx="375">
                    <c:v>img- (596).png</c:v>
                  </c:pt>
                  <c:pt idx="376">
                    <c:v>img- (597).png</c:v>
                  </c:pt>
                  <c:pt idx="377">
                    <c:v>img- (598).png</c:v>
                  </c:pt>
                  <c:pt idx="378">
                    <c:v>img- (599).png</c:v>
                  </c:pt>
                  <c:pt idx="379">
                    <c:v>img- (600).png</c:v>
                  </c:pt>
                  <c:pt idx="380">
                    <c:v>img- (601).png</c:v>
                  </c:pt>
                  <c:pt idx="381">
                    <c:v>img- (602).png</c:v>
                  </c:pt>
                  <c:pt idx="382">
                    <c:v>img- (603).png</c:v>
                  </c:pt>
                  <c:pt idx="383">
                    <c:v>img- (604).png</c:v>
                  </c:pt>
                  <c:pt idx="384">
                    <c:v>img- (605).png</c:v>
                  </c:pt>
                  <c:pt idx="385">
                    <c:v>img- (606).png</c:v>
                  </c:pt>
                  <c:pt idx="386">
                    <c:v>img- (607).png</c:v>
                  </c:pt>
                  <c:pt idx="387">
                    <c:v>img- (608).png</c:v>
                  </c:pt>
                  <c:pt idx="388">
                    <c:v>img- (609).png</c:v>
                  </c:pt>
                  <c:pt idx="389">
                    <c:v>img- (610).png</c:v>
                  </c:pt>
                  <c:pt idx="390">
                    <c:v>img- (611).png</c:v>
                  </c:pt>
                  <c:pt idx="391">
                    <c:v>img- (612).png</c:v>
                  </c:pt>
                  <c:pt idx="392">
                    <c:v>img- (613).png</c:v>
                  </c:pt>
                  <c:pt idx="393">
                    <c:v>img- (614).png</c:v>
                  </c:pt>
                  <c:pt idx="394">
                    <c:v>img- (615).png</c:v>
                  </c:pt>
                  <c:pt idx="395">
                    <c:v>img- (616).png</c:v>
                  </c:pt>
                  <c:pt idx="396">
                    <c:v>img- (617).png</c:v>
                  </c:pt>
                  <c:pt idx="397">
                    <c:v>img- (618).png</c:v>
                  </c:pt>
                  <c:pt idx="398">
                    <c:v>img- (619).png</c:v>
                  </c:pt>
                  <c:pt idx="399">
                    <c:v>img- (620).png</c:v>
                  </c:pt>
                  <c:pt idx="400">
                    <c:v>img- (621).png</c:v>
                  </c:pt>
                  <c:pt idx="401">
                    <c:v>img- (622).png</c:v>
                  </c:pt>
                  <c:pt idx="402">
                    <c:v>img- (623).png</c:v>
                  </c:pt>
                  <c:pt idx="403">
                    <c:v>img- (624).png</c:v>
                  </c:pt>
                  <c:pt idx="404">
                    <c:v>img- (625).png</c:v>
                  </c:pt>
                  <c:pt idx="405">
                    <c:v>img- (626).png</c:v>
                  </c:pt>
                  <c:pt idx="406">
                    <c:v>img- (627).png</c:v>
                  </c:pt>
                  <c:pt idx="407">
                    <c:v>img- (628).png</c:v>
                  </c:pt>
                  <c:pt idx="408">
                    <c:v>img- (629).png</c:v>
                  </c:pt>
                  <c:pt idx="409">
                    <c:v>img- (630).png</c:v>
                  </c:pt>
                  <c:pt idx="410">
                    <c:v>img- (631).png</c:v>
                  </c:pt>
                  <c:pt idx="411">
                    <c:v>img- (632).png</c:v>
                  </c:pt>
                  <c:pt idx="412">
                    <c:v>img- (633).png</c:v>
                  </c:pt>
                  <c:pt idx="413">
                    <c:v>img- (634).png</c:v>
                  </c:pt>
                  <c:pt idx="414">
                    <c:v>img- (635).png</c:v>
                  </c:pt>
                  <c:pt idx="415">
                    <c:v>img- (636).png</c:v>
                  </c:pt>
                  <c:pt idx="416">
                    <c:v>img- (637).png</c:v>
                  </c:pt>
                  <c:pt idx="417">
                    <c:v>img- (638).png</c:v>
                  </c:pt>
                  <c:pt idx="418">
                    <c:v>img- (639).png</c:v>
                  </c:pt>
                  <c:pt idx="419">
                    <c:v>img- (640).png</c:v>
                  </c:pt>
                  <c:pt idx="420">
                    <c:v>img- (641).png</c:v>
                  </c:pt>
                  <c:pt idx="421">
                    <c:v>img- (642).png</c:v>
                  </c:pt>
                  <c:pt idx="422">
                    <c:v>img- (643).png</c:v>
                  </c:pt>
                  <c:pt idx="423">
                    <c:v>img- (644).png</c:v>
                  </c:pt>
                  <c:pt idx="424">
                    <c:v>img- (645).png</c:v>
                  </c:pt>
                  <c:pt idx="425">
                    <c:v>img- (646).png</c:v>
                  </c:pt>
                  <c:pt idx="426">
                    <c:v>img- (647).png</c:v>
                  </c:pt>
                  <c:pt idx="427">
                    <c:v>img- (648).png</c:v>
                  </c:pt>
                  <c:pt idx="428">
                    <c:v>img- (649).png</c:v>
                  </c:pt>
                  <c:pt idx="429">
                    <c:v>img- (650).png</c:v>
                  </c:pt>
                  <c:pt idx="430">
                    <c:v>img- (651).png</c:v>
                  </c:pt>
                  <c:pt idx="431">
                    <c:v>img- (652).png</c:v>
                  </c:pt>
                  <c:pt idx="432">
                    <c:v>img- (653).png</c:v>
                  </c:pt>
                  <c:pt idx="433">
                    <c:v>img- (654).png</c:v>
                  </c:pt>
                  <c:pt idx="434">
                    <c:v>img- (655).png</c:v>
                  </c:pt>
                  <c:pt idx="435">
                    <c:v>img- (656).png</c:v>
                  </c:pt>
                  <c:pt idx="436">
                    <c:v>img- (657).png</c:v>
                  </c:pt>
                  <c:pt idx="437">
                    <c:v>img- (658).png</c:v>
                  </c:pt>
                  <c:pt idx="438">
                    <c:v>img- (659).png</c:v>
                  </c:pt>
                  <c:pt idx="439">
                    <c:v>img- (660).png</c:v>
                  </c:pt>
                  <c:pt idx="440">
                    <c:v>img- (661).png</c:v>
                  </c:pt>
                  <c:pt idx="441">
                    <c:v>img- (662).png</c:v>
                  </c:pt>
                  <c:pt idx="442">
                    <c:v>img- (663).png</c:v>
                  </c:pt>
                  <c:pt idx="443">
                    <c:v>img- (664).png</c:v>
                  </c:pt>
                  <c:pt idx="444">
                    <c:v>img- (665).png</c:v>
                  </c:pt>
                  <c:pt idx="445">
                    <c:v>img- (666).png</c:v>
                  </c:pt>
                  <c:pt idx="446">
                    <c:v>img- (667).png</c:v>
                  </c:pt>
                  <c:pt idx="447">
                    <c:v>img- (668).png</c:v>
                  </c:pt>
                  <c:pt idx="448">
                    <c:v>img- (669).png</c:v>
                  </c:pt>
                  <c:pt idx="449">
                    <c:v>img- (670).png</c:v>
                  </c:pt>
                  <c:pt idx="450">
                    <c:v>img- (671).png</c:v>
                  </c:pt>
                  <c:pt idx="451">
                    <c:v>img- (672).png</c:v>
                  </c:pt>
                  <c:pt idx="452">
                    <c:v>img- (673).png</c:v>
                  </c:pt>
                  <c:pt idx="453">
                    <c:v>img- (674).png</c:v>
                  </c:pt>
                  <c:pt idx="454">
                    <c:v>img- (675).png</c:v>
                  </c:pt>
                  <c:pt idx="455">
                    <c:v>img- (676).png</c:v>
                  </c:pt>
                  <c:pt idx="456">
                    <c:v>img- (677).png</c:v>
                  </c:pt>
                  <c:pt idx="457">
                    <c:v>img- (678).png</c:v>
                  </c:pt>
                  <c:pt idx="458">
                    <c:v>img- (679).png</c:v>
                  </c:pt>
                  <c:pt idx="459">
                    <c:v>img- (680).png</c:v>
                  </c:pt>
                  <c:pt idx="460">
                    <c:v>img- (681).png</c:v>
                  </c:pt>
                  <c:pt idx="461">
                    <c:v>img- (682).png</c:v>
                  </c:pt>
                  <c:pt idx="462">
                    <c:v>img- (683).png</c:v>
                  </c:pt>
                  <c:pt idx="463">
                    <c:v>img- (684).png</c:v>
                  </c:pt>
                  <c:pt idx="464">
                    <c:v>img- (685).png</c:v>
                  </c:pt>
                  <c:pt idx="465">
                    <c:v>img- (686).png</c:v>
                  </c:pt>
                  <c:pt idx="466">
                    <c:v>img- (687).png</c:v>
                  </c:pt>
                  <c:pt idx="467">
                    <c:v>img- (688).png</c:v>
                  </c:pt>
                  <c:pt idx="468">
                    <c:v>img- (689).png</c:v>
                  </c:pt>
                  <c:pt idx="469">
                    <c:v>img- (690).png</c:v>
                  </c:pt>
                  <c:pt idx="470">
                    <c:v>img- (691).png</c:v>
                  </c:pt>
                  <c:pt idx="471">
                    <c:v>img- (692).png</c:v>
                  </c:pt>
                  <c:pt idx="472">
                    <c:v>img- (693).png</c:v>
                  </c:pt>
                  <c:pt idx="473">
                    <c:v>img- (694).png</c:v>
                  </c:pt>
                  <c:pt idx="474">
                    <c:v>img- (695).png</c:v>
                  </c:pt>
                  <c:pt idx="475">
                    <c:v>img- (696).png</c:v>
                  </c:pt>
                  <c:pt idx="476">
                    <c:v>img- (697).png</c:v>
                  </c:pt>
                  <c:pt idx="477">
                    <c:v>img- (698).png</c:v>
                  </c:pt>
                  <c:pt idx="478">
                    <c:v>img- (699).png</c:v>
                  </c:pt>
                  <c:pt idx="479">
                    <c:v>img- (700).png</c:v>
                  </c:pt>
                  <c:pt idx="480">
                    <c:v>img- (701).png</c:v>
                  </c:pt>
                  <c:pt idx="481">
                    <c:v>img- (702).png</c:v>
                  </c:pt>
                  <c:pt idx="482">
                    <c:v>img- (703).png</c:v>
                  </c:pt>
                  <c:pt idx="483">
                    <c:v>img- (704).png</c:v>
                  </c:pt>
                  <c:pt idx="484">
                    <c:v>img- (705).png</c:v>
                  </c:pt>
                  <c:pt idx="485">
                    <c:v>img- (706).png</c:v>
                  </c:pt>
                  <c:pt idx="486">
                    <c:v>img- (707).png</c:v>
                  </c:pt>
                  <c:pt idx="487">
                    <c:v>img- (708).png</c:v>
                  </c:pt>
                  <c:pt idx="488">
                    <c:v>img- (709).png</c:v>
                  </c:pt>
                  <c:pt idx="489">
                    <c:v>img- (710).png</c:v>
                  </c:pt>
                  <c:pt idx="490">
                    <c:v>img- (711).png</c:v>
                  </c:pt>
                  <c:pt idx="491">
                    <c:v>img- (712).png</c:v>
                  </c:pt>
                  <c:pt idx="492">
                    <c:v>img- (713).png</c:v>
                  </c:pt>
                  <c:pt idx="493">
                    <c:v>img- (714).png</c:v>
                  </c:pt>
                  <c:pt idx="494">
                    <c:v>img- (715).png</c:v>
                  </c:pt>
                  <c:pt idx="495">
                    <c:v>img- (716).png</c:v>
                  </c:pt>
                  <c:pt idx="496">
                    <c:v>img- (717).png</c:v>
                  </c:pt>
                  <c:pt idx="497">
                    <c:v>img- (718).png</c:v>
                  </c:pt>
                  <c:pt idx="498">
                    <c:v>img- (719).png</c:v>
                  </c:pt>
                  <c:pt idx="499">
                    <c:v>img- (720).png</c:v>
                  </c:pt>
                  <c:pt idx="500">
                    <c:v>img- (721).png</c:v>
                  </c:pt>
                  <c:pt idx="501">
                    <c:v>img- (722).png</c:v>
                  </c:pt>
                  <c:pt idx="502">
                    <c:v>img- (723).png</c:v>
                  </c:pt>
                  <c:pt idx="503">
                    <c:v>img- (724).png</c:v>
                  </c:pt>
                  <c:pt idx="504">
                    <c:v>img- (725).png</c:v>
                  </c:pt>
                  <c:pt idx="505">
                    <c:v>img- (726).png</c:v>
                  </c:pt>
                  <c:pt idx="506">
                    <c:v>img- (727).png</c:v>
                  </c:pt>
                  <c:pt idx="507">
                    <c:v>img- (728).png</c:v>
                  </c:pt>
                  <c:pt idx="508">
                    <c:v>img- (729).png</c:v>
                  </c:pt>
                  <c:pt idx="509">
                    <c:v>img- (730).png</c:v>
                  </c:pt>
                  <c:pt idx="510">
                    <c:v>img- (731).png</c:v>
                  </c:pt>
                  <c:pt idx="511">
                    <c:v>img- (732).png</c:v>
                  </c:pt>
                  <c:pt idx="512">
                    <c:v>img- (733).png</c:v>
                  </c:pt>
                  <c:pt idx="513">
                    <c:v>img- (734).png</c:v>
                  </c:pt>
                  <c:pt idx="514">
                    <c:v>img- (735).png</c:v>
                  </c:pt>
                  <c:pt idx="515">
                    <c:v>img- (736).png</c:v>
                  </c:pt>
                  <c:pt idx="516">
                    <c:v>img- (737).png</c:v>
                  </c:pt>
                  <c:pt idx="517">
                    <c:v>img- (738).png</c:v>
                  </c:pt>
                  <c:pt idx="518">
                    <c:v>img- (739).png</c:v>
                  </c:pt>
                  <c:pt idx="519">
                    <c:v>img- (740).png</c:v>
                  </c:pt>
                  <c:pt idx="520">
                    <c:v>img- (741).png</c:v>
                  </c:pt>
                  <c:pt idx="521">
                    <c:v>img- (742).png</c:v>
                  </c:pt>
                  <c:pt idx="522">
                    <c:v>img- (743).png</c:v>
                  </c:pt>
                  <c:pt idx="523">
                    <c:v>img- (744).png</c:v>
                  </c:pt>
                  <c:pt idx="524">
                    <c:v>img- (745).png</c:v>
                  </c:pt>
                  <c:pt idx="525">
                    <c:v>img- (746).png</c:v>
                  </c:pt>
                  <c:pt idx="526">
                    <c:v>img- (747).png</c:v>
                  </c:pt>
                  <c:pt idx="527">
                    <c:v>img- (748).png</c:v>
                  </c:pt>
                  <c:pt idx="528">
                    <c:v>img- (749).png</c:v>
                  </c:pt>
                  <c:pt idx="529">
                    <c:v>img- (750).png</c:v>
                  </c:pt>
                  <c:pt idx="530">
                    <c:v>img- (751).png</c:v>
                  </c:pt>
                  <c:pt idx="531">
                    <c:v>img- (752).png</c:v>
                  </c:pt>
                  <c:pt idx="532">
                    <c:v>img- (753).png</c:v>
                  </c:pt>
                  <c:pt idx="533">
                    <c:v>img- (754).png</c:v>
                  </c:pt>
                  <c:pt idx="534">
                    <c:v>img- (755).png</c:v>
                  </c:pt>
                  <c:pt idx="535">
                    <c:v>img- (756).png</c:v>
                  </c:pt>
                  <c:pt idx="536">
                    <c:v>img- (757).png</c:v>
                  </c:pt>
                  <c:pt idx="537">
                    <c:v>img- (758).png</c:v>
                  </c:pt>
                  <c:pt idx="538">
                    <c:v>img- (759).png</c:v>
                  </c:pt>
                  <c:pt idx="539">
                    <c:v>img- (760).png</c:v>
                  </c:pt>
                  <c:pt idx="540">
                    <c:v>img- (761).png</c:v>
                  </c:pt>
                  <c:pt idx="541">
                    <c:v>img- (762).png</c:v>
                  </c:pt>
                  <c:pt idx="542">
                    <c:v>img- (763).png</c:v>
                  </c:pt>
                  <c:pt idx="543">
                    <c:v>img- (764).png</c:v>
                  </c:pt>
                  <c:pt idx="544">
                    <c:v>img- (765).png</c:v>
                  </c:pt>
                  <c:pt idx="545">
                    <c:v>img- (766).png</c:v>
                  </c:pt>
                  <c:pt idx="546">
                    <c:v>img- (767).png</c:v>
                  </c:pt>
                  <c:pt idx="547">
                    <c:v>img- (768).png</c:v>
                  </c:pt>
                  <c:pt idx="548">
                    <c:v>img- (769).png</c:v>
                  </c:pt>
                  <c:pt idx="549">
                    <c:v>img- (770).png</c:v>
                  </c:pt>
                  <c:pt idx="550">
                    <c:v>img- (771).png</c:v>
                  </c:pt>
                  <c:pt idx="551">
                    <c:v>img- (772).png</c:v>
                  </c:pt>
                  <c:pt idx="552">
                    <c:v>img- (773).png</c:v>
                  </c:pt>
                  <c:pt idx="553">
                    <c:v>img- (774).png</c:v>
                  </c:pt>
                  <c:pt idx="554">
                    <c:v>img- (775).png</c:v>
                  </c:pt>
                  <c:pt idx="555">
                    <c:v>img- (776).png</c:v>
                  </c:pt>
                  <c:pt idx="556">
                    <c:v>img- (777).png</c:v>
                  </c:pt>
                  <c:pt idx="557">
                    <c:v>img- (778).png</c:v>
                  </c:pt>
                  <c:pt idx="558">
                    <c:v>img- (779).png</c:v>
                  </c:pt>
                  <c:pt idx="559">
                    <c:v>img- (780).png</c:v>
                  </c:pt>
                  <c:pt idx="560">
                    <c:v>img- (781).png</c:v>
                  </c:pt>
                  <c:pt idx="561">
                    <c:v>img- (782).png</c:v>
                  </c:pt>
                  <c:pt idx="562">
                    <c:v>img- (783).png</c:v>
                  </c:pt>
                  <c:pt idx="563">
                    <c:v>img- (784).png</c:v>
                  </c:pt>
                  <c:pt idx="564">
                    <c:v>img- (785).png</c:v>
                  </c:pt>
                  <c:pt idx="565">
                    <c:v>img- (786).png</c:v>
                  </c:pt>
                  <c:pt idx="566">
                    <c:v>img- (787).png</c:v>
                  </c:pt>
                  <c:pt idx="567">
                    <c:v>img- (788).png</c:v>
                  </c:pt>
                  <c:pt idx="568">
                    <c:v>img- (789).png</c:v>
                  </c:pt>
                  <c:pt idx="569">
                    <c:v>img- (790).png</c:v>
                  </c:pt>
                  <c:pt idx="570">
                    <c:v>img- (791).png</c:v>
                  </c:pt>
                  <c:pt idx="571">
                    <c:v>img- (792).png</c:v>
                  </c:pt>
                  <c:pt idx="572">
                    <c:v>img- (793).png</c:v>
                  </c:pt>
                  <c:pt idx="573">
                    <c:v>img- (794).png</c:v>
                  </c:pt>
                  <c:pt idx="574">
                    <c:v>img- (795).png</c:v>
                  </c:pt>
                  <c:pt idx="575">
                    <c:v>img- (796).png</c:v>
                  </c:pt>
                  <c:pt idx="576">
                    <c:v>img- (797).png</c:v>
                  </c:pt>
                  <c:pt idx="577">
                    <c:v>img- (798).png</c:v>
                  </c:pt>
                  <c:pt idx="578">
                    <c:v>img- (799).png</c:v>
                  </c:pt>
                  <c:pt idx="579">
                    <c:v>img- (800).png</c:v>
                  </c:pt>
                  <c:pt idx="580">
                    <c:v>img- (801).png</c:v>
                  </c:pt>
                  <c:pt idx="581">
                    <c:v>img- (802).png</c:v>
                  </c:pt>
                  <c:pt idx="582">
                    <c:v>img- (803).png</c:v>
                  </c:pt>
                  <c:pt idx="583">
                    <c:v>img- (804).png</c:v>
                  </c:pt>
                  <c:pt idx="584">
                    <c:v>img- (805).png</c:v>
                  </c:pt>
                  <c:pt idx="585">
                    <c:v>img- (806).png</c:v>
                  </c:pt>
                  <c:pt idx="586">
                    <c:v>img- (807).png</c:v>
                  </c:pt>
                  <c:pt idx="587">
                    <c:v>img- (808).png</c:v>
                  </c:pt>
                  <c:pt idx="588">
                    <c:v>img- (809).png</c:v>
                  </c:pt>
                  <c:pt idx="589">
                    <c:v>img- (810).png</c:v>
                  </c:pt>
                  <c:pt idx="590">
                    <c:v>img- (811).png</c:v>
                  </c:pt>
                  <c:pt idx="591">
                    <c:v>img- (812).png</c:v>
                  </c:pt>
                  <c:pt idx="592">
                    <c:v>img- (813).png</c:v>
                  </c:pt>
                  <c:pt idx="593">
                    <c:v>img- (814).png</c:v>
                  </c:pt>
                  <c:pt idx="594">
                    <c:v>img- (815).png</c:v>
                  </c:pt>
                  <c:pt idx="595">
                    <c:v>img- (816).png</c:v>
                  </c:pt>
                </c:lvl>
              </c:multiLvlStrCache>
            </c:multiLvlStrRef>
          </c:xVal>
          <c:yVal>
            <c:numRef>
              <c:f>Sheet1!$C$2:$C$597</c:f>
              <c:numCache>
                <c:formatCode>General</c:formatCode>
                <c:ptCount val="596"/>
                <c:pt idx="0">
                  <c:v>0</c:v>
                </c:pt>
                <c:pt idx="1">
                  <c:v>0.61066639423370361</c:v>
                </c:pt>
                <c:pt idx="2">
                  <c:v>0</c:v>
                </c:pt>
                <c:pt idx="3">
                  <c:v>0</c:v>
                </c:pt>
                <c:pt idx="4">
                  <c:v>0</c:v>
                </c:pt>
                <c:pt idx="5">
                  <c:v>0</c:v>
                </c:pt>
                <c:pt idx="6">
                  <c:v>0.60792732238769531</c:v>
                </c:pt>
                <c:pt idx="7">
                  <c:v>0</c:v>
                </c:pt>
                <c:pt idx="8">
                  <c:v>0</c:v>
                </c:pt>
                <c:pt idx="9">
                  <c:v>0</c:v>
                </c:pt>
                <c:pt idx="10">
                  <c:v>0.5630180835723877</c:v>
                </c:pt>
                <c:pt idx="11">
                  <c:v>0.65055650472640991</c:v>
                </c:pt>
                <c:pt idx="12">
                  <c:v>0.53162789344787598</c:v>
                </c:pt>
                <c:pt idx="13">
                  <c:v>0</c:v>
                </c:pt>
                <c:pt idx="14">
                  <c:v>0</c:v>
                </c:pt>
                <c:pt idx="15">
                  <c:v>0</c:v>
                </c:pt>
                <c:pt idx="16">
                  <c:v>0</c:v>
                </c:pt>
                <c:pt idx="17">
                  <c:v>0.54369741678237915</c:v>
                </c:pt>
                <c:pt idx="18">
                  <c:v>0.6176796555519104</c:v>
                </c:pt>
                <c:pt idx="19">
                  <c:v>0</c:v>
                </c:pt>
                <c:pt idx="20">
                  <c:v>0</c:v>
                </c:pt>
                <c:pt idx="21">
                  <c:v>0</c:v>
                </c:pt>
                <c:pt idx="22">
                  <c:v>0</c:v>
                </c:pt>
                <c:pt idx="23">
                  <c:v>0</c:v>
                </c:pt>
                <c:pt idx="24">
                  <c:v>0</c:v>
                </c:pt>
                <c:pt idx="25">
                  <c:v>0</c:v>
                </c:pt>
                <c:pt idx="26">
                  <c:v>0</c:v>
                </c:pt>
                <c:pt idx="27">
                  <c:v>0</c:v>
                </c:pt>
                <c:pt idx="28">
                  <c:v>0.90264540910720825</c:v>
                </c:pt>
                <c:pt idx="29">
                  <c:v>0</c:v>
                </c:pt>
                <c:pt idx="30">
                  <c:v>0</c:v>
                </c:pt>
                <c:pt idx="31">
                  <c:v>0</c:v>
                </c:pt>
                <c:pt idx="32">
                  <c:v>0</c:v>
                </c:pt>
                <c:pt idx="33">
                  <c:v>0</c:v>
                </c:pt>
                <c:pt idx="34">
                  <c:v>0</c:v>
                </c:pt>
                <c:pt idx="35">
                  <c:v>0</c:v>
                </c:pt>
                <c:pt idx="36">
                  <c:v>0.91970068216323853</c:v>
                </c:pt>
                <c:pt idx="37">
                  <c:v>0.84029972553253174</c:v>
                </c:pt>
                <c:pt idx="38">
                  <c:v>0</c:v>
                </c:pt>
                <c:pt idx="39">
                  <c:v>0</c:v>
                </c:pt>
                <c:pt idx="40">
                  <c:v>0.55639982223510742</c:v>
                </c:pt>
                <c:pt idx="41">
                  <c:v>0.75802016258239746</c:v>
                </c:pt>
                <c:pt idx="42">
                  <c:v>0.77293562889099121</c:v>
                </c:pt>
                <c:pt idx="43">
                  <c:v>0.63969218730926514</c:v>
                </c:pt>
                <c:pt idx="44">
                  <c:v>0</c:v>
                </c:pt>
                <c:pt idx="45">
                  <c:v>0</c:v>
                </c:pt>
                <c:pt idx="46">
                  <c:v>0</c:v>
                </c:pt>
                <c:pt idx="47">
                  <c:v>0.73471009731292725</c:v>
                </c:pt>
                <c:pt idx="48">
                  <c:v>0.78870648145675659</c:v>
                </c:pt>
                <c:pt idx="49">
                  <c:v>0.86595690250396729</c:v>
                </c:pt>
                <c:pt idx="50">
                  <c:v>0</c:v>
                </c:pt>
                <c:pt idx="51">
                  <c:v>0</c:v>
                </c:pt>
                <c:pt idx="52">
                  <c:v>0</c:v>
                </c:pt>
                <c:pt idx="53">
                  <c:v>0</c:v>
                </c:pt>
                <c:pt idx="54">
                  <c:v>0</c:v>
                </c:pt>
                <c:pt idx="55">
                  <c:v>0</c:v>
                </c:pt>
                <c:pt idx="56">
                  <c:v>0</c:v>
                </c:pt>
                <c:pt idx="57">
                  <c:v>0.92059606313705444</c:v>
                </c:pt>
                <c:pt idx="58">
                  <c:v>0.56851547956466675</c:v>
                </c:pt>
                <c:pt idx="59">
                  <c:v>0.51078599691390991</c:v>
                </c:pt>
                <c:pt idx="60">
                  <c:v>0</c:v>
                </c:pt>
                <c:pt idx="61">
                  <c:v>0</c:v>
                </c:pt>
                <c:pt idx="62">
                  <c:v>0</c:v>
                </c:pt>
                <c:pt idx="63">
                  <c:v>0</c:v>
                </c:pt>
                <c:pt idx="64">
                  <c:v>0</c:v>
                </c:pt>
                <c:pt idx="65">
                  <c:v>0.81532758474349976</c:v>
                </c:pt>
                <c:pt idx="66">
                  <c:v>0</c:v>
                </c:pt>
                <c:pt idx="67">
                  <c:v>0</c:v>
                </c:pt>
                <c:pt idx="68">
                  <c:v>0.9497794508934021</c:v>
                </c:pt>
                <c:pt idx="69">
                  <c:v>0.94738399982452393</c:v>
                </c:pt>
                <c:pt idx="70">
                  <c:v>0.95653295516967773</c:v>
                </c:pt>
                <c:pt idx="71">
                  <c:v>0.95178842544555664</c:v>
                </c:pt>
                <c:pt idx="72">
                  <c:v>0.90533202886581421</c:v>
                </c:pt>
                <c:pt idx="73">
                  <c:v>0.80213594436645508</c:v>
                </c:pt>
                <c:pt idx="74">
                  <c:v>0.81811714172363281</c:v>
                </c:pt>
                <c:pt idx="75">
                  <c:v>0</c:v>
                </c:pt>
                <c:pt idx="76">
                  <c:v>0.95150464773178101</c:v>
                </c:pt>
                <c:pt idx="77">
                  <c:v>0.97899061441421509</c:v>
                </c:pt>
                <c:pt idx="78">
                  <c:v>0.96202200651168823</c:v>
                </c:pt>
                <c:pt idx="79">
                  <c:v>0.89745980501174927</c:v>
                </c:pt>
                <c:pt idx="80">
                  <c:v>0.7126305103302002</c:v>
                </c:pt>
                <c:pt idx="81">
                  <c:v>0.74799728393554688</c:v>
                </c:pt>
                <c:pt idx="82">
                  <c:v>0.77620518207550049</c:v>
                </c:pt>
                <c:pt idx="83">
                  <c:v>0.81740647554397583</c:v>
                </c:pt>
                <c:pt idx="84">
                  <c:v>0.80509769916534424</c:v>
                </c:pt>
                <c:pt idx="85">
                  <c:v>0.90671652555465698</c:v>
                </c:pt>
                <c:pt idx="86">
                  <c:v>0.945232093334198</c:v>
                </c:pt>
                <c:pt idx="87">
                  <c:v>0.94957214593887329</c:v>
                </c:pt>
                <c:pt idx="88">
                  <c:v>0.96718370914459229</c:v>
                </c:pt>
                <c:pt idx="89">
                  <c:v>0.98963236808776855</c:v>
                </c:pt>
                <c:pt idx="90">
                  <c:v>0.968658447265625</c:v>
                </c:pt>
                <c:pt idx="91">
                  <c:v>0.80112361907958984</c:v>
                </c:pt>
                <c:pt idx="92">
                  <c:v>0.82691264152526855</c:v>
                </c:pt>
                <c:pt idx="93">
                  <c:v>0.97344344854354858</c:v>
                </c:pt>
                <c:pt idx="94">
                  <c:v>0.9834781289100647</c:v>
                </c:pt>
                <c:pt idx="95">
                  <c:v>0.98778766393661499</c:v>
                </c:pt>
                <c:pt idx="96">
                  <c:v>0.97835493087768555</c:v>
                </c:pt>
                <c:pt idx="97">
                  <c:v>0.85631000995635986</c:v>
                </c:pt>
                <c:pt idx="98">
                  <c:v>0.9821164608001709</c:v>
                </c:pt>
                <c:pt idx="99">
                  <c:v>0.96991175413131714</c:v>
                </c:pt>
                <c:pt idx="100">
                  <c:v>0.95348173379898071</c:v>
                </c:pt>
                <c:pt idx="101">
                  <c:v>0.97624838352203369</c:v>
                </c:pt>
                <c:pt idx="102">
                  <c:v>0.98206865787506104</c:v>
                </c:pt>
                <c:pt idx="103">
                  <c:v>0.98167270421981812</c:v>
                </c:pt>
                <c:pt idx="104">
                  <c:v>0.98552179336547852</c:v>
                </c:pt>
                <c:pt idx="105">
                  <c:v>0.98161077499389648</c:v>
                </c:pt>
                <c:pt idx="106">
                  <c:v>0.98418688774108887</c:v>
                </c:pt>
                <c:pt idx="107">
                  <c:v>0.98757165670394897</c:v>
                </c:pt>
                <c:pt idx="108">
                  <c:v>0.9866105318069458</c:v>
                </c:pt>
                <c:pt idx="109">
                  <c:v>0.97942477464675903</c:v>
                </c:pt>
                <c:pt idx="110">
                  <c:v>0.97958976030349731</c:v>
                </c:pt>
                <c:pt idx="111">
                  <c:v>0.97735452651977539</c:v>
                </c:pt>
                <c:pt idx="112">
                  <c:v>0.98608130216598511</c:v>
                </c:pt>
                <c:pt idx="113">
                  <c:v>0.98362112045288086</c:v>
                </c:pt>
                <c:pt idx="114">
                  <c:v>0.92651969194412231</c:v>
                </c:pt>
                <c:pt idx="115">
                  <c:v>0.9685821533203125</c:v>
                </c:pt>
                <c:pt idx="116">
                  <c:v>0.91015815734863281</c:v>
                </c:pt>
                <c:pt idx="117">
                  <c:v>0.90660315752029419</c:v>
                </c:pt>
                <c:pt idx="118">
                  <c:v>0.96615111827850342</c:v>
                </c:pt>
                <c:pt idx="119">
                  <c:v>0.95133352279663086</c:v>
                </c:pt>
                <c:pt idx="120">
                  <c:v>0.66959059238433838</c:v>
                </c:pt>
                <c:pt idx="121">
                  <c:v>0.93994438648223877</c:v>
                </c:pt>
                <c:pt idx="122">
                  <c:v>0.90681874752044678</c:v>
                </c:pt>
                <c:pt idx="123">
                  <c:v>0.86153924465179443</c:v>
                </c:pt>
                <c:pt idx="124">
                  <c:v>0.66377758979797363</c:v>
                </c:pt>
                <c:pt idx="125">
                  <c:v>0.91836881637573242</c:v>
                </c:pt>
                <c:pt idx="126">
                  <c:v>0.96087688207626343</c:v>
                </c:pt>
                <c:pt idx="127">
                  <c:v>0.93768268823623657</c:v>
                </c:pt>
                <c:pt idx="128">
                  <c:v>0.94387918710708618</c:v>
                </c:pt>
                <c:pt idx="129">
                  <c:v>0.96740704774856567</c:v>
                </c:pt>
                <c:pt idx="130">
                  <c:v>0.78160130977630615</c:v>
                </c:pt>
                <c:pt idx="131">
                  <c:v>0.99081838130950928</c:v>
                </c:pt>
                <c:pt idx="132">
                  <c:v>0.97880363464355469</c:v>
                </c:pt>
                <c:pt idx="133">
                  <c:v>0.75510871410369873</c:v>
                </c:pt>
                <c:pt idx="134">
                  <c:v>0.9564441442489624</c:v>
                </c:pt>
                <c:pt idx="135">
                  <c:v>0.96396392583847046</c:v>
                </c:pt>
                <c:pt idx="136">
                  <c:v>0.95888751745223999</c:v>
                </c:pt>
                <c:pt idx="137">
                  <c:v>0.90882408618927002</c:v>
                </c:pt>
                <c:pt idx="138">
                  <c:v>0.96334904432296753</c:v>
                </c:pt>
                <c:pt idx="139">
                  <c:v>0.9048808217048645</c:v>
                </c:pt>
                <c:pt idx="140">
                  <c:v>0</c:v>
                </c:pt>
                <c:pt idx="141">
                  <c:v>0.70496630668640137</c:v>
                </c:pt>
                <c:pt idx="142">
                  <c:v>0.95598858594894409</c:v>
                </c:pt>
                <c:pt idx="143">
                  <c:v>0.97352308034896851</c:v>
                </c:pt>
                <c:pt idx="144">
                  <c:v>0.98629766702651978</c:v>
                </c:pt>
                <c:pt idx="145">
                  <c:v>0.95451641082763672</c:v>
                </c:pt>
                <c:pt idx="146">
                  <c:v>0.94223117828369141</c:v>
                </c:pt>
                <c:pt idx="147">
                  <c:v>0.89084148406982422</c:v>
                </c:pt>
                <c:pt idx="148">
                  <c:v>0.98676007986068726</c:v>
                </c:pt>
                <c:pt idx="149">
                  <c:v>0.98890078067779541</c:v>
                </c:pt>
                <c:pt idx="150">
                  <c:v>0.95206922292709351</c:v>
                </c:pt>
                <c:pt idx="151">
                  <c:v>0.96899169683456421</c:v>
                </c:pt>
                <c:pt idx="152">
                  <c:v>0.98078536987304688</c:v>
                </c:pt>
                <c:pt idx="153">
                  <c:v>0.95512861013412476</c:v>
                </c:pt>
                <c:pt idx="154">
                  <c:v>0.96409553289413452</c:v>
                </c:pt>
                <c:pt idx="155">
                  <c:v>0.94064211845397949</c:v>
                </c:pt>
                <c:pt idx="156">
                  <c:v>0.55157649517059326</c:v>
                </c:pt>
                <c:pt idx="157">
                  <c:v>0.86253160238265991</c:v>
                </c:pt>
                <c:pt idx="158">
                  <c:v>0.71410608291625977</c:v>
                </c:pt>
                <c:pt idx="159">
                  <c:v>0.9846649169921875</c:v>
                </c:pt>
                <c:pt idx="160">
                  <c:v>0.80238497257232666</c:v>
                </c:pt>
                <c:pt idx="161">
                  <c:v>0.96071010828018188</c:v>
                </c:pt>
                <c:pt idx="162">
                  <c:v>0.51563894748687744</c:v>
                </c:pt>
                <c:pt idx="163">
                  <c:v>0.95400238037109375</c:v>
                </c:pt>
                <c:pt idx="164">
                  <c:v>0.97158312797546387</c:v>
                </c:pt>
                <c:pt idx="165">
                  <c:v>0.97297632694244385</c:v>
                </c:pt>
                <c:pt idx="166">
                  <c:v>0.95489662885665894</c:v>
                </c:pt>
                <c:pt idx="167">
                  <c:v>0.92871230840682983</c:v>
                </c:pt>
                <c:pt idx="168">
                  <c:v>0.96647793054580688</c:v>
                </c:pt>
                <c:pt idx="169">
                  <c:v>0.9369121789932251</c:v>
                </c:pt>
                <c:pt idx="170">
                  <c:v>0.83643293380737305</c:v>
                </c:pt>
                <c:pt idx="171">
                  <c:v>0.89203429222106934</c:v>
                </c:pt>
                <c:pt idx="172">
                  <c:v>0.92682015895843506</c:v>
                </c:pt>
                <c:pt idx="173">
                  <c:v>0.92543917894363403</c:v>
                </c:pt>
                <c:pt idx="174">
                  <c:v>0.94089430570602417</c:v>
                </c:pt>
                <c:pt idx="175">
                  <c:v>0.91451382637023926</c:v>
                </c:pt>
                <c:pt idx="176">
                  <c:v>0.9572867751121521</c:v>
                </c:pt>
                <c:pt idx="177">
                  <c:v>0.91673064231872559</c:v>
                </c:pt>
                <c:pt idx="178">
                  <c:v>0.94165658950805664</c:v>
                </c:pt>
                <c:pt idx="179">
                  <c:v>0.95826059579849243</c:v>
                </c:pt>
                <c:pt idx="180">
                  <c:v>0.93038082122802734</c:v>
                </c:pt>
                <c:pt idx="181">
                  <c:v>0.94875460863113403</c:v>
                </c:pt>
                <c:pt idx="182">
                  <c:v>0.94140845537185669</c:v>
                </c:pt>
                <c:pt idx="183">
                  <c:v>0.95658493041992188</c:v>
                </c:pt>
                <c:pt idx="184">
                  <c:v>0.95050996541976929</c:v>
                </c:pt>
                <c:pt idx="185">
                  <c:v>0.95833539962768555</c:v>
                </c:pt>
                <c:pt idx="186">
                  <c:v>0.95476049184799194</c:v>
                </c:pt>
                <c:pt idx="187">
                  <c:v>0.94650363922119141</c:v>
                </c:pt>
                <c:pt idx="188">
                  <c:v>0.85566502809524536</c:v>
                </c:pt>
                <c:pt idx="189">
                  <c:v>0.95595365762710571</c:v>
                </c:pt>
                <c:pt idx="190">
                  <c:v>0.95295619964599609</c:v>
                </c:pt>
                <c:pt idx="191">
                  <c:v>0.94915992021560669</c:v>
                </c:pt>
                <c:pt idx="192">
                  <c:v>0.96772915124893188</c:v>
                </c:pt>
                <c:pt idx="193">
                  <c:v>0.95341634750366211</c:v>
                </c:pt>
                <c:pt idx="194">
                  <c:v>0.9576183557510376</c:v>
                </c:pt>
                <c:pt idx="195">
                  <c:v>0.92830103635787964</c:v>
                </c:pt>
                <c:pt idx="196">
                  <c:v>0.92945051193237305</c:v>
                </c:pt>
                <c:pt idx="197">
                  <c:v>0.76867276430130005</c:v>
                </c:pt>
                <c:pt idx="198">
                  <c:v>0.94961899518966675</c:v>
                </c:pt>
                <c:pt idx="199">
                  <c:v>0.97039985656738281</c:v>
                </c:pt>
                <c:pt idx="200">
                  <c:v>0.9782712459564209</c:v>
                </c:pt>
                <c:pt idx="201">
                  <c:v>0.96558237075805664</c:v>
                </c:pt>
                <c:pt idx="202">
                  <c:v>0.96882867813110352</c:v>
                </c:pt>
                <c:pt idx="203">
                  <c:v>0.96123456954956055</c:v>
                </c:pt>
                <c:pt idx="204">
                  <c:v>0.98442262411117554</c:v>
                </c:pt>
                <c:pt idx="205">
                  <c:v>0.9704405665397644</c:v>
                </c:pt>
                <c:pt idx="206">
                  <c:v>0.84342974424362183</c:v>
                </c:pt>
                <c:pt idx="207">
                  <c:v>0.82225453853607178</c:v>
                </c:pt>
                <c:pt idx="208">
                  <c:v>0.98200327157974243</c:v>
                </c:pt>
                <c:pt idx="209">
                  <c:v>0.78616476058959961</c:v>
                </c:pt>
                <c:pt idx="210">
                  <c:v>0.98285740613937378</c:v>
                </c:pt>
                <c:pt idx="211">
                  <c:v>0.92538034915924072</c:v>
                </c:pt>
                <c:pt idx="212">
                  <c:v>0.77285957336425781</c:v>
                </c:pt>
                <c:pt idx="213">
                  <c:v>0.86186528205871582</c:v>
                </c:pt>
                <c:pt idx="214">
                  <c:v>0.90348339080810547</c:v>
                </c:pt>
                <c:pt idx="215">
                  <c:v>0.97614413499832153</c:v>
                </c:pt>
                <c:pt idx="216">
                  <c:v>0.99152332544326782</c:v>
                </c:pt>
                <c:pt idx="217">
                  <c:v>0.97911989688873291</c:v>
                </c:pt>
                <c:pt idx="218">
                  <c:v>0.96175414323806763</c:v>
                </c:pt>
                <c:pt idx="219">
                  <c:v>0.97179341316223145</c:v>
                </c:pt>
                <c:pt idx="220">
                  <c:v>0</c:v>
                </c:pt>
                <c:pt idx="221">
                  <c:v>0.99088889360427856</c:v>
                </c:pt>
                <c:pt idx="222">
                  <c:v>0.9720119833946228</c:v>
                </c:pt>
                <c:pt idx="223">
                  <c:v>0.97841191291809082</c:v>
                </c:pt>
                <c:pt idx="224">
                  <c:v>0.99283057451248169</c:v>
                </c:pt>
                <c:pt idx="225">
                  <c:v>0.99185198545455933</c:v>
                </c:pt>
                <c:pt idx="226">
                  <c:v>0.93925672769546509</c:v>
                </c:pt>
                <c:pt idx="227">
                  <c:v>0.6700446605682373</c:v>
                </c:pt>
                <c:pt idx="228">
                  <c:v>0.86458003520965576</c:v>
                </c:pt>
                <c:pt idx="229">
                  <c:v>0.91345709562301636</c:v>
                </c:pt>
                <c:pt idx="230">
                  <c:v>0.91061079502105713</c:v>
                </c:pt>
                <c:pt idx="231">
                  <c:v>0.9372219443321228</c:v>
                </c:pt>
                <c:pt idx="232">
                  <c:v>0.97575044631958008</c:v>
                </c:pt>
                <c:pt idx="233">
                  <c:v>0.98472261428833008</c:v>
                </c:pt>
                <c:pt idx="234">
                  <c:v>0.97472095489501953</c:v>
                </c:pt>
                <c:pt idx="235">
                  <c:v>0.98586970567703247</c:v>
                </c:pt>
                <c:pt idx="236">
                  <c:v>0.93092215061187744</c:v>
                </c:pt>
                <c:pt idx="237">
                  <c:v>0.9375985860824585</c:v>
                </c:pt>
                <c:pt idx="238">
                  <c:v>0.9621313214302063</c:v>
                </c:pt>
                <c:pt idx="239">
                  <c:v>0.94841635227203369</c:v>
                </c:pt>
                <c:pt idx="240">
                  <c:v>0.94903874397277832</c:v>
                </c:pt>
                <c:pt idx="241">
                  <c:v>0.83664476871490479</c:v>
                </c:pt>
                <c:pt idx="242">
                  <c:v>0.97337585687637329</c:v>
                </c:pt>
                <c:pt idx="243">
                  <c:v>0.9870753288269043</c:v>
                </c:pt>
                <c:pt idx="244">
                  <c:v>0.97476893663406372</c:v>
                </c:pt>
                <c:pt idx="245">
                  <c:v>0.98626399040222168</c:v>
                </c:pt>
                <c:pt idx="246">
                  <c:v>0.98721879720687866</c:v>
                </c:pt>
                <c:pt idx="247">
                  <c:v>0.9892878532409668</c:v>
                </c:pt>
                <c:pt idx="248">
                  <c:v>0.99100768566131592</c:v>
                </c:pt>
                <c:pt idx="249">
                  <c:v>0.98368918895721436</c:v>
                </c:pt>
                <c:pt idx="250">
                  <c:v>0.98480099439620972</c:v>
                </c:pt>
                <c:pt idx="251">
                  <c:v>0.98263174295425415</c:v>
                </c:pt>
                <c:pt idx="252">
                  <c:v>0.98669242858886719</c:v>
                </c:pt>
                <c:pt idx="253">
                  <c:v>0.99002152681350708</c:v>
                </c:pt>
                <c:pt idx="254">
                  <c:v>0.98585474491119385</c:v>
                </c:pt>
                <c:pt idx="255">
                  <c:v>0.99190962314605713</c:v>
                </c:pt>
                <c:pt idx="256">
                  <c:v>0.99096661806106567</c:v>
                </c:pt>
                <c:pt idx="257">
                  <c:v>0.98986315727233887</c:v>
                </c:pt>
                <c:pt idx="258">
                  <c:v>0.99198180437088013</c:v>
                </c:pt>
                <c:pt idx="259">
                  <c:v>0.99014532566070557</c:v>
                </c:pt>
                <c:pt idx="260">
                  <c:v>0.99050307273864746</c:v>
                </c:pt>
                <c:pt idx="261">
                  <c:v>0.99122047424316406</c:v>
                </c:pt>
                <c:pt idx="262">
                  <c:v>0.99090462923049927</c:v>
                </c:pt>
                <c:pt idx="263">
                  <c:v>0.987140953540802</c:v>
                </c:pt>
                <c:pt idx="264">
                  <c:v>0.99123185873031616</c:v>
                </c:pt>
                <c:pt idx="265">
                  <c:v>0.99378675222396851</c:v>
                </c:pt>
                <c:pt idx="266">
                  <c:v>0.99260199069976807</c:v>
                </c:pt>
                <c:pt idx="267">
                  <c:v>0.99228411912918091</c:v>
                </c:pt>
                <c:pt idx="268">
                  <c:v>0.99399244785308838</c:v>
                </c:pt>
                <c:pt idx="269">
                  <c:v>0.9933464527130127</c:v>
                </c:pt>
                <c:pt idx="270">
                  <c:v>0.99116528034210205</c:v>
                </c:pt>
                <c:pt idx="271">
                  <c:v>0.99005746841430664</c:v>
                </c:pt>
                <c:pt idx="272">
                  <c:v>0.98600518703460693</c:v>
                </c:pt>
                <c:pt idx="273">
                  <c:v>0.9892122745513916</c:v>
                </c:pt>
                <c:pt idx="274">
                  <c:v>0.98275125026702881</c:v>
                </c:pt>
                <c:pt idx="275">
                  <c:v>0.98207730054855347</c:v>
                </c:pt>
                <c:pt idx="276">
                  <c:v>0.97827130556106567</c:v>
                </c:pt>
                <c:pt idx="277">
                  <c:v>0.97993981838226318</c:v>
                </c:pt>
                <c:pt idx="278">
                  <c:v>0.98176038265228271</c:v>
                </c:pt>
                <c:pt idx="279">
                  <c:v>0.98516356945037842</c:v>
                </c:pt>
                <c:pt idx="280">
                  <c:v>0.9779202938079834</c:v>
                </c:pt>
                <c:pt idx="281">
                  <c:v>0.97834694385528564</c:v>
                </c:pt>
                <c:pt idx="282">
                  <c:v>0.97710078954696655</c:v>
                </c:pt>
                <c:pt idx="283">
                  <c:v>0.98254382610321045</c:v>
                </c:pt>
                <c:pt idx="284">
                  <c:v>0.98586177825927734</c:v>
                </c:pt>
                <c:pt idx="285">
                  <c:v>0.98397344350814819</c:v>
                </c:pt>
                <c:pt idx="286">
                  <c:v>0.9882739782333374</c:v>
                </c:pt>
                <c:pt idx="287">
                  <c:v>0.98843884468078613</c:v>
                </c:pt>
                <c:pt idx="288">
                  <c:v>0.98690253496170044</c:v>
                </c:pt>
                <c:pt idx="289">
                  <c:v>0.98964357376098633</c:v>
                </c:pt>
                <c:pt idx="290">
                  <c:v>0.98249351978302002</c:v>
                </c:pt>
                <c:pt idx="291">
                  <c:v>0.93272995948791504</c:v>
                </c:pt>
                <c:pt idx="292">
                  <c:v>0.83431804180145264</c:v>
                </c:pt>
                <c:pt idx="293">
                  <c:v>0.95951306819915771</c:v>
                </c:pt>
                <c:pt idx="294">
                  <c:v>0.55719256401062012</c:v>
                </c:pt>
                <c:pt idx="295">
                  <c:v>0.88354200124740601</c:v>
                </c:pt>
                <c:pt idx="296">
                  <c:v>0.68746459484100342</c:v>
                </c:pt>
                <c:pt idx="297">
                  <c:v>0.877036452293396</c:v>
                </c:pt>
                <c:pt idx="298">
                  <c:v>0.8286023736000061</c:v>
                </c:pt>
                <c:pt idx="299">
                  <c:v>0.60848164558410645</c:v>
                </c:pt>
                <c:pt idx="300">
                  <c:v>0.9399605393409729</c:v>
                </c:pt>
                <c:pt idx="301">
                  <c:v>0.95462864637374878</c:v>
                </c:pt>
                <c:pt idx="302">
                  <c:v>0.98422795534133911</c:v>
                </c:pt>
                <c:pt idx="303">
                  <c:v>0.98520421981811523</c:v>
                </c:pt>
                <c:pt idx="304">
                  <c:v>0.97317981719970703</c:v>
                </c:pt>
                <c:pt idx="305">
                  <c:v>0.93683737516403198</c:v>
                </c:pt>
                <c:pt idx="306">
                  <c:v>0.96771013736724854</c:v>
                </c:pt>
                <c:pt idx="307">
                  <c:v>0.97905254364013672</c:v>
                </c:pt>
                <c:pt idx="308">
                  <c:v>0.96841514110565186</c:v>
                </c:pt>
                <c:pt idx="309">
                  <c:v>0.97992205619812012</c:v>
                </c:pt>
                <c:pt idx="310">
                  <c:v>0.98633390665054321</c:v>
                </c:pt>
                <c:pt idx="311">
                  <c:v>0.92498719692230225</c:v>
                </c:pt>
                <c:pt idx="312">
                  <c:v>0.94503694772720337</c:v>
                </c:pt>
                <c:pt idx="313">
                  <c:v>0.91676145792007446</c:v>
                </c:pt>
                <c:pt idx="314">
                  <c:v>0.96904110908508301</c:v>
                </c:pt>
                <c:pt idx="315">
                  <c:v>0.93117803335189819</c:v>
                </c:pt>
                <c:pt idx="316">
                  <c:v>0.67807519435882568</c:v>
                </c:pt>
                <c:pt idx="317">
                  <c:v>0.93680024147033691</c:v>
                </c:pt>
                <c:pt idx="318">
                  <c:v>0.90415275096893311</c:v>
                </c:pt>
                <c:pt idx="319">
                  <c:v>0.96205383539199829</c:v>
                </c:pt>
                <c:pt idx="320">
                  <c:v>0.76046812534332275</c:v>
                </c:pt>
                <c:pt idx="321">
                  <c:v>0.94387060403823853</c:v>
                </c:pt>
                <c:pt idx="322">
                  <c:v>0.9548947811126709</c:v>
                </c:pt>
                <c:pt idx="323">
                  <c:v>0.91150182485580444</c:v>
                </c:pt>
                <c:pt idx="324">
                  <c:v>0.97449874877929688</c:v>
                </c:pt>
                <c:pt idx="325">
                  <c:v>0.98737186193466187</c:v>
                </c:pt>
                <c:pt idx="326">
                  <c:v>0.95867335796356201</c:v>
                </c:pt>
                <c:pt idx="327">
                  <c:v>0.85221743583679199</c:v>
                </c:pt>
                <c:pt idx="328">
                  <c:v>0.56894302368164063</c:v>
                </c:pt>
                <c:pt idx="329">
                  <c:v>0.95921045541763306</c:v>
                </c:pt>
                <c:pt idx="330">
                  <c:v>0.95407509803771973</c:v>
                </c:pt>
                <c:pt idx="331">
                  <c:v>0.96432775259017944</c:v>
                </c:pt>
                <c:pt idx="332">
                  <c:v>0.93821150064468384</c:v>
                </c:pt>
                <c:pt idx="333">
                  <c:v>0.92909598350524902</c:v>
                </c:pt>
                <c:pt idx="334">
                  <c:v>0.94632256031036377</c:v>
                </c:pt>
                <c:pt idx="335">
                  <c:v>0.96237808465957642</c:v>
                </c:pt>
                <c:pt idx="336">
                  <c:v>0.9536672830581665</c:v>
                </c:pt>
                <c:pt idx="337">
                  <c:v>0.96839743852615356</c:v>
                </c:pt>
                <c:pt idx="338">
                  <c:v>0.96039885282516479</c:v>
                </c:pt>
                <c:pt idx="339">
                  <c:v>0.94916635751724243</c:v>
                </c:pt>
                <c:pt idx="340">
                  <c:v>0.99062222242355347</c:v>
                </c:pt>
                <c:pt idx="341">
                  <c:v>0.91140300035476685</c:v>
                </c:pt>
                <c:pt idx="342">
                  <c:v>0.96607023477554321</c:v>
                </c:pt>
                <c:pt idx="343">
                  <c:v>0.82786846160888672</c:v>
                </c:pt>
                <c:pt idx="344">
                  <c:v>0.94025611877441406</c:v>
                </c:pt>
                <c:pt idx="345">
                  <c:v>0.94502103328704834</c:v>
                </c:pt>
                <c:pt idx="346">
                  <c:v>0.95282012224197388</c:v>
                </c:pt>
                <c:pt idx="347">
                  <c:v>0.97583264112472534</c:v>
                </c:pt>
                <c:pt idx="348">
                  <c:v>0.96527421474456787</c:v>
                </c:pt>
                <c:pt idx="349">
                  <c:v>0.85927724838256836</c:v>
                </c:pt>
                <c:pt idx="350">
                  <c:v>0.83612948656082153</c:v>
                </c:pt>
                <c:pt idx="351">
                  <c:v>0.77556544542312622</c:v>
                </c:pt>
                <c:pt idx="352">
                  <c:v>0.73890233039855957</c:v>
                </c:pt>
                <c:pt idx="353">
                  <c:v>0.79960381984710693</c:v>
                </c:pt>
                <c:pt idx="354">
                  <c:v>0.77389299869537354</c:v>
                </c:pt>
                <c:pt idx="355">
                  <c:v>0.5714951753616333</c:v>
                </c:pt>
                <c:pt idx="356">
                  <c:v>0.7635805606842041</c:v>
                </c:pt>
                <c:pt idx="357">
                  <c:v>0.88521343469619751</c:v>
                </c:pt>
                <c:pt idx="358">
                  <c:v>0.91379183530807495</c:v>
                </c:pt>
                <c:pt idx="359">
                  <c:v>0.92935645580291748</c:v>
                </c:pt>
                <c:pt idx="360">
                  <c:v>0.8473891019821167</c:v>
                </c:pt>
                <c:pt idx="361">
                  <c:v>0.92347770929336548</c:v>
                </c:pt>
                <c:pt idx="362">
                  <c:v>0.93242496252059937</c:v>
                </c:pt>
                <c:pt idx="363">
                  <c:v>0.90117764472961426</c:v>
                </c:pt>
                <c:pt idx="364">
                  <c:v>0.94893777370452881</c:v>
                </c:pt>
                <c:pt idx="365">
                  <c:v>0.9176296591758728</c:v>
                </c:pt>
                <c:pt idx="366">
                  <c:v>0.88446187973022461</c:v>
                </c:pt>
                <c:pt idx="367">
                  <c:v>0.92677247524261475</c:v>
                </c:pt>
                <c:pt idx="368">
                  <c:v>0.89855092763900757</c:v>
                </c:pt>
                <c:pt idx="369">
                  <c:v>0.91553032398223877</c:v>
                </c:pt>
                <c:pt idx="370">
                  <c:v>0.94586092233657837</c:v>
                </c:pt>
                <c:pt idx="371">
                  <c:v>0.88424569368362427</c:v>
                </c:pt>
                <c:pt idx="372">
                  <c:v>0.9309723973274231</c:v>
                </c:pt>
                <c:pt idx="373">
                  <c:v>0.91044211387634277</c:v>
                </c:pt>
                <c:pt idx="374">
                  <c:v>0.85484933853149414</c:v>
                </c:pt>
                <c:pt idx="375">
                  <c:v>0.82539898157119751</c:v>
                </c:pt>
                <c:pt idx="376">
                  <c:v>0.93168127536773682</c:v>
                </c:pt>
                <c:pt idx="377">
                  <c:v>0.84154629707336426</c:v>
                </c:pt>
                <c:pt idx="378">
                  <c:v>0.78370332717895508</c:v>
                </c:pt>
                <c:pt idx="379">
                  <c:v>0.51436257362365723</c:v>
                </c:pt>
                <c:pt idx="380">
                  <c:v>0.97672528028488159</c:v>
                </c:pt>
                <c:pt idx="381">
                  <c:v>0.97874242067337036</c:v>
                </c:pt>
                <c:pt idx="382">
                  <c:v>0.9849126935005188</c:v>
                </c:pt>
                <c:pt idx="383">
                  <c:v>0.98952585458755493</c:v>
                </c:pt>
                <c:pt idx="384">
                  <c:v>0.99193817377090454</c:v>
                </c:pt>
                <c:pt idx="385">
                  <c:v>0.98316168785095215</c:v>
                </c:pt>
                <c:pt idx="386">
                  <c:v>0.98451071977615356</c:v>
                </c:pt>
                <c:pt idx="387">
                  <c:v>0.97489851713180542</c:v>
                </c:pt>
                <c:pt idx="388">
                  <c:v>0.98206436634063721</c:v>
                </c:pt>
                <c:pt idx="389">
                  <c:v>0.96946871280670166</c:v>
                </c:pt>
                <c:pt idx="390">
                  <c:v>0.96561193466186523</c:v>
                </c:pt>
                <c:pt idx="391">
                  <c:v>0.98834699392318726</c:v>
                </c:pt>
                <c:pt idx="392">
                  <c:v>0.98578876256942749</c:v>
                </c:pt>
                <c:pt idx="393">
                  <c:v>0.99130928516387939</c:v>
                </c:pt>
                <c:pt idx="394">
                  <c:v>0.99207782745361328</c:v>
                </c:pt>
                <c:pt idx="395">
                  <c:v>0.99433737993240356</c:v>
                </c:pt>
                <c:pt idx="396">
                  <c:v>0.99342501163482666</c:v>
                </c:pt>
                <c:pt idx="397">
                  <c:v>0.99474143981933594</c:v>
                </c:pt>
                <c:pt idx="398">
                  <c:v>0.98922896385192871</c:v>
                </c:pt>
                <c:pt idx="399">
                  <c:v>0.80153489112854004</c:v>
                </c:pt>
                <c:pt idx="400">
                  <c:v>0.99007397890090942</c:v>
                </c:pt>
                <c:pt idx="401">
                  <c:v>0.9942166805267334</c:v>
                </c:pt>
                <c:pt idx="402">
                  <c:v>0.83251321315765381</c:v>
                </c:pt>
                <c:pt idx="403">
                  <c:v>0.97912883758544922</c:v>
                </c:pt>
                <c:pt idx="404">
                  <c:v>0.99281299114227295</c:v>
                </c:pt>
                <c:pt idx="405">
                  <c:v>0.93886971473693848</c:v>
                </c:pt>
                <c:pt idx="406">
                  <c:v>0.91333216428756714</c:v>
                </c:pt>
                <c:pt idx="407">
                  <c:v>0.97971665859222412</c:v>
                </c:pt>
                <c:pt idx="408">
                  <c:v>0.72106486558914185</c:v>
                </c:pt>
                <c:pt idx="409">
                  <c:v>0.99279022216796875</c:v>
                </c:pt>
                <c:pt idx="410">
                  <c:v>0.98917794227600098</c:v>
                </c:pt>
                <c:pt idx="411">
                  <c:v>0.93898338079452515</c:v>
                </c:pt>
                <c:pt idx="412">
                  <c:v>0.79496598243713379</c:v>
                </c:pt>
                <c:pt idx="413">
                  <c:v>0.88030117750167847</c:v>
                </c:pt>
                <c:pt idx="414">
                  <c:v>0.94219475984573364</c:v>
                </c:pt>
                <c:pt idx="415">
                  <c:v>0.98329836130142212</c:v>
                </c:pt>
                <c:pt idx="416">
                  <c:v>0.90346169471740723</c:v>
                </c:pt>
                <c:pt idx="417">
                  <c:v>0.56914997100830078</c:v>
                </c:pt>
                <c:pt idx="418">
                  <c:v>0.9065784215927124</c:v>
                </c:pt>
                <c:pt idx="419">
                  <c:v>0.92721766233444214</c:v>
                </c:pt>
                <c:pt idx="420">
                  <c:v>0.82462519407272339</c:v>
                </c:pt>
                <c:pt idx="421">
                  <c:v>0.98915457725524902</c:v>
                </c:pt>
                <c:pt idx="422">
                  <c:v>0.74577581882476807</c:v>
                </c:pt>
                <c:pt idx="423">
                  <c:v>0.96099859476089478</c:v>
                </c:pt>
                <c:pt idx="424">
                  <c:v>0</c:v>
                </c:pt>
                <c:pt idx="425">
                  <c:v>0.98671174049377441</c:v>
                </c:pt>
                <c:pt idx="426">
                  <c:v>0.84229499101638794</c:v>
                </c:pt>
                <c:pt idx="427">
                  <c:v>0.82083284854888916</c:v>
                </c:pt>
                <c:pt idx="428">
                  <c:v>0.90420371294021606</c:v>
                </c:pt>
                <c:pt idx="429">
                  <c:v>0.51157629489898682</c:v>
                </c:pt>
                <c:pt idx="430">
                  <c:v>0.82747125625610352</c:v>
                </c:pt>
                <c:pt idx="431">
                  <c:v>0</c:v>
                </c:pt>
                <c:pt idx="432">
                  <c:v>0.56208646297454834</c:v>
                </c:pt>
                <c:pt idx="433">
                  <c:v>0.58963131904602051</c:v>
                </c:pt>
                <c:pt idx="434">
                  <c:v>0</c:v>
                </c:pt>
                <c:pt idx="435">
                  <c:v>0.69900190830230713</c:v>
                </c:pt>
                <c:pt idx="436">
                  <c:v>0.82020533084869385</c:v>
                </c:pt>
                <c:pt idx="437">
                  <c:v>0.80945122241973877</c:v>
                </c:pt>
                <c:pt idx="438">
                  <c:v>0.73156869411468506</c:v>
                </c:pt>
                <c:pt idx="439">
                  <c:v>0.62360262870788574</c:v>
                </c:pt>
                <c:pt idx="440">
                  <c:v>0.81811714172363281</c:v>
                </c:pt>
                <c:pt idx="441">
                  <c:v>0.96202200651168823</c:v>
                </c:pt>
                <c:pt idx="442">
                  <c:v>0.89745980501174927</c:v>
                </c:pt>
                <c:pt idx="443">
                  <c:v>0.7126305103302002</c:v>
                </c:pt>
                <c:pt idx="444">
                  <c:v>0.74799728393554688</c:v>
                </c:pt>
                <c:pt idx="445">
                  <c:v>0.77620518207550049</c:v>
                </c:pt>
                <c:pt idx="446">
                  <c:v>0.81740647554397583</c:v>
                </c:pt>
                <c:pt idx="447">
                  <c:v>0.80509769916534424</c:v>
                </c:pt>
                <c:pt idx="448">
                  <c:v>0.90671652555465698</c:v>
                </c:pt>
                <c:pt idx="449">
                  <c:v>0.88656145334243774</c:v>
                </c:pt>
                <c:pt idx="450">
                  <c:v>0</c:v>
                </c:pt>
                <c:pt idx="451">
                  <c:v>0.80443131923675537</c:v>
                </c:pt>
                <c:pt idx="452">
                  <c:v>0.92652755975723267</c:v>
                </c:pt>
                <c:pt idx="453">
                  <c:v>0</c:v>
                </c:pt>
                <c:pt idx="454">
                  <c:v>0.97225546836853027</c:v>
                </c:pt>
                <c:pt idx="455">
                  <c:v>0.96774131059646606</c:v>
                </c:pt>
                <c:pt idx="456">
                  <c:v>0.94984745979309082</c:v>
                </c:pt>
                <c:pt idx="457">
                  <c:v>0.9778597354888916</c:v>
                </c:pt>
                <c:pt idx="458">
                  <c:v>0.74572205543518066</c:v>
                </c:pt>
                <c:pt idx="459">
                  <c:v>0.98037731647491455</c:v>
                </c:pt>
                <c:pt idx="460">
                  <c:v>0.88264548778533936</c:v>
                </c:pt>
                <c:pt idx="461">
                  <c:v>0.93896490335464478</c:v>
                </c:pt>
                <c:pt idx="462">
                  <c:v>0.98226803541183472</c:v>
                </c:pt>
                <c:pt idx="463">
                  <c:v>0.91263192892074585</c:v>
                </c:pt>
                <c:pt idx="464">
                  <c:v>0.79181575775146484</c:v>
                </c:pt>
                <c:pt idx="465">
                  <c:v>0.93065071105957031</c:v>
                </c:pt>
                <c:pt idx="466">
                  <c:v>0.99147570133209229</c:v>
                </c:pt>
                <c:pt idx="467">
                  <c:v>0.89289361238479614</c:v>
                </c:pt>
                <c:pt idx="468">
                  <c:v>0.96404308080673218</c:v>
                </c:pt>
                <c:pt idx="469">
                  <c:v>0.93104970455169678</c:v>
                </c:pt>
                <c:pt idx="470">
                  <c:v>0.83370590209960938</c:v>
                </c:pt>
                <c:pt idx="471">
                  <c:v>0.94008660316467285</c:v>
                </c:pt>
                <c:pt idx="472">
                  <c:v>0.98591911792755127</c:v>
                </c:pt>
                <c:pt idx="473">
                  <c:v>0.92267477512359619</c:v>
                </c:pt>
                <c:pt idx="474">
                  <c:v>0.98934745788574219</c:v>
                </c:pt>
                <c:pt idx="475">
                  <c:v>0.98913544416427612</c:v>
                </c:pt>
                <c:pt idx="476">
                  <c:v>0.98615998029708862</c:v>
                </c:pt>
                <c:pt idx="477">
                  <c:v>0.98849332332611084</c:v>
                </c:pt>
                <c:pt idx="478">
                  <c:v>0.99083209037780762</c:v>
                </c:pt>
                <c:pt idx="479">
                  <c:v>0.99082702398300171</c:v>
                </c:pt>
                <c:pt idx="480">
                  <c:v>0.96043986082077026</c:v>
                </c:pt>
                <c:pt idx="481">
                  <c:v>0.99451059103012085</c:v>
                </c:pt>
                <c:pt idx="482">
                  <c:v>0.98240810632705688</c:v>
                </c:pt>
                <c:pt idx="483">
                  <c:v>0.99027121067047119</c:v>
                </c:pt>
                <c:pt idx="484">
                  <c:v>0.98920470476150513</c:v>
                </c:pt>
                <c:pt idx="485">
                  <c:v>0.98920488357543945</c:v>
                </c:pt>
                <c:pt idx="486">
                  <c:v>0.98286288976669312</c:v>
                </c:pt>
                <c:pt idx="487">
                  <c:v>0.97884786128997803</c:v>
                </c:pt>
                <c:pt idx="488">
                  <c:v>0.96483004093170166</c:v>
                </c:pt>
                <c:pt idx="489">
                  <c:v>0.97890752553939819</c:v>
                </c:pt>
                <c:pt idx="490">
                  <c:v>0.95861995220184326</c:v>
                </c:pt>
                <c:pt idx="491">
                  <c:v>0.96005946397781372</c:v>
                </c:pt>
                <c:pt idx="492">
                  <c:v>0.98183530569076538</c:v>
                </c:pt>
                <c:pt idx="493">
                  <c:v>0.97591257095336914</c:v>
                </c:pt>
                <c:pt idx="494">
                  <c:v>0.98000699281692505</c:v>
                </c:pt>
                <c:pt idx="495">
                  <c:v>0.98993104696273804</c:v>
                </c:pt>
                <c:pt idx="496">
                  <c:v>0.99039244651794434</c:v>
                </c:pt>
                <c:pt idx="497">
                  <c:v>0.99039244651794434</c:v>
                </c:pt>
                <c:pt idx="498">
                  <c:v>0.96333903074264526</c:v>
                </c:pt>
                <c:pt idx="499">
                  <c:v>0.99088585376739502</c:v>
                </c:pt>
                <c:pt idx="500">
                  <c:v>0.9859241247177124</c:v>
                </c:pt>
                <c:pt idx="501">
                  <c:v>0.97841238975524902</c:v>
                </c:pt>
                <c:pt idx="502">
                  <c:v>0.98764771223068237</c:v>
                </c:pt>
                <c:pt idx="503">
                  <c:v>0.9873807430267334</c:v>
                </c:pt>
                <c:pt idx="504">
                  <c:v>0.98855364322662354</c:v>
                </c:pt>
                <c:pt idx="505">
                  <c:v>0.98720663785934448</c:v>
                </c:pt>
                <c:pt idx="506">
                  <c:v>0.9897608757019043</c:v>
                </c:pt>
                <c:pt idx="507">
                  <c:v>0.99289470911026001</c:v>
                </c:pt>
                <c:pt idx="508">
                  <c:v>0.94044375419616699</c:v>
                </c:pt>
                <c:pt idx="509">
                  <c:v>0.94044375419616699</c:v>
                </c:pt>
                <c:pt idx="510">
                  <c:v>0.97738587856292725</c:v>
                </c:pt>
                <c:pt idx="511">
                  <c:v>0.98180991411209106</c:v>
                </c:pt>
                <c:pt idx="512">
                  <c:v>0.98359841108322144</c:v>
                </c:pt>
                <c:pt idx="513">
                  <c:v>0.77155756950378418</c:v>
                </c:pt>
                <c:pt idx="514">
                  <c:v>0.96838700771331787</c:v>
                </c:pt>
                <c:pt idx="515">
                  <c:v>0.96850752830505371</c:v>
                </c:pt>
                <c:pt idx="516">
                  <c:v>0.86031955480575562</c:v>
                </c:pt>
                <c:pt idx="517">
                  <c:v>0.80883562564849854</c:v>
                </c:pt>
                <c:pt idx="518">
                  <c:v>0.86987733840942383</c:v>
                </c:pt>
                <c:pt idx="519">
                  <c:v>0.82139402627944946</c:v>
                </c:pt>
                <c:pt idx="520">
                  <c:v>0.8554801344871521</c:v>
                </c:pt>
                <c:pt idx="521">
                  <c:v>0.85514211654663086</c:v>
                </c:pt>
                <c:pt idx="522">
                  <c:v>0.89680194854736328</c:v>
                </c:pt>
                <c:pt idx="523">
                  <c:v>0.94707292318344116</c:v>
                </c:pt>
                <c:pt idx="524">
                  <c:v>0.88511157035827637</c:v>
                </c:pt>
                <c:pt idx="525">
                  <c:v>0.85209977626800537</c:v>
                </c:pt>
                <c:pt idx="526">
                  <c:v>0.75752514600753784</c:v>
                </c:pt>
                <c:pt idx="527">
                  <c:v>0.75717926025390625</c:v>
                </c:pt>
                <c:pt idx="528">
                  <c:v>0.81157314777374268</c:v>
                </c:pt>
                <c:pt idx="529">
                  <c:v>0.85954737663269043</c:v>
                </c:pt>
                <c:pt idx="530">
                  <c:v>0.89846110343933105</c:v>
                </c:pt>
                <c:pt idx="531">
                  <c:v>0.83872866630554199</c:v>
                </c:pt>
                <c:pt idx="532">
                  <c:v>0.97981888055801392</c:v>
                </c:pt>
                <c:pt idx="533">
                  <c:v>0.97982233762741089</c:v>
                </c:pt>
                <c:pt idx="534">
                  <c:v>0.92309445142745972</c:v>
                </c:pt>
                <c:pt idx="535">
                  <c:v>0.86837899684906006</c:v>
                </c:pt>
                <c:pt idx="536">
                  <c:v>0.97147709131240845</c:v>
                </c:pt>
                <c:pt idx="537">
                  <c:v>0.96271133422851563</c:v>
                </c:pt>
                <c:pt idx="538">
                  <c:v>0.82703053951263428</c:v>
                </c:pt>
                <c:pt idx="539">
                  <c:v>0.82703053951263428</c:v>
                </c:pt>
                <c:pt idx="540">
                  <c:v>0.88850772380828857</c:v>
                </c:pt>
                <c:pt idx="541">
                  <c:v>0.91438376903533936</c:v>
                </c:pt>
                <c:pt idx="542">
                  <c:v>0.97615891695022583</c:v>
                </c:pt>
                <c:pt idx="543">
                  <c:v>0.95997631549835205</c:v>
                </c:pt>
                <c:pt idx="544">
                  <c:v>0.9497450590133667</c:v>
                </c:pt>
                <c:pt idx="545">
                  <c:v>0.95003825426101685</c:v>
                </c:pt>
                <c:pt idx="546">
                  <c:v>0.94044715166091919</c:v>
                </c:pt>
                <c:pt idx="547">
                  <c:v>0.90440058708190918</c:v>
                </c:pt>
                <c:pt idx="548">
                  <c:v>0.94016546010971069</c:v>
                </c:pt>
                <c:pt idx="549">
                  <c:v>0.89600092172622681</c:v>
                </c:pt>
                <c:pt idx="550">
                  <c:v>0.59385943412780762</c:v>
                </c:pt>
                <c:pt idx="551">
                  <c:v>0.59688138961791992</c:v>
                </c:pt>
                <c:pt idx="552">
                  <c:v>0.81790035963058472</c:v>
                </c:pt>
                <c:pt idx="553">
                  <c:v>0.64999353885650635</c:v>
                </c:pt>
                <c:pt idx="554">
                  <c:v>0.88495701551437378</c:v>
                </c:pt>
                <c:pt idx="555">
                  <c:v>0.84055870771408081</c:v>
                </c:pt>
                <c:pt idx="556">
                  <c:v>0.90588629245758057</c:v>
                </c:pt>
                <c:pt idx="557">
                  <c:v>0.88973283767700195</c:v>
                </c:pt>
                <c:pt idx="558">
                  <c:v>0.86279022693634033</c:v>
                </c:pt>
                <c:pt idx="559">
                  <c:v>0.735160231590271</c:v>
                </c:pt>
                <c:pt idx="560">
                  <c:v>0.72237461805343628</c:v>
                </c:pt>
                <c:pt idx="561">
                  <c:v>0.8772280216217041</c:v>
                </c:pt>
                <c:pt idx="562">
                  <c:v>0.84611678123474121</c:v>
                </c:pt>
                <c:pt idx="563">
                  <c:v>0.84611529111862183</c:v>
                </c:pt>
                <c:pt idx="564">
                  <c:v>0</c:v>
                </c:pt>
                <c:pt idx="565">
                  <c:v>0.745555579662323</c:v>
                </c:pt>
                <c:pt idx="566">
                  <c:v>0.97446554899215698</c:v>
                </c:pt>
                <c:pt idx="567">
                  <c:v>0.97100687026977539</c:v>
                </c:pt>
                <c:pt idx="568">
                  <c:v>0.97100687026977539</c:v>
                </c:pt>
                <c:pt idx="569">
                  <c:v>0.97811639308929443</c:v>
                </c:pt>
                <c:pt idx="570">
                  <c:v>0.96054428815841675</c:v>
                </c:pt>
                <c:pt idx="571">
                  <c:v>0</c:v>
                </c:pt>
                <c:pt idx="572">
                  <c:v>0</c:v>
                </c:pt>
                <c:pt idx="573">
                  <c:v>0.96975475549697876</c:v>
                </c:pt>
                <c:pt idx="574">
                  <c:v>0.92819094657897949</c:v>
                </c:pt>
                <c:pt idx="575">
                  <c:v>0.765361487865448</c:v>
                </c:pt>
                <c:pt idx="576">
                  <c:v>0.98599958419799805</c:v>
                </c:pt>
                <c:pt idx="577">
                  <c:v>0</c:v>
                </c:pt>
                <c:pt idx="578">
                  <c:v>0.9659038782119751</c:v>
                </c:pt>
                <c:pt idx="579">
                  <c:v>0.54811263084411621</c:v>
                </c:pt>
                <c:pt idx="580">
                  <c:v>0.54796677827835083</c:v>
                </c:pt>
                <c:pt idx="581">
                  <c:v>0.94052648544311523</c:v>
                </c:pt>
                <c:pt idx="582">
                  <c:v>0.89061689376831055</c:v>
                </c:pt>
                <c:pt idx="583">
                  <c:v>0.96399390697479248</c:v>
                </c:pt>
                <c:pt idx="584">
                  <c:v>0.96406459808349609</c:v>
                </c:pt>
                <c:pt idx="585">
                  <c:v>0.7928205132484436</c:v>
                </c:pt>
                <c:pt idx="586">
                  <c:v>0.81110823154449463</c:v>
                </c:pt>
                <c:pt idx="587">
                  <c:v>0.83126711845397949</c:v>
                </c:pt>
                <c:pt idx="588">
                  <c:v>0.91642504930496216</c:v>
                </c:pt>
                <c:pt idx="589">
                  <c:v>0.98424267768859863</c:v>
                </c:pt>
                <c:pt idx="590">
                  <c:v>0.96358799934387207</c:v>
                </c:pt>
                <c:pt idx="591">
                  <c:v>0.9705880880355835</c:v>
                </c:pt>
                <c:pt idx="592">
                  <c:v>0.96648663282394409</c:v>
                </c:pt>
                <c:pt idx="593">
                  <c:v>0.96646559238433838</c:v>
                </c:pt>
                <c:pt idx="594">
                  <c:v>0.97534579038619995</c:v>
                </c:pt>
                <c:pt idx="595">
                  <c:v>0.97856611013412476</c:v>
                </c:pt>
              </c:numCache>
            </c:numRef>
          </c:yVal>
          <c:smooth val="0"/>
          <c:extLst>
            <c:ext xmlns:c16="http://schemas.microsoft.com/office/drawing/2014/chart" uri="{C3380CC4-5D6E-409C-BE32-E72D297353CC}">
              <c16:uniqueId val="{00000000-AB43-4F27-BBF2-0565E73A20C3}"/>
            </c:ext>
          </c:extLst>
        </c:ser>
        <c:dLbls>
          <c:showLegendKey val="0"/>
          <c:showVal val="0"/>
          <c:showCatName val="0"/>
          <c:showSerName val="0"/>
          <c:showPercent val="0"/>
          <c:showBubbleSize val="0"/>
        </c:dLbls>
        <c:axId val="1187220575"/>
        <c:axId val="1739965231"/>
      </c:scatterChart>
      <c:valAx>
        <c:axId val="1187220575"/>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9965231"/>
        <c:crosses val="autoZero"/>
        <c:crossBetween val="midCat"/>
      </c:valAx>
      <c:valAx>
        <c:axId val="17399652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722057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1A298E-1919-4B99-B074-B59593E3F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7</Pages>
  <Words>3328</Words>
  <Characters>18972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22256</CharactersWithSpaces>
  <SharedDoc>false</SharedDoc>
  <HLinks>
    <vt:vector size="12" baseType="variant">
      <vt:variant>
        <vt:i4>8257598</vt:i4>
      </vt:variant>
      <vt:variant>
        <vt:i4>3</vt:i4>
      </vt:variant>
      <vt:variant>
        <vt:i4>0</vt:i4>
      </vt:variant>
      <vt:variant>
        <vt:i4>5</vt:i4>
      </vt:variant>
      <vt:variant>
        <vt:lpwstr>http://www.drkhuroo.in/</vt:lpwstr>
      </vt:variant>
      <vt:variant>
        <vt:lpwstr/>
      </vt:variant>
      <vt:variant>
        <vt:i4>2162704</vt:i4>
      </vt:variant>
      <vt:variant>
        <vt:i4>0</vt:i4>
      </vt:variant>
      <vt:variant>
        <vt:i4>0</vt:i4>
      </vt:variant>
      <vt:variant>
        <vt:i4>5</vt:i4>
      </vt:variant>
      <vt:variant>
        <vt:lpwstr>https://www.mdpi.com/1424-8220/19/6/1265</vt:lpwstr>
      </vt:variant>
      <vt:variant>
        <vt:lpwstr>table_body_display_sensors-19-01265-t001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shubh ashish</cp:lastModifiedBy>
  <cp:revision>127</cp:revision>
  <cp:lastPrinted>2012-08-03T07:23:00Z</cp:lastPrinted>
  <dcterms:created xsi:type="dcterms:W3CDTF">2023-11-03T20:36:00Z</dcterms:created>
  <dcterms:modified xsi:type="dcterms:W3CDTF">2024-07-28T11:53:00Z</dcterms:modified>
</cp:coreProperties>
</file>