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9950" w14:textId="5A942F74" w:rsidR="00EE44BD" w:rsidRDefault="0065227F">
      <w:pPr>
        <w:rPr>
          <w:rFonts w:hint="eastAsia"/>
        </w:rPr>
      </w:pPr>
      <w:r>
        <w:rPr>
          <w:rFonts w:hint="eastAsia"/>
        </w:rPr>
        <w:t>策略研究-&gt;策略列表-&gt;新建策略-&gt;股票策略</w:t>
      </w:r>
    </w:p>
    <w:p w14:paraId="67AA699B" w14:textId="01ED49D0" w:rsidR="0065227F" w:rsidRDefault="0065227F">
      <w:r w:rsidRPr="0065227F">
        <w:drawing>
          <wp:inline distT="0" distB="0" distL="0" distR="0" wp14:anchorId="00072C06" wp14:editId="325C255C">
            <wp:extent cx="5274310" cy="2948940"/>
            <wp:effectExtent l="0" t="0" r="2540" b="381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6DC8" w14:textId="21D9B4BB" w:rsidR="0065227F" w:rsidRDefault="0065227F">
      <w:r>
        <w:rPr>
          <w:rFonts w:hint="eastAsia"/>
        </w:rPr>
        <w:t>新建两个策略，把py文件中的代码分别粘贴进去。</w:t>
      </w:r>
    </w:p>
    <w:p w14:paraId="37F73144" w14:textId="7F1ABBF5" w:rsidR="0065227F" w:rsidRDefault="0065227F">
      <w:r>
        <w:rPr>
          <w:rFonts w:hint="eastAsia"/>
        </w:rPr>
        <w:t>然后打开策略记录下面的a</w:t>
      </w:r>
      <w:r>
        <w:t>lgorithm</w:t>
      </w:r>
      <w:r>
        <w:rPr>
          <w:rFonts w:hint="eastAsia"/>
        </w:rPr>
        <w:t>id</w:t>
      </w:r>
      <w:r>
        <w:t>:</w:t>
      </w:r>
    </w:p>
    <w:p w14:paraId="3807B5AF" w14:textId="3FA9AE73" w:rsidR="0065227F" w:rsidRDefault="0065227F">
      <w:r w:rsidRPr="0065227F">
        <w:drawing>
          <wp:inline distT="0" distB="0" distL="0" distR="0" wp14:anchorId="0DFA41F1" wp14:editId="4FA590ED">
            <wp:extent cx="5274310" cy="1930400"/>
            <wp:effectExtent l="0" t="0" r="2540" b="0"/>
            <wp:docPr id="2" name="图片 2" descr="社交网络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社交网络的手机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42C6" w14:textId="69E8B85C" w:rsidR="0065227F" w:rsidRDefault="0065227F">
      <w:r>
        <w:rPr>
          <w:rFonts w:hint="eastAsia"/>
        </w:rPr>
        <w:t>将id填入：</w:t>
      </w:r>
    </w:p>
    <w:p w14:paraId="1FF58454" w14:textId="1224AB21" w:rsidR="0065227F" w:rsidRDefault="0065227F">
      <w:r w:rsidRPr="0065227F">
        <w:drawing>
          <wp:inline distT="0" distB="0" distL="0" distR="0" wp14:anchorId="1F015B6E" wp14:editId="67B47CCD">
            <wp:extent cx="5274310" cy="735330"/>
            <wp:effectExtent l="0" t="0" r="2540" b="762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E9F" w14:textId="4DF63C9A" w:rsidR="0065227F" w:rsidRDefault="0065227F">
      <w:pPr>
        <w:rPr>
          <w:rFonts w:hint="eastAsia"/>
        </w:rPr>
      </w:pPr>
      <w:r>
        <w:rPr>
          <w:rFonts w:hint="eastAsia"/>
        </w:rPr>
        <w:t>即可</w:t>
      </w:r>
    </w:p>
    <w:sectPr w:rsidR="0065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BD"/>
    <w:rsid w:val="0065227F"/>
    <w:rsid w:val="00E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FDA3"/>
  <w15:chartTrackingRefBased/>
  <w15:docId w15:val="{F0E49B2B-757F-45BF-886B-8AA822A8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思远</dc:creator>
  <cp:keywords/>
  <dc:description/>
  <cp:lastModifiedBy>华 思远</cp:lastModifiedBy>
  <cp:revision>2</cp:revision>
  <dcterms:created xsi:type="dcterms:W3CDTF">2020-07-03T12:25:00Z</dcterms:created>
  <dcterms:modified xsi:type="dcterms:W3CDTF">2020-07-03T12:29:00Z</dcterms:modified>
</cp:coreProperties>
</file>