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Change topic to look at Accepted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Answer(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AA) vs Highest Voted Answer (HVA)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0"/>
          <w:szCs w:val="20"/>
        </w:rPr>
      </w:pPr>
      <w:r w:rsidRPr="0063665E">
        <w:rPr>
          <w:rFonts w:ascii="Arial" w:eastAsia="Times New Roman" w:hAnsi="Arial" w:cs="Arial"/>
          <w:color w:val="00B050"/>
          <w:sz w:val="20"/>
          <w:szCs w:val="20"/>
        </w:rPr>
        <w:t xml:space="preserve">Specifically, look at cases where </w:t>
      </w:r>
      <w:proofErr w:type="gramStart"/>
      <w:r w:rsidRPr="0063665E">
        <w:rPr>
          <w:rFonts w:ascii="Arial" w:eastAsia="Times New Roman" w:hAnsi="Arial" w:cs="Arial"/>
          <w:color w:val="00B050"/>
          <w:sz w:val="20"/>
          <w:szCs w:val="20"/>
        </w:rPr>
        <w:t>AA !</w:t>
      </w:r>
      <w:proofErr w:type="gramEnd"/>
      <w:r w:rsidRPr="0063665E">
        <w:rPr>
          <w:rFonts w:ascii="Arial" w:eastAsia="Times New Roman" w:hAnsi="Arial" w:cs="Arial"/>
          <w:color w:val="00B050"/>
          <w:sz w:val="20"/>
          <w:szCs w:val="20"/>
        </w:rPr>
        <w:t>= HRA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Analyze both properties of AA and properties of HRA and identify differences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Add presence of links as another metric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Keep in mind multiple sources of information, look at metrics both individually and in combinations</w:t>
      </w: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Consider using responses/time as a metric for a question rather than response time of the accepted answer</w:t>
      </w:r>
      <w:bookmarkStart w:id="0" w:name="_GoBack"/>
      <w:bookmarkEnd w:id="0"/>
    </w:p>
    <w:p w:rsidR="0063665E" w:rsidRPr="0063665E" w:rsidRDefault="0063665E" w:rsidP="00636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color w:val="222222"/>
          <w:sz w:val="20"/>
          <w:szCs w:val="20"/>
        </w:rPr>
        <w:t>Consider filtering comments by number of words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Possible Sources</w:t>
      </w:r>
    </w:p>
    <w:p w:rsidR="0063665E" w:rsidRPr="0063665E" w:rsidRDefault="0063665E" w:rsidP="0063665E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Muhammad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Asaduzzaman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Ahmed Shah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Mashiyat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Chanchal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Roy, and Kevin A. Schneider.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Answering questions about unanswered questions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10th Working Conference on Mining Software Repositories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(MSR '13). IEEE Press, Piscataway, NJ, USA, 97-100.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2012.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Discovering value from community activity on focused question answering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18th ACM SIGKDD international conference on Knowledge discovery and data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(KDD '12). ACM, New York, NY, USA, 850-858. DOI=10.1145/2339530.2339665 </w:t>
      </w:r>
      <w:hyperlink r:id="rId5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http://doi.acm.org/10.1145/2339530.2339665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Ripon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Avigit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K.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Saha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Dewayne E. Perry. 2013. 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Toward</w:t>
      </w:r>
      <w:proofErr w:type="gram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understanding the causes of unanswered questions in software information sites: a case study of stack overflow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In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</w:t>
      </w:r>
      <w:proofErr w:type="spellEnd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 of the 2013 9th Joint Meeting on Foundations of Software Engineering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(ESEC/FSE 2013). ACM, New York, NY, USA, 663-666. DOI=10.1145/2491411.2494585 </w:t>
      </w:r>
      <w:hyperlink r:id="rId6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http://doi.acm.org/10.1145/2491411.2494585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Aren’t Those Questions Interesting Enough?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2013? </w:t>
      </w:r>
      <w:hyperlink r:id="rId7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https://hostdb.ece.utexas.edu/~perry/work/papers/1303-RS-questions.pdf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Min (e) d Your Tags: Analysis of Question Response Time in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2013, </w:t>
      </w:r>
      <w:hyperlink r:id="rId8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http://spin2013.cs.sunysb.edu/~leman/pubs/14-asonam-responsetime.pdf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Meng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Xu, Sarah A. Webster, and Brian S. Butler.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Motivational Effects of Badge Systems on Participation in Stack Exchange Social Q&amp;A Online Community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(2013). 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Ashton Anderson, Daniel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Huttenlocher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Jon Kleinberg, and Jure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Leskovec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Steering user behavior with badges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Proceedings of the 22nd international conference on World Wide </w:t>
      </w:r>
      <w:proofErr w:type="gramStart"/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Web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>WWW '13). International World Wide Web Conferences Steering Committee, Republic and Canton of Geneva, Switzerland, 95-106.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Chen, Long.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Understanding and Exploiting User Intent in Community Question Answering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. Diss. Department of Computer Science &amp; Information Systems BIRKBECK, UNIVERSITY OF LONDON, 2014.</w:t>
      </w:r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Dana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Yair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Movshovitz-Attias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Peter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Steenkiste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and Christos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Faloutsos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 2013. 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Analysis of the reputation system and user contributions on a question answering website: </w:t>
      </w:r>
      <w:proofErr w:type="spell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StackOverflow</w:t>
      </w:r>
      <w:proofErr w:type="spellEnd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.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In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Proceedings of the 2013 IEEE/ACM International Conference on Advances in Social Networks Analysis and Mining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(ASONAM '13). ACM, New York, NY, USA, 886-893. DOI=10.1145/2492517.2500242 </w:t>
      </w:r>
      <w:hyperlink r:id="rId9" w:tgtFrame="_blank" w:history="1">
        <w:r w:rsidRPr="0063665E">
          <w:rPr>
            <w:rFonts w:ascii="Arial" w:eastAsia="Times New Roman" w:hAnsi="Arial" w:cs="Arial"/>
            <w:color w:val="1155CC"/>
            <w:sz w:val="23"/>
            <w:szCs w:val="23"/>
            <w:u w:val="single"/>
          </w:rPr>
          <w:t>http://doi.acm.org/10.1145/2492517.2500242</w:t>
        </w:r>
      </w:hyperlink>
    </w:p>
    <w:p w:rsidR="0063665E" w:rsidRPr="0063665E" w:rsidRDefault="0063665E" w:rsidP="0063665E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lastRenderedPageBreak/>
        <w:t>Immorlica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Nicole, Greg Stoddard, and Vasilis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Syrgkanis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.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Social Status and Badge Design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."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arXiv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preprint arXiv</w:t>
      </w:r>
      <w:proofErr w:type="gram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:1312.2299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(2013).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3665E" w:rsidRPr="0063665E" w:rsidRDefault="0063665E" w:rsidP="0063665E">
      <w:pPr>
        <w:shd w:val="clear" w:color="auto" w:fill="FFFFFF"/>
        <w:spacing w:before="200" w:after="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63665E">
        <w:rPr>
          <w:rFonts w:ascii="Trebuchet MS" w:eastAsia="Times New Roman" w:hAnsi="Trebuchet MS" w:cs="Arial"/>
          <w:b/>
          <w:bCs/>
          <w:color w:val="000000"/>
          <w:sz w:val="26"/>
          <w:szCs w:val="26"/>
        </w:rPr>
        <w:t>Others</w:t>
      </w:r>
    </w:p>
    <w:p w:rsidR="0063665E" w:rsidRPr="0063665E" w:rsidRDefault="0063665E" w:rsidP="00636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Treude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C.;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Barzilay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, O.; </w:t>
      </w:r>
      <w:proofErr w:type="spellStart"/>
      <w:r w:rsidRPr="0063665E">
        <w:rPr>
          <w:rFonts w:ascii="Arial" w:eastAsia="Times New Roman" w:hAnsi="Arial" w:cs="Arial"/>
          <w:color w:val="000000"/>
          <w:sz w:val="23"/>
          <w:szCs w:val="23"/>
        </w:rPr>
        <w:t>Storey</w:t>
      </w:r>
      <w:proofErr w:type="spellEnd"/>
      <w:r w:rsidRPr="0063665E">
        <w:rPr>
          <w:rFonts w:ascii="Arial" w:eastAsia="Times New Roman" w:hAnsi="Arial" w:cs="Arial"/>
          <w:color w:val="000000"/>
          <w:sz w:val="23"/>
          <w:szCs w:val="23"/>
        </w:rPr>
        <w:t>, M., "</w:t>
      </w:r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How do programmers ask and answer questions on the web</w:t>
      </w:r>
      <w:proofErr w:type="gramStart"/>
      <w:r w:rsidRPr="0063665E">
        <w:rPr>
          <w:rFonts w:ascii="Arial" w:eastAsia="Times New Roman" w:hAnsi="Arial" w:cs="Arial"/>
          <w:b/>
          <w:bCs/>
          <w:color w:val="000000"/>
          <w:sz w:val="23"/>
          <w:szCs w:val="23"/>
        </w:rPr>
        <w:t>?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>:</w:t>
      </w:r>
      <w:proofErr w:type="gramEnd"/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NIER track," </w:t>
      </w:r>
      <w:r w:rsidRPr="0063665E">
        <w:rPr>
          <w:rFonts w:ascii="Arial" w:eastAsia="Times New Roman" w:hAnsi="Arial" w:cs="Arial"/>
          <w:i/>
          <w:iCs/>
          <w:color w:val="000000"/>
          <w:sz w:val="23"/>
          <w:szCs w:val="23"/>
        </w:rPr>
        <w:t>Software Engineering (ICSE), 2011 33rd International Conference on</w:t>
      </w:r>
      <w:r w:rsidRPr="0063665E">
        <w:rPr>
          <w:rFonts w:ascii="Arial" w:eastAsia="Times New Roman" w:hAnsi="Arial" w:cs="Arial"/>
          <w:color w:val="000000"/>
          <w:sz w:val="23"/>
          <w:szCs w:val="23"/>
        </w:rPr>
        <w:t xml:space="preserve"> , vol., no., pp.804,807, 21-28 May 2011</w:t>
      </w:r>
    </w:p>
    <w:p w:rsidR="0063665E" w:rsidRPr="0063665E" w:rsidRDefault="0063665E" w:rsidP="0063665E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63665E"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34" w:rsidRDefault="0063665E"/>
    <w:sectPr w:rsidR="0068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D1576"/>
    <w:multiLevelType w:val="multilevel"/>
    <w:tmpl w:val="0960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5E"/>
    <w:rsid w:val="00165938"/>
    <w:rsid w:val="002C4FF9"/>
    <w:rsid w:val="0063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6E637-618A-4BDF-A30D-642E6AC9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65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36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4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n2013.cs.sunysb.edu/~leman/pubs/14-asonam-responseti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stdb.ece.utexas.edu/~perry/work/papers/1303-RS-ques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acm.org/10.1145/2491411.24945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i.acm.org/10.1145/2339530.2339665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doi.acm.org/10.1145/2492517.2500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2014-10-28T07:38:00Z</dcterms:created>
  <dcterms:modified xsi:type="dcterms:W3CDTF">2014-10-28T07:41:00Z</dcterms:modified>
</cp:coreProperties>
</file>