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关于我们：</w:t>
      </w:r>
    </w:p>
    <w:p>
      <w:pPr>
        <w:bidi w:val="0"/>
        <w:rPr>
          <w:rFonts w:hint="eastAsia"/>
          <w:lang w:val="en-US" w:eastAsia="zh-CN"/>
        </w:rPr>
      </w:pPr>
      <w:r>
        <w:rPr>
          <w:rFonts w:hint="eastAsia"/>
          <w:lang w:val="en-US" w:eastAsia="zh-CN"/>
        </w:rPr>
        <w:t>诗游文化社会公益组织专注于将红色诗词与文旅产业有机结合，致力于挖掘精品红色旅游线路，研发用户体验良好、互动性强、操作简单明了的交互网站，制作文创周边产品，并在全国各地招募了一批实地考察与调研的志愿者，旨在为学生、中老年群体和诗词爱好者等用户提供全新的文化与出行体验，共同谱写出一条属于中华儿女的红色诗路。</w:t>
      </w:r>
    </w:p>
    <w:p>
      <w:pPr>
        <w:bidi w:val="0"/>
        <w:rPr>
          <w:rFonts w:hint="eastAsia"/>
          <w:lang w:val="en-US" w:eastAsia="zh-CN"/>
        </w:rPr>
      </w:pPr>
      <w:r>
        <w:rPr>
          <w:rFonts w:hint="eastAsia"/>
          <w:lang w:val="en-US" w:eastAsia="zh-CN"/>
        </w:rPr>
        <w:t>本组织以基于内部诗词数据库的交互网站为载体，以旅游路线为背景，以红色诗词为主题，以各地古建、遗址等为灵感，不仅为用户提供了一个学习与探索诗词、领悟和传承中华文化的平台，而且为怀揣着对诗词的向往、对旅行的憧憬、对古建筑的探索的人提供了全新的选择，他们可以根据个人喜好定制属于自己的红色诗词旅游路线。本组织制作的产品将展现红色诗词的独特魅力和中华文化的深厚底蕴，为用户提供沉浸式的旅游与出行体验。</w:t>
      </w:r>
    </w:p>
    <w:p>
      <w:pPr>
        <w:bidi w:val="0"/>
        <w:rPr>
          <w:rFonts w:hint="default"/>
          <w:lang w:val="en-US" w:eastAsia="zh-CN"/>
        </w:rPr>
      </w:pPr>
      <w:r>
        <w:rPr>
          <w:rFonts w:hint="eastAsia"/>
          <w:lang w:val="en-US" w:eastAsia="zh-CN"/>
        </w:rPr>
        <w:t>微信公众号简介：</w:t>
      </w:r>
    </w:p>
    <w:p>
      <w:pPr>
        <w:bidi w:val="0"/>
        <w:rPr>
          <w:rFonts w:hint="eastAsia"/>
          <w:lang w:val="en-US" w:eastAsia="zh-CN"/>
        </w:rPr>
      </w:pPr>
      <w:r>
        <w:rPr>
          <w:rFonts w:hint="eastAsia"/>
          <w:lang w:val="en-US" w:eastAsia="zh-CN"/>
        </w:rPr>
        <w:t>在这里，我们将带领你穿越时空的迷雾，伴随红色诗词的旋律，探寻中华儿女的红色诗路；在这里，我们</w:t>
      </w:r>
      <w:bookmarkStart w:id="0" w:name="_GoBack"/>
      <w:bookmarkEnd w:id="0"/>
      <w:r>
        <w:rPr>
          <w:rFonts w:hint="eastAsia"/>
          <w:lang w:val="en-US" w:eastAsia="zh-CN"/>
        </w:rPr>
        <w:t>不断继承和发扬红色精神，谱写壮丽的篇章，寻找那份永恒的红色情怀。让我们与诗小游一起，共同踏上这段充满诗意的红色旅途，领略祖国的壮美山河！</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560"/>
      </w:pPr>
      <w:r>
        <w:separator/>
      </w:r>
    </w:p>
  </w:footnote>
  <w:footnote w:type="continuationSeparator" w:id="1">
    <w:p>
      <w:pPr>
        <w:spacing w:before="0" w:after="0" w:line="240" w:lineRule="auto"/>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1NzhmYTRhMmJhNTYwZTNhYzYwMjQxMWZkMGE5MDgifQ=="/>
  </w:docVars>
  <w:rsids>
    <w:rsidRoot w:val="125526F4"/>
    <w:rsid w:val="1255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afterLines="100" w:line="240" w:lineRule="auto"/>
      <w:ind w:firstLine="883" w:firstLineChars="200"/>
      <w:jc w:val="both"/>
    </w:pPr>
    <w:rPr>
      <w:rFonts w:ascii="Times New Roman" w:hAnsi="Times New Roman" w:eastAsia="仿宋" w:cstheme="minorBidi"/>
      <w:kern w:val="2"/>
      <w:sz w:val="28"/>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2024-05-22T08:02:00Z</dcterms:created>
  <dc:creator>lsyyy丶</dc:creator>
  <cp:lastModifiedBy>lsyyy丶</cp:lastModifiedBy>
  <dcterms:modified xsi:type="dcterms:W3CDTF">2024-05-22T08:09:20Z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D108DE20D46C400F82F7F2C3C6EA413F_11</vt:lpwstr>
  </property>
</Properties>
</file>