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2">
            <w:r>
              <w:t xml:space="preserve">Chapter One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One A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name="_Toc2" w:id="2"/>
      <w:r>
        <w:t xml:space="preserve">Chapter One</w:t>
      </w:r>
      <w:bookmarkEnd w:id="2"/>
    </w:p>
    <w:p>
      <w:r>
        <w:t xml:space="preserve">Chapter one body.</w:t>
      </w:r>
    </w:p>
    <w:p>
      <w:pPr>
        <w:pStyle w:val="Heading2"/>
      </w:pPr>
      <w:bookmarkStart w:name="_Toc3" w:id="3"/>
      <w:r>
        <w:t xml:space="preserve">Section One A</w:t>
      </w:r>
      <w:bookmarkEnd w:id="3"/>
    </w:p>
    <w:p>
      <w:r>
        <w:t xml:space="preserve">Section body.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2026-10-19T08:17:57.011Z</dcterms:created>
  <dcterms:modified xsi:type="dcterms:W3CDTF">2026-10-19T08:17:57.011Z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