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34154">
      <w:pPr>
        <w:rPr>
          <w:rFonts w:hint="eastAsia"/>
          <w:sz w:val="44"/>
          <w:szCs w:val="44"/>
          <w:lang w:val="en-US" w:eastAsia="zh-CN"/>
        </w:rPr>
      </w:pPr>
      <w:bookmarkStart w:id="0" w:name="_GoBack"/>
      <w:bookmarkEnd w:id="0"/>
      <w:r>
        <w:rPr>
          <w:rFonts w:hint="eastAsia"/>
          <w:sz w:val="44"/>
          <w:szCs w:val="44"/>
          <w:lang w:val="en-US" w:eastAsia="zh-CN"/>
        </w:rPr>
        <w:t>本文档依次讲述修改后程序nrt_ws的结构，传感器模块发布的消息，三项比赛模块的实现逻辑和后续所需和can总线结合需求以及调参方向。</w:t>
      </w:r>
    </w:p>
    <w:p w14:paraId="298B6855">
      <w:pPr>
        <w:rPr>
          <w:rFonts w:hint="eastAsia"/>
          <w:b/>
          <w:bCs/>
          <w:sz w:val="44"/>
          <w:szCs w:val="44"/>
          <w:lang w:val="en-US" w:eastAsia="zh-CN"/>
        </w:rPr>
      </w:pPr>
      <w:r>
        <w:rPr>
          <w:rFonts w:hint="eastAsia"/>
          <w:b/>
          <w:bCs/>
          <w:sz w:val="44"/>
          <w:szCs w:val="44"/>
          <w:lang w:val="en-US" w:eastAsia="zh-CN"/>
        </w:rPr>
        <w:t>一 、程序结构</w:t>
      </w:r>
    </w:p>
    <w:p w14:paraId="44463EAB">
      <w:pPr>
        <w:rPr>
          <w:rFonts w:hint="eastAsia"/>
          <w:sz w:val="44"/>
          <w:szCs w:val="44"/>
          <w:lang w:val="en-US" w:eastAsia="zh-CN"/>
        </w:rPr>
      </w:pPr>
      <w:r>
        <w:rPr>
          <w:rFonts w:hint="eastAsia"/>
          <w:sz w:val="44"/>
          <w:szCs w:val="44"/>
          <w:lang w:val="en-US" w:eastAsia="zh-CN"/>
        </w:rPr>
        <w:drawing>
          <wp:inline distT="0" distB="0" distL="114300" distR="114300">
            <wp:extent cx="5268595" cy="835025"/>
            <wp:effectExtent l="0" t="0" r="4445" b="3175"/>
            <wp:docPr id="1" name="图片 1" descr="40cf59aa-28f8-427c-ab1d-57d3e3146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0cf59aa-28f8-427c-ab1d-57d3e3146b20"/>
                    <pic:cNvPicPr>
                      <a:picLocks noChangeAspect="1"/>
                    </pic:cNvPicPr>
                  </pic:nvPicPr>
                  <pic:blipFill>
                    <a:blip r:embed="rId4"/>
                    <a:stretch>
                      <a:fillRect/>
                    </a:stretch>
                  </pic:blipFill>
                  <pic:spPr>
                    <a:xfrm>
                      <a:off x="0" y="0"/>
                      <a:ext cx="5268595" cy="835025"/>
                    </a:xfrm>
                    <a:prstGeom prst="rect">
                      <a:avLst/>
                    </a:prstGeom>
                  </pic:spPr>
                </pic:pic>
              </a:graphicData>
            </a:graphic>
          </wp:inline>
        </w:drawing>
      </w:r>
    </w:p>
    <w:p w14:paraId="45868301">
      <w:pPr>
        <w:rPr>
          <w:rFonts w:hint="eastAsia"/>
          <w:sz w:val="44"/>
          <w:szCs w:val="44"/>
          <w:lang w:val="en-US" w:eastAsia="zh-CN"/>
        </w:rPr>
      </w:pPr>
      <w:r>
        <w:rPr>
          <w:rFonts w:hint="eastAsia"/>
          <w:sz w:val="44"/>
          <w:szCs w:val="44"/>
          <w:lang w:val="en-US" w:eastAsia="zh-CN"/>
        </w:rPr>
        <w:t>此程序src内主要分为三部分</w:t>
      </w:r>
    </w:p>
    <w:p w14:paraId="7AF770CC">
      <w:pPr>
        <w:rPr>
          <w:rFonts w:hint="eastAsia"/>
          <w:sz w:val="44"/>
          <w:szCs w:val="44"/>
          <w:lang w:val="en-US" w:eastAsia="zh-CN"/>
        </w:rPr>
      </w:pPr>
      <w:r>
        <w:rPr>
          <w:rFonts w:hint="eastAsia"/>
          <w:color w:val="0000FF"/>
          <w:sz w:val="44"/>
          <w:szCs w:val="44"/>
          <w:lang w:val="en-US" w:eastAsia="zh-CN"/>
        </w:rPr>
        <w:t>第一部分</w:t>
      </w:r>
      <w:r>
        <w:rPr>
          <w:rFonts w:hint="eastAsia"/>
          <w:sz w:val="44"/>
          <w:szCs w:val="44"/>
          <w:lang w:val="en-US" w:eastAsia="zh-CN"/>
        </w:rPr>
        <w:t>：以lidar(雷达聚类节点） camera（原yolov5+yolo_ros） imu(原daoyun）这一部分为基础传感器，其中camera中仅仅保留调用yolo最基础文件，标定测试等文件未放入。</w:t>
      </w:r>
    </w:p>
    <w:p w14:paraId="45D4F0CB">
      <w:pPr>
        <w:rPr>
          <w:rFonts w:hint="eastAsia"/>
          <w:sz w:val="44"/>
          <w:szCs w:val="44"/>
          <w:lang w:val="en-US" w:eastAsia="zh-CN"/>
        </w:rPr>
      </w:pPr>
      <w:r>
        <w:rPr>
          <w:rFonts w:hint="eastAsia"/>
          <w:color w:val="0000FF"/>
          <w:sz w:val="44"/>
          <w:szCs w:val="44"/>
          <w:lang w:val="en-US" w:eastAsia="zh-CN"/>
        </w:rPr>
        <w:t>第二部分</w:t>
      </w:r>
      <w:r>
        <w:rPr>
          <w:rFonts w:hint="eastAsia"/>
          <w:sz w:val="44"/>
          <w:szCs w:val="44"/>
          <w:lang w:val="en-US" w:eastAsia="zh-CN"/>
        </w:rPr>
        <w:t xml:space="preserve">：为三项赛事代码acceleration_event（直线加速（新增））figure_eight_planner （八字绕环（原bazi_noview_turn_race3结合激光雷达测距，新增摄像头消息包转换模块））high_speed_path_follow（高速寻迹 建图模块（原jiantu）结合激光雷达测距，规划模块参考北理工开源仿真修改）） </w:t>
      </w:r>
    </w:p>
    <w:p w14:paraId="3B95E379">
      <w:pPr>
        <w:rPr>
          <w:rFonts w:hint="eastAsia"/>
          <w:sz w:val="44"/>
          <w:szCs w:val="44"/>
          <w:lang w:val="en-US" w:eastAsia="zh-CN"/>
        </w:rPr>
      </w:pPr>
      <w:r>
        <w:rPr>
          <w:rFonts w:hint="eastAsia"/>
          <w:color w:val="0000FF"/>
          <w:sz w:val="44"/>
          <w:szCs w:val="44"/>
          <w:lang w:val="en-US" w:eastAsia="zh-CN"/>
        </w:rPr>
        <w:t>第三部分</w:t>
      </w:r>
      <w:r>
        <w:rPr>
          <w:rFonts w:hint="eastAsia"/>
          <w:sz w:val="44"/>
          <w:szCs w:val="44"/>
          <w:lang w:val="en-US" w:eastAsia="zh-CN"/>
        </w:rPr>
        <w:t>:自定义消息包，msgs（原mapping包里的自定义消息只保留了Cone ConeArray ConeDetection）</w:t>
      </w:r>
    </w:p>
    <w:p w14:paraId="08819840">
      <w:pPr>
        <w:rPr>
          <w:rFonts w:hint="default"/>
          <w:b/>
          <w:bCs/>
          <w:sz w:val="44"/>
          <w:szCs w:val="44"/>
          <w:lang w:val="en-US" w:eastAsia="zh-CN"/>
        </w:rPr>
      </w:pPr>
      <w:r>
        <w:rPr>
          <w:rFonts w:hint="eastAsia"/>
          <w:b/>
          <w:bCs/>
          <w:sz w:val="44"/>
          <w:szCs w:val="44"/>
          <w:lang w:val="en-US" w:eastAsia="zh-CN"/>
        </w:rPr>
        <w:t>二、传感器模块发布的消息</w:t>
      </w:r>
    </w:p>
    <w:p w14:paraId="19439491">
      <w:pPr>
        <w:numPr>
          <w:ilvl w:val="0"/>
          <w:numId w:val="0"/>
        </w:numPr>
        <w:rPr>
          <w:rFonts w:hint="eastAsia"/>
          <w:sz w:val="44"/>
          <w:szCs w:val="44"/>
          <w:lang w:val="en-US" w:eastAsia="zh-CN"/>
        </w:rPr>
      </w:pPr>
      <w:r>
        <w:rPr>
          <w:rFonts w:hint="eastAsia"/>
          <w:color w:val="FF0000"/>
          <w:sz w:val="44"/>
          <w:szCs w:val="44"/>
          <w:lang w:val="en-US" w:eastAsia="zh-CN"/>
        </w:rPr>
        <w:t>1.雷达</w:t>
      </w:r>
      <w:r>
        <w:rPr>
          <w:rFonts w:hint="eastAsia"/>
          <w:sz w:val="44"/>
          <w:szCs w:val="44"/>
          <w:lang w:val="en-US" w:eastAsia="zh-CN"/>
        </w:rPr>
        <w:t xml:space="preserve">是经过预处理滤波-&gt;地面分割-&gt;ROI区域裁剪-&gt;点云DBSCN聚类（相比于欧式聚类通过损失距离，获得更高的精准度）。雷达节点名clustering传出去的话题名clustered_points是消息类型是PoseArray </w:t>
      </w:r>
    </w:p>
    <w:p w14:paraId="4006151E">
      <w:pPr>
        <w:numPr>
          <w:ilvl w:val="0"/>
          <w:numId w:val="0"/>
        </w:numPr>
        <w:rPr>
          <w:rFonts w:hint="default"/>
          <w:color w:val="00B050"/>
          <w:sz w:val="44"/>
          <w:szCs w:val="44"/>
          <w:lang w:val="en-US" w:eastAsia="zh-CN"/>
        </w:rPr>
      </w:pPr>
      <w:r>
        <w:rPr>
          <w:rFonts w:hint="eastAsia"/>
          <w:color w:val="00B050"/>
          <w:sz w:val="44"/>
          <w:szCs w:val="44"/>
          <w:lang w:val="en-US" w:eastAsia="zh-CN"/>
        </w:rPr>
        <w:t>PoseArray:存储消息序列号 时间戳 锥桶到激光雷达的xyz坐标 锥桶数量</w:t>
      </w:r>
    </w:p>
    <w:p w14:paraId="594E6348">
      <w:pPr>
        <w:numPr>
          <w:ilvl w:val="0"/>
          <w:numId w:val="0"/>
        </w:numPr>
        <w:rPr>
          <w:rFonts w:hint="eastAsia"/>
          <w:sz w:val="44"/>
          <w:szCs w:val="44"/>
          <w:lang w:val="en-US" w:eastAsia="zh-CN"/>
        </w:rPr>
      </w:pPr>
      <w:r>
        <w:rPr>
          <w:rFonts w:hint="eastAsia"/>
          <w:sz w:val="44"/>
          <w:szCs w:val="44"/>
          <w:lang w:val="en-US" w:eastAsia="zh-CN"/>
        </w:rPr>
        <w:drawing>
          <wp:inline distT="0" distB="0" distL="114300" distR="114300">
            <wp:extent cx="5273675" cy="212725"/>
            <wp:effectExtent l="0" t="0" r="14605" b="635"/>
            <wp:docPr id="2" name="图片 2" descr="4c0ae88d-13fb-494b-ad34-408e27db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c0ae88d-13fb-494b-ad34-408e27db1354"/>
                    <pic:cNvPicPr>
                      <a:picLocks noChangeAspect="1"/>
                    </pic:cNvPicPr>
                  </pic:nvPicPr>
                  <pic:blipFill>
                    <a:blip r:embed="rId5"/>
                    <a:stretch>
                      <a:fillRect/>
                    </a:stretch>
                  </pic:blipFill>
                  <pic:spPr>
                    <a:xfrm>
                      <a:off x="0" y="0"/>
                      <a:ext cx="5273675" cy="212725"/>
                    </a:xfrm>
                    <a:prstGeom prst="rect">
                      <a:avLst/>
                    </a:prstGeom>
                  </pic:spPr>
                </pic:pic>
              </a:graphicData>
            </a:graphic>
          </wp:inline>
        </w:drawing>
      </w:r>
      <w:r>
        <w:rPr>
          <w:rFonts w:hint="eastAsia"/>
          <w:sz w:val="44"/>
          <w:szCs w:val="44"/>
          <w:lang w:val="en-US" w:eastAsia="zh-CN"/>
        </w:rPr>
        <w:t xml:space="preserve">   </w:t>
      </w:r>
      <w:r>
        <w:rPr>
          <w:rFonts w:hint="eastAsia"/>
          <w:color w:val="7030A0"/>
          <w:sz w:val="44"/>
          <w:szCs w:val="44"/>
          <w:lang w:val="en-US" w:eastAsia="zh-CN"/>
        </w:rPr>
        <w:t>~/nrt_ws/src/lidar/src/lidar_nodes/src/cluster</w:t>
      </w:r>
      <w:r>
        <w:rPr>
          <w:rFonts w:hint="eastAsia"/>
          <w:sz w:val="44"/>
          <w:szCs w:val="44"/>
          <w:lang w:val="en-US" w:eastAsia="zh-CN"/>
        </w:rPr>
        <w:t>ing.py</w:t>
      </w:r>
    </w:p>
    <w:p w14:paraId="30D6C027">
      <w:pPr>
        <w:numPr>
          <w:ilvl w:val="0"/>
          <w:numId w:val="0"/>
        </w:numPr>
        <w:rPr>
          <w:rFonts w:hint="eastAsia"/>
          <w:sz w:val="44"/>
          <w:szCs w:val="44"/>
          <w:lang w:val="en-US" w:eastAsia="zh-CN"/>
        </w:rPr>
      </w:pPr>
      <w:r>
        <w:rPr>
          <w:rFonts w:hint="eastAsia"/>
          <w:color w:val="FF0000"/>
          <w:sz w:val="44"/>
          <w:szCs w:val="44"/>
          <w:lang w:val="en-US" w:eastAsia="zh-CN"/>
        </w:rPr>
        <w:t>2.摄像头</w:t>
      </w:r>
      <w:r>
        <w:rPr>
          <w:rFonts w:hint="eastAsia"/>
          <w:sz w:val="44"/>
          <w:szCs w:val="44"/>
          <w:lang w:val="en-US" w:eastAsia="zh-CN"/>
        </w:rPr>
        <w:t>节点名camera_yolo_node     发布话题/perception/cones,类型 ConeDetection（自定义话题）识别到黄色锥桶发布错误帧。（主要用来直线加速和高速寻迹的停车）</w:t>
      </w:r>
    </w:p>
    <w:p w14:paraId="1DD28DC7">
      <w:pPr>
        <w:numPr>
          <w:ilvl w:val="0"/>
          <w:numId w:val="0"/>
        </w:numPr>
        <w:rPr>
          <w:rFonts w:hint="eastAsia"/>
          <w:color w:val="00B050"/>
          <w:sz w:val="44"/>
          <w:szCs w:val="44"/>
          <w:lang w:val="en-US" w:eastAsia="zh-CN"/>
        </w:rPr>
      </w:pPr>
      <w:r>
        <w:rPr>
          <w:rFonts w:hint="eastAsia"/>
          <w:color w:val="00B050"/>
          <w:sz w:val="44"/>
          <w:szCs w:val="44"/>
          <w:lang w:val="en-US" w:eastAsia="zh-CN"/>
        </w:rPr>
        <w:t>ConeDetection：存储锥桶到摄像头的X Y Z坐标，锥桶颜色</w:t>
      </w:r>
      <w:r>
        <w:rPr>
          <w:rFonts w:hint="eastAsia"/>
          <w:sz w:val="44"/>
          <w:szCs w:val="44"/>
          <w:lang w:val="en-US" w:eastAsia="zh-CN"/>
        </w:rPr>
        <w:drawing>
          <wp:inline distT="0" distB="0" distL="114300" distR="114300">
            <wp:extent cx="5273675" cy="799465"/>
            <wp:effectExtent l="0" t="0" r="14605" b="8255"/>
            <wp:docPr id="5" name="图片 5" descr="796044e0-4039-4084-b24c-7cd8d6939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96044e0-4039-4084-b24c-7cd8d693974b"/>
                    <pic:cNvPicPr>
                      <a:picLocks noChangeAspect="1"/>
                    </pic:cNvPicPr>
                  </pic:nvPicPr>
                  <pic:blipFill>
                    <a:blip r:embed="rId6"/>
                    <a:stretch>
                      <a:fillRect/>
                    </a:stretch>
                  </pic:blipFill>
                  <pic:spPr>
                    <a:xfrm>
                      <a:off x="0" y="0"/>
                      <a:ext cx="5273675" cy="799465"/>
                    </a:xfrm>
                    <a:prstGeom prst="rect">
                      <a:avLst/>
                    </a:prstGeom>
                  </pic:spPr>
                </pic:pic>
              </a:graphicData>
            </a:graphic>
          </wp:inline>
        </w:drawing>
      </w:r>
    </w:p>
    <w:p w14:paraId="59A301A0">
      <w:pPr>
        <w:numPr>
          <w:ilvl w:val="0"/>
          <w:numId w:val="0"/>
        </w:numPr>
        <w:rPr>
          <w:rFonts w:hint="default"/>
          <w:color w:val="00B050"/>
          <w:sz w:val="44"/>
          <w:szCs w:val="44"/>
          <w:lang w:val="en-US" w:eastAsia="zh-CN"/>
        </w:rPr>
      </w:pPr>
    </w:p>
    <w:p w14:paraId="4D697388">
      <w:pPr>
        <w:numPr>
          <w:ilvl w:val="0"/>
          <w:numId w:val="0"/>
        </w:numPr>
        <w:rPr>
          <w:rFonts w:hint="default"/>
          <w:sz w:val="44"/>
          <w:szCs w:val="44"/>
          <w:lang w:val="en-US" w:eastAsia="zh-CN"/>
        </w:rPr>
      </w:pPr>
      <w:r>
        <w:rPr>
          <w:rFonts w:hint="default"/>
          <w:sz w:val="44"/>
          <w:szCs w:val="44"/>
          <w:lang w:val="en-US" w:eastAsia="zh-CN"/>
        </w:rPr>
        <w:drawing>
          <wp:inline distT="0" distB="0" distL="114300" distR="114300">
            <wp:extent cx="4581525" cy="1333500"/>
            <wp:effectExtent l="0" t="0" r="5715" b="7620"/>
            <wp:docPr id="3" name="图片 3" descr="c99ee4ed-a068-4bb5-9e95-68379235c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99ee4ed-a068-4bb5-9e95-68379235c374"/>
                    <pic:cNvPicPr>
                      <a:picLocks noChangeAspect="1"/>
                    </pic:cNvPicPr>
                  </pic:nvPicPr>
                  <pic:blipFill>
                    <a:blip r:embed="rId7"/>
                    <a:stretch>
                      <a:fillRect/>
                    </a:stretch>
                  </pic:blipFill>
                  <pic:spPr>
                    <a:xfrm>
                      <a:off x="0" y="0"/>
                      <a:ext cx="4581525" cy="1333500"/>
                    </a:xfrm>
                    <a:prstGeom prst="rect">
                      <a:avLst/>
                    </a:prstGeom>
                  </pic:spPr>
                </pic:pic>
              </a:graphicData>
            </a:graphic>
          </wp:inline>
        </w:drawing>
      </w:r>
    </w:p>
    <w:p w14:paraId="2E0088E7">
      <w:pPr>
        <w:numPr>
          <w:ilvl w:val="0"/>
          <w:numId w:val="0"/>
        </w:numPr>
        <w:rPr>
          <w:rFonts w:hint="default"/>
          <w:color w:val="7030A0"/>
          <w:sz w:val="44"/>
          <w:szCs w:val="44"/>
          <w:lang w:val="en-US" w:eastAsia="zh-CN"/>
        </w:rPr>
      </w:pPr>
      <w:r>
        <w:rPr>
          <w:rFonts w:hint="default"/>
          <w:color w:val="7030A0"/>
          <w:sz w:val="44"/>
          <w:szCs w:val="44"/>
          <w:lang w:val="en-US" w:eastAsia="zh-CN"/>
        </w:rPr>
        <w:t>~/nrt_ws/src/camera</w:t>
      </w:r>
      <w:r>
        <w:rPr>
          <w:rFonts w:hint="eastAsia"/>
          <w:color w:val="7030A0"/>
          <w:sz w:val="44"/>
          <w:szCs w:val="44"/>
          <w:lang w:val="en-US" w:eastAsia="zh-CN"/>
        </w:rPr>
        <w:t>/yolo_camera.py</w:t>
      </w:r>
    </w:p>
    <w:p w14:paraId="58E30E4A">
      <w:pPr>
        <w:numPr>
          <w:ilvl w:val="0"/>
          <w:numId w:val="0"/>
        </w:numPr>
        <w:rPr>
          <w:rFonts w:hint="eastAsia"/>
          <w:color w:val="000000" w:themeColor="text1"/>
          <w:sz w:val="44"/>
          <w:szCs w:val="44"/>
          <w:lang w:val="en-US" w:eastAsia="zh-CN"/>
          <w14:textFill>
            <w14:solidFill>
              <w14:schemeClr w14:val="tx1"/>
            </w14:solidFill>
          </w14:textFill>
        </w:rPr>
      </w:pPr>
      <w:r>
        <w:rPr>
          <w:rFonts w:hint="eastAsia"/>
          <w:color w:val="FF0000"/>
          <w:sz w:val="44"/>
          <w:szCs w:val="44"/>
          <w:lang w:val="en-US" w:eastAsia="zh-CN"/>
        </w:rPr>
        <w:t>3.Imu</w:t>
      </w:r>
      <w:r>
        <w:rPr>
          <w:rFonts w:hint="eastAsia"/>
          <w:color w:val="000000" w:themeColor="text1"/>
          <w:sz w:val="44"/>
          <w:szCs w:val="44"/>
          <w:lang w:val="en-US" w:eastAsia="zh-CN"/>
          <w14:textFill>
            <w14:solidFill>
              <w14:schemeClr w14:val="tx1"/>
            </w14:solidFill>
          </w14:textFill>
        </w:rPr>
        <w:t>节点名imu_node 发布话题GPS_date 类型NavSatFix 发布话题imu_date 类型Imu</w:t>
      </w:r>
    </w:p>
    <w:p w14:paraId="25BF826E">
      <w:pPr>
        <w:numPr>
          <w:ilvl w:val="0"/>
          <w:numId w:val="0"/>
        </w:numPr>
        <w:rPr>
          <w:rFonts w:hint="eastAsia"/>
          <w:color w:val="00B050"/>
          <w:sz w:val="44"/>
          <w:szCs w:val="44"/>
          <w:lang w:val="en-US" w:eastAsia="zh-CN"/>
        </w:rPr>
      </w:pPr>
      <w:r>
        <w:rPr>
          <w:rFonts w:hint="eastAsia"/>
          <w:color w:val="00B050"/>
          <w:sz w:val="44"/>
          <w:szCs w:val="44"/>
          <w:lang w:val="en-US" w:eastAsia="zh-CN"/>
        </w:rPr>
        <w:t xml:space="preserve">NavSatFix:经纬度 </w:t>
      </w:r>
    </w:p>
    <w:p w14:paraId="400F444B">
      <w:pPr>
        <w:numPr>
          <w:ilvl w:val="0"/>
          <w:numId w:val="0"/>
        </w:numPr>
        <w:rPr>
          <w:rFonts w:hint="default"/>
          <w:color w:val="00B050"/>
          <w:sz w:val="44"/>
          <w:szCs w:val="44"/>
          <w:lang w:val="en-US" w:eastAsia="zh-CN"/>
        </w:rPr>
      </w:pPr>
      <w:r>
        <w:rPr>
          <w:rFonts w:hint="eastAsia"/>
          <w:color w:val="00B050"/>
          <w:sz w:val="44"/>
          <w:szCs w:val="44"/>
          <w:lang w:val="en-US" w:eastAsia="zh-CN"/>
        </w:rPr>
        <w:t xml:space="preserve">Imu:四元数 </w:t>
      </w:r>
    </w:p>
    <w:p w14:paraId="20223F10">
      <w:pPr>
        <w:numPr>
          <w:ilvl w:val="0"/>
          <w:numId w:val="0"/>
        </w:numPr>
        <w:rPr>
          <w:rFonts w:hint="default"/>
          <w:sz w:val="44"/>
          <w:szCs w:val="44"/>
          <w:lang w:val="en-US" w:eastAsia="zh-CN"/>
        </w:rPr>
      </w:pPr>
      <w:r>
        <w:rPr>
          <w:rFonts w:hint="default"/>
          <w:sz w:val="44"/>
          <w:szCs w:val="44"/>
          <w:lang w:val="en-US" w:eastAsia="zh-CN"/>
        </w:rPr>
        <w:drawing>
          <wp:inline distT="0" distB="0" distL="114300" distR="114300">
            <wp:extent cx="4943475" cy="1476375"/>
            <wp:effectExtent l="0" t="0" r="9525" b="1905"/>
            <wp:docPr id="4" name="图片 4" descr="12252200-d91a-4510-af6b-0b52ad14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2252200-d91a-4510-af6b-0b52ad144104"/>
                    <pic:cNvPicPr>
                      <a:picLocks noChangeAspect="1"/>
                    </pic:cNvPicPr>
                  </pic:nvPicPr>
                  <pic:blipFill>
                    <a:blip r:embed="rId8"/>
                    <a:stretch>
                      <a:fillRect/>
                    </a:stretch>
                  </pic:blipFill>
                  <pic:spPr>
                    <a:xfrm>
                      <a:off x="0" y="0"/>
                      <a:ext cx="4943475" cy="1476375"/>
                    </a:xfrm>
                    <a:prstGeom prst="rect">
                      <a:avLst/>
                    </a:prstGeom>
                  </pic:spPr>
                </pic:pic>
              </a:graphicData>
            </a:graphic>
          </wp:inline>
        </w:drawing>
      </w:r>
    </w:p>
    <w:p w14:paraId="0E6DEFC6">
      <w:pPr>
        <w:numPr>
          <w:ilvl w:val="0"/>
          <w:numId w:val="0"/>
        </w:numPr>
        <w:rPr>
          <w:rFonts w:hint="eastAsia"/>
          <w:color w:val="7030A0"/>
          <w:sz w:val="44"/>
          <w:szCs w:val="44"/>
          <w:lang w:val="en-US" w:eastAsia="zh-CN"/>
        </w:rPr>
      </w:pPr>
      <w:r>
        <w:rPr>
          <w:rFonts w:hint="default"/>
          <w:color w:val="7030A0"/>
          <w:sz w:val="44"/>
          <w:szCs w:val="44"/>
          <w:lang w:val="en-US" w:eastAsia="zh-CN"/>
        </w:rPr>
        <w:t>~/nrt_ws/src/imu/src</w:t>
      </w:r>
      <w:r>
        <w:rPr>
          <w:rFonts w:hint="eastAsia"/>
          <w:color w:val="7030A0"/>
          <w:sz w:val="44"/>
          <w:szCs w:val="44"/>
          <w:lang w:val="en-US" w:eastAsia="zh-CN"/>
        </w:rPr>
        <w:t>/imu_node.py</w:t>
      </w:r>
    </w:p>
    <w:p w14:paraId="780928AA">
      <w:pPr>
        <w:numPr>
          <w:ilvl w:val="0"/>
          <w:numId w:val="1"/>
        </w:numPr>
        <w:rPr>
          <w:rFonts w:hint="eastAsia"/>
          <w:b/>
          <w:bCs/>
          <w:i w:val="0"/>
          <w:iCs w:val="0"/>
          <w:color w:val="auto"/>
          <w:sz w:val="44"/>
          <w:szCs w:val="44"/>
          <w:lang w:val="en-US" w:eastAsia="zh-CN"/>
        </w:rPr>
      </w:pPr>
      <w:r>
        <w:rPr>
          <w:rFonts w:hint="eastAsia"/>
          <w:b/>
          <w:bCs/>
          <w:i w:val="0"/>
          <w:iCs w:val="0"/>
          <w:color w:val="auto"/>
          <w:sz w:val="44"/>
          <w:szCs w:val="44"/>
          <w:lang w:val="en-US" w:eastAsia="zh-CN"/>
        </w:rPr>
        <w:t>功能模块实现</w:t>
      </w:r>
    </w:p>
    <w:p w14:paraId="481FB7E2">
      <w:pPr>
        <w:numPr>
          <w:ilvl w:val="0"/>
          <w:numId w:val="2"/>
        </w:numPr>
        <w:rPr>
          <w:rFonts w:hint="eastAsia"/>
          <w:b w:val="0"/>
          <w:bCs w:val="0"/>
          <w:i w:val="0"/>
          <w:iCs w:val="0"/>
          <w:color w:val="FF0000"/>
          <w:sz w:val="44"/>
          <w:szCs w:val="44"/>
          <w:lang w:val="en-US" w:eastAsia="zh-CN"/>
        </w:rPr>
      </w:pPr>
      <w:r>
        <w:rPr>
          <w:rFonts w:hint="eastAsia"/>
          <w:b w:val="0"/>
          <w:bCs w:val="0"/>
          <w:i w:val="0"/>
          <w:iCs w:val="0"/>
          <w:color w:val="FF0000"/>
          <w:sz w:val="44"/>
          <w:szCs w:val="44"/>
          <w:lang w:val="en-US" w:eastAsia="zh-CN"/>
        </w:rPr>
        <w:t>直线加速</w:t>
      </w:r>
      <w:r>
        <w:rPr>
          <w:rFonts w:hint="eastAsia"/>
          <w:b w:val="0"/>
          <w:bCs w:val="0"/>
          <w:i w:val="0"/>
          <w:iCs w:val="0"/>
          <w:color w:val="7030A0"/>
          <w:sz w:val="44"/>
          <w:szCs w:val="44"/>
          <w:lang w:val="en-US" w:eastAsia="zh-CN"/>
        </w:rPr>
        <w:t>~/nrt_ws/src/acceleration_event/src/</w:t>
      </w:r>
      <w:r>
        <w:rPr>
          <w:rFonts w:hint="eastAsia"/>
          <w:color w:val="7030A0"/>
          <w:sz w:val="44"/>
          <w:szCs w:val="44"/>
          <w:lang w:val="en-US" w:eastAsia="zh-CN"/>
        </w:rPr>
        <w:t>acceleration_event_node.cpp（无建图直接规划）</w:t>
      </w:r>
    </w:p>
    <w:p w14:paraId="18DD2205">
      <w:pPr>
        <w:numPr>
          <w:ilvl w:val="0"/>
          <w:numId w:val="0"/>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订阅话题类型有激光雷达发布的PoseArray消息类型和摄像头的识别到黄色锥桶发布错误帧。</w:t>
      </w:r>
    </w:p>
    <w:p w14:paraId="71F4C955">
      <w:pPr>
        <w:numPr>
          <w:ilvl w:val="0"/>
          <w:numId w:val="0"/>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运行程序理想过程为，车辆激光雷达对前方区域进行检测识别锥桶，通过锥桶Y轴正负区分为左锥桶还是右锥桶。然后计算锥桶距离平方分别找出左侧和右侧最近的两个锥桶。（为防止单侧漏检情况出现，若只发现一侧锥桶，另一侧假设出现虚拟锥桶位置在最该侧距离赛车真实中线最远处进行偏移找回），以此为赛道中心点。然后进行判断如果此中心点不为第一帧，不为上一帧，不为超时帧。对此路径中心点进行一阶拟合，以拟合点为中心点,若为上述三种情况以此帧为中心点。通过中心点相互连接发布路径path_msg。</w:t>
      </w:r>
      <w:r>
        <w:rPr>
          <w:rFonts w:hint="default"/>
          <w:b w:val="0"/>
          <w:bCs w:val="0"/>
          <w:i w:val="0"/>
          <w:iCs w:val="0"/>
          <w:color w:val="auto"/>
          <w:sz w:val="44"/>
          <w:szCs w:val="44"/>
          <w:lang w:val="en-US" w:eastAsia="zh-CN"/>
        </w:rPr>
        <w:drawing>
          <wp:inline distT="0" distB="0" distL="114300" distR="114300">
            <wp:extent cx="2266950" cy="333375"/>
            <wp:effectExtent l="0" t="0" r="3810" b="1905"/>
            <wp:docPr id="6" name="图片 6" descr="9377fae5-7039-4a24-a7ab-c4a29e31f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377fae5-7039-4a24-a7ab-c4a29e31f42e"/>
                    <pic:cNvPicPr>
                      <a:picLocks noChangeAspect="1"/>
                    </pic:cNvPicPr>
                  </pic:nvPicPr>
                  <pic:blipFill>
                    <a:blip r:embed="rId9"/>
                    <a:stretch>
                      <a:fillRect/>
                    </a:stretch>
                  </pic:blipFill>
                  <pic:spPr>
                    <a:xfrm>
                      <a:off x="0" y="0"/>
                      <a:ext cx="2266950" cy="333375"/>
                    </a:xfrm>
                    <a:prstGeom prst="rect">
                      <a:avLst/>
                    </a:prstGeom>
                  </pic:spPr>
                </pic:pic>
              </a:graphicData>
            </a:graphic>
          </wp:inline>
        </w:drawing>
      </w:r>
    </w:p>
    <w:p w14:paraId="52C6106F">
      <w:pPr>
        <w:numPr>
          <w:ilvl w:val="0"/>
          <w:numId w:val="0"/>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程序会循环运行，停止方式为摄像头检测到全部为黄色锥桶发布错误帧。底盘执行减速至停止指令。</w:t>
      </w:r>
    </w:p>
    <w:p w14:paraId="69BA6889">
      <w:pPr>
        <w:numPr>
          <w:ilvl w:val="0"/>
          <w:numId w:val="2"/>
        </w:numPr>
        <w:ind w:left="0" w:leftChars="0" w:firstLine="0" w:firstLineChars="0"/>
        <w:rPr>
          <w:rFonts w:hint="eastAsia"/>
          <w:b w:val="0"/>
          <w:bCs w:val="0"/>
          <w:i w:val="0"/>
          <w:iCs w:val="0"/>
          <w:color w:val="FF0000"/>
          <w:sz w:val="44"/>
          <w:szCs w:val="44"/>
          <w:lang w:val="en-US" w:eastAsia="zh-CN"/>
        </w:rPr>
      </w:pPr>
      <w:r>
        <w:rPr>
          <w:rFonts w:hint="eastAsia"/>
          <w:b w:val="0"/>
          <w:bCs w:val="0"/>
          <w:i w:val="0"/>
          <w:iCs w:val="0"/>
          <w:color w:val="FF0000"/>
          <w:sz w:val="44"/>
          <w:szCs w:val="44"/>
          <w:lang w:val="en-US" w:eastAsia="zh-CN"/>
        </w:rPr>
        <w:t>八字绕环</w:t>
      </w:r>
    </w:p>
    <w:p w14:paraId="48A0AC65">
      <w:pPr>
        <w:numPr>
          <w:ilvl w:val="0"/>
          <w:numId w:val="0"/>
        </w:numPr>
        <w:ind w:leftChars="0"/>
        <w:rPr>
          <w:rFonts w:hint="eastAsia"/>
          <w:b w:val="0"/>
          <w:bCs w:val="0"/>
          <w:i w:val="0"/>
          <w:iCs w:val="0"/>
          <w:color w:val="FF0000"/>
          <w:sz w:val="44"/>
          <w:szCs w:val="44"/>
          <w:lang w:val="en-US" w:eastAsia="zh-CN"/>
        </w:rPr>
      </w:pPr>
      <w:r>
        <w:rPr>
          <w:rFonts w:hint="eastAsia"/>
          <w:b w:val="0"/>
          <w:bCs w:val="0"/>
          <w:i w:val="0"/>
          <w:iCs w:val="0"/>
          <w:color w:val="7030A0"/>
          <w:sz w:val="44"/>
          <w:szCs w:val="44"/>
          <w:lang w:val="en-US" w:eastAsia="zh-CN"/>
        </w:rPr>
        <w:t>~/nrt_ws/src/figure_eight_planner/src/conedetection_to_conearray_node.py（将摄像头识别的消息类型</w:t>
      </w:r>
      <w:r>
        <w:rPr>
          <w:rFonts w:hint="eastAsia"/>
          <w:color w:val="7030A0"/>
          <w:sz w:val="44"/>
          <w:szCs w:val="44"/>
          <w:lang w:val="en-US" w:eastAsia="zh-CN"/>
        </w:rPr>
        <w:t>ConeDetection转换成ConeArray</w:t>
      </w:r>
      <w:r>
        <w:rPr>
          <w:rFonts w:hint="eastAsia"/>
          <w:b w:val="0"/>
          <w:bCs w:val="0"/>
          <w:i w:val="0"/>
          <w:iCs w:val="0"/>
          <w:color w:val="7030A0"/>
          <w:sz w:val="44"/>
          <w:szCs w:val="44"/>
          <w:lang w:val="en-US" w:eastAsia="zh-CN"/>
        </w:rPr>
        <w:t>）</w:t>
      </w:r>
    </w:p>
    <w:p w14:paraId="42ED2A8F">
      <w:pPr>
        <w:numPr>
          <w:ilvl w:val="0"/>
          <w:numId w:val="0"/>
        </w:numPr>
        <w:ind w:leftChars="0"/>
        <w:rPr>
          <w:rFonts w:hint="eastAsia"/>
          <w:b w:val="0"/>
          <w:bCs w:val="0"/>
          <w:i w:val="0"/>
          <w:iCs w:val="0"/>
          <w:color w:val="FF0000"/>
          <w:sz w:val="44"/>
          <w:szCs w:val="44"/>
          <w:lang w:val="en-US" w:eastAsia="zh-CN"/>
        </w:rPr>
      </w:pPr>
    </w:p>
    <w:p w14:paraId="11C0B9E4">
      <w:pPr>
        <w:numPr>
          <w:ilvl w:val="0"/>
          <w:numId w:val="0"/>
        </w:numPr>
        <w:ind w:leftChars="0"/>
        <w:rPr>
          <w:rFonts w:hint="eastAsia"/>
          <w:b w:val="0"/>
          <w:bCs w:val="0"/>
          <w:i w:val="0"/>
          <w:iCs w:val="0"/>
          <w:color w:val="FF0000"/>
          <w:sz w:val="44"/>
          <w:szCs w:val="44"/>
          <w:lang w:val="en-US" w:eastAsia="zh-CN"/>
        </w:rPr>
      </w:pPr>
      <w:r>
        <w:rPr>
          <w:rFonts w:hint="eastAsia"/>
          <w:b w:val="0"/>
          <w:bCs w:val="0"/>
          <w:i w:val="0"/>
          <w:iCs w:val="0"/>
          <w:color w:val="7030A0"/>
          <w:sz w:val="44"/>
          <w:szCs w:val="44"/>
          <w:lang w:val="en-US" w:eastAsia="zh-CN"/>
        </w:rPr>
        <w:t>~/nrt_ws/src/figure_eight_planner/src/figure_eight_planner_node.py（对写死的建图进行匹配并规划）</w:t>
      </w:r>
    </w:p>
    <w:p w14:paraId="6DD5BDB3">
      <w:pPr>
        <w:numPr>
          <w:ilvl w:val="0"/>
          <w:numId w:val="0"/>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订阅话题类型有激光雷达发布的PoseArray消息类型和摄像头发布的ConeDetection消息类型（已经被conedetection_to_conearray_node转换成ConeArray八字绕环节点实际接收的是conedetection_to_conearray_node的/visual_cone_array话题）</w:t>
      </w:r>
    </w:p>
    <w:p w14:paraId="1147E9E3">
      <w:pPr>
        <w:numPr>
          <w:ilvl w:val="0"/>
          <w:numId w:val="0"/>
        </w:numPr>
        <w:rPr>
          <w:rFonts w:hint="default"/>
          <w:b w:val="0"/>
          <w:bCs w:val="0"/>
          <w:i w:val="0"/>
          <w:iCs w:val="0"/>
          <w:color w:val="auto"/>
          <w:sz w:val="44"/>
          <w:szCs w:val="44"/>
          <w:lang w:val="en-US" w:eastAsia="zh-CN"/>
        </w:rPr>
      </w:pPr>
      <w:r>
        <w:rPr>
          <w:rFonts w:hint="eastAsia"/>
          <w:b w:val="0"/>
          <w:bCs w:val="0"/>
          <w:i w:val="0"/>
          <w:iCs w:val="0"/>
          <w:color w:val="auto"/>
          <w:sz w:val="44"/>
          <w:szCs w:val="44"/>
          <w:lang w:val="en-US" w:eastAsia="zh-CN"/>
        </w:rPr>
        <w:t>运行程序理想过程是摄像头和激光雷达分别识别锥桶，然后如果两者识别锥桶到车体的坐标小于1.2米则认为这是一个锥桶，这个锥桶的位置信息通过激光雷达获取，颜色和置信度通过摄像头获取。采集25s,若有8个锁定锥桶，锁定八字建的图和八字的路径。若25秒未采集到8个锁定锥桶强行锁定建图和规划路线。然后发布路线/planned_path，走完规定路线自动停车</w:t>
      </w:r>
    </w:p>
    <w:p w14:paraId="3CADAB6F">
      <w:pPr>
        <w:numPr>
          <w:ilvl w:val="0"/>
          <w:numId w:val="0"/>
        </w:numPr>
        <w:rPr>
          <w:rFonts w:hint="default"/>
          <w:b w:val="0"/>
          <w:bCs w:val="0"/>
          <w:i w:val="0"/>
          <w:iCs w:val="0"/>
          <w:color w:val="auto"/>
          <w:sz w:val="44"/>
          <w:szCs w:val="44"/>
          <w:lang w:val="en-US" w:eastAsia="zh-CN"/>
        </w:rPr>
      </w:pPr>
      <w:r>
        <w:rPr>
          <w:rFonts w:hint="default"/>
          <w:b w:val="0"/>
          <w:bCs w:val="0"/>
          <w:i w:val="0"/>
          <w:iCs w:val="0"/>
          <w:color w:val="auto"/>
          <w:sz w:val="44"/>
          <w:szCs w:val="44"/>
          <w:lang w:val="en-US" w:eastAsia="zh-CN"/>
        </w:rPr>
        <w:drawing>
          <wp:inline distT="0" distB="0" distL="114300" distR="114300">
            <wp:extent cx="5268595" cy="899795"/>
            <wp:effectExtent l="0" t="0" r="4445" b="14605"/>
            <wp:docPr id="9" name="图片 9" descr="7a025496-b0b2-4d1a-acbc-a7cedb17a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025496-b0b2-4d1a-acbc-a7cedb17a6da"/>
                    <pic:cNvPicPr>
                      <a:picLocks noChangeAspect="1"/>
                    </pic:cNvPicPr>
                  </pic:nvPicPr>
                  <pic:blipFill>
                    <a:blip r:embed="rId10"/>
                    <a:stretch>
                      <a:fillRect/>
                    </a:stretch>
                  </pic:blipFill>
                  <pic:spPr>
                    <a:xfrm>
                      <a:off x="0" y="0"/>
                      <a:ext cx="5268595" cy="899795"/>
                    </a:xfrm>
                    <a:prstGeom prst="rect">
                      <a:avLst/>
                    </a:prstGeom>
                  </pic:spPr>
                </pic:pic>
              </a:graphicData>
            </a:graphic>
          </wp:inline>
        </w:drawing>
      </w:r>
    </w:p>
    <w:p w14:paraId="54150CB3">
      <w:pPr>
        <w:numPr>
          <w:ilvl w:val="0"/>
          <w:numId w:val="0"/>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drawing>
          <wp:inline distT="0" distB="0" distL="114300" distR="114300">
            <wp:extent cx="5272405" cy="676910"/>
            <wp:effectExtent l="0" t="0" r="635" b="8890"/>
            <wp:docPr id="10" name="图片 10" descr="a560d0ac-1138-42f5-a50d-cd879d87f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560d0ac-1138-42f5-a50d-cd879d87f36d"/>
                    <pic:cNvPicPr>
                      <a:picLocks noChangeAspect="1"/>
                    </pic:cNvPicPr>
                  </pic:nvPicPr>
                  <pic:blipFill>
                    <a:blip r:embed="rId11"/>
                    <a:stretch>
                      <a:fillRect/>
                    </a:stretch>
                  </pic:blipFill>
                  <pic:spPr>
                    <a:xfrm>
                      <a:off x="0" y="0"/>
                      <a:ext cx="5272405" cy="676910"/>
                    </a:xfrm>
                    <a:prstGeom prst="rect">
                      <a:avLst/>
                    </a:prstGeom>
                  </pic:spPr>
                </pic:pic>
              </a:graphicData>
            </a:graphic>
          </wp:inline>
        </w:drawing>
      </w:r>
    </w:p>
    <w:p w14:paraId="69311806">
      <w:pPr>
        <w:numPr>
          <w:ilvl w:val="0"/>
          <w:numId w:val="2"/>
        </w:numPr>
        <w:ind w:left="0" w:leftChars="0" w:firstLine="0" w:firstLineChars="0"/>
        <w:rPr>
          <w:rFonts w:hint="eastAsia"/>
          <w:b w:val="0"/>
          <w:bCs w:val="0"/>
          <w:i w:val="0"/>
          <w:iCs w:val="0"/>
          <w:color w:val="FF0000"/>
          <w:sz w:val="44"/>
          <w:szCs w:val="44"/>
          <w:lang w:val="en-US" w:eastAsia="zh-CN"/>
        </w:rPr>
      </w:pPr>
      <w:r>
        <w:rPr>
          <w:rFonts w:hint="eastAsia"/>
          <w:b w:val="0"/>
          <w:bCs w:val="0"/>
          <w:i w:val="0"/>
          <w:iCs w:val="0"/>
          <w:color w:val="FF0000"/>
          <w:sz w:val="44"/>
          <w:szCs w:val="44"/>
          <w:lang w:val="en-US" w:eastAsia="zh-CN"/>
        </w:rPr>
        <w:t>高速循迹</w:t>
      </w:r>
    </w:p>
    <w:p w14:paraId="414DEC24">
      <w:pPr>
        <w:numPr>
          <w:ilvl w:val="0"/>
          <w:numId w:val="0"/>
        </w:numPr>
        <w:ind w:leftChars="0"/>
        <w:rPr>
          <w:rFonts w:hint="default"/>
          <w:b w:val="0"/>
          <w:bCs w:val="0"/>
          <w:i w:val="0"/>
          <w:iCs w:val="0"/>
          <w:color w:val="7030A0"/>
          <w:sz w:val="44"/>
          <w:szCs w:val="44"/>
          <w:lang w:val="en-US" w:eastAsia="zh-CN"/>
        </w:rPr>
      </w:pPr>
      <w:r>
        <w:rPr>
          <w:rFonts w:hint="default"/>
          <w:b w:val="0"/>
          <w:bCs w:val="0"/>
          <w:i w:val="0"/>
          <w:iCs w:val="0"/>
          <w:color w:val="7030A0"/>
          <w:sz w:val="44"/>
          <w:szCs w:val="44"/>
          <w:lang w:val="en-US" w:eastAsia="zh-CN"/>
        </w:rPr>
        <w:t>~/nrt_ws/src/high_speed_path_follow/src</w:t>
      </w:r>
      <w:r>
        <w:rPr>
          <w:rFonts w:hint="eastAsia"/>
          <w:b w:val="0"/>
          <w:bCs w:val="0"/>
          <w:i w:val="0"/>
          <w:iCs w:val="0"/>
          <w:color w:val="7030A0"/>
          <w:sz w:val="44"/>
          <w:szCs w:val="44"/>
          <w:lang w:val="en-US" w:eastAsia="zh-CN"/>
        </w:rPr>
        <w:t>/high_speed_path_slam_node(建图节点）</w:t>
      </w:r>
    </w:p>
    <w:p w14:paraId="64EFCF93">
      <w:pPr>
        <w:numPr>
          <w:ilvl w:val="0"/>
          <w:numId w:val="0"/>
        </w:numPr>
        <w:ind w:leftChars="0"/>
        <w:rPr>
          <w:rFonts w:hint="default"/>
          <w:b w:val="0"/>
          <w:bCs w:val="0"/>
          <w:i w:val="0"/>
          <w:iCs w:val="0"/>
          <w:color w:val="7030A0"/>
          <w:sz w:val="44"/>
          <w:szCs w:val="44"/>
          <w:lang w:val="en-US" w:eastAsia="zh-CN"/>
        </w:rPr>
      </w:pPr>
      <w:r>
        <w:rPr>
          <w:rFonts w:hint="default"/>
          <w:b w:val="0"/>
          <w:bCs w:val="0"/>
          <w:i w:val="0"/>
          <w:iCs w:val="0"/>
          <w:color w:val="7030A0"/>
          <w:sz w:val="44"/>
          <w:szCs w:val="44"/>
          <w:lang w:val="en-US" w:eastAsia="zh-CN"/>
        </w:rPr>
        <w:t>~/nrt_ws/src/high_speed_path_follow/src</w:t>
      </w:r>
      <w:r>
        <w:rPr>
          <w:rFonts w:hint="eastAsia"/>
          <w:b w:val="0"/>
          <w:bCs w:val="0"/>
          <w:i w:val="0"/>
          <w:iCs w:val="0"/>
          <w:color w:val="7030A0"/>
          <w:sz w:val="44"/>
          <w:szCs w:val="44"/>
          <w:lang w:val="en-US" w:eastAsia="zh-CN"/>
        </w:rPr>
        <w:t>/high_speed_path_follow_node（路径规划节点）</w:t>
      </w:r>
    </w:p>
    <w:p w14:paraId="1EE84518">
      <w:pPr>
        <w:numPr>
          <w:ilvl w:val="0"/>
          <w:numId w:val="0"/>
        </w:numPr>
        <w:ind w:leftChars="0"/>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建图节点订阅GPS_date话题里的经纬度imu_date话题里的位姿，航向角，激光雷达发布的PoseArray消息类型里头的（锥桶坐标）和摄像头的锥桶坐标ConeDetection（锥桶坐标，锥桶颜色）</w:t>
      </w:r>
    </w:p>
    <w:p w14:paraId="4D53D73D">
      <w:pPr>
        <w:numPr>
          <w:ilvl w:val="0"/>
          <w:numId w:val="0"/>
        </w:numPr>
        <w:ind w:leftChars="0"/>
        <w:rPr>
          <w:rFonts w:hint="default"/>
          <w:b w:val="0"/>
          <w:bCs w:val="0"/>
          <w:i w:val="0"/>
          <w:iCs w:val="0"/>
          <w:color w:val="auto"/>
          <w:sz w:val="44"/>
          <w:szCs w:val="44"/>
          <w:lang w:val="en-US" w:eastAsia="zh-CN"/>
        </w:rPr>
      </w:pPr>
      <w:r>
        <w:rPr>
          <w:rFonts w:hint="eastAsia"/>
          <w:b w:val="0"/>
          <w:bCs w:val="0"/>
          <w:i w:val="0"/>
          <w:iCs w:val="0"/>
          <w:color w:val="auto"/>
          <w:sz w:val="44"/>
          <w:szCs w:val="44"/>
          <w:lang w:val="en-US" w:eastAsia="zh-CN"/>
        </w:rPr>
        <w:t>程序运行理想过程是通过GPS定位map原点，然后通过gps_callback算车在地图上的位置变化，通过imu_callback算车的朝向。摄像头与激光雷达融合与八字绕环相同（TF变换略微不同，具体差异写在后面了）。将识别到的锥桶遍历，若不相同放在全局地图里头，发布全局地图话题和车辆在map下的位姿和锥桶数组。然后规划节点接受到这两个消息根据颜色分为左右锥桶，将距离小于一米的锥桶判断为同一个锥桶，然后通过左右锥桶中间点作为路径点（与直线加速方法不同此处采用2-8米进行有效配对然后拼接无一阶滤波）然后封装成路径消息发布话题/planned_path。接受四次错误帧降速停车</w:t>
      </w:r>
    </w:p>
    <w:p w14:paraId="2925DCD9">
      <w:pPr>
        <w:numPr>
          <w:ilvl w:val="0"/>
          <w:numId w:val="0"/>
        </w:numPr>
        <w:ind w:leftChars="0"/>
        <w:rPr>
          <w:rFonts w:hint="eastAsia"/>
          <w:b w:val="0"/>
          <w:bCs w:val="0"/>
          <w:i w:val="0"/>
          <w:iCs w:val="0"/>
          <w:color w:val="auto"/>
          <w:sz w:val="44"/>
          <w:szCs w:val="44"/>
          <w:lang w:val="en-US" w:eastAsia="zh-CN"/>
        </w:rPr>
      </w:pPr>
    </w:p>
    <w:p w14:paraId="4E32A6C9">
      <w:pPr>
        <w:numPr>
          <w:ilvl w:val="0"/>
          <w:numId w:val="0"/>
        </w:numPr>
        <w:ind w:leftChars="0"/>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drawing>
          <wp:inline distT="0" distB="0" distL="114300" distR="114300">
            <wp:extent cx="5267325" cy="1195070"/>
            <wp:effectExtent l="0" t="0" r="5715" b="8890"/>
            <wp:docPr id="11" name="图片 11" descr="cabeb772-276f-4906-9808-ed2294050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abeb772-276f-4906-9808-ed229405091c"/>
                    <pic:cNvPicPr>
                      <a:picLocks noChangeAspect="1"/>
                    </pic:cNvPicPr>
                  </pic:nvPicPr>
                  <pic:blipFill>
                    <a:blip r:embed="rId12"/>
                    <a:stretch>
                      <a:fillRect/>
                    </a:stretch>
                  </pic:blipFill>
                  <pic:spPr>
                    <a:xfrm>
                      <a:off x="0" y="0"/>
                      <a:ext cx="5267325" cy="1195070"/>
                    </a:xfrm>
                    <a:prstGeom prst="rect">
                      <a:avLst/>
                    </a:prstGeom>
                  </pic:spPr>
                </pic:pic>
              </a:graphicData>
            </a:graphic>
          </wp:inline>
        </w:drawing>
      </w:r>
    </w:p>
    <w:p w14:paraId="651D87B7">
      <w:pPr>
        <w:numPr>
          <w:ilvl w:val="0"/>
          <w:numId w:val="0"/>
        </w:numPr>
        <w:ind w:leftChars="0"/>
        <w:rPr>
          <w:rFonts w:hint="default"/>
          <w:b w:val="0"/>
          <w:bCs w:val="0"/>
          <w:i w:val="0"/>
          <w:iCs w:val="0"/>
          <w:color w:val="auto"/>
          <w:sz w:val="44"/>
          <w:szCs w:val="44"/>
          <w:lang w:val="en-US" w:eastAsia="zh-CN"/>
        </w:rPr>
      </w:pPr>
    </w:p>
    <w:p w14:paraId="4964D3D1">
      <w:pPr>
        <w:numPr>
          <w:ilvl w:val="0"/>
          <w:numId w:val="0"/>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drawing>
          <wp:inline distT="0" distB="0" distL="114300" distR="114300">
            <wp:extent cx="5272405" cy="1243330"/>
            <wp:effectExtent l="0" t="0" r="635" b="6350"/>
            <wp:docPr id="12" name="图片 12" descr="4df7f61a-088d-4baa-8807-034ad07ce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df7f61a-088d-4baa-8807-034ad07ce6aa"/>
                    <pic:cNvPicPr>
                      <a:picLocks noChangeAspect="1"/>
                    </pic:cNvPicPr>
                  </pic:nvPicPr>
                  <pic:blipFill>
                    <a:blip r:embed="rId13"/>
                    <a:stretch>
                      <a:fillRect/>
                    </a:stretch>
                  </pic:blipFill>
                  <pic:spPr>
                    <a:xfrm>
                      <a:off x="0" y="0"/>
                      <a:ext cx="5272405" cy="1243330"/>
                    </a:xfrm>
                    <a:prstGeom prst="rect">
                      <a:avLst/>
                    </a:prstGeom>
                  </pic:spPr>
                </pic:pic>
              </a:graphicData>
            </a:graphic>
          </wp:inline>
        </w:drawing>
      </w:r>
    </w:p>
    <w:p w14:paraId="2AF21634">
      <w:pPr>
        <w:numPr>
          <w:ilvl w:val="0"/>
          <w:numId w:val="1"/>
        </w:numPr>
        <w:ind w:left="0" w:leftChars="0" w:firstLine="0" w:firstLineChars="0"/>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调参和can总线需求</w:t>
      </w:r>
    </w:p>
    <w:p w14:paraId="1FC44A34">
      <w:pPr>
        <w:numPr>
          <w:ilvl w:val="0"/>
          <w:numId w:val="0"/>
        </w:numPr>
        <w:rPr>
          <w:rFonts w:hint="eastAsia"/>
          <w:b w:val="0"/>
          <w:bCs w:val="0"/>
          <w:i w:val="0"/>
          <w:iCs w:val="0"/>
          <w:color w:val="FF0000"/>
          <w:sz w:val="44"/>
          <w:szCs w:val="44"/>
          <w:lang w:val="en-US" w:eastAsia="zh-CN"/>
        </w:rPr>
      </w:pPr>
      <w:r>
        <w:rPr>
          <w:rFonts w:hint="eastAsia"/>
          <w:b w:val="0"/>
          <w:bCs w:val="0"/>
          <w:i w:val="0"/>
          <w:iCs w:val="0"/>
          <w:color w:val="FF0000"/>
          <w:sz w:val="44"/>
          <w:szCs w:val="44"/>
          <w:lang w:val="en-US" w:eastAsia="zh-CN"/>
        </w:rPr>
        <w:t>直线加速</w:t>
      </w:r>
    </w:p>
    <w:p w14:paraId="29E83B2C">
      <w:pPr>
        <w:numPr>
          <w:ilvl w:val="0"/>
          <w:numId w:val="3"/>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can总线第一次接受错误帧就可以降速停车</w:t>
      </w:r>
    </w:p>
    <w:p w14:paraId="692586C6">
      <w:pPr>
        <w:numPr>
          <w:ilvl w:val="0"/>
          <w:numId w:val="3"/>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一阶滤波值需要进行实验调参</w:t>
      </w:r>
    </w:p>
    <w:p w14:paraId="2067444B">
      <w:pPr>
        <w:numPr>
          <w:ilvl w:val="0"/>
          <w:numId w:val="0"/>
        </w:numPr>
        <w:rPr>
          <w:rFonts w:hint="default"/>
          <w:b w:val="0"/>
          <w:bCs w:val="0"/>
          <w:i w:val="0"/>
          <w:iCs w:val="0"/>
          <w:color w:val="FF0000"/>
          <w:sz w:val="44"/>
          <w:szCs w:val="44"/>
          <w:lang w:val="en-US" w:eastAsia="zh-CN"/>
        </w:rPr>
      </w:pPr>
      <w:r>
        <w:rPr>
          <w:rFonts w:hint="eastAsia"/>
          <w:b w:val="0"/>
          <w:bCs w:val="0"/>
          <w:i w:val="0"/>
          <w:iCs w:val="0"/>
          <w:color w:val="FF0000"/>
          <w:sz w:val="44"/>
          <w:szCs w:val="44"/>
          <w:lang w:val="en-US" w:eastAsia="zh-CN"/>
        </w:rPr>
        <w:t>八字绕环</w:t>
      </w:r>
    </w:p>
    <w:p w14:paraId="67DEC844">
      <w:pPr>
        <w:numPr>
          <w:ilvl w:val="0"/>
          <w:numId w:val="0"/>
        </w:numPr>
        <w:rPr>
          <w:rFonts w:hint="default"/>
          <w:b w:val="0"/>
          <w:bCs w:val="0"/>
          <w:i w:val="0"/>
          <w:iCs w:val="0"/>
          <w:color w:val="auto"/>
          <w:sz w:val="44"/>
          <w:szCs w:val="44"/>
          <w:lang w:val="en-US" w:eastAsia="zh-CN"/>
        </w:rPr>
      </w:pPr>
      <w:r>
        <w:rPr>
          <w:rFonts w:hint="eastAsia"/>
          <w:b w:val="0"/>
          <w:bCs w:val="0"/>
          <w:i w:val="0"/>
          <w:iCs w:val="0"/>
          <w:color w:val="auto"/>
          <w:sz w:val="44"/>
          <w:szCs w:val="44"/>
          <w:lang w:val="en-US" w:eastAsia="zh-CN"/>
        </w:rPr>
        <w:t>1、八字绕环中需要对摄像头和激光雷达做联合标定，这里采用的是带方位角的需要软件标定。</w:t>
      </w:r>
    </w:p>
    <w:p w14:paraId="6F45A718">
      <w:pPr>
        <w:numPr>
          <w:ilvl w:val="0"/>
          <w:numId w:val="0"/>
        </w:numPr>
        <w:rPr>
          <w:rFonts w:hint="eastAsia"/>
          <w:b w:val="0"/>
          <w:bCs w:val="0"/>
          <w:i w:val="0"/>
          <w:iCs w:val="0"/>
          <w:color w:val="FF0000"/>
          <w:sz w:val="44"/>
          <w:szCs w:val="44"/>
          <w:lang w:val="en-US" w:eastAsia="zh-CN"/>
        </w:rPr>
      </w:pPr>
      <w:r>
        <w:rPr>
          <w:rFonts w:hint="eastAsia"/>
          <w:b w:val="0"/>
          <w:bCs w:val="0"/>
          <w:i w:val="0"/>
          <w:iCs w:val="0"/>
          <w:color w:val="FF0000"/>
          <w:sz w:val="44"/>
          <w:szCs w:val="44"/>
          <w:lang w:val="en-US" w:eastAsia="zh-CN"/>
        </w:rPr>
        <w:t>高速循迹</w:t>
      </w:r>
    </w:p>
    <w:p w14:paraId="5A1E7F93">
      <w:pPr>
        <w:numPr>
          <w:ilvl w:val="0"/>
          <w:numId w:val="4"/>
        </w:numPr>
        <w:rPr>
          <w:rFonts w:hint="eastAsia"/>
          <w:b w:val="0"/>
          <w:bCs w:val="0"/>
          <w:i w:val="0"/>
          <w:iCs w:val="0"/>
          <w:color w:val="auto"/>
          <w:sz w:val="44"/>
          <w:szCs w:val="44"/>
          <w:lang w:val="en-US" w:eastAsia="zh-CN"/>
        </w:rPr>
      </w:pPr>
      <w:r>
        <w:rPr>
          <w:rFonts w:hint="eastAsia"/>
          <w:b w:val="0"/>
          <w:bCs w:val="0"/>
          <w:i w:val="0"/>
          <w:iCs w:val="0"/>
          <w:color w:val="auto"/>
          <w:sz w:val="44"/>
          <w:szCs w:val="44"/>
          <w:lang w:val="en-US" w:eastAsia="zh-CN"/>
        </w:rPr>
        <w:t>这里tf变换只涉及X Y Z仅需测量如果后面联合标定失败就把八字绕环标定改成这个，如果八字绕环标定成功就把高速循迹建图代码进行修改。</w:t>
      </w:r>
    </w:p>
    <w:p w14:paraId="3F12A059">
      <w:pPr>
        <w:numPr>
          <w:ilvl w:val="0"/>
          <w:numId w:val="4"/>
        </w:numPr>
        <w:rPr>
          <w:rFonts w:hint="default"/>
          <w:b w:val="0"/>
          <w:bCs w:val="0"/>
          <w:i w:val="0"/>
          <w:iCs w:val="0"/>
          <w:color w:val="auto"/>
          <w:sz w:val="44"/>
          <w:szCs w:val="44"/>
          <w:lang w:val="en-US" w:eastAsia="zh-CN"/>
        </w:rPr>
      </w:pPr>
      <w:r>
        <w:rPr>
          <w:rFonts w:hint="eastAsia"/>
          <w:b w:val="0"/>
          <w:bCs w:val="0"/>
          <w:i w:val="0"/>
          <w:iCs w:val="0"/>
          <w:color w:val="auto"/>
          <w:sz w:val="44"/>
          <w:szCs w:val="44"/>
          <w:lang w:val="en-US" w:eastAsia="zh-CN"/>
        </w:rPr>
        <w:t>高速循迹里can总线需要在第四段接受到错误帧减速停车。</w:t>
      </w:r>
    </w:p>
    <w:p w14:paraId="1F0CF4D3">
      <w:pPr>
        <w:numPr>
          <w:ilvl w:val="0"/>
          <w:numId w:val="0"/>
        </w:numPr>
        <w:rPr>
          <w:rFonts w:hint="default"/>
          <w:b w:val="0"/>
          <w:bCs w:val="0"/>
          <w:i w:val="0"/>
          <w:iCs w:val="0"/>
          <w:color w:val="auto"/>
          <w:sz w:val="44"/>
          <w:szCs w:val="44"/>
          <w:lang w:val="en-US" w:eastAsia="zh-CN"/>
        </w:rPr>
      </w:pPr>
      <w:r>
        <w:rPr>
          <w:rFonts w:hint="eastAsia"/>
          <w:b w:val="0"/>
          <w:bCs w:val="0"/>
          <w:i w:val="0"/>
          <w:iCs w:val="0"/>
          <w:color w:val="auto"/>
          <w:sz w:val="44"/>
          <w:szCs w:val="44"/>
          <w:lang w:val="en-US" w:eastAsia="zh-CN"/>
        </w:rPr>
        <w:t>注：除一阶滤波值修改，其余程序修改在相应launch里修改即可，都是没有写死的参数。</w:t>
      </w:r>
    </w:p>
    <w:p w14:paraId="43063532">
      <w:pPr>
        <w:numPr>
          <w:ilvl w:val="0"/>
          <w:numId w:val="0"/>
        </w:numPr>
        <w:rPr>
          <w:rFonts w:hint="default"/>
          <w:b w:val="0"/>
          <w:bCs w:val="0"/>
          <w:i w:val="0"/>
          <w:iCs w:val="0"/>
          <w:color w:val="auto"/>
          <w:sz w:val="44"/>
          <w:szCs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252EC9"/>
    <w:multiLevelType w:val="singleLevel"/>
    <w:tmpl w:val="9E252EC9"/>
    <w:lvl w:ilvl="0" w:tentative="0">
      <w:start w:val="1"/>
      <w:numFmt w:val="decimal"/>
      <w:suff w:val="nothing"/>
      <w:lvlText w:val="%1、"/>
      <w:lvlJc w:val="left"/>
    </w:lvl>
  </w:abstractNum>
  <w:abstractNum w:abstractNumId="1">
    <w:nsid w:val="16696D48"/>
    <w:multiLevelType w:val="singleLevel"/>
    <w:tmpl w:val="16696D48"/>
    <w:lvl w:ilvl="0" w:tentative="0">
      <w:start w:val="1"/>
      <w:numFmt w:val="decimal"/>
      <w:lvlText w:val="%1."/>
      <w:lvlJc w:val="left"/>
      <w:pPr>
        <w:tabs>
          <w:tab w:val="left" w:pos="312"/>
        </w:tabs>
      </w:pPr>
    </w:lvl>
  </w:abstractNum>
  <w:abstractNum w:abstractNumId="2">
    <w:nsid w:val="23BAF5C3"/>
    <w:multiLevelType w:val="singleLevel"/>
    <w:tmpl w:val="23BAF5C3"/>
    <w:lvl w:ilvl="0" w:tentative="0">
      <w:start w:val="1"/>
      <w:numFmt w:val="decimal"/>
      <w:suff w:val="nothing"/>
      <w:lvlText w:val="%1、"/>
      <w:lvlJc w:val="left"/>
    </w:lvl>
  </w:abstractNum>
  <w:abstractNum w:abstractNumId="3">
    <w:nsid w:val="621E594F"/>
    <w:multiLevelType w:val="singleLevel"/>
    <w:tmpl w:val="621E594F"/>
    <w:lvl w:ilvl="0" w:tentative="0">
      <w:start w:val="3"/>
      <w:numFmt w:val="chineseCounting"/>
      <w:suff w:val="nothing"/>
      <w:lvlText w:val="%1、"/>
      <w:lvlJc w:val="left"/>
      <w:rPr>
        <w:rFonts w:hint="eastAsi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2A7AB9"/>
    <w:rsid w:val="3FFB1D0C"/>
    <w:rsid w:val="6337184B"/>
    <w:rsid w:val="76D75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1615</Words>
  <Characters>2628</Characters>
  <Lines>0</Lines>
  <Paragraphs>0</Paragraphs>
  <TotalTime>145</TotalTime>
  <ScaleCrop>false</ScaleCrop>
  <LinksUpToDate>false</LinksUpToDate>
  <CharactersWithSpaces>2659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2026-08-12T13:45:00Z</dcterms:created>
  <dc:creator>admin</dc:creator>
  <cp:lastModifiedBy>李天阳</cp:lastModifiedBy>
  <dcterms:modified xsi:type="dcterms:W3CDTF">2026-08-20T07:34:48Z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eyJoZGlkIjoiZGE3Y2I3OTRlNTA1NjUwZGY1NGI3NTM4NWZhMGI4N2IiLCJ1c2VySWQiOiIyODQxNjQwNTUifQ==</vt:lpwstr>
  </property>
  <property fmtid="{D5CDD505-2E9C-101B-9397-08002B2CF9AE}" pid="4" name="ICV">
    <vt:lpwstr>46138E52542C457A9D4F0295A1CEAFF4_12</vt:lpwstr>
  </property>
</Properties>
</file>