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lineRule="auto" w:line="360" w:before="800" w:after="0"/>
        <w:jc w:val="center"/>
      </w:pPr>
      <w:r>
        <w:rPr>
          <w:rFonts w:ascii="신명조" w:hAnsi="신명조" w:eastAsia="신명조"/>
          <w:b/>
          <w:sz w:val="28"/>
        </w:rPr>
        <w:t>공학석사학위논문</w:t>
      </w:r>
    </w:p>
    <w:p>
      <w:pPr>
        <w:pageBreakBefore w:val="0"/>
        <w:spacing w:lineRule="auto" w:line="360" w:before="560" w:after="400"/>
        <w:jc w:val="center"/>
      </w:pPr>
      <w:r>
        <w:rPr>
          <w:rFonts w:ascii="신명조" w:hAnsi="신명조" w:eastAsia="신명조"/>
          <w:b/>
          <w:sz w:val="44"/>
        </w:rPr>
        <w:t>사족보행 로봇의 험지 보행을 위한</w:t>
      </w:r>
      <w:r>
        <w:br/>
      </w:r>
      <w:r>
        <w:rPr>
          <w:rFonts w:ascii="신명조" w:hAnsi="신명조" w:eastAsia="신명조"/>
          <w:b/>
          <w:sz w:val="44"/>
        </w:rPr>
        <w:t>강화학습 알고리즘 비교 및</w:t>
      </w:r>
      <w:r>
        <w:br/>
      </w:r>
      <w:r>
        <w:rPr>
          <w:rFonts w:ascii="신명조" w:hAnsi="신명조" w:eastAsia="신명조"/>
          <w:b/>
          <w:sz w:val="44"/>
        </w:rPr>
        <w:t>대형 언어 모델 기반 보상 코칭에 관한 연구</w:t>
      </w:r>
    </w:p>
    <w:p>
      <w:pPr>
        <w:pageBreakBefore w:val="0"/>
        <w:spacing w:lineRule="auto" w:line="360" w:before="600" w:after="0"/>
        <w:jc w:val="center"/>
      </w:pPr>
      <w:r>
        <w:rPr>
          <w:rFonts w:ascii="신명조" w:hAnsi="신명조" w:eastAsia="신명조"/>
          <w:b/>
          <w:sz w:val="32"/>
        </w:rPr>
        <w:t>인제대학교 대학원</w:t>
      </w:r>
    </w:p>
    <w:p>
      <w:pPr>
        <w:pageBreakBefore w:val="0"/>
        <w:spacing w:lineRule="auto" w:line="360" w:before="160" w:after="0"/>
        <w:jc w:val="center"/>
      </w:pPr>
      <w:r>
        <w:rPr>
          <w:rFonts w:ascii="신명조" w:hAnsi="신명조" w:eastAsia="신명조"/>
          <w:b w:val="0"/>
          <w:sz w:val="28"/>
        </w:rPr>
        <w:t>○○학과 ○○학 전공</w:t>
      </w:r>
    </w:p>
    <w:p>
      <w:pPr>
        <w:pageBreakBefore w:val="0"/>
        <w:spacing w:lineRule="auto" w:line="360" w:before="160" w:after="0"/>
        <w:jc w:val="center"/>
      </w:pPr>
      <w:r>
        <w:rPr>
          <w:rFonts w:ascii="신명조" w:hAnsi="신명조" w:eastAsia="신명조"/>
          <w:b w:val="0"/>
          <w:sz w:val="28"/>
        </w:rPr>
        <w:t>○　　○　　○</w:t>
      </w:r>
    </w:p>
    <w:p>
      <w:pPr>
        <w:pageBreakBefore w:val="0"/>
        <w:spacing w:lineRule="auto" w:line="360" w:before="400" w:after="0"/>
        <w:jc w:val="center"/>
      </w:pPr>
      <w:r>
        <w:rPr>
          <w:rFonts w:ascii="신명조" w:hAnsi="신명조" w:eastAsia="신명조"/>
          <w:b w:val="0"/>
          <w:sz w:val="28"/>
        </w:rPr>
        <w:t>지도교수　○　　○　　○</w:t>
      </w:r>
    </w:p>
    <w:p>
      <w:pPr>
        <w:pageBreakBefore w:val="0"/>
        <w:spacing w:lineRule="auto" w:line="360" w:before="800" w:after="0"/>
        <w:jc w:val="center"/>
      </w:pPr>
      <w:r>
        <w:rPr>
          <w:rFonts w:ascii="신명조" w:hAnsi="신명조" w:eastAsia="신명조"/>
          <w:b w:val="0"/>
          <w:sz w:val="28"/>
        </w:rPr>
        <w:t>○○○○년</w:t>
      </w:r>
    </w:p>
    <w:p>
      <w:pPr>
        <w:sectPr>
          <w:footerReference w:type="default" r:id="rId9"/>
          <w:pgSz w:w="10772" w:h="14740"/>
          <w:pgMar w:top="1701" w:right="1417" w:bottom="1417" w:left="1984" w:header="720" w:footer="850" w:gutter="0"/>
          <w:cols w:space="720"/>
          <w:docGrid w:linePitch="360"/>
        </w:sectPr>
      </w:pPr>
    </w:p>
    <w:p>
      <w:pPr>
        <w:pageBreakBefore w:val="0"/>
        <w:spacing w:lineRule="auto" w:line="360" w:before="1200" w:after="400"/>
        <w:jc w:val="center"/>
      </w:pPr>
      <w:r>
        <w:rPr>
          <w:rFonts w:ascii="신명조" w:hAnsi="신명조" w:eastAsia="신명조"/>
          <w:b w:val="0"/>
          <w:sz w:val="44"/>
        </w:rPr>
        <w:t>사족보행 로봇의 험지 보행을 위한</w:t>
      </w:r>
      <w:r>
        <w:br/>
      </w:r>
      <w:r>
        <w:rPr>
          <w:rFonts w:ascii="신명조" w:hAnsi="신명조" w:eastAsia="신명조"/>
          <w:b w:val="0"/>
          <w:sz w:val="44"/>
        </w:rPr>
        <w:t>강화학습 알고리즘 비교 및</w:t>
      </w:r>
      <w:r>
        <w:br/>
      </w:r>
      <w:r>
        <w:rPr>
          <w:rFonts w:ascii="신명조" w:hAnsi="신명조" w:eastAsia="신명조"/>
          <w:b w:val="0"/>
          <w:sz w:val="44"/>
        </w:rPr>
        <w:t>대형 언어 모델 기반 보상 코칭에 관한 연구</w:t>
      </w:r>
    </w:p>
    <w:p>
      <w:pPr>
        <w:pageBreakBefore w:val="0"/>
        <w:spacing w:lineRule="auto" w:line="360" w:before="480" w:after="0"/>
        <w:jc w:val="center"/>
      </w:pPr>
      <w:r>
        <w:rPr>
          <w:rFonts w:ascii="신명조" w:hAnsi="신명조" w:eastAsia="신명조"/>
          <w:b w:val="0"/>
          <w:sz w:val="32"/>
        </w:rPr>
        <w:t>인제대학교 대학원</w:t>
      </w:r>
    </w:p>
    <w:p>
      <w:pPr>
        <w:pageBreakBefore w:val="0"/>
        <w:spacing w:lineRule="auto" w:line="360" w:before="160" w:after="0"/>
        <w:jc w:val="center"/>
      </w:pPr>
      <w:r>
        <w:rPr>
          <w:rFonts w:ascii="신명조" w:hAnsi="신명조" w:eastAsia="신명조"/>
          <w:b w:val="0"/>
          <w:sz w:val="28"/>
        </w:rPr>
        <w:t>○○학과 ○○학 전공</w:t>
      </w:r>
    </w:p>
    <w:p>
      <w:pPr>
        <w:pageBreakBefore w:val="0"/>
        <w:spacing w:lineRule="auto" w:line="360" w:before="160" w:after="0"/>
        <w:jc w:val="center"/>
      </w:pPr>
      <w:r>
        <w:rPr>
          <w:rFonts w:ascii="신명조" w:hAnsi="신명조" w:eastAsia="신명조"/>
          <w:b w:val="0"/>
          <w:sz w:val="28"/>
        </w:rPr>
        <w:t>○　　○　　○</w:t>
      </w:r>
    </w:p>
    <w:p>
      <w:pPr>
        <w:pageBreakBefore w:val="0"/>
        <w:spacing w:lineRule="auto" w:line="360" w:before="520" w:after="0"/>
        <w:jc w:val="center"/>
      </w:pPr>
      <w:r>
        <w:rPr>
          <w:rFonts w:ascii="신명조" w:hAnsi="신명조" w:eastAsia="신명조"/>
          <w:b w:val="0"/>
          <w:sz w:val="32"/>
        </w:rPr>
        <w:t>이 논문을 공학석사논문으로 제출함</w:t>
      </w:r>
    </w:p>
    <w:p>
      <w:pPr>
        <w:pageBreakBefore w:val="0"/>
        <w:spacing w:lineRule="auto" w:line="360" w:before="200" w:after="0"/>
        <w:jc w:val="center"/>
      </w:pPr>
      <w:r>
        <w:rPr>
          <w:rFonts w:ascii="신명조" w:hAnsi="신명조" w:eastAsia="신명조"/>
          <w:b w:val="0"/>
          <w:sz w:val="28"/>
        </w:rPr>
        <w:t>지도교수　○　　○　　○</w:t>
      </w:r>
    </w:p>
    <w:p>
      <w:pPr>
        <w:pageBreakBefore w:val="0"/>
        <w:spacing w:lineRule="auto" w:line="360" w:before="280" w:after="0"/>
        <w:jc w:val="center"/>
      </w:pPr>
      <w:r>
        <w:rPr>
          <w:rFonts w:ascii="신명조" w:hAnsi="신명조" w:eastAsia="신명조"/>
          <w:b w:val="0"/>
          <w:sz w:val="28"/>
        </w:rPr>
        <w:t>○○○○년 12월(또는 6월)</w:t>
      </w:r>
    </w:p>
    <w:p>
      <w:pPr>
        <w:sectPr>
          <w:pgSz w:w="10772" w:h="14740"/>
          <w:pgMar w:top="1701" w:right="1417" w:bottom="1417" w:left="1984" w:header="720" w:footer="850" w:gutter="0"/>
          <w:cols w:space="720"/>
          <w:docGrid w:linePitch="360"/>
        </w:sectPr>
      </w:pPr>
    </w:p>
    <w:p>
      <w:pPr>
        <w:pageBreakBefore w:val="0"/>
        <w:spacing w:lineRule="auto" w:line="360" w:before="1000" w:after="480"/>
        <w:jc w:val="center"/>
      </w:pPr>
      <w:r>
        <w:rPr>
          <w:rFonts w:ascii="신명조" w:hAnsi="신명조" w:eastAsia="신명조"/>
          <w:b w:val="0"/>
          <w:sz w:val="42"/>
        </w:rPr>
        <w:t>○○○의 공학석사학위논문을 인정함.</w:t>
      </w:r>
    </w:p>
    <w:p>
      <w:pPr>
        <w:pageBreakBefore w:val="0"/>
        <w:spacing w:lineRule="auto" w:line="360" w:before="240" w:after="0"/>
        <w:jc w:val="center"/>
      </w:pPr>
      <w:r>
        <w:rPr>
          <w:rFonts w:ascii="신명조" w:hAnsi="신명조" w:eastAsia="신명조"/>
          <w:b w:val="0"/>
          <w:sz w:val="28"/>
        </w:rPr>
        <w:t>위원장____________印</w:t>
      </w:r>
    </w:p>
    <w:p>
      <w:pPr>
        <w:pageBreakBefore w:val="0"/>
        <w:spacing w:lineRule="auto" w:line="360" w:before="240" w:after="0"/>
        <w:jc w:val="center"/>
      </w:pPr>
      <w:r>
        <w:rPr>
          <w:rFonts w:ascii="신명조" w:hAnsi="신명조" w:eastAsia="신명조"/>
          <w:b w:val="0"/>
          <w:sz w:val="28"/>
        </w:rPr>
        <w:t>위　원____________印</w:t>
      </w:r>
    </w:p>
    <w:p>
      <w:pPr>
        <w:pageBreakBefore w:val="0"/>
        <w:spacing w:lineRule="auto" w:line="360" w:before="240" w:after="0"/>
        <w:jc w:val="center"/>
      </w:pPr>
      <w:r>
        <w:rPr>
          <w:rFonts w:ascii="신명조" w:hAnsi="신명조" w:eastAsia="신명조"/>
          <w:b w:val="0"/>
          <w:sz w:val="28"/>
        </w:rPr>
        <w:t>위　원____________印</w:t>
      </w:r>
    </w:p>
    <w:p>
      <w:pPr>
        <w:pageBreakBefore w:val="0"/>
        <w:spacing w:lineRule="auto" w:line="360" w:before="520" w:after="0"/>
        <w:jc w:val="center"/>
      </w:pPr>
      <w:r>
        <w:rPr>
          <w:rFonts w:ascii="신명조" w:hAnsi="신명조" w:eastAsia="신명조"/>
          <w:b w:val="0"/>
          <w:sz w:val="32"/>
        </w:rPr>
        <w:t>인제대학교 대학원</w:t>
      </w:r>
    </w:p>
    <w:p>
      <w:pPr>
        <w:pageBreakBefore w:val="0"/>
        <w:spacing w:lineRule="auto" w:line="360" w:before="240" w:after="0"/>
        <w:jc w:val="center"/>
      </w:pPr>
      <w:r>
        <w:rPr>
          <w:rFonts w:ascii="신명조" w:hAnsi="신명조" w:eastAsia="신명조"/>
          <w:b w:val="0"/>
          <w:sz w:val="28"/>
        </w:rPr>
        <w:t>○○○○년 12월(또는 6월)</w:t>
      </w:r>
    </w:p>
    <w:p>
      <w:pPr>
        <w:sectPr>
          <w:pgSz w:w="10772" w:h="14740"/>
          <w:pgMar w:top="1701" w:right="1417" w:bottom="1417" w:left="1984" w:header="720" w:footer="850" w:gutter="0"/>
          <w:cols w:space="720"/>
          <w:docGrid w:linePitch="360"/>
        </w:sectPr>
      </w:pPr>
    </w:p>
    <w:p>
      <w:pPr>
        <w:pageBreakBefore w:val="0"/>
        <w:spacing w:lineRule="auto" w:line="360" w:before="120" w:after="280"/>
        <w:jc w:val="center"/>
      </w:pPr>
      <w:r>
        <w:rPr>
          <w:rFonts w:ascii="신명조" w:hAnsi="신명조" w:eastAsia="신명조"/>
          <w:b/>
          <w:sz w:val="28"/>
        </w:rPr>
        <w:t>목　　차</w:t>
      </w:r>
    </w:p>
    <w:p>
      <w:pPr>
        <w:pageBreakBefore w:val="0"/>
        <w:spacing w:lineRule="auto" w:line="384" w:before="0" w:after="0"/>
        <w:ind w:left="0" w:firstLine="0"/>
        <w:jc w:val="left"/>
        <w:tabs>
          <w:tab w:val="right" w:leader="dot" w:pos="7371"/>
        </w:tabs>
      </w:pPr>
      <w:r>
        <w:rPr>
          <w:rFonts w:ascii="신명조" w:hAnsi="신명조" w:eastAsia="신명조"/>
          <w:b w:val="0"/>
          <w:sz w:val="22"/>
        </w:rPr>
        <w:t>국문초록</w:t>
      </w:r>
      <w:r>
        <w:tab/>
      </w:r>
      <w:r>
        <w:rPr>
          <w:rFonts w:ascii="신명조" w:hAnsi="신명조" w:eastAsia="신명조"/>
          <w:b w:val="0"/>
          <w:sz w:val="22"/>
        </w:rPr>
        <w:t>viii</w:t>
      </w:r>
    </w:p>
    <w:p>
      <w:pPr>
        <w:pageBreakBefore w:val="0"/>
        <w:spacing w:lineRule="auto" w:line="384" w:before="0" w:after="0"/>
        <w:ind w:left="0" w:firstLine="0"/>
        <w:jc w:val="left"/>
        <w:tabs>
          <w:tab w:val="right" w:leader="dot" w:pos="7371"/>
        </w:tabs>
      </w:pPr>
      <w:r>
        <w:rPr>
          <w:rFonts w:ascii="신명조" w:hAnsi="신명조" w:eastAsia="신명조"/>
          <w:b w:val="0"/>
          <w:sz w:val="22"/>
        </w:rPr>
        <w:t>ABSTRACT</w:t>
      </w:r>
      <w:r>
        <w:tab/>
      </w:r>
      <w:r>
        <w:rPr>
          <w:rFonts w:ascii="신명조" w:hAnsi="신명조" w:eastAsia="신명조"/>
          <w:b w:val="0"/>
          <w:sz w:val="22"/>
        </w:rPr>
        <w:t>xi</w:t>
      </w:r>
    </w:p>
    <w:p>
      <w:pPr>
        <w:pageBreakBefore w:val="0"/>
        <w:spacing w:lineRule="auto" w:line="384" w:before="0" w:after="0"/>
        <w:ind w:left="0" w:firstLine="0"/>
        <w:jc w:val="left"/>
        <w:tabs>
          <w:tab w:val="right" w:leader="dot" w:pos="7371"/>
        </w:tabs>
      </w:pPr>
      <w:r>
        <w:rPr>
          <w:rFonts w:ascii="신명조" w:hAnsi="신명조" w:eastAsia="신명조"/>
          <w:b w:val="0"/>
          <w:sz w:val="22"/>
        </w:rPr>
        <w:t>Ⅰ. 서　　론</w:t>
      </w:r>
      <w:r>
        <w:tab/>
      </w:r>
      <w:r>
        <w:fldChar w:fldCharType="begin"/>
      </w:r>
      <w:r>
        <w:instrText xml:space="preserve"> PAGEREF _toc_2 \h </w:instrText>
      </w:r>
      <w:r>
        <w:fldChar w:fldCharType="separate"/>
      </w:r>
      <w:r>
        <w:rPr>
          <w:rFonts w:ascii="신명조" w:hAnsi="신명조" w:eastAsia="신명조"/>
          <w:b w:val="0"/>
          <w:sz w:val="22"/>
        </w:rPr>
        <w:t>1</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1. 연구 과제의 의의와 중요성</w:t>
      </w:r>
      <w:r>
        <w:tab/>
      </w:r>
      <w:r>
        <w:fldChar w:fldCharType="begin"/>
      </w:r>
      <w:r>
        <w:instrText xml:space="preserve"> PAGEREF _toc_3 \h </w:instrText>
      </w:r>
      <w:r>
        <w:fldChar w:fldCharType="separate"/>
      </w:r>
      <w:r>
        <w:rPr>
          <w:rFonts w:ascii="신명조" w:hAnsi="신명조" w:eastAsia="신명조"/>
          <w:b w:val="0"/>
          <w:sz w:val="22"/>
        </w:rPr>
        <w:t>1</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2. 관련 지견의 분석</w:t>
      </w:r>
      <w:r>
        <w:tab/>
      </w:r>
      <w:r>
        <w:fldChar w:fldCharType="begin"/>
      </w:r>
      <w:r>
        <w:instrText xml:space="preserve"> PAGEREF _toc_4 \h </w:instrText>
      </w:r>
      <w:r>
        <w:fldChar w:fldCharType="separate"/>
      </w:r>
      <w:r>
        <w:rPr>
          <w:rFonts w:ascii="신명조" w:hAnsi="신명조" w:eastAsia="신명조"/>
          <w:b w:val="0"/>
          <w:sz w:val="22"/>
        </w:rPr>
        <w:t>1</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A. 강화학습 기반 사족보행</w:t>
      </w:r>
      <w:r>
        <w:tab/>
      </w:r>
      <w:r>
        <w:fldChar w:fldCharType="begin"/>
      </w:r>
      <w:r>
        <w:instrText xml:space="preserve"> PAGEREF _toc_5 \h </w:instrText>
      </w:r>
      <w:r>
        <w:fldChar w:fldCharType="separate"/>
      </w:r>
      <w:r>
        <w:rPr>
          <w:rFonts w:ascii="신명조" w:hAnsi="신명조" w:eastAsia="신명조"/>
          <w:b w:val="0"/>
          <w:sz w:val="21"/>
        </w:rPr>
        <w:t>2</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B. 알고리즘 비교와 재현성</w:t>
      </w:r>
      <w:r>
        <w:tab/>
      </w:r>
      <w:r>
        <w:fldChar w:fldCharType="begin"/>
      </w:r>
      <w:r>
        <w:instrText xml:space="preserve"> PAGEREF _toc_6 \h </w:instrText>
      </w:r>
      <w:r>
        <w:fldChar w:fldCharType="separate"/>
      </w:r>
      <w:r>
        <w:rPr>
          <w:rFonts w:ascii="신명조" w:hAnsi="신명조" w:eastAsia="신명조"/>
          <w:b w:val="0"/>
          <w:sz w:val="21"/>
        </w:rPr>
        <w:t>2</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C. 보상 설계의 자동화와 LLM</w:t>
      </w:r>
      <w:r>
        <w:tab/>
      </w:r>
      <w:r>
        <w:fldChar w:fldCharType="begin"/>
      </w:r>
      <w:r>
        <w:instrText xml:space="preserve"> PAGEREF _toc_7 \h </w:instrText>
      </w:r>
      <w:r>
        <w:fldChar w:fldCharType="separate"/>
      </w:r>
      <w:r>
        <w:rPr>
          <w:rFonts w:ascii="신명조" w:hAnsi="신명조" w:eastAsia="신명조"/>
          <w:b w:val="0"/>
          <w:sz w:val="21"/>
        </w:rPr>
        <w:t>3</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3. 추구 내용의 유도</w:t>
      </w:r>
      <w:r>
        <w:tab/>
      </w:r>
      <w:r>
        <w:fldChar w:fldCharType="begin"/>
      </w:r>
      <w:r>
        <w:instrText xml:space="preserve"> PAGEREF _toc_8 \h </w:instrText>
      </w:r>
      <w:r>
        <w:fldChar w:fldCharType="separate"/>
      </w:r>
      <w:r>
        <w:rPr>
          <w:rFonts w:ascii="신명조" w:hAnsi="신명조" w:eastAsia="신명조"/>
          <w:b w:val="0"/>
          <w:sz w:val="22"/>
        </w:rPr>
        <w:t>4</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4. 구체적 연구 주제</w:t>
      </w:r>
      <w:r>
        <w:tab/>
      </w:r>
      <w:r>
        <w:fldChar w:fldCharType="begin"/>
      </w:r>
      <w:r>
        <w:instrText xml:space="preserve"> PAGEREF _toc_9 \h </w:instrText>
      </w:r>
      <w:r>
        <w:fldChar w:fldCharType="separate"/>
      </w:r>
      <w:r>
        <w:rPr>
          <w:rFonts w:ascii="신명조" w:hAnsi="신명조" w:eastAsia="신명조"/>
          <w:b w:val="0"/>
          <w:sz w:val="22"/>
        </w:rPr>
        <w:t>4</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5. 가정 및 용어의 정의</w:t>
      </w:r>
      <w:r>
        <w:tab/>
      </w:r>
      <w:r>
        <w:fldChar w:fldCharType="begin"/>
      </w:r>
      <w:r>
        <w:instrText xml:space="preserve"> PAGEREF _toc_10 \h </w:instrText>
      </w:r>
      <w:r>
        <w:fldChar w:fldCharType="separate"/>
      </w:r>
      <w:r>
        <w:rPr>
          <w:rFonts w:ascii="신명조" w:hAnsi="신명조" w:eastAsia="신명조"/>
          <w:b w:val="0"/>
          <w:sz w:val="22"/>
        </w:rPr>
        <w:t>5</w:t>
      </w:r>
      <w:r>
        <w:fldChar w:fldCharType="end"/>
      </w:r>
    </w:p>
    <w:p>
      <w:pPr>
        <w:pageBreakBefore w:val="0"/>
        <w:spacing w:lineRule="auto" w:line="384" w:before="0" w:after="0"/>
        <w:ind w:left="0" w:firstLine="0"/>
        <w:jc w:val="left"/>
        <w:tabs>
          <w:tab w:val="right" w:leader="dot" w:pos="7371"/>
        </w:tabs>
      </w:pPr>
      <w:r>
        <w:rPr>
          <w:rFonts w:ascii="신명조" w:hAnsi="신명조" w:eastAsia="신명조"/>
          <w:b w:val="0"/>
          <w:sz w:val="22"/>
        </w:rPr>
        <w:t>Ⅱ. 연구목적</w:t>
      </w:r>
      <w:r>
        <w:tab/>
      </w:r>
      <w:r>
        <w:fldChar w:fldCharType="begin"/>
      </w:r>
      <w:r>
        <w:instrText xml:space="preserve"> PAGEREF _toc_11 \h </w:instrText>
      </w:r>
      <w:r>
        <w:fldChar w:fldCharType="separate"/>
      </w:r>
      <w:r>
        <w:rPr>
          <w:rFonts w:ascii="신명조" w:hAnsi="신명조" w:eastAsia="신명조"/>
          <w:b w:val="0"/>
          <w:sz w:val="22"/>
        </w:rPr>
        <w:t>6</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1. 궁극적 연구 목적</w:t>
      </w:r>
      <w:r>
        <w:tab/>
      </w:r>
      <w:r>
        <w:fldChar w:fldCharType="begin"/>
      </w:r>
      <w:r>
        <w:instrText xml:space="preserve"> PAGEREF _toc_12 \h </w:instrText>
      </w:r>
      <w:r>
        <w:fldChar w:fldCharType="separate"/>
      </w:r>
      <w:r>
        <w:rPr>
          <w:rFonts w:ascii="신명조" w:hAnsi="신명조" w:eastAsia="신명조"/>
          <w:b w:val="0"/>
          <w:sz w:val="22"/>
        </w:rPr>
        <w:t>6</w:t>
      </w:r>
      <w:r>
        <w:fldChar w:fldCharType="end"/>
      </w:r>
    </w:p>
    <w:p>
      <w:pPr>
        <w:pageBreakBefore w:val="0"/>
        <w:spacing w:lineRule="auto" w:line="384" w:before="0" w:after="0"/>
        <w:ind w:left="340" w:firstLine="0"/>
        <w:jc w:val="left"/>
        <w:tabs>
          <w:tab w:val="right" w:leader="dot" w:pos="7371"/>
        </w:tabs>
      </w:pPr>
      <w:r>
        <w:rPr>
          <w:rFonts w:ascii="신명조" w:hAnsi="신명조" w:eastAsia="신명조"/>
          <w:b w:val="0"/>
          <w:sz w:val="22"/>
        </w:rPr>
        <w:t>2. 실행 목표</w:t>
      </w:r>
      <w:r>
        <w:tab/>
      </w:r>
      <w:r>
        <w:fldChar w:fldCharType="begin"/>
      </w:r>
      <w:r>
        <w:instrText xml:space="preserve"> PAGEREF _toc_13 \h </w:instrText>
      </w:r>
      <w:r>
        <w:fldChar w:fldCharType="separate"/>
      </w:r>
      <w:r>
        <w:rPr>
          <w:rFonts w:ascii="신명조" w:hAnsi="신명조" w:eastAsia="신명조"/>
          <w:b w:val="0"/>
          <w:sz w:val="22"/>
        </w:rPr>
        <w:t>7</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2"/>
        </w:rPr>
        <w:t>Ⅲ. 연구재료 및 방법</w:t>
      </w:r>
      <w:r>
        <w:tab/>
      </w:r>
      <w:r>
        <w:fldChar w:fldCharType="begin"/>
      </w:r>
      <w:r>
        <w:instrText xml:space="preserve"> PAGEREF _toc_14 \h </w:instrText>
      </w:r>
      <w:r>
        <w:fldChar w:fldCharType="separate"/>
      </w:r>
      <w:r>
        <w:rPr>
          <w:rFonts w:ascii="신명조" w:hAnsi="신명조" w:eastAsia="신명조"/>
          <w:b w:val="0"/>
          <w:sz w:val="22"/>
        </w:rPr>
        <w:t>8</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1. 연구 설계 개요</w:t>
      </w:r>
      <w:r>
        <w:tab/>
      </w:r>
      <w:r>
        <w:fldChar w:fldCharType="begin"/>
      </w:r>
      <w:r>
        <w:instrText xml:space="preserve"> PAGEREF _toc_15 \h </w:instrText>
      </w:r>
      <w:r>
        <w:fldChar w:fldCharType="separate"/>
      </w:r>
      <w:r>
        <w:rPr>
          <w:rFonts w:ascii="신명조" w:hAnsi="신명조" w:eastAsia="신명조"/>
          <w:b w:val="0"/>
          <w:sz w:val="22"/>
        </w:rPr>
        <w:t>8</w:t>
      </w:r>
      <w:r>
        <w:fldChar w:fldCharType="end"/>
      </w:r>
    </w:p>
    <w:p>
      <w:pPr>
        <w:pageBreakBefore w:val="0"/>
        <w:spacing w:lineRule="auto" w:line="384" w:before="0" w:after="0"/>
        <w:ind w:left="340" w:firstLine="0"/>
        <w:jc w:val="left"/>
        <w:tabs>
          <w:tab w:val="right" w:leader="dot" w:pos="7371"/>
        </w:tabs>
      </w:pPr>
      <w:r>
        <w:rPr>
          <w:rFonts w:ascii="신명조" w:hAnsi="신명조" w:eastAsia="신명조"/>
          <w:b w:val="0"/>
          <w:sz w:val="22"/>
        </w:rPr>
        <w:t>2. 연구 재료</w:t>
      </w:r>
      <w:r>
        <w:tab/>
      </w:r>
      <w:r>
        <w:fldChar w:fldCharType="begin"/>
      </w:r>
      <w:r>
        <w:instrText xml:space="preserve"> PAGEREF _toc_16 \h </w:instrText>
      </w:r>
      <w:r>
        <w:fldChar w:fldCharType="separate"/>
      </w:r>
      <w:r>
        <w:rPr>
          <w:rFonts w:ascii="신명조" w:hAnsi="신명조" w:eastAsia="신명조"/>
          <w:b w:val="0"/>
          <w:sz w:val="22"/>
        </w:rPr>
        <w:t>8</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A. 시뮬레이션 환경</w:t>
      </w:r>
      <w:r>
        <w:tab/>
      </w:r>
      <w:r>
        <w:fldChar w:fldCharType="begin"/>
      </w:r>
      <w:r>
        <w:instrText xml:space="preserve"> PAGEREF _toc_17 \h </w:instrText>
      </w:r>
      <w:r>
        <w:fldChar w:fldCharType="separate"/>
      </w:r>
      <w:r>
        <w:rPr>
          <w:rFonts w:ascii="신명조" w:hAnsi="신명조" w:eastAsia="신명조"/>
          <w:b w:val="0"/>
          <w:sz w:val="21"/>
        </w:rPr>
        <w:t>8</w:t>
      </w:r>
      <w:r>
        <w:fldChar w:fldCharType="end"/>
      </w:r>
    </w:p>
    <w:p>
      <w:pPr>
        <w:pageBreakBefore w:val="0"/>
        <w:spacing w:lineRule="auto" w:line="384" w:before="0" w:after="0"/>
        <w:ind w:left="680" w:firstLine="0"/>
        <w:jc w:val="left"/>
        <w:tabs>
          <w:tab w:val="right" w:leader="dot" w:pos="7371"/>
        </w:tabs>
      </w:pPr>
      <w:r>
        <w:rPr>
          <w:rFonts w:ascii="신명조" w:hAnsi="신명조" w:eastAsia="신명조"/>
          <w:b w:val="0"/>
          <w:sz w:val="21"/>
        </w:rPr>
        <w:t>B. 로봇 모델</w:t>
      </w:r>
      <w:r>
        <w:tab/>
      </w:r>
      <w:r>
        <w:fldChar w:fldCharType="begin"/>
      </w:r>
      <w:r>
        <w:instrText xml:space="preserve"> PAGEREF _toc_18 \h </w:instrText>
      </w:r>
      <w:r>
        <w:fldChar w:fldCharType="separate"/>
      </w:r>
      <w:r>
        <w:rPr>
          <w:rFonts w:ascii="신명조" w:hAnsi="신명조" w:eastAsia="신명조"/>
          <w:b w:val="0"/>
          <w:sz w:val="21"/>
        </w:rPr>
        <w:t>9</w:t>
      </w:r>
      <w:r>
        <w:fldChar w:fldCharType="end"/>
      </w:r>
    </w:p>
    <w:p>
      <w:pPr>
        <w:pageBreakBefore w:val="0"/>
        <w:spacing w:lineRule="auto" w:line="384" w:before="0" w:after="0"/>
        <w:ind w:left="680" w:firstLine="0"/>
        <w:jc w:val="left"/>
        <w:tabs>
          <w:tab w:val="right" w:leader="dot" w:pos="7371"/>
        </w:tabs>
      </w:pPr>
      <w:r>
        <w:rPr>
          <w:rFonts w:ascii="신명조" w:hAnsi="신명조" w:eastAsia="신명조"/>
          <w:b w:val="0"/>
          <w:sz w:val="21"/>
        </w:rPr>
        <w:t>C. 지형</w:t>
      </w:r>
      <w:r>
        <w:tab/>
      </w:r>
      <w:r>
        <w:fldChar w:fldCharType="begin"/>
      </w:r>
      <w:r>
        <w:instrText xml:space="preserve"> PAGEREF _toc_19 \h </w:instrText>
      </w:r>
      <w:r>
        <w:fldChar w:fldCharType="separate"/>
      </w:r>
      <w:r>
        <w:rPr>
          <w:rFonts w:ascii="신명조" w:hAnsi="신명조" w:eastAsia="신명조"/>
          <w:b w:val="0"/>
          <w:sz w:val="21"/>
        </w:rPr>
        <w:t>9</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D. 연구 대상의 규정</w:t>
      </w:r>
      <w:r>
        <w:tab/>
      </w:r>
      <w:r>
        <w:fldChar w:fldCharType="begin"/>
      </w:r>
      <w:r>
        <w:instrText xml:space="preserve"> PAGEREF _toc_20 \h </w:instrText>
      </w:r>
      <w:r>
        <w:fldChar w:fldCharType="separate"/>
      </w:r>
      <w:r>
        <w:rPr>
          <w:rFonts w:ascii="신명조" w:hAnsi="신명조" w:eastAsia="신명조"/>
          <w:b w:val="0"/>
          <w:sz w:val="21"/>
        </w:rPr>
        <w:t>10</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E. 계산 장비와 소프트웨어</w:t>
      </w:r>
      <w:r>
        <w:tab/>
      </w:r>
      <w:r>
        <w:fldChar w:fldCharType="begin"/>
      </w:r>
      <w:r>
        <w:instrText xml:space="preserve"> PAGEREF _toc_21 \h </w:instrText>
      </w:r>
      <w:r>
        <w:fldChar w:fldCharType="separate"/>
      </w:r>
      <w:r>
        <w:rPr>
          <w:rFonts w:ascii="신명조" w:hAnsi="신명조" w:eastAsia="신명조"/>
          <w:b w:val="0"/>
          <w:sz w:val="21"/>
        </w:rPr>
        <w:t>10</w:t>
      </w:r>
      <w:r>
        <w:fldChar w:fldCharType="end"/>
      </w:r>
    </w:p>
    <w:p>
      <w:pPr>
        <w:pageBreakBefore w:val="0"/>
        <w:spacing w:lineRule="auto" w:line="384" w:before="0" w:after="0"/>
        <w:ind w:left="340" w:firstLine="0"/>
        <w:jc w:val="left"/>
        <w:tabs>
          <w:tab w:val="right" w:leader="dot" w:pos="7371"/>
        </w:tabs>
      </w:pPr>
      <w:r>
        <w:rPr>
          <w:rFonts w:ascii="신명조" w:hAnsi="신명조" w:eastAsia="신명조"/>
          <w:b w:val="0"/>
          <w:sz w:val="22"/>
        </w:rPr>
        <w:t>3. 연구 방법</w:t>
      </w:r>
      <w:r>
        <w:tab/>
      </w:r>
      <w:r>
        <w:fldChar w:fldCharType="begin"/>
      </w:r>
      <w:r>
        <w:instrText xml:space="preserve"> PAGEREF _toc_22 \h </w:instrText>
      </w:r>
      <w:r>
        <w:fldChar w:fldCharType="separate"/>
      </w:r>
      <w:r>
        <w:rPr>
          <w:rFonts w:ascii="신명조" w:hAnsi="신명조" w:eastAsia="신명조"/>
          <w:b w:val="0"/>
          <w:sz w:val="22"/>
        </w:rPr>
        <w:t>11</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A. 과제 정의와 관측·행동 공간</w:t>
      </w:r>
      <w:r>
        <w:tab/>
      </w:r>
      <w:r>
        <w:fldChar w:fldCharType="begin"/>
      </w:r>
      <w:r>
        <w:instrText xml:space="preserve"> PAGEREF _toc_23 \h </w:instrText>
      </w:r>
      <w:r>
        <w:fldChar w:fldCharType="separate"/>
      </w:r>
      <w:r>
        <w:rPr>
          <w:rFonts w:ascii="신명조" w:hAnsi="신명조" w:eastAsia="신명조"/>
          <w:b w:val="0"/>
          <w:sz w:val="21"/>
        </w:rPr>
        <w:t>11</w:t>
      </w:r>
      <w:r>
        <w:fldChar w:fldCharType="end"/>
      </w:r>
    </w:p>
    <w:p>
      <w:pPr>
        <w:pageBreakBefore w:val="0"/>
        <w:spacing w:lineRule="auto" w:line="384" w:before="0" w:after="0"/>
        <w:ind w:left="680" w:firstLine="0"/>
        <w:jc w:val="left"/>
        <w:tabs>
          <w:tab w:val="right" w:leader="dot" w:pos="7371"/>
        </w:tabs>
      </w:pPr>
      <w:r>
        <w:rPr>
          <w:rFonts w:ascii="신명조" w:hAnsi="신명조" w:eastAsia="신명조"/>
          <w:b w:val="0"/>
          <w:sz w:val="21"/>
        </w:rPr>
        <w:t>B. 보상 함수</w:t>
      </w:r>
      <w:r>
        <w:tab/>
      </w:r>
      <w:r>
        <w:fldChar w:fldCharType="begin"/>
      </w:r>
      <w:r>
        <w:instrText xml:space="preserve"> PAGEREF _toc_24 \h </w:instrText>
      </w:r>
      <w:r>
        <w:fldChar w:fldCharType="separate"/>
      </w:r>
      <w:r>
        <w:rPr>
          <w:rFonts w:ascii="신명조" w:hAnsi="신명조" w:eastAsia="신명조"/>
          <w:b w:val="0"/>
          <w:sz w:val="21"/>
        </w:rPr>
        <w:t>11</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C. 비교 알고리즘의 원리</w:t>
      </w:r>
      <w:r>
        <w:tab/>
      </w:r>
      <w:r>
        <w:fldChar w:fldCharType="begin"/>
      </w:r>
      <w:r>
        <w:instrText xml:space="preserve"> PAGEREF _toc_25 \h </w:instrText>
      </w:r>
      <w:r>
        <w:fldChar w:fldCharType="separate"/>
      </w:r>
      <w:r>
        <w:rPr>
          <w:rFonts w:ascii="신명조" w:hAnsi="신명조" w:eastAsia="신명조"/>
          <w:b w:val="0"/>
          <w:sz w:val="21"/>
        </w:rPr>
        <w:t>12</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D. 신경망 구조와 하이퍼파라미터</w:t>
      </w:r>
      <w:r>
        <w:tab/>
      </w:r>
      <w:r>
        <w:fldChar w:fldCharType="begin"/>
      </w:r>
      <w:r>
        <w:instrText xml:space="preserve"> PAGEREF _toc_26 \h </w:instrText>
      </w:r>
      <w:r>
        <w:fldChar w:fldCharType="separate"/>
      </w:r>
      <w:r>
        <w:rPr>
          <w:rFonts w:ascii="신명조" w:hAnsi="신명조" w:eastAsia="신명조"/>
          <w:b w:val="0"/>
          <w:sz w:val="21"/>
        </w:rPr>
        <w:t>13</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E. 학습 예산과 절차</w:t>
      </w:r>
      <w:r>
        <w:tab/>
      </w:r>
      <w:r>
        <w:fldChar w:fldCharType="begin"/>
      </w:r>
      <w:r>
        <w:instrText xml:space="preserve"> PAGEREF _toc_27 \h </w:instrText>
      </w:r>
      <w:r>
        <w:fldChar w:fldCharType="separate"/>
      </w:r>
      <w:r>
        <w:rPr>
          <w:rFonts w:ascii="신명조" w:hAnsi="신명조" w:eastAsia="신명조"/>
          <w:b w:val="0"/>
          <w:sz w:val="21"/>
        </w:rPr>
        <w:t>14</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F. 예비 실험과 규약의 확정</w:t>
      </w:r>
      <w:r>
        <w:tab/>
      </w:r>
      <w:r>
        <w:fldChar w:fldCharType="begin"/>
      </w:r>
      <w:r>
        <w:instrText xml:space="preserve"> PAGEREF _toc_28 \h </w:instrText>
      </w:r>
      <w:r>
        <w:fldChar w:fldCharType="separate"/>
      </w:r>
      <w:r>
        <w:rPr>
          <w:rFonts w:ascii="신명조" w:hAnsi="신명조" w:eastAsia="신명조"/>
          <w:b w:val="0"/>
          <w:sz w:val="21"/>
        </w:rPr>
        <w:t>14</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G. 평가 절차와 관찰 항목</w:t>
      </w:r>
      <w:r>
        <w:tab/>
      </w:r>
      <w:r>
        <w:fldChar w:fldCharType="begin"/>
      </w:r>
      <w:r>
        <w:instrText xml:space="preserve"> PAGEREF _toc_29 \h </w:instrText>
      </w:r>
      <w:r>
        <w:fldChar w:fldCharType="separate"/>
      </w:r>
      <w:r>
        <w:rPr>
          <w:rFonts w:ascii="신명조" w:hAnsi="신명조" w:eastAsia="신명조"/>
          <w:b w:val="0"/>
          <w:sz w:val="21"/>
        </w:rPr>
        <w:t>15</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H. 실패 기전 분해, 난이도 스케일링, 로봇 이식</w:t>
      </w:r>
      <w:r>
        <w:tab/>
      </w:r>
      <w:r>
        <w:fldChar w:fldCharType="begin"/>
      </w:r>
      <w:r>
        <w:instrText xml:space="preserve"> PAGEREF _toc_30 \h </w:instrText>
      </w:r>
      <w:r>
        <w:fldChar w:fldCharType="separate"/>
      </w:r>
      <w:r>
        <w:rPr>
          <w:rFonts w:ascii="신명조" w:hAnsi="신명조" w:eastAsia="신명조"/>
          <w:b w:val="0"/>
          <w:sz w:val="21"/>
        </w:rPr>
        <w:t>16</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I. 자료 분석 기법</w:t>
      </w:r>
      <w:r>
        <w:tab/>
      </w:r>
      <w:r>
        <w:fldChar w:fldCharType="begin"/>
      </w:r>
      <w:r>
        <w:instrText xml:space="preserve"> PAGEREF _toc_31 \h </w:instrText>
      </w:r>
      <w:r>
        <w:fldChar w:fldCharType="separate"/>
      </w:r>
      <w:r>
        <w:rPr>
          <w:rFonts w:ascii="신명조" w:hAnsi="신명조" w:eastAsia="신명조"/>
          <w:b w:val="0"/>
          <w:sz w:val="21"/>
        </w:rPr>
        <w:t>16</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J. 재현성 확보 체계</w:t>
      </w:r>
      <w:r>
        <w:tab/>
      </w:r>
      <w:r>
        <w:fldChar w:fldCharType="begin"/>
      </w:r>
      <w:r>
        <w:instrText xml:space="preserve"> PAGEREF _toc_32 \h </w:instrText>
      </w:r>
      <w:r>
        <w:fldChar w:fldCharType="separate"/>
      </w:r>
      <w:r>
        <w:rPr>
          <w:rFonts w:ascii="신명조" w:hAnsi="신명조" w:eastAsia="신명조"/>
          <w:b w:val="0"/>
          <w:sz w:val="21"/>
        </w:rPr>
        <w:t>16</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4. LLM 보상 코치 연구</w:t>
      </w:r>
      <w:r>
        <w:tab/>
      </w:r>
      <w:r>
        <w:fldChar w:fldCharType="begin"/>
      </w:r>
      <w:r>
        <w:instrText xml:space="preserve"> PAGEREF _toc_33 \h </w:instrText>
      </w:r>
      <w:r>
        <w:fldChar w:fldCharType="separate"/>
      </w:r>
      <w:r>
        <w:rPr>
          <w:rFonts w:ascii="신명조" w:hAnsi="신명조" w:eastAsia="신명조"/>
          <w:b w:val="0"/>
          <w:sz w:val="22"/>
        </w:rPr>
        <w:t>17</w:t>
      </w:r>
      <w:r>
        <w:fldChar w:fldCharType="end"/>
      </w:r>
    </w:p>
    <w:p>
      <w:pPr>
        <w:pageBreakBefore w:val="0"/>
        <w:spacing w:lineRule="auto" w:line="384" w:before="0" w:after="0"/>
        <w:ind w:left="680" w:firstLine="0"/>
        <w:jc w:val="left"/>
        <w:tabs>
          <w:tab w:val="right" w:leader="dot" w:pos="7371"/>
        </w:tabs>
      </w:pPr>
      <w:r>
        <w:rPr>
          <w:rFonts w:ascii="신명조" w:hAnsi="신명조" w:eastAsia="신명조"/>
          <w:b w:val="0"/>
          <w:sz w:val="21"/>
        </w:rPr>
        <w:t>A. 설계 개요</w:t>
      </w:r>
      <w:r>
        <w:tab/>
      </w:r>
      <w:r>
        <w:fldChar w:fldCharType="begin"/>
      </w:r>
      <w:r>
        <w:instrText xml:space="preserve"> PAGEREF _toc_34 \h </w:instrText>
      </w:r>
      <w:r>
        <w:fldChar w:fldCharType="separate"/>
      </w:r>
      <w:r>
        <w:rPr>
          <w:rFonts w:ascii="신명조" w:hAnsi="신명조" w:eastAsia="신명조"/>
          <w:b w:val="0"/>
          <w:sz w:val="21"/>
        </w:rPr>
        <w:t>17</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B. 실험 장비, 학습 예산, 평가 규약</w:t>
      </w:r>
      <w:r>
        <w:tab/>
      </w:r>
      <w:r>
        <w:fldChar w:fldCharType="begin"/>
      </w:r>
      <w:r>
        <w:instrText xml:space="preserve"> PAGEREF _toc_35 \h </w:instrText>
      </w:r>
      <w:r>
        <w:fldChar w:fldCharType="separate"/>
      </w:r>
      <w:r>
        <w:rPr>
          <w:rFonts w:ascii="신명조" w:hAnsi="신명조" w:eastAsia="신명조"/>
          <w:b w:val="0"/>
          <w:sz w:val="21"/>
        </w:rPr>
        <w:t>18</w:t>
      </w:r>
      <w:r>
        <w:fldChar w:fldCharType="end"/>
      </w:r>
    </w:p>
    <w:p>
      <w:pPr>
        <w:pageBreakBefore w:val="0"/>
        <w:spacing w:lineRule="auto" w:line="384" w:before="0" w:after="0"/>
        <w:ind w:left="680" w:firstLine="0"/>
        <w:jc w:val="left"/>
        <w:tabs>
          <w:tab w:val="right" w:leader="dot" w:pos="7371"/>
        </w:tabs>
      </w:pPr>
      <w:r>
        <w:rPr>
          <w:rFonts w:ascii="신명조" w:hAnsi="신명조" w:eastAsia="신명조"/>
          <w:b w:val="0"/>
          <w:sz w:val="21"/>
        </w:rPr>
        <w:t>C. 코치의 구조</w:t>
      </w:r>
      <w:r>
        <w:tab/>
      </w:r>
      <w:r>
        <w:fldChar w:fldCharType="begin"/>
      </w:r>
      <w:r>
        <w:instrText xml:space="preserve"> PAGEREF _toc_36 \h </w:instrText>
      </w:r>
      <w:r>
        <w:fldChar w:fldCharType="separate"/>
      </w:r>
      <w:r>
        <w:rPr>
          <w:rFonts w:ascii="신명조" w:hAnsi="신명조" w:eastAsia="신명조"/>
          <w:b w:val="0"/>
          <w:sz w:val="21"/>
        </w:rPr>
        <w:t>18</w:t>
      </w:r>
      <w:r>
        <w:fldChar w:fldCharType="end"/>
      </w:r>
    </w:p>
    <w:p>
      <w:pPr>
        <w:pageBreakBefore w:val="0"/>
        <w:spacing w:lineRule="auto" w:line="384" w:before="0" w:after="0"/>
        <w:ind w:left="680" w:firstLine="0"/>
        <w:jc w:val="left"/>
        <w:tabs>
          <w:tab w:val="right" w:leader="dot" w:pos="7371"/>
        </w:tabs>
      </w:pPr>
      <w:r>
        <w:rPr>
          <w:rFonts w:ascii="신명조" w:hAnsi="신명조" w:eastAsia="신명조"/>
          <w:b w:val="0"/>
          <w:sz w:val="21"/>
        </w:rPr>
        <w:t>D. 판단층</w:t>
      </w:r>
      <w:r>
        <w:tab/>
      </w:r>
      <w:r>
        <w:fldChar w:fldCharType="begin"/>
      </w:r>
      <w:r>
        <w:instrText xml:space="preserve"> PAGEREF _toc_38 \h </w:instrText>
      </w:r>
      <w:r>
        <w:fldChar w:fldCharType="separate"/>
      </w:r>
      <w:r>
        <w:rPr>
          <w:rFonts w:ascii="신명조" w:hAnsi="신명조" w:eastAsia="신명조"/>
          <w:b w:val="0"/>
          <w:sz w:val="21"/>
        </w:rPr>
        <w:t>21</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E. LLM 코치와 실행 간 플레이북</w:t>
      </w:r>
      <w:r>
        <w:tab/>
      </w:r>
      <w:r>
        <w:fldChar w:fldCharType="begin"/>
      </w:r>
      <w:r>
        <w:instrText xml:space="preserve"> PAGEREF _toc_39 \h </w:instrText>
      </w:r>
      <w:r>
        <w:fldChar w:fldCharType="separate"/>
      </w:r>
      <w:r>
        <w:rPr>
          <w:rFonts w:ascii="신명조" w:hAnsi="신명조" w:eastAsia="신명조"/>
          <w:b w:val="0"/>
          <w:sz w:val="21"/>
        </w:rPr>
        <w:t>22</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F. 코치 버전의 구분</w:t>
      </w:r>
      <w:r>
        <w:tab/>
      </w:r>
      <w:r>
        <w:fldChar w:fldCharType="begin"/>
      </w:r>
      <w:r>
        <w:instrText xml:space="preserve"> PAGEREF _toc_40 \h </w:instrText>
      </w:r>
      <w:r>
        <w:fldChar w:fldCharType="separate"/>
      </w:r>
      <w:r>
        <w:rPr>
          <w:rFonts w:ascii="신명조" w:hAnsi="신명조" w:eastAsia="신명조"/>
          <w:b w:val="0"/>
          <w:sz w:val="21"/>
        </w:rPr>
        <w:t>22</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G. 무작위·언덕오르기 대조군</w:t>
      </w:r>
      <w:r>
        <w:tab/>
      </w:r>
      <w:r>
        <w:fldChar w:fldCharType="begin"/>
      </w:r>
      <w:r>
        <w:instrText xml:space="preserve"> PAGEREF _toc_41 \h </w:instrText>
      </w:r>
      <w:r>
        <w:fldChar w:fldCharType="separate"/>
      </w:r>
      <w:r>
        <w:rPr>
          <w:rFonts w:ascii="신명조" w:hAnsi="신명조" w:eastAsia="신명조"/>
          <w:b w:val="0"/>
          <w:sz w:val="21"/>
        </w:rPr>
        <w:t>23</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H. 코치 버전의 자가 진화</w:t>
      </w:r>
      <w:r>
        <w:tab/>
      </w:r>
      <w:r>
        <w:fldChar w:fldCharType="begin"/>
      </w:r>
      <w:r>
        <w:instrText xml:space="preserve"> PAGEREF _toc_42 \h </w:instrText>
      </w:r>
      <w:r>
        <w:fldChar w:fldCharType="separate"/>
      </w:r>
      <w:r>
        <w:rPr>
          <w:rFonts w:ascii="신명조" w:hAnsi="신명조" w:eastAsia="신명조"/>
          <w:b w:val="0"/>
          <w:sz w:val="21"/>
        </w:rPr>
        <w:t>23</w:t>
      </w:r>
      <w:r>
        <w:fldChar w:fldCharType="end"/>
      </w:r>
    </w:p>
    <w:p>
      <w:pPr>
        <w:pageBreakBefore w:val="0"/>
        <w:spacing w:lineRule="auto" w:line="384" w:before="0" w:after="0"/>
        <w:ind w:left="680" w:firstLine="0"/>
        <w:jc w:val="left"/>
        <w:tabs>
          <w:tab w:val="right" w:leader="dot" w:pos="7371"/>
        </w:tabs>
      </w:pPr>
      <w:r>
        <w:rPr>
          <w:rFonts w:ascii="신명조" w:hAnsi="신명조" w:eastAsia="신명조"/>
          <w:b w:val="0"/>
          <w:sz w:val="21"/>
        </w:rPr>
        <w:t>I. 관찰 항목</w:t>
      </w:r>
      <w:r>
        <w:tab/>
      </w:r>
      <w:r>
        <w:fldChar w:fldCharType="begin"/>
      </w:r>
      <w:r>
        <w:instrText xml:space="preserve"> PAGEREF _toc_43 \h </w:instrText>
      </w:r>
      <w:r>
        <w:fldChar w:fldCharType="separate"/>
      </w:r>
      <w:r>
        <w:rPr>
          <w:rFonts w:ascii="신명조" w:hAnsi="신명조" w:eastAsia="신명조"/>
          <w:b w:val="0"/>
          <w:sz w:val="21"/>
        </w:rPr>
        <w:t>24</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J. 자료 분석 기법</w:t>
      </w:r>
      <w:r>
        <w:tab/>
      </w:r>
      <w:r>
        <w:fldChar w:fldCharType="begin"/>
      </w:r>
      <w:r>
        <w:instrText xml:space="preserve"> PAGEREF _toc_44 \h </w:instrText>
      </w:r>
      <w:r>
        <w:fldChar w:fldCharType="separate"/>
      </w:r>
      <w:r>
        <w:rPr>
          <w:rFonts w:ascii="신명조" w:hAnsi="신명조" w:eastAsia="신명조"/>
          <w:b w:val="0"/>
          <w:sz w:val="21"/>
        </w:rPr>
        <w:t>24</w:t>
      </w:r>
      <w:r>
        <w:fldChar w:fldCharType="end"/>
      </w:r>
    </w:p>
    <w:p>
      <w:pPr>
        <w:pageBreakBefore w:val="0"/>
        <w:spacing w:lineRule="auto" w:line="384" w:before="0" w:after="0"/>
        <w:ind w:left="0" w:firstLine="0"/>
        <w:jc w:val="left"/>
        <w:tabs>
          <w:tab w:val="right" w:leader="dot" w:pos="7371"/>
        </w:tabs>
      </w:pPr>
      <w:r>
        <w:rPr>
          <w:rFonts w:ascii="신명조" w:hAnsi="신명조" w:eastAsia="신명조"/>
          <w:b w:val="0"/>
          <w:sz w:val="22"/>
        </w:rPr>
        <w:t>Ⅳ. 연구성적</w:t>
      </w:r>
      <w:r>
        <w:tab/>
      </w:r>
      <w:r>
        <w:fldChar w:fldCharType="begin"/>
      </w:r>
      <w:r>
        <w:instrText xml:space="preserve"> PAGEREF _toc_45 \h </w:instrText>
      </w:r>
      <w:r>
        <w:fldChar w:fldCharType="separate"/>
      </w:r>
      <w:r>
        <w:rPr>
          <w:rFonts w:ascii="신명조" w:hAnsi="신명조" w:eastAsia="신명조"/>
          <w:b w:val="0"/>
          <w:sz w:val="22"/>
        </w:rPr>
        <w:t>25</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1. 강화학습 알고리즘 비교</w:t>
      </w:r>
      <w:r>
        <w:tab/>
      </w:r>
      <w:r>
        <w:fldChar w:fldCharType="begin"/>
      </w:r>
      <w:r>
        <w:instrText xml:space="preserve"> PAGEREF _toc_46 \h </w:instrText>
      </w:r>
      <w:r>
        <w:fldChar w:fldCharType="separate"/>
      </w:r>
      <w:r>
        <w:rPr>
          <w:rFonts w:ascii="신명조" w:hAnsi="신명조" w:eastAsia="신명조"/>
          <w:b w:val="0"/>
          <w:sz w:val="22"/>
        </w:rPr>
        <w:t>25</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A. 지형별 최종 성능</w:t>
      </w:r>
      <w:r>
        <w:tab/>
      </w:r>
      <w:r>
        <w:fldChar w:fldCharType="begin"/>
      </w:r>
      <w:r>
        <w:instrText xml:space="preserve"> PAGEREF _toc_47 \h </w:instrText>
      </w:r>
      <w:r>
        <w:fldChar w:fldCharType="separate"/>
      </w:r>
      <w:r>
        <w:rPr>
          <w:rFonts w:ascii="신명조" w:hAnsi="신명조" w:eastAsia="신명조"/>
          <w:b w:val="0"/>
          <w:sz w:val="21"/>
        </w:rPr>
        <w:t>25</w:t>
      </w:r>
      <w:r>
        <w:fldChar w:fldCharType="end"/>
      </w:r>
    </w:p>
    <w:p>
      <w:pPr>
        <w:pageBreakBefore w:val="0"/>
        <w:spacing w:lineRule="auto" w:line="384" w:before="0" w:after="0"/>
        <w:ind w:left="680" w:firstLine="0"/>
        <w:jc w:val="left"/>
        <w:tabs>
          <w:tab w:val="right" w:leader="dot" w:pos="7371"/>
        </w:tabs>
      </w:pPr>
      <w:r>
        <w:rPr>
          <w:rFonts w:ascii="신명조" w:hAnsi="신명조" w:eastAsia="신명조"/>
          <w:b w:val="0"/>
          <w:sz w:val="21"/>
        </w:rPr>
        <w:t>B. 통계 검정</w:t>
      </w:r>
      <w:r>
        <w:tab/>
      </w:r>
      <w:r>
        <w:fldChar w:fldCharType="begin"/>
      </w:r>
      <w:r>
        <w:instrText xml:space="preserve"> PAGEREF _toc_50 \h </w:instrText>
      </w:r>
      <w:r>
        <w:fldChar w:fldCharType="separate"/>
      </w:r>
      <w:r>
        <w:rPr>
          <w:rFonts w:ascii="신명조" w:hAnsi="신명조" w:eastAsia="신명조"/>
          <w:b w:val="0"/>
          <w:sz w:val="21"/>
        </w:rPr>
        <w:t>29</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C. 학습 곡선과 학습 효율</w:t>
      </w:r>
      <w:r>
        <w:tab/>
      </w:r>
      <w:r>
        <w:fldChar w:fldCharType="begin"/>
      </w:r>
      <w:r>
        <w:instrText xml:space="preserve"> PAGEREF _toc_52 \h </w:instrText>
      </w:r>
      <w:r>
        <w:fldChar w:fldCharType="separate"/>
      </w:r>
      <w:r>
        <w:rPr>
          <w:rFonts w:ascii="신명조" w:hAnsi="신명조" w:eastAsia="신명조"/>
          <w:b w:val="0"/>
          <w:sz w:val="21"/>
        </w:rPr>
        <w:t>31</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D. 시드 간 재현성</w:t>
      </w:r>
      <w:r>
        <w:tab/>
      </w:r>
      <w:r>
        <w:fldChar w:fldCharType="begin"/>
      </w:r>
      <w:r>
        <w:instrText xml:space="preserve"> PAGEREF _toc_56 \h </w:instrText>
      </w:r>
      <w:r>
        <w:fldChar w:fldCharType="separate"/>
      </w:r>
      <w:r>
        <w:rPr>
          <w:rFonts w:ascii="신명조" w:hAnsi="신명조" w:eastAsia="신명조"/>
          <w:b w:val="0"/>
          <w:sz w:val="21"/>
        </w:rPr>
        <w:t>35</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E. 지형 난이도 스케일링</w:t>
      </w:r>
      <w:r>
        <w:tab/>
      </w:r>
      <w:r>
        <w:fldChar w:fldCharType="begin"/>
      </w:r>
      <w:r>
        <w:instrText xml:space="preserve"> PAGEREF _toc_58 \h </w:instrText>
      </w:r>
      <w:r>
        <w:fldChar w:fldCharType="separate"/>
      </w:r>
      <w:r>
        <w:rPr>
          <w:rFonts w:ascii="신명조" w:hAnsi="신명조" w:eastAsia="신명조"/>
          <w:b w:val="0"/>
          <w:sz w:val="21"/>
        </w:rPr>
        <w:t>37</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F. DDPG 실패 기전의 분해</w:t>
      </w:r>
      <w:r>
        <w:tab/>
      </w:r>
      <w:r>
        <w:fldChar w:fldCharType="begin"/>
      </w:r>
      <w:r>
        <w:instrText xml:space="preserve"> PAGEREF _toc_61 \h </w:instrText>
      </w:r>
      <w:r>
        <w:fldChar w:fldCharType="separate"/>
      </w:r>
      <w:r>
        <w:rPr>
          <w:rFonts w:ascii="신명조" w:hAnsi="신명조" w:eastAsia="신명조"/>
          <w:b w:val="0"/>
          <w:sz w:val="21"/>
        </w:rPr>
        <w:t>40</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G. ANYmal C 이식</w:t>
      </w:r>
      <w:r>
        <w:tab/>
      </w:r>
      <w:r>
        <w:fldChar w:fldCharType="begin"/>
      </w:r>
      <w:r>
        <w:instrText xml:space="preserve"> PAGEREF _toc_63 \h </w:instrText>
      </w:r>
      <w:r>
        <w:fldChar w:fldCharType="separate"/>
      </w:r>
      <w:r>
        <w:rPr>
          <w:rFonts w:ascii="신명조" w:hAnsi="신명조" w:eastAsia="신명조"/>
          <w:b w:val="0"/>
          <w:sz w:val="21"/>
        </w:rPr>
        <w:t>42</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2. LLM 보상 코치</w:t>
      </w:r>
      <w:r>
        <w:tab/>
      </w:r>
      <w:r>
        <w:fldChar w:fldCharType="begin"/>
      </w:r>
      <w:r>
        <w:instrText xml:space="preserve"> PAGEREF _toc_65 \h </w:instrText>
      </w:r>
      <w:r>
        <w:fldChar w:fldCharType="separate"/>
      </w:r>
      <w:r>
        <w:rPr>
          <w:rFonts w:ascii="신명조" w:hAnsi="신명조" w:eastAsia="신명조"/>
          <w:b w:val="0"/>
          <w:sz w:val="22"/>
        </w:rPr>
        <w:t>44</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A. 코치 버전별 목적함수 변화</w:t>
      </w:r>
      <w:r>
        <w:tab/>
      </w:r>
      <w:r>
        <w:fldChar w:fldCharType="begin"/>
      </w:r>
      <w:r>
        <w:instrText xml:space="preserve"> PAGEREF _toc_66 \h </w:instrText>
      </w:r>
      <w:r>
        <w:fldChar w:fldCharType="separate"/>
      </w:r>
      <w:r>
        <w:rPr>
          <w:rFonts w:ascii="신명조" w:hAnsi="신명조" w:eastAsia="신명조"/>
          <w:b w:val="0"/>
          <w:sz w:val="21"/>
        </w:rPr>
        <w:t>44</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B. 최종 버전의 설정별·통합 비교</w:t>
      </w:r>
      <w:r>
        <w:tab/>
      </w:r>
      <w:r>
        <w:fldChar w:fldCharType="begin"/>
      </w:r>
      <w:r>
        <w:instrText xml:space="preserve"> PAGEREF _toc_70 \h </w:instrText>
      </w:r>
      <w:r>
        <w:fldChar w:fldCharType="separate"/>
      </w:r>
      <w:r>
        <w:rPr>
          <w:rFonts w:ascii="신명조" w:hAnsi="신명조" w:eastAsia="신명조"/>
          <w:b w:val="0"/>
          <w:sz w:val="21"/>
        </w:rPr>
        <w:t>49</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C. 판단층의 개입 활동</w:t>
      </w:r>
      <w:r>
        <w:tab/>
      </w:r>
      <w:r>
        <w:fldChar w:fldCharType="begin"/>
      </w:r>
      <w:r>
        <w:instrText xml:space="preserve"> PAGEREF _toc_73 \h </w:instrText>
      </w:r>
      <w:r>
        <w:fldChar w:fldCharType="separate"/>
      </w:r>
      <w:r>
        <w:rPr>
          <w:rFonts w:ascii="신명조" w:hAnsi="신명조" w:eastAsia="신명조"/>
          <w:b w:val="0"/>
          <w:sz w:val="21"/>
        </w:rPr>
        <w:t>53</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D. 빈약 보상의 복구</w:t>
      </w:r>
      <w:r>
        <w:tab/>
      </w:r>
      <w:r>
        <w:fldChar w:fldCharType="begin"/>
      </w:r>
      <w:r>
        <w:instrText xml:space="preserve"> PAGEREF _toc_77 \h </w:instrText>
      </w:r>
      <w:r>
        <w:fldChar w:fldCharType="separate"/>
      </w:r>
      <w:r>
        <w:rPr>
          <w:rFonts w:ascii="신명조" w:hAnsi="신명조" w:eastAsia="신명조"/>
          <w:b w:val="0"/>
          <w:sz w:val="21"/>
        </w:rPr>
        <w:t>58</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E. LLM 없는 코치와의 비교</w:t>
      </w:r>
      <w:r>
        <w:tab/>
      </w:r>
      <w:r>
        <w:fldChar w:fldCharType="begin"/>
      </w:r>
      <w:r>
        <w:instrText xml:space="preserve"> PAGEREF _toc_80 \h </w:instrText>
      </w:r>
      <w:r>
        <w:fldChar w:fldCharType="separate"/>
      </w:r>
      <w:r>
        <w:rPr>
          <w:rFonts w:ascii="신명조" w:hAnsi="신명조" w:eastAsia="신명조"/>
          <w:b w:val="0"/>
          <w:sz w:val="21"/>
        </w:rPr>
        <w:t>61</w:t>
      </w:r>
      <w:r>
        <w:fldChar w:fldCharType="end"/>
      </w:r>
    </w:p>
    <w:p>
      <w:pPr>
        <w:pageBreakBefore w:val="0"/>
        <w:spacing w:lineRule="auto" w:line="384" w:before="0" w:after="0"/>
        <w:ind w:left="0" w:firstLine="0"/>
        <w:jc w:val="left"/>
        <w:tabs>
          <w:tab w:val="right" w:leader="dot" w:pos="7371"/>
        </w:tabs>
      </w:pPr>
      <w:r>
        <w:rPr>
          <w:rFonts w:ascii="신명조" w:hAnsi="신명조" w:eastAsia="신명조"/>
          <w:b w:val="0"/>
          <w:sz w:val="22"/>
        </w:rPr>
        <w:t>Ⅴ. 고　　찰</w:t>
      </w:r>
      <w:r>
        <w:tab/>
      </w:r>
      <w:r>
        <w:fldChar w:fldCharType="begin"/>
      </w:r>
      <w:r>
        <w:instrText xml:space="preserve"> PAGEREF _toc_84 \h </w:instrText>
      </w:r>
      <w:r>
        <w:fldChar w:fldCharType="separate"/>
      </w:r>
      <w:r>
        <w:rPr>
          <w:rFonts w:ascii="신명조" w:hAnsi="신명조" w:eastAsia="신명조"/>
          <w:b w:val="0"/>
          <w:sz w:val="22"/>
        </w:rPr>
        <w:t>65</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1. 연구 방법의 타당성과 신뢰성</w:t>
      </w:r>
      <w:r>
        <w:tab/>
      </w:r>
      <w:r>
        <w:fldChar w:fldCharType="begin"/>
      </w:r>
      <w:r>
        <w:instrText xml:space="preserve"> PAGEREF _toc_85 \h </w:instrText>
      </w:r>
      <w:r>
        <w:fldChar w:fldCharType="separate"/>
      </w:r>
      <w:r>
        <w:rPr>
          <w:rFonts w:ascii="신명조" w:hAnsi="신명조" w:eastAsia="신명조"/>
          <w:b w:val="0"/>
          <w:sz w:val="22"/>
        </w:rPr>
        <w:t>65</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A. 재료 선택의 타당성과 한계</w:t>
      </w:r>
      <w:r>
        <w:tab/>
      </w:r>
      <w:r>
        <w:fldChar w:fldCharType="begin"/>
      </w:r>
      <w:r>
        <w:instrText xml:space="preserve"> PAGEREF _toc_86 \h </w:instrText>
      </w:r>
      <w:r>
        <w:fldChar w:fldCharType="separate"/>
      </w:r>
      <w:r>
        <w:rPr>
          <w:rFonts w:ascii="신명조" w:hAnsi="신명조" w:eastAsia="신명조"/>
          <w:b w:val="0"/>
          <w:sz w:val="21"/>
        </w:rPr>
        <w:t>65</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B. 관찰 항목과 평가 규약의 문제점</w:t>
      </w:r>
      <w:r>
        <w:tab/>
      </w:r>
      <w:r>
        <w:fldChar w:fldCharType="begin"/>
      </w:r>
      <w:r>
        <w:instrText xml:space="preserve"> PAGEREF _toc_87 \h </w:instrText>
      </w:r>
      <w:r>
        <w:fldChar w:fldCharType="separate"/>
      </w:r>
      <w:r>
        <w:rPr>
          <w:rFonts w:ascii="신명조" w:hAnsi="신명조" w:eastAsia="신명조"/>
          <w:b w:val="0"/>
          <w:sz w:val="21"/>
        </w:rPr>
        <w:t>66</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C. 표본 수와 검정력</w:t>
      </w:r>
      <w:r>
        <w:tab/>
      </w:r>
      <w:r>
        <w:fldChar w:fldCharType="begin"/>
      </w:r>
      <w:r>
        <w:instrText xml:space="preserve"> PAGEREF _toc_88 \h </w:instrText>
      </w:r>
      <w:r>
        <w:fldChar w:fldCharType="separate"/>
      </w:r>
      <w:r>
        <w:rPr>
          <w:rFonts w:ascii="신명조" w:hAnsi="신명조" w:eastAsia="신명조"/>
          <w:b w:val="0"/>
          <w:sz w:val="21"/>
        </w:rPr>
        <w:t>67</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D. 학습 예산의 비대칭</w:t>
      </w:r>
      <w:r>
        <w:tab/>
      </w:r>
      <w:r>
        <w:fldChar w:fldCharType="begin"/>
      </w:r>
      <w:r>
        <w:instrText xml:space="preserve"> PAGEREF _toc_89 \h </w:instrText>
      </w:r>
      <w:r>
        <w:fldChar w:fldCharType="separate"/>
      </w:r>
      <w:r>
        <w:rPr>
          <w:rFonts w:ascii="신명조" w:hAnsi="신명조" w:eastAsia="신명조"/>
          <w:b w:val="0"/>
          <w:sz w:val="21"/>
        </w:rPr>
        <w:t>68</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E. 코치 실험의 타당성</w:t>
      </w:r>
      <w:r>
        <w:tab/>
      </w:r>
      <w:r>
        <w:fldChar w:fldCharType="begin"/>
      </w:r>
      <w:r>
        <w:instrText xml:space="preserve"> PAGEREF _toc_90 \h </w:instrText>
      </w:r>
      <w:r>
        <w:fldChar w:fldCharType="separate"/>
      </w:r>
      <w:r>
        <w:rPr>
          <w:rFonts w:ascii="신명조" w:hAnsi="신명조" w:eastAsia="신명조"/>
          <w:b w:val="0"/>
          <w:sz w:val="21"/>
        </w:rPr>
        <w:t>69</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F. 비뚤림의 불가피성</w:t>
      </w:r>
      <w:r>
        <w:tab/>
      </w:r>
      <w:r>
        <w:fldChar w:fldCharType="begin"/>
      </w:r>
      <w:r>
        <w:instrText xml:space="preserve"> PAGEREF _toc_91 \h </w:instrText>
      </w:r>
      <w:r>
        <w:fldChar w:fldCharType="separate"/>
      </w:r>
      <w:r>
        <w:rPr>
          <w:rFonts w:ascii="신명조" w:hAnsi="신명조" w:eastAsia="신명조"/>
          <w:b w:val="0"/>
          <w:sz w:val="21"/>
        </w:rPr>
        <w:t>69</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2. 성적의 해석과 추론</w:t>
      </w:r>
      <w:r>
        <w:tab/>
      </w:r>
      <w:r>
        <w:fldChar w:fldCharType="begin"/>
      </w:r>
      <w:r>
        <w:instrText xml:space="preserve"> PAGEREF _toc_92 \h </w:instrText>
      </w:r>
      <w:r>
        <w:fldChar w:fldCharType="separate"/>
      </w:r>
      <w:r>
        <w:rPr>
          <w:rFonts w:ascii="신명조" w:hAnsi="신명조" w:eastAsia="신명조"/>
          <w:b w:val="0"/>
          <w:sz w:val="22"/>
        </w:rPr>
        <w:t>70</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A. 지형에 따른 on-policy와 off-policy 계열의 역전</w:t>
      </w:r>
      <w:r>
        <w:tab/>
      </w:r>
      <w:r>
        <w:fldChar w:fldCharType="begin"/>
      </w:r>
      <w:r>
        <w:instrText xml:space="preserve"> PAGEREF _toc_93 \h </w:instrText>
      </w:r>
      <w:r>
        <w:fldChar w:fldCharType="separate"/>
      </w:r>
      <w:r>
        <w:rPr>
          <w:rFonts w:ascii="신명조" w:hAnsi="신명조" w:eastAsia="신명조"/>
          <w:b w:val="0"/>
          <w:sz w:val="21"/>
        </w:rPr>
        <w:t>70</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B. 재현성과 정책 갱신 원리의 관계</w:t>
      </w:r>
      <w:r>
        <w:tab/>
      </w:r>
      <w:r>
        <w:fldChar w:fldCharType="begin"/>
      </w:r>
      <w:r>
        <w:instrText xml:space="preserve"> PAGEREF _toc_94 \h </w:instrText>
      </w:r>
      <w:r>
        <w:fldChar w:fldCharType="separate"/>
      </w:r>
      <w:r>
        <w:rPr>
          <w:rFonts w:ascii="신명조" w:hAnsi="신명조" w:eastAsia="신명조"/>
          <w:b w:val="0"/>
          <w:sz w:val="21"/>
        </w:rPr>
        <w:t>71</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C. 표본 효율과 벽시계 효율의 역설</w:t>
      </w:r>
      <w:r>
        <w:tab/>
      </w:r>
      <w:r>
        <w:fldChar w:fldCharType="begin"/>
      </w:r>
      <w:r>
        <w:instrText xml:space="preserve"> PAGEREF _toc_95 \h </w:instrText>
      </w:r>
      <w:r>
        <w:fldChar w:fldCharType="separate"/>
      </w:r>
      <w:r>
        <w:rPr>
          <w:rFonts w:ascii="신명조" w:hAnsi="신명조" w:eastAsia="신명조"/>
          <w:b w:val="0"/>
          <w:sz w:val="21"/>
        </w:rPr>
        <w:t>72</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D. DDPG 실패 기전</w:t>
      </w:r>
      <w:r>
        <w:tab/>
      </w:r>
      <w:r>
        <w:fldChar w:fldCharType="begin"/>
      </w:r>
      <w:r>
        <w:instrText xml:space="preserve"> PAGEREF _toc_96 \h </w:instrText>
      </w:r>
      <w:r>
        <w:fldChar w:fldCharType="separate"/>
      </w:r>
      <w:r>
        <w:rPr>
          <w:rFonts w:ascii="신명조" w:hAnsi="신명조" w:eastAsia="신명조"/>
          <w:b w:val="0"/>
          <w:sz w:val="21"/>
        </w:rPr>
        <w:t>72</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E. 난이도 한계와 맹목 보행의 상한</w:t>
      </w:r>
      <w:r>
        <w:tab/>
      </w:r>
      <w:r>
        <w:fldChar w:fldCharType="begin"/>
      </w:r>
      <w:r>
        <w:instrText xml:space="preserve"> PAGEREF _toc_97 \h </w:instrText>
      </w:r>
      <w:r>
        <w:fldChar w:fldCharType="separate"/>
      </w:r>
      <w:r>
        <w:rPr>
          <w:rFonts w:ascii="신명조" w:hAnsi="신명조" w:eastAsia="신명조"/>
          <w:b w:val="0"/>
          <w:sz w:val="21"/>
        </w:rPr>
        <w:t>73</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F. 규약 이식의 실패 원인</w:t>
      </w:r>
      <w:r>
        <w:tab/>
      </w:r>
      <w:r>
        <w:fldChar w:fldCharType="begin"/>
      </w:r>
      <w:r>
        <w:instrText xml:space="preserve"> PAGEREF _toc_98 \h </w:instrText>
      </w:r>
      <w:r>
        <w:fldChar w:fldCharType="separate"/>
      </w:r>
      <w:r>
        <w:rPr>
          <w:rFonts w:ascii="신명조" w:hAnsi="신명조" w:eastAsia="신명조"/>
          <w:b w:val="0"/>
          <w:sz w:val="21"/>
        </w:rPr>
        <w:t>73</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G. 코치 이득의 원천</w:t>
      </w:r>
      <w:r>
        <w:tab/>
      </w:r>
      <w:r>
        <w:fldChar w:fldCharType="begin"/>
      </w:r>
      <w:r>
        <w:instrText xml:space="preserve"> PAGEREF _toc_99 \h </w:instrText>
      </w:r>
      <w:r>
        <w:fldChar w:fldCharType="separate"/>
      </w:r>
      <w:r>
        <w:rPr>
          <w:rFonts w:ascii="신명조" w:hAnsi="신명조" w:eastAsia="신명조"/>
          <w:b w:val="0"/>
          <w:sz w:val="21"/>
        </w:rPr>
        <w:t>74</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H. 빈약 보상 복구의 기전</w:t>
      </w:r>
      <w:r>
        <w:tab/>
      </w:r>
      <w:r>
        <w:fldChar w:fldCharType="begin"/>
      </w:r>
      <w:r>
        <w:instrText xml:space="preserve"> PAGEREF _toc_100 \h </w:instrText>
      </w:r>
      <w:r>
        <w:fldChar w:fldCharType="separate"/>
      </w:r>
      <w:r>
        <w:rPr>
          <w:rFonts w:ascii="신명조" w:hAnsi="신명조" w:eastAsia="신명조"/>
          <w:b w:val="0"/>
          <w:sz w:val="21"/>
        </w:rPr>
        <w:t>75</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I. 계단 중급에서 이득이 없었던 이유</w:t>
      </w:r>
      <w:r>
        <w:tab/>
      </w:r>
      <w:r>
        <w:fldChar w:fldCharType="begin"/>
      </w:r>
      <w:r>
        <w:instrText xml:space="preserve"> PAGEREF _toc_101 \h </w:instrText>
      </w:r>
      <w:r>
        <w:fldChar w:fldCharType="separate"/>
      </w:r>
      <w:r>
        <w:rPr>
          <w:rFonts w:ascii="신명조" w:hAnsi="신명조" w:eastAsia="신명조"/>
          <w:b w:val="0"/>
          <w:sz w:val="21"/>
        </w:rPr>
        <w:t>76</w:t>
      </w:r>
      <w:r>
        <w:fldChar w:fldCharType="end"/>
      </w:r>
    </w:p>
    <w:p>
      <w:pPr>
        <w:pageBreakBefore w:val="0"/>
        <w:spacing w:lineRule="auto" w:line="384" w:before="0" w:after="0"/>
        <w:ind w:left="1361" w:hanging="680"/>
        <w:jc w:val="left"/>
        <w:tabs>
          <w:tab w:val="right" w:leader="dot" w:pos="7371"/>
        </w:tabs>
      </w:pPr>
      <w:r>
        <w:rPr>
          <w:rFonts w:ascii="신명조" w:hAnsi="신명조" w:eastAsia="신명조"/>
          <w:b w:val="0"/>
          <w:sz w:val="21"/>
        </w:rPr>
        <w:t>J. 코치 개정 이력이 시사하는 것</w:t>
      </w:r>
      <w:r>
        <w:tab/>
      </w:r>
      <w:r>
        <w:fldChar w:fldCharType="begin"/>
      </w:r>
      <w:r>
        <w:instrText xml:space="preserve"> PAGEREF _toc_102 \h </w:instrText>
      </w:r>
      <w:r>
        <w:fldChar w:fldCharType="separate"/>
      </w:r>
      <w:r>
        <w:rPr>
          <w:rFonts w:ascii="신명조" w:hAnsi="신명조" w:eastAsia="신명조"/>
          <w:b w:val="0"/>
          <w:sz w:val="21"/>
        </w:rPr>
        <w:t>76</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3. 미해석 부분과 후속 과제</w:t>
      </w:r>
      <w:r>
        <w:tab/>
      </w:r>
      <w:r>
        <w:fldChar w:fldCharType="begin"/>
      </w:r>
      <w:r>
        <w:instrText xml:space="preserve"> PAGEREF _toc_103 \h </w:instrText>
      </w:r>
      <w:r>
        <w:fldChar w:fldCharType="separate"/>
      </w:r>
      <w:r>
        <w:rPr>
          <w:rFonts w:ascii="신명조" w:hAnsi="신명조" w:eastAsia="신명조"/>
          <w:b w:val="0"/>
          <w:sz w:val="22"/>
        </w:rPr>
        <w:t>77</w:t>
      </w:r>
      <w:r>
        <w:fldChar w:fldCharType="end"/>
      </w:r>
    </w:p>
    <w:p>
      <w:pPr>
        <w:pageBreakBefore w:val="0"/>
        <w:spacing w:lineRule="auto" w:line="384" w:before="0" w:after="0"/>
        <w:ind w:left="680" w:firstLine="0"/>
        <w:jc w:val="left"/>
        <w:tabs>
          <w:tab w:val="right" w:leader="dot" w:pos="7371"/>
        </w:tabs>
      </w:pPr>
      <w:r>
        <w:rPr>
          <w:rFonts w:ascii="신명조" w:hAnsi="신명조" w:eastAsia="신명조"/>
          <w:b w:val="0"/>
          <w:sz w:val="21"/>
        </w:rPr>
        <w:t>A. 미해석 부분</w:t>
      </w:r>
      <w:r>
        <w:tab/>
      </w:r>
      <w:r>
        <w:fldChar w:fldCharType="begin"/>
      </w:r>
      <w:r>
        <w:instrText xml:space="preserve"> PAGEREF _toc_104 \h </w:instrText>
      </w:r>
      <w:r>
        <w:fldChar w:fldCharType="separate"/>
      </w:r>
      <w:r>
        <w:rPr>
          <w:rFonts w:ascii="신명조" w:hAnsi="신명조" w:eastAsia="신명조"/>
          <w:b w:val="0"/>
          <w:sz w:val="21"/>
        </w:rPr>
        <w:t>77</w:t>
      </w:r>
      <w:r>
        <w:fldChar w:fldCharType="end"/>
      </w:r>
    </w:p>
    <w:p>
      <w:pPr>
        <w:pageBreakBefore w:val="0"/>
        <w:spacing w:lineRule="auto" w:line="384" w:before="0" w:after="0"/>
        <w:ind w:left="680" w:firstLine="0"/>
        <w:jc w:val="left"/>
        <w:tabs>
          <w:tab w:val="right" w:leader="dot" w:pos="7371"/>
        </w:tabs>
      </w:pPr>
      <w:r>
        <w:rPr>
          <w:rFonts w:ascii="신명조" w:hAnsi="신명조" w:eastAsia="신명조"/>
          <w:b w:val="0"/>
          <w:sz w:val="21"/>
        </w:rPr>
        <w:t>B. 후속 과제</w:t>
      </w:r>
      <w:r>
        <w:tab/>
      </w:r>
      <w:r>
        <w:fldChar w:fldCharType="begin"/>
      </w:r>
      <w:r>
        <w:instrText xml:space="preserve"> PAGEREF _toc_105 \h </w:instrText>
      </w:r>
      <w:r>
        <w:fldChar w:fldCharType="separate"/>
      </w:r>
      <w:r>
        <w:rPr>
          <w:rFonts w:ascii="신명조" w:hAnsi="신명조" w:eastAsia="신명조"/>
          <w:b w:val="0"/>
          <w:sz w:val="21"/>
        </w:rPr>
        <w:t>77</w:t>
      </w:r>
      <w:r>
        <w:fldChar w:fldCharType="end"/>
      </w:r>
    </w:p>
    <w:p>
      <w:pPr>
        <w:pageBreakBefore w:val="0"/>
        <w:spacing w:lineRule="auto" w:line="384" w:before="0" w:after="0"/>
        <w:ind w:left="0" w:firstLine="0"/>
        <w:jc w:val="left"/>
        <w:tabs>
          <w:tab w:val="right" w:leader="dot" w:pos="7371"/>
        </w:tabs>
      </w:pPr>
      <w:r>
        <w:rPr>
          <w:rFonts w:ascii="신명조" w:hAnsi="신명조" w:eastAsia="신명조"/>
          <w:b w:val="0"/>
          <w:sz w:val="22"/>
        </w:rPr>
        <w:t>Ⅵ. 결　　론</w:t>
      </w:r>
      <w:r>
        <w:tab/>
      </w:r>
      <w:r>
        <w:fldChar w:fldCharType="begin"/>
      </w:r>
      <w:r>
        <w:instrText xml:space="preserve"> PAGEREF _toc_106 \h </w:instrText>
      </w:r>
      <w:r>
        <w:fldChar w:fldCharType="separate"/>
      </w:r>
      <w:r>
        <w:rPr>
          <w:rFonts w:ascii="신명조" w:hAnsi="신명조" w:eastAsia="신명조"/>
          <w:b w:val="0"/>
          <w:sz w:val="22"/>
        </w:rPr>
        <w:t>78</w:t>
      </w:r>
      <w:r>
        <w:fldChar w:fldCharType="end"/>
      </w:r>
    </w:p>
    <w:p>
      <w:pPr>
        <w:pageBreakBefore w:val="0"/>
        <w:spacing w:lineRule="auto" w:line="384" w:before="0" w:after="0"/>
        <w:ind w:left="0" w:firstLine="0"/>
        <w:jc w:val="left"/>
        <w:tabs>
          <w:tab w:val="right" w:leader="dot" w:pos="7371"/>
        </w:tabs>
      </w:pPr>
      <w:r>
        <w:rPr>
          <w:rFonts w:ascii="신명조" w:hAnsi="신명조" w:eastAsia="신명조"/>
          <w:b w:val="0"/>
          <w:sz w:val="22"/>
        </w:rPr>
        <w:t>참고문헌</w:t>
      </w:r>
      <w:r>
        <w:tab/>
      </w:r>
      <w:r>
        <w:fldChar w:fldCharType="begin"/>
      </w:r>
      <w:r>
        <w:instrText xml:space="preserve"> PAGEREF _toc_107 \h </w:instrText>
      </w:r>
      <w:r>
        <w:fldChar w:fldCharType="separate"/>
      </w:r>
      <w:r>
        <w:rPr>
          <w:rFonts w:ascii="신명조" w:hAnsi="신명조" w:eastAsia="신명조"/>
          <w:b w:val="0"/>
          <w:sz w:val="22"/>
        </w:rPr>
        <w:t>81</w:t>
      </w:r>
      <w:r>
        <w:fldChar w:fldCharType="end"/>
      </w:r>
    </w:p>
    <w:p>
      <w:pPr>
        <w:pageBreakBefore w:val="0"/>
        <w:spacing w:lineRule="auto" w:line="384" w:before="0" w:after="0"/>
        <w:ind w:left="0" w:firstLine="0"/>
        <w:jc w:val="left"/>
        <w:tabs>
          <w:tab w:val="right" w:leader="dot" w:pos="7371"/>
        </w:tabs>
      </w:pPr>
      <w:r>
        <w:rPr>
          <w:rFonts w:ascii="신명조" w:hAnsi="신명조" w:eastAsia="신명조"/>
          <w:b w:val="0"/>
          <w:sz w:val="22"/>
        </w:rPr>
        <w:t>부　　록</w:t>
      </w:r>
      <w:r>
        <w:tab/>
      </w:r>
      <w:r>
        <w:fldChar w:fldCharType="begin"/>
      </w:r>
      <w:r>
        <w:instrText xml:space="preserve"> PAGEREF _toc_108 \h </w:instrText>
      </w:r>
      <w:r>
        <w:fldChar w:fldCharType="separate"/>
      </w:r>
      <w:r>
        <w:rPr>
          <w:rFonts w:ascii="신명조" w:hAnsi="신명조" w:eastAsia="신명조"/>
          <w:b w:val="0"/>
          <w:sz w:val="22"/>
        </w:rPr>
        <w:t>90</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A. 코치 시스템 프롬프트 원문(v3)</w:t>
      </w:r>
      <w:r>
        <w:tab/>
      </w:r>
      <w:r>
        <w:fldChar w:fldCharType="begin"/>
      </w:r>
      <w:r>
        <w:instrText xml:space="preserve"> PAGEREF _toc_109 \h </w:instrText>
      </w:r>
      <w:r>
        <w:fldChar w:fldCharType="separate"/>
      </w:r>
      <w:r>
        <w:rPr>
          <w:rFonts w:ascii="신명조" w:hAnsi="신명조" w:eastAsia="신명조"/>
          <w:b w:val="0"/>
          <w:sz w:val="22"/>
        </w:rPr>
        <w:t>90</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B. 코치 사용자 프롬프트 템플릿(v3)</w:t>
      </w:r>
      <w:r>
        <w:tab/>
      </w:r>
      <w:r>
        <w:fldChar w:fldCharType="begin"/>
      </w:r>
      <w:r>
        <w:instrText xml:space="preserve"> PAGEREF _toc_110 \h </w:instrText>
      </w:r>
      <w:r>
        <w:fldChar w:fldCharType="separate"/>
      </w:r>
      <w:r>
        <w:rPr>
          <w:rFonts w:ascii="신명조" w:hAnsi="신명조" w:eastAsia="신명조"/>
          <w:b w:val="0"/>
          <w:sz w:val="22"/>
        </w:rPr>
        <w:t>93</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C. 코치 조정 파라미터와 범위</w:t>
      </w:r>
      <w:r>
        <w:tab/>
      </w:r>
      <w:r>
        <w:fldChar w:fldCharType="begin"/>
      </w:r>
      <w:r>
        <w:instrText xml:space="preserve"> PAGEREF _toc_111 \h </w:instrText>
      </w:r>
      <w:r>
        <w:fldChar w:fldCharType="separate"/>
      </w:r>
      <w:r>
        <w:rPr>
          <w:rFonts w:ascii="신명조" w:hAnsi="신명조" w:eastAsia="신명조"/>
          <w:b w:val="0"/>
          <w:sz w:val="22"/>
        </w:rPr>
        <w:t>93</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D. 코치 내부 개정 이력</w:t>
      </w:r>
      <w:r>
        <w:tab/>
      </w:r>
      <w:r>
        <w:fldChar w:fldCharType="begin"/>
      </w:r>
      <w:r>
        <w:instrText xml:space="preserve"> PAGEREF _toc_113 \h </w:instrText>
      </w:r>
      <w:r>
        <w:fldChar w:fldCharType="separate"/>
      </w:r>
      <w:r>
        <w:rPr>
          <w:rFonts w:ascii="신명조" w:hAnsi="신명조" w:eastAsia="신명조"/>
          <w:b w:val="0"/>
          <w:sz w:val="22"/>
        </w:rPr>
        <w:t>95</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E. 알고리즘 하이퍼파라미터</w:t>
      </w:r>
      <w:r>
        <w:tab/>
      </w:r>
      <w:r>
        <w:fldChar w:fldCharType="begin"/>
      </w:r>
      <w:r>
        <w:instrText xml:space="preserve"> PAGEREF _toc_115 \h </w:instrText>
      </w:r>
      <w:r>
        <w:fldChar w:fldCharType="separate"/>
      </w:r>
      <w:r>
        <w:rPr>
          <w:rFonts w:ascii="신명조" w:hAnsi="신명조" w:eastAsia="신명조"/>
          <w:b w:val="0"/>
          <w:sz w:val="22"/>
        </w:rPr>
        <w:t>97</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F. 제1부 전체 학습 이력</w:t>
      </w:r>
      <w:r>
        <w:tab/>
      </w:r>
      <w:r>
        <w:fldChar w:fldCharType="begin"/>
      </w:r>
      <w:r>
        <w:instrText xml:space="preserve"> PAGEREF _toc_117 \h </w:instrText>
      </w:r>
      <w:r>
        <w:fldChar w:fldCharType="separate"/>
      </w:r>
      <w:r>
        <w:rPr>
          <w:rFonts w:ascii="신명조" w:hAnsi="신명조" w:eastAsia="신명조"/>
          <w:b w:val="0"/>
          <w:sz w:val="22"/>
        </w:rPr>
        <w:t>99</w:t>
      </w:r>
      <w:r>
        <w:fldChar w:fldCharType="end"/>
      </w:r>
    </w:p>
    <w:p>
      <w:pPr>
        <w:pageBreakBefore w:val="0"/>
        <w:spacing w:lineRule="auto" w:line="384" w:before="0" w:after="0"/>
        <w:ind w:left="1020" w:hanging="680"/>
        <w:jc w:val="left"/>
        <w:tabs>
          <w:tab w:val="right" w:leader="dot" w:pos="7371"/>
        </w:tabs>
      </w:pPr>
      <w:r>
        <w:rPr>
          <w:rFonts w:ascii="신명조" w:hAnsi="신명조" w:eastAsia="신명조"/>
          <w:b w:val="0"/>
          <w:sz w:val="22"/>
        </w:rPr>
        <w:t>G. 제2부 실행별 최종 성적</w:t>
      </w:r>
      <w:r>
        <w:tab/>
      </w:r>
      <w:r>
        <w:fldChar w:fldCharType="begin"/>
      </w:r>
      <w:r>
        <w:instrText xml:space="preserve"> PAGEREF _toc_119 \h </w:instrText>
      </w:r>
      <w:r>
        <w:fldChar w:fldCharType="separate"/>
      </w:r>
      <w:r>
        <w:rPr>
          <w:rFonts w:ascii="신명조" w:hAnsi="신명조" w:eastAsia="신명조"/>
          <w:b w:val="0"/>
          <w:sz w:val="22"/>
        </w:rPr>
        <w:t>101</w:t>
      </w:r>
      <w:r>
        <w:fldChar w:fldCharType="end"/>
      </w:r>
    </w:p>
    <w:p>
      <w:r>
        <w:br w:type="page"/>
      </w:r>
    </w:p>
    <w:p>
      <w:pPr>
        <w:pageBreakBefore w:val="0"/>
        <w:spacing w:lineRule="auto" w:line="360" w:before="120" w:after="280"/>
        <w:jc w:val="center"/>
      </w:pPr>
      <w:r>
        <w:rPr>
          <w:rFonts w:ascii="신명조" w:hAnsi="신명조" w:eastAsia="신명조"/>
          <w:b/>
          <w:sz w:val="28"/>
        </w:rPr>
        <w:t>표 목 차</w:t>
      </w:r>
    </w:p>
    <w:p>
      <w:pPr>
        <w:pageBreakBefore w:val="0"/>
        <w:spacing w:lineRule="auto" w:line="384" w:before="0" w:after="0"/>
        <w:ind w:left="680" w:hanging="680"/>
        <w:jc w:val="left"/>
        <w:tabs>
          <w:tab w:val="right" w:leader="dot" w:pos="7371"/>
        </w:tabs>
      </w:pPr>
      <w:r>
        <w:rPr>
          <w:rFonts w:ascii="신명조" w:hAnsi="신명조" w:eastAsia="신명조"/>
          <w:b w:val="0"/>
          <w:sz w:val="20"/>
        </w:rPr>
        <w:t>Table 1. Final Performance of Four RL Algorithms on Three Terrains</w:t>
      </w:r>
      <w:r>
        <w:tab/>
      </w:r>
      <w:r>
        <w:fldChar w:fldCharType="begin"/>
      </w:r>
      <w:r>
        <w:instrText xml:space="preserve"> PAGEREF _toc_48 \h </w:instrText>
      </w:r>
      <w:r>
        <w:fldChar w:fldCharType="separate"/>
      </w:r>
      <w:r>
        <w:rPr>
          <w:rFonts w:ascii="신명조" w:hAnsi="신명조" w:eastAsia="신명조"/>
          <w:b w:val="0"/>
          <w:sz w:val="20"/>
        </w:rPr>
        <w:t>27</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2. ANOVA, Tukey HSD and Effect Sizes</w:t>
      </w:r>
      <w:r>
        <w:tab/>
      </w:r>
      <w:r>
        <w:fldChar w:fldCharType="begin"/>
      </w:r>
      <w:r>
        <w:instrText xml:space="preserve"> PAGEREF _toc_51 \h </w:instrText>
      </w:r>
      <w:r>
        <w:fldChar w:fldCharType="separate"/>
      </w:r>
      <w:r>
        <w:rPr>
          <w:rFonts w:ascii="신명조" w:hAnsi="신명조" w:eastAsia="신명조"/>
          <w:b w:val="0"/>
          <w:sz w:val="20"/>
        </w:rPr>
        <w:t>30</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3. Learning Efficiency：Samples and Wall-Clock Time to Threshold</w:t>
      </w:r>
      <w:r>
        <w:tab/>
      </w:r>
      <w:r>
        <w:fldChar w:fldCharType="begin"/>
      </w:r>
      <w:r>
        <w:instrText xml:space="preserve"> PAGEREF _toc_54 \h </w:instrText>
      </w:r>
      <w:r>
        <w:fldChar w:fldCharType="separate"/>
      </w:r>
      <w:r>
        <w:rPr>
          <w:rFonts w:ascii="신명조" w:hAnsi="신명조" w:eastAsia="신명조"/>
          <w:b w:val="0"/>
          <w:sz w:val="20"/>
        </w:rPr>
        <w:t>33</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4. Difficulty Scaling of the Four Algorithms on Stairs and Rough Terrain</w:t>
      </w:r>
      <w:r>
        <w:tab/>
      </w:r>
      <w:r>
        <w:fldChar w:fldCharType="begin"/>
      </w:r>
      <w:r>
        <w:instrText xml:space="preserve"> PAGEREF _toc_59 \h </w:instrText>
      </w:r>
      <w:r>
        <w:fldChar w:fldCharType="separate"/>
      </w:r>
      <w:r>
        <w:rPr>
          <w:rFonts w:ascii="신명조" w:hAnsi="신명조" w:eastAsia="신명조"/>
          <w:b w:val="0"/>
          <w:sz w:val="20"/>
        </w:rPr>
        <w:t>38</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5. Transfer of the A1 Protocol to ANYmal C without Reward Rescaling</w:t>
      </w:r>
      <w:r>
        <w:tab/>
      </w:r>
      <w:r>
        <w:fldChar w:fldCharType="begin"/>
      </w:r>
      <w:r>
        <w:instrText xml:space="preserve"> PAGEREF _toc_64 \h </w:instrText>
      </w:r>
      <w:r>
        <w:fldChar w:fldCharType="separate"/>
      </w:r>
      <w:r>
        <w:rPr>
          <w:rFonts w:ascii="신명조" w:hAnsi="신명조" w:eastAsia="신명조"/>
          <w:b w:val="0"/>
          <w:sz w:val="20"/>
        </w:rPr>
        <w:t>43</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6. Three Coach Versions Reported in This Thesis：Decision Layer, LLM, and Paired Objective Change against the Same-Batch PPO Control</w:t>
      </w:r>
      <w:r>
        <w:tab/>
      </w:r>
      <w:r>
        <w:fldChar w:fldCharType="begin"/>
      </w:r>
      <w:r>
        <w:instrText xml:space="preserve"> PAGEREF _toc_67 \h </w:instrText>
      </w:r>
      <w:r>
        <w:fldChar w:fldCharType="separate"/>
      </w:r>
      <w:r>
        <w:rPr>
          <w:rFonts w:ascii="신명조" w:hAnsi="신명조" w:eastAsia="신명조"/>
          <w:b w:val="0"/>
          <w:sz w:val="20"/>
        </w:rPr>
        <w:t>45</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7. Paired Comparison of PPO and LLM-PPO (v3) per Setting</w:t>
      </w:r>
      <w:r>
        <w:tab/>
      </w:r>
      <w:r>
        <w:fldChar w:fldCharType="begin"/>
      </w:r>
      <w:r>
        <w:instrText xml:space="preserve"> PAGEREF _toc_71 \h </w:instrText>
      </w:r>
      <w:r>
        <w:fldChar w:fldCharType="separate"/>
      </w:r>
      <w:r>
        <w:rPr>
          <w:rFonts w:ascii="신명조" w:hAnsi="신명조" w:eastAsia="신명조"/>
          <w:b w:val="0"/>
          <w:sz w:val="20"/>
        </w:rPr>
        <w:t>50</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8. Pooled Paired Comparison of PPO and LLM-PPO (v3) over Three Settings (n = 9)</w:t>
      </w:r>
      <w:r>
        <w:tab/>
      </w:r>
      <w:r>
        <w:fldChar w:fldCharType="begin"/>
      </w:r>
      <w:r>
        <w:instrText xml:space="preserve"> PAGEREF _toc_72 \h </w:instrText>
      </w:r>
      <w:r>
        <w:fldChar w:fldCharType="separate"/>
      </w:r>
      <w:r>
        <w:rPr>
          <w:rFonts w:ascii="신명조" w:hAnsi="신명조" w:eastAsia="신명조"/>
          <w:b w:val="0"/>
          <w:sz w:val="20"/>
        </w:rPr>
        <w:t>52</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9. Coach Intervention Statistics per Version and Setting</w:t>
      </w:r>
      <w:r>
        <w:tab/>
      </w:r>
      <w:r>
        <w:fldChar w:fldCharType="begin"/>
      </w:r>
      <w:r>
        <w:instrText xml:space="preserve"> PAGEREF _toc_74 \h </w:instrText>
      </w:r>
      <w:r>
        <w:fldChar w:fldCharType="separate"/>
      </w:r>
      <w:r>
        <w:rPr>
          <w:rFonts w:ascii="신명조" w:hAnsi="신명조" w:eastAsia="신명조"/>
          <w:b w:val="0"/>
          <w:sz w:val="20"/>
        </w:rPr>
        <w:t>54</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10. First-Report Intervention Recipe and Escape from the Naive-Reward Floor</w:t>
      </w:r>
      <w:r>
        <w:tab/>
      </w:r>
      <w:r>
        <w:fldChar w:fldCharType="begin"/>
      </w:r>
      <w:r>
        <w:instrText xml:space="preserve"> PAGEREF _toc_79 \h </w:instrText>
      </w:r>
      <w:r>
        <w:fldChar w:fldCharType="separate"/>
      </w:r>
      <w:r>
        <w:rPr>
          <w:rFonts w:ascii="신명조" w:hAnsi="신명조" w:eastAsia="신명조"/>
          <w:b w:val="0"/>
          <w:sz w:val="20"/>
        </w:rPr>
        <w:t>60</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11. Final Objective J of PPO, Random, Hill-Climbing and LLM Coaches per Setting</w:t>
      </w:r>
      <w:r>
        <w:tab/>
      </w:r>
      <w:r>
        <w:fldChar w:fldCharType="begin"/>
      </w:r>
      <w:r>
        <w:instrText xml:space="preserve"> PAGEREF _toc_81 \h </w:instrText>
      </w:r>
      <w:r>
        <w:fldChar w:fldCharType="separate"/>
      </w:r>
      <w:r>
        <w:rPr>
          <w:rFonts w:ascii="신명조" w:hAnsi="신명조" w:eastAsia="신명조"/>
          <w:b w:val="0"/>
          <w:sz w:val="20"/>
        </w:rPr>
        <w:t>62</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12. Paired Contrasts among PPO, Random, Hill-Climbing and LLM Coaches</w:t>
      </w:r>
      <w:r>
        <w:tab/>
      </w:r>
      <w:r>
        <w:fldChar w:fldCharType="begin"/>
      </w:r>
      <w:r>
        <w:instrText xml:space="preserve"> PAGEREF _toc_82 \h </w:instrText>
      </w:r>
      <w:r>
        <w:fldChar w:fldCharType="separate"/>
      </w:r>
      <w:r>
        <w:rPr>
          <w:rFonts w:ascii="신명조" w:hAnsi="신명조" w:eastAsia="신명조"/>
          <w:b w:val="0"/>
          <w:sz w:val="20"/>
        </w:rPr>
        <w:t>63</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13. Escape from the Naive-Reward Floor by Coach Condition</w:t>
      </w:r>
      <w:r>
        <w:tab/>
      </w:r>
      <w:r>
        <w:fldChar w:fldCharType="begin"/>
      </w:r>
      <w:r>
        <w:instrText xml:space="preserve"> PAGEREF _toc_83 \h </w:instrText>
      </w:r>
      <w:r>
        <w:fldChar w:fldCharType="separate"/>
      </w:r>
      <w:r>
        <w:rPr>
          <w:rFonts w:ascii="신명조" w:hAnsi="신명조" w:eastAsia="신명조"/>
          <w:b w:val="0"/>
          <w:sz w:val="20"/>
        </w:rPr>
        <w:t>64</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A1. Tunable Parameters of the Reward Coach：Bounds, Scale and Per-Intervention Limit</w:t>
      </w:r>
      <w:r>
        <w:tab/>
      </w:r>
      <w:r>
        <w:fldChar w:fldCharType="begin"/>
      </w:r>
      <w:r>
        <w:instrText xml:space="preserve"> PAGEREF _toc_112 \h </w:instrText>
      </w:r>
      <w:r>
        <w:fldChar w:fldCharType="separate"/>
      </w:r>
      <w:r>
        <w:rPr>
          <w:rFonts w:ascii="신명조" w:hAnsi="신명조" w:eastAsia="신명조"/>
          <w:b w:val="0"/>
          <w:sz w:val="20"/>
        </w:rPr>
        <w:t>94</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A2. Internal Revision History of the Reward Coach under the Pre-Registered Acceptance Criterion</w:t>
      </w:r>
      <w:r>
        <w:tab/>
      </w:r>
      <w:r>
        <w:fldChar w:fldCharType="begin"/>
      </w:r>
      <w:r>
        <w:instrText xml:space="preserve"> PAGEREF _toc_114 \h </w:instrText>
      </w:r>
      <w:r>
        <w:fldChar w:fldCharType="separate"/>
      </w:r>
      <w:r>
        <w:rPr>
          <w:rFonts w:ascii="신명조" w:hAnsi="신명조" w:eastAsia="신명조"/>
          <w:b w:val="0"/>
          <w:sz w:val="20"/>
        </w:rPr>
        <w:t>96</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A3. Hyperparameters of the Six Algorithms as Configured</w:t>
      </w:r>
      <w:r>
        <w:tab/>
      </w:r>
      <w:r>
        <w:fldChar w:fldCharType="begin"/>
      </w:r>
      <w:r>
        <w:instrText xml:space="preserve"> PAGEREF _toc_116 \h </w:instrText>
      </w:r>
      <w:r>
        <w:fldChar w:fldCharType="separate"/>
      </w:r>
      <w:r>
        <w:rPr>
          <w:rFonts w:ascii="신명조" w:hAnsi="신명조" w:eastAsia="신명조"/>
          <w:b w:val="0"/>
          <w:sz w:val="20"/>
        </w:rPr>
        <w:t>98</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A4. Complete Training History of Part 1：Budget, Wall-Clock Time and Final Metrics per Run</w:t>
      </w:r>
      <w:r>
        <w:tab/>
      </w:r>
      <w:r>
        <w:fldChar w:fldCharType="begin"/>
      </w:r>
      <w:r>
        <w:instrText xml:space="preserve"> PAGEREF _toc_118 \h </w:instrText>
      </w:r>
      <w:r>
        <w:fldChar w:fldCharType="separate"/>
      </w:r>
      <w:r>
        <w:rPr>
          <w:rFonts w:ascii="신명조" w:hAnsi="신명조" w:eastAsia="신명조"/>
          <w:b w:val="0"/>
          <w:sz w:val="20"/>
        </w:rPr>
        <w:t>100</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Table A5. Per-Run Final Metrics of the Four Coach Conditions in the Final Batch</w:t>
      </w:r>
      <w:r>
        <w:tab/>
      </w:r>
      <w:r>
        <w:fldChar w:fldCharType="begin"/>
      </w:r>
      <w:r>
        <w:instrText xml:space="preserve"> PAGEREF _toc_120 \h </w:instrText>
      </w:r>
      <w:r>
        <w:fldChar w:fldCharType="separate"/>
      </w:r>
      <w:r>
        <w:rPr>
          <w:rFonts w:ascii="신명조" w:hAnsi="신명조" w:eastAsia="신명조"/>
          <w:b w:val="0"/>
          <w:sz w:val="20"/>
        </w:rPr>
        <w:t>102</w:t>
      </w:r>
      <w:r>
        <w:fldChar w:fldCharType="end"/>
      </w:r>
    </w:p>
    <w:p>
      <w:r>
        <w:br w:type="page"/>
      </w:r>
    </w:p>
    <w:p>
      <w:pPr>
        <w:pageBreakBefore w:val="0"/>
        <w:spacing w:lineRule="auto" w:line="360" w:before="120" w:after="280"/>
        <w:jc w:val="center"/>
      </w:pPr>
      <w:r>
        <w:rPr>
          <w:rFonts w:ascii="신명조" w:hAnsi="신명조" w:eastAsia="신명조"/>
          <w:b/>
          <w:sz w:val="28"/>
        </w:rPr>
        <w:t>그 림 목 차</w:t>
      </w:r>
    </w:p>
    <w:p>
      <w:pPr>
        <w:pageBreakBefore w:val="0"/>
        <w:spacing w:lineRule="auto" w:line="384" w:before="0" w:after="0"/>
        <w:ind w:left="680" w:hanging="680"/>
        <w:jc w:val="left"/>
        <w:tabs>
          <w:tab w:val="right" w:leader="dot" w:pos="7371"/>
        </w:tabs>
      </w:pPr>
      <w:r>
        <w:rPr>
          <w:rFonts w:ascii="신명조" w:hAnsi="신명조" w:eastAsia="신명조"/>
          <w:b w:val="0"/>
          <w:sz w:val="20"/>
        </w:rPr>
        <w:t>Fig. 1. Architecture of the Reward Coach and Its Decision Layer around the PPO Training Loop</w:t>
      </w:r>
      <w:r>
        <w:tab/>
      </w:r>
      <w:r>
        <w:fldChar w:fldCharType="begin"/>
      </w:r>
      <w:r>
        <w:instrText xml:space="preserve"> PAGEREF _toc_37 \h </w:instrText>
      </w:r>
      <w:r>
        <w:fldChar w:fldCharType="separate"/>
      </w:r>
      <w:r>
        <w:rPr>
          <w:rFonts w:ascii="신명조" w:hAnsi="신명조" w:eastAsia="신명조"/>
          <w:b w:val="0"/>
          <w:sz w:val="20"/>
        </w:rPr>
        <w:t>20</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2. Forward Velocity and Success Rate by Terrain</w:t>
      </w:r>
      <w:r>
        <w:tab/>
      </w:r>
      <w:r>
        <w:fldChar w:fldCharType="begin"/>
      </w:r>
      <w:r>
        <w:instrText xml:space="preserve"> PAGEREF _toc_49 \h </w:instrText>
      </w:r>
      <w:r>
        <w:fldChar w:fldCharType="separate"/>
      </w:r>
      <w:r>
        <w:rPr>
          <w:rFonts w:ascii="신명조" w:hAnsi="신명조" w:eastAsia="신명조"/>
          <w:b w:val="0"/>
          <w:sz w:val="20"/>
        </w:rPr>
        <w:t>28</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3. Learning Curves of the Four Algorithms on Three Terrains</w:t>
      </w:r>
      <w:r>
        <w:tab/>
      </w:r>
      <w:r>
        <w:fldChar w:fldCharType="begin"/>
      </w:r>
      <w:r>
        <w:instrText xml:space="preserve"> PAGEREF _toc_53 \h </w:instrText>
      </w:r>
      <w:r>
        <w:fldChar w:fldCharType="separate"/>
      </w:r>
      <w:r>
        <w:rPr>
          <w:rFonts w:ascii="신명조" w:hAnsi="신명조" w:eastAsia="신명조"/>
          <w:b w:val="0"/>
          <w:sz w:val="20"/>
        </w:rPr>
        <w:t>32</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4. Learning Efficiency in Environment Steps and Wall-Clock Time</w:t>
      </w:r>
      <w:r>
        <w:tab/>
      </w:r>
      <w:r>
        <w:fldChar w:fldCharType="begin"/>
      </w:r>
      <w:r>
        <w:instrText xml:space="preserve"> PAGEREF _toc_55 \h </w:instrText>
      </w:r>
      <w:r>
        <w:fldChar w:fldCharType="separate"/>
      </w:r>
      <w:r>
        <w:rPr>
          <w:rFonts w:ascii="신명조" w:hAnsi="신명조" w:eastAsia="신명조"/>
          <w:b w:val="0"/>
          <w:sz w:val="20"/>
        </w:rPr>
        <w:t>34</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5. Seed-to-Seed Variability of Final Forward Velocity</w:t>
      </w:r>
      <w:r>
        <w:tab/>
      </w:r>
      <w:r>
        <w:fldChar w:fldCharType="begin"/>
      </w:r>
      <w:r>
        <w:instrText xml:space="preserve"> PAGEREF _toc_57 \h </w:instrText>
      </w:r>
      <w:r>
        <w:fldChar w:fldCharType="separate"/>
      </w:r>
      <w:r>
        <w:rPr>
          <w:rFonts w:ascii="신명조" w:hAnsi="신명조" w:eastAsia="신명조"/>
          <w:b w:val="0"/>
          <w:sz w:val="20"/>
        </w:rPr>
        <w:t>36</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6. Velocity, Success and Falls across Terrain Difficulty Levels</w:t>
      </w:r>
      <w:r>
        <w:tab/>
      </w:r>
      <w:r>
        <w:fldChar w:fldCharType="begin"/>
      </w:r>
      <w:r>
        <w:instrText xml:space="preserve"> PAGEREF _toc_60 \h </w:instrText>
      </w:r>
      <w:r>
        <w:fldChar w:fldCharType="separate"/>
      </w:r>
      <w:r>
        <w:rPr>
          <w:rFonts w:ascii="신명조" w:hAnsi="신명조" w:eastAsia="신명조"/>
          <w:b w:val="0"/>
          <w:sz w:val="20"/>
        </w:rPr>
        <w:t>39</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7. Decomposition of DDPG Failure on Flat Terrain against TD3 and SAC</w:t>
      </w:r>
      <w:r>
        <w:tab/>
      </w:r>
      <w:r>
        <w:fldChar w:fldCharType="begin"/>
      </w:r>
      <w:r>
        <w:instrText xml:space="preserve"> PAGEREF _toc_62 \h </w:instrText>
      </w:r>
      <w:r>
        <w:fldChar w:fldCharType="separate"/>
      </w:r>
      <w:r>
        <w:rPr>
          <w:rFonts w:ascii="신명조" w:hAnsi="신명조" w:eastAsia="신명조"/>
          <w:b w:val="0"/>
          <w:sz w:val="20"/>
        </w:rPr>
        <w:t>41</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8. Lineage of the Coach Versions and Paired ΔJ of Each Internal Iteration</w:t>
      </w:r>
      <w:r>
        <w:tab/>
      </w:r>
      <w:r>
        <w:fldChar w:fldCharType="begin"/>
      </w:r>
      <w:r>
        <w:instrText xml:space="preserve"> PAGEREF _toc_68 \h </w:instrText>
      </w:r>
      <w:r>
        <w:fldChar w:fldCharType="separate"/>
      </w:r>
      <w:r>
        <w:rPr>
          <w:rFonts w:ascii="신명조" w:hAnsi="신명조" w:eastAsia="신명조"/>
          <w:b w:val="0"/>
          <w:sz w:val="20"/>
        </w:rPr>
        <w:t>46</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9. Objective J during Training under the Three Coach Versions, per Setting and Seed</w:t>
      </w:r>
      <w:r>
        <w:tab/>
      </w:r>
      <w:r>
        <w:fldChar w:fldCharType="begin"/>
      </w:r>
      <w:r>
        <w:instrText xml:space="preserve"> PAGEREF _toc_69 \h </w:instrText>
      </w:r>
      <w:r>
        <w:fldChar w:fldCharType="separate"/>
      </w:r>
      <w:r>
        <w:rPr>
          <w:rFonts w:ascii="신명조" w:hAnsi="신명조" w:eastAsia="신명조"/>
          <w:b w:val="0"/>
          <w:sz w:val="20"/>
        </w:rPr>
        <w:t>48</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10. Decision Events per Run under the Three Coach Versions</w:t>
      </w:r>
      <w:r>
        <w:tab/>
      </w:r>
      <w:r>
        <w:fldChar w:fldCharType="begin"/>
      </w:r>
      <w:r>
        <w:instrText xml:space="preserve"> PAGEREF _toc_75 \h </w:instrText>
      </w:r>
      <w:r>
        <w:fldChar w:fldCharType="separate"/>
      </w:r>
      <w:r>
        <w:rPr>
          <w:rFonts w:ascii="신명조" w:hAnsi="신명조" w:eastAsia="신명조"/>
          <w:b w:val="0"/>
          <w:sz w:val="20"/>
        </w:rPr>
        <w:t>55</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11. Commanded-Speed Lever, Rollbacks and Restores during Training on Stairs (Medium)</w:t>
      </w:r>
      <w:r>
        <w:tab/>
      </w:r>
      <w:r>
        <w:fldChar w:fldCharType="begin"/>
      </w:r>
      <w:r>
        <w:instrText xml:space="preserve"> PAGEREF _toc_76 \h </w:instrText>
      </w:r>
      <w:r>
        <w:fldChar w:fldCharType="separate"/>
      </w:r>
      <w:r>
        <w:rPr>
          <w:rFonts w:ascii="신명조" w:hAnsi="신명조" w:eastAsia="신명조"/>
          <w:b w:val="0"/>
          <w:sz w:val="20"/>
        </w:rPr>
        <w:t>57</w:t>
      </w:r>
      <w:r>
        <w:fldChar w:fldCharType="end"/>
      </w:r>
    </w:p>
    <w:p>
      <w:pPr>
        <w:pageBreakBefore w:val="0"/>
        <w:spacing w:lineRule="auto" w:line="384" w:before="0" w:after="0"/>
        <w:ind w:left="680" w:hanging="680"/>
        <w:jc w:val="left"/>
        <w:tabs>
          <w:tab w:val="right" w:leader="dot" w:pos="7371"/>
        </w:tabs>
      </w:pPr>
      <w:r>
        <w:rPr>
          <w:rFonts w:ascii="신명조" w:hAnsi="신명조" w:eastAsia="신명조"/>
          <w:b w:val="0"/>
          <w:sz w:val="20"/>
        </w:rPr>
        <w:t>Fig. 12. Success Rate during Training under the Naive Reward, with Escape from the Floor</w:t>
      </w:r>
      <w:r>
        <w:tab/>
      </w:r>
      <w:r>
        <w:fldChar w:fldCharType="begin"/>
      </w:r>
      <w:r>
        <w:instrText xml:space="preserve"> PAGEREF _toc_78 \h </w:instrText>
      </w:r>
      <w:r>
        <w:fldChar w:fldCharType="separate"/>
      </w:r>
      <w:r>
        <w:rPr>
          <w:rFonts w:ascii="신명조" w:hAnsi="신명조" w:eastAsia="신명조"/>
          <w:b w:val="0"/>
          <w:sz w:val="20"/>
        </w:rPr>
        <w:t>59</w:t>
      </w:r>
      <w:r>
        <w:fldChar w:fldCharType="end"/>
      </w:r>
    </w:p>
    <w:p>
      <w:r>
        <w:br w:type="page"/>
      </w:r>
    </w:p>
    <w:p>
      <w:pPr>
        <w:pageBreakBefore w:val="0"/>
        <w:spacing w:lineRule="auto" w:line="360" w:before="120" w:after="200"/>
        <w:jc w:val="center"/>
      </w:pPr>
      <w:bookmarkStart w:id="1" w:name="_toc_0"/>
      <w:r>
        <w:rPr>
          <w:rFonts w:ascii="신명조" w:hAnsi="신명조" w:eastAsia="신명조"/>
          <w:b/>
          <w:sz w:val="28"/>
        </w:rPr>
        <w:t>국문초록</w:t>
      </w:r>
      <w:bookmarkEnd w:id="1"/>
    </w:p>
    <w:p>
      <w:pPr>
        <w:pageBreakBefore w:val="0"/>
        <w:spacing w:lineRule="auto" w:line="360" w:before="0" w:after="280"/>
        <w:jc w:val="center"/>
      </w:pPr>
      <w:r>
        <w:rPr>
          <w:rFonts w:ascii="신명조" w:hAnsi="신명조" w:eastAsia="신명조"/>
          <w:b/>
          <w:sz w:val="26"/>
        </w:rPr>
        <w:t>사족보행 로봇의 험지 보행을 위한</w:t>
      </w:r>
      <w:r>
        <w:br/>
      </w:r>
      <w:r>
        <w:rPr>
          <w:rFonts w:ascii="신명조" w:hAnsi="신명조" w:eastAsia="신명조"/>
          <w:b/>
          <w:sz w:val="26"/>
        </w:rPr>
        <w:t>강화학습 알고리즘 비교 및</w:t>
      </w:r>
      <w:r>
        <w:br/>
      </w:r>
      <w:r>
        <w:rPr>
          <w:rFonts w:ascii="신명조" w:hAnsi="신명조" w:eastAsia="신명조"/>
          <w:b/>
          <w:sz w:val="26"/>
        </w:rPr>
        <w:t>대형 언어 모델 기반 보상 코칭에 관한 연구</w:t>
      </w:r>
    </w:p>
    <w:p>
      <w:pPr>
        <w:pageBreakBefore w:val="0"/>
        <w:spacing w:lineRule="auto" w:line="360" w:before="0" w:after="0"/>
        <w:jc w:val="center"/>
      </w:pPr>
      <w:r>
        <w:rPr>
          <w:rFonts w:ascii="신명조" w:hAnsi="신명조" w:eastAsia="신명조"/>
          <w:b w:val="0"/>
          <w:sz w:val="22"/>
        </w:rPr>
        <w:t>○　　○　　○</w:t>
      </w:r>
    </w:p>
    <w:p>
      <w:pPr>
        <w:pageBreakBefore w:val="0"/>
        <w:spacing w:lineRule="auto" w:line="360" w:before="0" w:after="0"/>
        <w:jc w:val="center"/>
      </w:pPr>
      <w:r>
        <w:rPr>
          <w:rFonts w:ascii="신명조" w:hAnsi="신명조" w:eastAsia="신명조"/>
          <w:b w:val="0"/>
          <w:sz w:val="22"/>
        </w:rPr>
        <w:t>(지도교수 : ○　　○　　○)</w:t>
      </w:r>
    </w:p>
    <w:p>
      <w:pPr>
        <w:pageBreakBefore w:val="0"/>
        <w:spacing w:lineRule="auto" w:line="360" w:before="0" w:after="0"/>
        <w:jc w:val="center"/>
      </w:pPr>
      <w:r>
        <w:rPr>
          <w:rFonts w:ascii="신명조" w:hAnsi="신명조" w:eastAsia="신명조"/>
          <w:b w:val="0"/>
          <w:sz w:val="22"/>
        </w:rPr>
        <w:t>○○학과 ○○학</w:t>
      </w:r>
    </w:p>
    <w:p>
      <w:pPr>
        <w:pageBreakBefore w:val="0"/>
        <w:spacing w:lineRule="auto" w:line="360" w:before="0" w:after="240"/>
        <w:jc w:val="center"/>
      </w:pPr>
      <w:r>
        <w:rPr>
          <w:rFonts w:ascii="신명조" w:hAnsi="신명조" w:eastAsia="신명조"/>
          <w:b w:val="0"/>
          <w:sz w:val="22"/>
        </w:rPr>
        <w:t>인제대학교 대학원</w:t>
      </w:r>
    </w:p>
    <w:p>
      <w:pPr>
        <w:pageBreakBefore w:val="0"/>
        <w:spacing w:lineRule="auto" w:line="480" w:before="0" w:after="0"/>
        <w:ind w:firstLine="425"/>
        <w:jc w:val="both"/>
      </w:pPr>
      <w:r>
        <w:rPr>
          <w:rFonts w:ascii="신명조" w:hAnsi="신명조" w:eastAsia="신명조"/>
          <w:b w:val="0"/>
          <w:sz w:val="21"/>
        </w:rPr>
        <w:t>사족보행 로봇의 험지 보행은 재난 현장 탐색, 산업 설비 점검, 야지 정찰과 같은 실제 응용의 핵심 요건이나, 발끝 접촉이 반복적으로 생성·소멸하는 비정형 지형의 동역학은 정밀한 모델과 접촉 일정을 전제하는 모델 기반 제어의 한계를 드러낸다. 심층 강화학습(이하 RL이라 함)은 시행착오 데이터로부터 제어 정책을 직접 학습함으로써 이 부담을 우회하는 유력한 대안이지만, 어느 알고리즘이 험지 보행에 적합한지를 동일 조건에서 비교한 연구와, 알고리즘을 정한 뒤에도 남는 보상 함수 설계의 부담을 덜어 줄 방법은 여전히 부족하다. 본 연구는 두 부분으로 구성된다. 제1부는 대표적 RL 알고리즘을 단일 규약 아래 구현·학습·평가하여 지형 난이도에 따른 성능 프로파일과 그 구조적 원인을 규명하고, 제2부는 학습 도중 주기적으로 학습 상태 보고서를 읽고 보상 가중치·지령 속도·학습률을 유계 범위에서 조정하는 대형 언어 모델(이하 LLM이라 함) 기반 보상 코치와, 그 제안을 통계적으로 검증·복구하는 판단층을 구현하여 그 효과를 검정한다.</w:t>
      </w:r>
    </w:p>
    <w:p>
      <w:pPr>
        <w:pageBreakBefore w:val="0"/>
        <w:spacing w:lineRule="auto" w:line="480" w:before="0" w:after="0"/>
        <w:ind w:firstLine="425"/>
        <w:jc w:val="both"/>
      </w:pPr>
      <w:r>
        <w:rPr>
          <w:rFonts w:ascii="신명조" w:hAnsi="신명조" w:eastAsia="신명조"/>
          <w:b w:val="0"/>
          <w:sz w:val="21"/>
        </w:rPr>
        <w:t>제1부에서는 GPU 병렬 물리 시뮬레이터 상에 Unitree A1 로봇과 평지, 계단, 불규칙 요철의 3종 지형을 구현하고, PPO, TRPO, SAC, TD3의 4종 알고리즘을 동일한 보상 함수, 관측 체계, 학습 예산 규약과 무작위 시드 3개로 반복 학습하였다. DDPG는 평지에서 두 가지 탐험 변형으로 실패 기전을 분해하였고, A3C는 비동기 CPU 작업자를 전제하는 설계가 GPU 벡터화 시뮬레이터와 구조적으로 비호환하여 학습에서 제외하였다. 평가는 결정론적 정책에 대하여 운동 성능, 안정성, 효율성, 학습 효율의 4개 축으로 수행하고 분산분석, Tukey 사후검정, 효과크기로 검정하였으며, 지형 난이도 스케일링과 ANYmal C 로봇으로의 규약 이식을 추가로 관찰하였다. 제2부에서는 제1부에서 재현성이 가장 높았던 PPO를 대상으로 코치 없음, LLM 코치, 무작위 코치, 언덕오르기 코치의 4조건을 요철 상급, 계단 중급, 그리고 보행이 학습되지 않도록 고의로 빈약하게 설계한 보상의 3개 설정에서 동일 시드로 학습하여, (설정, 시드) 쌍의 최종 목적함수 차이를 짝 검정으로 비교하였다. LLM 추론은 외부 API 없이 연구실 장비에서 구동하는 공개 가중치 모델로만 수행하였고, 코치의 프롬프트와 판단층 설정을 측정 결과에 근거하여 개정하는 자가 진화 절차를 병행하여 세 버전의 코치를 보고한다.</w:t>
      </w:r>
    </w:p>
    <w:p>
      <w:pPr>
        <w:pageBreakBefore w:val="0"/>
        <w:spacing w:lineRule="auto" w:line="480" w:before="0" w:after="0"/>
        <w:ind w:firstLine="425"/>
        <w:jc w:val="both"/>
      </w:pPr>
      <w:r>
        <w:rPr>
          <w:rFonts w:ascii="신명조" w:hAnsi="신명조" w:eastAsia="신명조"/>
          <w:b w:val="0"/>
          <w:sz w:val="21"/>
        </w:rPr>
        <w:t>제1부의 성적으로, 평지에서는 PPO와 TRPO가 목표 속도를 충족하며 시드 간 표준편차 0.01 수준의 높은 재현성을 보인 반면, 불규칙 요철 지형에서는 구도가 역전되어 SAC와 TD3가 전 시드에서 완주하였고 on-policy 계열은 시드 3개 중 1개가 예산 내에 수렴하지 못하였다. 계단에서는 TD3가 가장 느리고 자주 전복하였으며, 단 높이 12 cm 이상의 계단과 8 cm의 요철에서는 모든 알고리즘의 성공률이 0이 되었다. DDPG는 탐험 방식을 개선하여도 보행 획득에 실패하였고 TD3의 구조적 수정으로만 회복되었다. 표본 효율은 off-policy 계열이, 벽시계 효율은 대규모 병렬 시뮬레이션 아래의 on-policy 계열이 우위였다. 제2부의 성적으로, 최종 코치는 9쌍 통합에서 코치 없는 PPO보다 유의하게 높은 목적함수와 전진 속도, 낮은 전복 빈도를 보였고, 빈약 보상 설정에서는 세 시드 모두 학습 도중 보행을 복구한 반면 코치 없는 PPO, 무작위 코치, 언덕오르기 코치는 하나도 복구하지 못하였다. 계단에서는 속도의 이득에도 성공률의 개선이 없었다. 메타 LLM이 제안한 여섯 후보 버전은 모두 기각되었고, 채택된 개정은 모두 판단층의 구조 변경이었다.</w:t>
      </w:r>
    </w:p>
    <w:p>
      <w:pPr>
        <w:pageBreakBefore w:val="0"/>
        <w:spacing w:lineRule="auto" w:line="480" w:before="0" w:after="0"/>
        <w:ind w:firstLine="425"/>
        <w:jc w:val="both"/>
      </w:pPr>
      <w:r>
        <w:rPr>
          <w:rFonts w:ascii="신명조" w:hAnsi="신명조" w:eastAsia="신명조"/>
          <w:b w:val="0"/>
          <w:sz w:val="21"/>
        </w:rPr>
        <w:t>이상으로부터 험지 보행을 위한 RL 알고리즘의 선택은 단일 우위가 아니라 지형 난이도, 배포 병목, 재현성 요구에 따라 조건부로 이루어져야 하며, 지형이 거칠어질수록 최대 엔트로피 기반 off-policy 계열의 수렴 신뢰성이 우위를 갖는다는 결론을 얻었다. 또한 통계적 판단층의 보호 아래 학습 도중 보상을 조정하는 LLM 코치는 결함 있는 보상을 학습 도중 복구하고 정책의 신뢰성을 높이는 실용적 수단이 될 수 있으며, 그 이득은 같은 판단층과 개입 예산을 무정보로 쓰는 대조군에서 재현되지 않았으므로 LLM의 상황 판단 자체에서 비롯됨을 확인하였다. 속도와 안정성이 교환되는 계단 과제에서의 목적함수와 커리큘럼 규칙의 보완, 시드 확대, 시뮬레이터 교차 검증과 실기 전이는 후속 과제로 남긴다.</w:t>
      </w:r>
    </w:p>
    <w:p>
      <w:pPr>
        <w:pageBreakBefore w:val="0"/>
        <w:spacing w:lineRule="auto" w:line="480" w:before="280" w:after="0"/>
        <w:jc w:val="both"/>
      </w:pPr>
      <w:r>
        <w:rPr>
          <w:rFonts w:ascii="신명조" w:hAnsi="신명조" w:eastAsia="신명조"/>
          <w:b w:val="0"/>
          <w:sz w:val="21"/>
        </w:rPr>
        <w:t>Key Words：사족보행 로봇, 강화학습, 험지 보행, 알고리즘 비교, 대형 언어 모델, 보상 설계</w:t>
      </w:r>
    </w:p>
    <w:p>
      <w:r>
        <w:br w:type="page"/>
      </w:r>
    </w:p>
    <w:p>
      <w:pPr>
        <w:pageBreakBefore w:val="0"/>
        <w:spacing w:lineRule="auto" w:line="360" w:before="120" w:after="200"/>
        <w:jc w:val="center"/>
      </w:pPr>
      <w:bookmarkStart w:id="2" w:name="_toc_1"/>
      <w:r>
        <w:rPr>
          <w:rFonts w:ascii="신명조" w:hAnsi="신명조" w:eastAsia="신명조"/>
          <w:b/>
          <w:sz w:val="28"/>
        </w:rPr>
        <w:t>ABSTRACT</w:t>
      </w:r>
      <w:bookmarkEnd w:id="2"/>
    </w:p>
    <w:p>
      <w:pPr>
        <w:pageBreakBefore w:val="0"/>
        <w:spacing w:lineRule="auto" w:line="360" w:before="0" w:after="280"/>
        <w:jc w:val="center"/>
      </w:pPr>
      <w:r>
        <w:rPr>
          <w:rFonts w:ascii="신명조" w:hAnsi="신명조" w:eastAsia="신명조"/>
          <w:b/>
          <w:sz w:val="26"/>
        </w:rPr>
        <w:t>A Comparative Study of Reinforcement Learning</w:t>
      </w:r>
      <w:r>
        <w:br/>
      </w:r>
      <w:r>
        <w:rPr>
          <w:rFonts w:ascii="신명조" w:hAnsi="신명조" w:eastAsia="신명조"/>
          <w:b/>
          <w:sz w:val="26"/>
        </w:rPr>
        <w:t>Algorithms and Large-Language-Model-Based</w:t>
      </w:r>
      <w:r>
        <w:br/>
      </w:r>
      <w:r>
        <w:rPr>
          <w:rFonts w:ascii="신명조" w:hAnsi="신명조" w:eastAsia="신명조"/>
          <w:b/>
          <w:sz w:val="26"/>
        </w:rPr>
        <w:t>Reward Coaching for Rough-Terrain</w:t>
      </w:r>
      <w:r>
        <w:br/>
      </w:r>
      <w:r>
        <w:rPr>
          <w:rFonts w:ascii="신명조" w:hAnsi="신명조" w:eastAsia="신명조"/>
          <w:b/>
          <w:sz w:val="26"/>
        </w:rPr>
        <w:t>Quadruped Locomotion</w:t>
      </w:r>
    </w:p>
    <w:p>
      <w:pPr>
        <w:pageBreakBefore w:val="0"/>
        <w:spacing w:lineRule="auto" w:line="360" w:before="0" w:after="0"/>
        <w:jc w:val="center"/>
      </w:pPr>
      <w:r>
        <w:rPr>
          <w:rFonts w:ascii="신명조" w:hAnsi="신명조" w:eastAsia="신명조"/>
          <w:b w:val="0"/>
          <w:sz w:val="22"/>
        </w:rPr>
        <w:t>○○○ ○○○</w:t>
      </w:r>
    </w:p>
    <w:p>
      <w:pPr>
        <w:pageBreakBefore w:val="0"/>
        <w:spacing w:lineRule="auto" w:line="360" w:before="0" w:after="0"/>
        <w:jc w:val="center"/>
      </w:pPr>
      <w:r>
        <w:rPr>
          <w:rFonts w:ascii="신명조" w:hAnsi="신명조" w:eastAsia="신명조"/>
          <w:b w:val="0"/>
          <w:sz w:val="22"/>
        </w:rPr>
        <w:t>(Advisor：Prof. ○ ○ ○)</w:t>
      </w:r>
    </w:p>
    <w:p>
      <w:pPr>
        <w:pageBreakBefore w:val="0"/>
        <w:spacing w:lineRule="auto" w:line="360" w:before="0" w:after="0"/>
        <w:jc w:val="center"/>
      </w:pPr>
      <w:r>
        <w:rPr>
          <w:rFonts w:ascii="신명조" w:hAnsi="신명조" w:eastAsia="신명조"/>
          <w:b w:val="0"/>
          <w:sz w:val="22"/>
        </w:rPr>
        <w:t>Department of ○○○</w:t>
      </w:r>
    </w:p>
    <w:p>
      <w:pPr>
        <w:pageBreakBefore w:val="0"/>
        <w:spacing w:lineRule="auto" w:line="360" w:before="0" w:after="240"/>
        <w:jc w:val="center"/>
      </w:pPr>
      <w:r>
        <w:rPr>
          <w:rFonts w:ascii="신명조" w:hAnsi="신명조" w:eastAsia="신명조"/>
          <w:b w:val="0"/>
          <w:sz w:val="22"/>
        </w:rPr>
        <w:t>Graduate School, Inje University</w:t>
      </w:r>
    </w:p>
    <w:p>
      <w:pPr>
        <w:pageBreakBefore w:val="0"/>
        <w:spacing w:lineRule="auto" w:line="480" w:before="0" w:after="0"/>
        <w:ind w:firstLine="425"/>
        <w:jc w:val="both"/>
      </w:pPr>
      <w:r>
        <w:rPr>
          <w:rFonts w:ascii="신명조" w:hAnsi="신명조" w:eastAsia="신명조"/>
          <w:b w:val="0"/>
          <w:sz w:val="21"/>
        </w:rPr>
        <w:t>Rough-terrain locomotion is a key requirement for deploying quadruped robots in disaster response, industrial inspection, and field reconnaissance, yet the contact-rich dynamics of unstructured ground exposes the limits of model-based control, which presupposes accurate dynamics and a prescribed contact schedule. Deep reinforcement learning (RL) circumvents this burden by learning control policies directly from trial and error; however, comparisons of the major RL algorithms under identical conditions for this task remain scarce, and the burden of reward design that remains after an algorithm has been chosen is rarely addressed. This thesis consists of two parts. Part 1 implements, trains, and evaluates representative RL algorithms under a single protocol to characterise their performance profiles as a function of terrain difficulty and to explain those profiles from the structural principles of each algorithm. Part 2 implements a reward coach based on a large language model (LLM) that periodically reads a training report and adjusts reward weights, the commanded speed, and the learning rate within bounded ranges, together with a statistical decision layer that verifies and, if necessary, reverts each proposal, and tests its effect.</w:t>
      </w:r>
    </w:p>
    <w:p>
      <w:pPr>
        <w:pageBreakBefore w:val="0"/>
        <w:spacing w:lineRule="auto" w:line="480" w:before="0" w:after="0"/>
        <w:ind w:firstLine="425"/>
        <w:jc w:val="both"/>
      </w:pPr>
      <w:r>
        <w:rPr>
          <w:rFonts w:ascii="신명조" w:hAnsi="신명조" w:eastAsia="신명조"/>
          <w:b w:val="0"/>
          <w:sz w:val="21"/>
        </w:rPr>
        <w:t>In Part 1, a Unitree A1 quadruped and three terrains (flat ground, stairs, and irregular bumpy ground) were implemented in a GPU-parallel physics simulator, and PPO, TRPO, SAC, and TD3 were trained with three random seeds under identical reward, observation, and budget protocols. DDPG was analysed on flat ground with two exploration variants to decompose its failure, and A3C was excluded from training because its asynchronous CPU-worker design is structurally incompatible with a GPU-vectorised simulator. Deterministic policies were evaluated along four axes (locomotion performance, stability, efficiency, and learning efficiency) and compared with ANOVA, Tukey HSD post-hoc tests, and effect sizes; difficulty scaling and the transfer of the protocol to the ANYmal C robot were observed in addition. In Part 2, PPO, the most reproducible algorithm of Part 1, was trained under four coach conditions (no coach, LLM coach, random coach, and hill-climbing coach) in three settings (rough terrain at the hard level, stairs at the medium level, and a deliberately impoverished reward under which walking is not learned) with the same seeds, and the paired difference of the final objective was tested per (setting, seed) pair. LLM inference was performed only with an open-weight model running on laboratory hardware, without any external API, and a self-evolution procedure that revises the coach's prompt and decision-layer settings on the basis of measured results was run alongside; three coach versions are reported.</w:t>
      </w:r>
    </w:p>
    <w:p>
      <w:pPr>
        <w:pageBreakBefore w:val="0"/>
        <w:spacing w:lineRule="auto" w:line="480" w:before="0" w:after="0"/>
        <w:ind w:firstLine="425"/>
        <w:jc w:val="both"/>
      </w:pPr>
      <w:r>
        <w:rPr>
          <w:rFonts w:ascii="신명조" w:hAnsi="신명조" w:eastAsia="신명조"/>
          <w:b w:val="0"/>
          <w:sz w:val="21"/>
        </w:rPr>
        <w:t>In Part 1, PPO and TRPO met the commanded velocity on flat ground with a seed standard deviation of about 0.01, whereas on irregular rough ground the picture inverted: SAC and TD3 completed the course in every seed, while one of three on-policy seeds failed to converge within the budget. On stairs TD3 was the slowest and fell most often, and on stairs of 12 cm or higher and on 8 cm bumps the success rate of every algorithm fell to zero. DDPG failed to acquire locomotion even with improved exploration and recovered only through the structural corrections of TD3. Sample efficiency favoured the off-policy methods, whereas wall-clock efficiency favoured the on-policy methods under massively parallel simulation. In Part 2, the final coach achieved a significantly higher objective and forward velocity and a lower fall frequency than uncoached PPO over nine pooled pairs, and under the impoverished reward all three seeds recovered walking during training, whereas uncoached PPO, the random coach, and the hill-climbing coach recovered none. On stairs the gain in velocity was not accompanied by a gain in success rate. All six candidate versions proposed by a meta-LLM were rejected, and every adopted revision was a structural change of the decision layer.</w:t>
      </w:r>
    </w:p>
    <w:p>
      <w:pPr>
        <w:pageBreakBefore w:val="0"/>
        <w:spacing w:lineRule="auto" w:line="480" w:before="0" w:after="0"/>
        <w:ind w:firstLine="425"/>
        <w:jc w:val="both"/>
      </w:pPr>
      <w:r>
        <w:rPr>
          <w:rFonts w:ascii="신명조" w:hAnsi="신명조" w:eastAsia="신명조"/>
          <w:b w:val="0"/>
          <w:sz w:val="21"/>
        </w:rPr>
        <w:t>We conclude that algorithm selection for rough-terrain locomotion should be conditioned on terrain difficulty, deployment bottleneck, and reproducibility requirements rather than on a single ranking, and that maximum-entropy off-policy methods gain a reliability advantage as terrain roughness increases. An LLM coach that adjusts the reward during training under the protection of a statistical decision layer is a practical means of repairing a defective reward during training and of improving the reliability of the learned policy; because the gain was not reproduced by controls that spend the same intervention budget without information, it is attributable to the situational judgement of the LLM itself. Complementing the objective and the curriculum rules for tasks such as stairs, in which speed and stability trade off, increasing the number of seeds, cross-simulator validation, and transfer to hardware remain as future work.</w:t>
      </w:r>
    </w:p>
    <w:p>
      <w:pPr>
        <w:pageBreakBefore w:val="0"/>
        <w:spacing w:lineRule="auto" w:line="480" w:before="280" w:after="0"/>
        <w:jc w:val="both"/>
      </w:pPr>
      <w:r>
        <w:rPr>
          <w:rFonts w:ascii="신명조" w:hAnsi="신명조" w:eastAsia="신명조"/>
          <w:b w:val="0"/>
          <w:sz w:val="21"/>
        </w:rPr>
        <w:t>Key Words：quadruped robot, reinforcement learning, rough-terrain locomotion, algorithm comparison, large language model, reward design</w:t>
      </w:r>
    </w:p>
    <w:p>
      <w:pPr>
        <w:sectPr>
          <w:footerReference w:type="default" r:id="rId10"/>
          <w:pgSz w:w="10772" w:h="14740"/>
          <w:pgMar w:top="1701" w:right="1417" w:bottom="1417" w:left="1984" w:header="720" w:footer="850" w:gutter="0"/>
          <w:cols w:space="720"/>
          <w:docGrid w:linePitch="360"/>
          <w:pgNumType w:fmt="lowerRoman" w:start="1"/>
        </w:sectPr>
      </w:pPr>
    </w:p>
    <w:p>
      <w:pPr>
        <w:pageBreakBefore w:val="0"/>
        <w:spacing w:lineRule="auto" w:line="480" w:before="360" w:after="160"/>
        <w:jc w:val="center"/>
      </w:pPr>
      <w:bookmarkStart w:id="3" w:name="_toc_2"/>
      <w:r>
        <w:rPr>
          <w:rFonts w:ascii="신명조" w:hAnsi="신명조" w:eastAsia="신명조"/>
          <w:b/>
          <w:sz w:val="28"/>
        </w:rPr>
        <w:t>Ⅰ. 서　　론</w:t>
      </w:r>
      <w:bookmarkEnd w:id="3"/>
    </w:p>
    <w:p>
      <w:pPr>
        <w:pageBreakBefore w:val="0"/>
        <w:spacing w:lineRule="auto" w:line="480" w:before="240" w:after="160"/>
        <w:jc w:val="left"/>
      </w:pPr>
      <w:bookmarkStart w:id="4" w:name="_toc_3"/>
      <w:r>
        <w:rPr>
          <w:rFonts w:ascii="신명조" w:hAnsi="신명조" w:eastAsia="신명조"/>
          <w:b/>
          <w:sz w:val="24"/>
        </w:rPr>
        <w:t>1. 연구 과제의 의의와 중요성</w:t>
      </w:r>
      <w:bookmarkEnd w:id="4"/>
    </w:p>
    <w:p>
      <w:pPr>
        <w:pageBreakBefore w:val="0"/>
        <w:spacing w:lineRule="auto" w:line="480" w:before="0" w:after="0"/>
        <w:ind w:firstLine="425"/>
        <w:jc w:val="both"/>
      </w:pPr>
      <w:r>
        <w:rPr>
          <w:rFonts w:ascii="신명조" w:hAnsi="신명조" w:eastAsia="신명조"/>
          <w:b w:val="0"/>
          <w:sz w:val="21"/>
        </w:rPr>
        <w:t>보행 로봇은 바퀴형 이동체가 접근할 수 없는 계단, 잔해, 요철 지면을 통과할 수 있다는 점에서 재난 현장 탐색, 산업 설비 점검, 야지 운송 등 다양한 응용의 핵심 플랫폼으로 주목되어 왔다. 그중 사족보행 로봇은 정적 안정성과 동적 기동성의 균형이 우수하여 가장 활발히 연구되는 형태이며, ANYmal</w:t>
      </w:r>
      <w:r>
        <w:rPr>
          <w:rFonts w:ascii="신명조" w:hAnsi="신명조" w:eastAsia="신명조"/>
          <w:b w:val="0"/>
          <w:sz w:val="21"/>
          <w:vertAlign w:val="superscript"/>
        </w:rPr>
        <w:t>1)</w:t>
      </w:r>
      <w:r>
        <w:rPr>
          <w:rFonts w:ascii="신명조" w:hAnsi="신명조" w:eastAsia="신명조"/>
          <w:b w:val="0"/>
          <w:sz w:val="21"/>
        </w:rPr>
        <w:t>, MIT Cheetah</w:t>
      </w:r>
      <w:r>
        <w:rPr>
          <w:rFonts w:ascii="신명조" w:hAnsi="신명조" w:eastAsia="신명조"/>
          <w:b w:val="0"/>
          <w:sz w:val="21"/>
          <w:vertAlign w:val="superscript"/>
        </w:rPr>
        <w:t>2)</w:t>
      </w:r>
      <w:r>
        <w:rPr>
          <w:rFonts w:ascii="신명조" w:hAnsi="신명조" w:eastAsia="신명조"/>
          <w:b w:val="0"/>
          <w:sz w:val="21"/>
        </w:rPr>
        <w:t>, Unitree A1과 같은 상용·연구용 플랫폼의 보급으로 실기 검증의 문턱도 낮아졌다. 그러나 험지 보행은 발끝 접촉의 생성과 소멸이 반복되는 불연속 동역학, 지형과의 상호작용에서 오는 큰 불확실성, 고차원 연속 행동 공간이라는 세 가지 난제를 동시에 내포한다. 균형 제어의 고전적 접근</w:t>
      </w:r>
      <w:r>
        <w:rPr>
          <w:rFonts w:ascii="신명조" w:hAnsi="신명조" w:eastAsia="신명조"/>
          <w:b w:val="0"/>
          <w:sz w:val="21"/>
          <w:vertAlign w:val="superscript"/>
        </w:rPr>
        <w:t>3)</w:t>
      </w:r>
      <w:r>
        <w:rPr>
          <w:rFonts w:ascii="신명조" w:hAnsi="신명조" w:eastAsia="신명조"/>
          <w:b w:val="0"/>
          <w:sz w:val="21"/>
        </w:rPr>
        <w:t>과 모델 예측 제어에 기초한 현대적 접근</w:t>
      </w:r>
      <w:r>
        <w:rPr>
          <w:rFonts w:ascii="신명조" w:hAnsi="신명조" w:eastAsia="신명조"/>
          <w:b w:val="0"/>
          <w:sz w:val="21"/>
          <w:vertAlign w:val="superscript"/>
        </w:rPr>
        <w:t>4)</w:t>
      </w:r>
      <w:r>
        <w:rPr>
          <w:rFonts w:ascii="신명조" w:hAnsi="신명조" w:eastAsia="신명조"/>
          <w:b w:val="0"/>
          <w:sz w:val="21"/>
        </w:rPr>
        <w:t>은 정밀한 동역학 모델과 접촉 일정의 사전 규정을 요구하므로, 모델링이 어려운 비정형 지형에서는 그 성능이 급격히 저하된다.</w:t>
      </w:r>
    </w:p>
    <w:p>
      <w:pPr>
        <w:pageBreakBefore w:val="0"/>
        <w:spacing w:lineRule="auto" w:line="480" w:before="0" w:after="0"/>
        <w:ind w:firstLine="425"/>
        <w:jc w:val="both"/>
      </w:pPr>
      <w:r>
        <w:rPr>
          <w:rFonts w:ascii="신명조" w:hAnsi="신명조" w:eastAsia="신명조"/>
          <w:b w:val="0"/>
          <w:sz w:val="21"/>
        </w:rPr>
        <w:t>강화학습(이하 RL이라 함)</w:t>
      </w:r>
      <w:r>
        <w:rPr>
          <w:rFonts w:ascii="신명조" w:hAnsi="신명조" w:eastAsia="신명조"/>
          <w:b w:val="0"/>
          <w:sz w:val="21"/>
          <w:vertAlign w:val="superscript"/>
        </w:rPr>
        <w:t>5)</w:t>
      </w:r>
      <w:r>
        <w:rPr>
          <w:rFonts w:ascii="신명조" w:hAnsi="신명조" w:eastAsia="신명조"/>
          <w:b w:val="0"/>
          <w:sz w:val="21"/>
        </w:rPr>
        <w:t>은 시행착오 데이터로부터 제어 정책을 직접 학습함으로써 이러한 모델링 부담을 우회하는 접근이다. 기초과학적으로는 접촉이 많은 비선형 시스템에서의 학습 이론, 즉 정책 경사의 분산과 편향, 탐험과 활용의 균형, 함수 근사의 안정성이 실제로 어떻게 작동하는지를 검증하는 장이 되고, 응용과학적으로는 실용적 보행 제어기의 새로운 설계 방법론이 된다는 점에서 이중의 의의를 갖는다. 다만 RL은 알고리즘의 선택뿐 아니라 보상 함수, 관측 정규화, 에피소드 절단 처리와 같은 구현 세부에 결과가 크게 좌우되며</w:t>
      </w:r>
      <w:r>
        <w:rPr>
          <w:rFonts w:ascii="신명조" w:hAnsi="신명조" w:eastAsia="신명조"/>
          <w:b w:val="0"/>
          <w:sz w:val="21"/>
          <w:vertAlign w:val="superscript"/>
        </w:rPr>
        <w:t>6,7)</w:t>
      </w:r>
      <w:r>
        <w:rPr>
          <w:rFonts w:ascii="신명조" w:hAnsi="신명조" w:eastAsia="신명조"/>
          <w:b w:val="0"/>
          <w:sz w:val="21"/>
        </w:rPr>
        <w:t>, 이 사실은 알고리즘 비교와 보상 설계를 함께 다루어야 할 필요성을 시사한다.</w:t>
      </w:r>
    </w:p>
    <w:p>
      <w:pPr>
        <w:pageBreakBefore w:val="0"/>
        <w:spacing w:lineRule="auto" w:line="480" w:before="240" w:after="160"/>
        <w:jc w:val="left"/>
      </w:pPr>
      <w:bookmarkStart w:id="5" w:name="_toc_4"/>
      <w:r>
        <w:rPr>
          <w:rFonts w:ascii="신명조" w:hAnsi="신명조" w:eastAsia="신명조"/>
          <w:b/>
          <w:sz w:val="24"/>
        </w:rPr>
        <w:t>2. 관련 지견의 분석</w:t>
      </w:r>
      <w:bookmarkEnd w:id="5"/>
    </w:p>
    <w:p>
      <w:pPr>
        <w:pageBreakBefore w:val="0"/>
        <w:spacing w:lineRule="auto" w:line="480" w:before="240" w:after="160"/>
        <w:jc w:val="left"/>
      </w:pPr>
      <w:bookmarkStart w:id="6" w:name="_toc_5"/>
      <w:r>
        <w:rPr>
          <w:rFonts w:ascii="신명조" w:hAnsi="신명조" w:eastAsia="신명조"/>
          <w:b/>
          <w:sz w:val="22"/>
        </w:rPr>
        <w:t>A. 강화학습 기반 사족보행</w:t>
      </w:r>
      <w:bookmarkEnd w:id="6"/>
    </w:p>
    <w:p>
      <w:pPr>
        <w:pageBreakBefore w:val="0"/>
        <w:spacing w:lineRule="auto" w:line="480" w:before="0" w:after="0"/>
        <w:ind w:firstLine="425"/>
        <w:jc w:val="both"/>
      </w:pPr>
      <w:r>
        <w:rPr>
          <w:rFonts w:ascii="신명조" w:hAnsi="신명조" w:eastAsia="신명조"/>
          <w:b w:val="0"/>
          <w:sz w:val="21"/>
        </w:rPr>
        <w:t>심층 RL을 이용한 사족보행 제어는 최근 수년간 급속히 발전하였다. Tan 등</w:t>
      </w:r>
      <w:r>
        <w:rPr>
          <w:rFonts w:ascii="신명조" w:hAnsi="신명조" w:eastAsia="신명조"/>
          <w:b w:val="0"/>
          <w:sz w:val="21"/>
          <w:vertAlign w:val="superscript"/>
        </w:rPr>
        <w:t>8)</w:t>
      </w:r>
      <w:r>
        <w:rPr>
          <w:rFonts w:ascii="신명조" w:hAnsi="신명조" w:eastAsia="신명조"/>
          <w:b w:val="0"/>
          <w:sz w:val="21"/>
        </w:rPr>
        <w:t>은 시뮬레이션에서 학습한 정책을 소형 사족 로봇에 전이하였고, Hwangbo 등</w:t>
      </w:r>
      <w:r>
        <w:rPr>
          <w:rFonts w:ascii="신명조" w:hAnsi="신명조" w:eastAsia="신명조"/>
          <w:b w:val="0"/>
          <w:sz w:val="21"/>
          <w:vertAlign w:val="superscript"/>
        </w:rPr>
        <w:t>9)</w:t>
      </w:r>
      <w:r>
        <w:rPr>
          <w:rFonts w:ascii="신명조" w:hAnsi="신명조" w:eastAsia="신명조"/>
          <w:b w:val="0"/>
          <w:sz w:val="21"/>
        </w:rPr>
        <w:t>은 액추에이터 신경망을 결합한 시뮬레이션 학습 정책을 실기 ANYmal 로봇에 전이하여 민첩한 운동 능력을 실증하였다. Lee 등</w:t>
      </w:r>
      <w:r>
        <w:rPr>
          <w:rFonts w:ascii="신명조" w:hAnsi="신명조" w:eastAsia="신명조"/>
          <w:b w:val="0"/>
          <w:sz w:val="21"/>
          <w:vertAlign w:val="superscript"/>
        </w:rPr>
        <w:t>10)</w:t>
      </w:r>
      <w:r>
        <w:rPr>
          <w:rFonts w:ascii="신명조" w:hAnsi="신명조" w:eastAsia="신명조"/>
          <w:b w:val="0"/>
          <w:sz w:val="21"/>
        </w:rPr>
        <w:t>은 지형 정보 없이 고유수용감각만으로 험지를 주파하는 정책을, Miki 등</w:t>
      </w:r>
      <w:r>
        <w:rPr>
          <w:rFonts w:ascii="신명조" w:hAnsi="신명조" w:eastAsia="신명조"/>
          <w:b w:val="0"/>
          <w:sz w:val="21"/>
          <w:vertAlign w:val="superscript"/>
        </w:rPr>
        <w:t>11)</w:t>
      </w:r>
      <w:r>
        <w:rPr>
          <w:rFonts w:ascii="신명조" w:hAnsi="신명조" w:eastAsia="신명조"/>
          <w:b w:val="0"/>
          <w:sz w:val="21"/>
        </w:rPr>
        <w:t>은 외부감각을 융합한 강인한 야지 보행을, Kumar 등</w:t>
      </w:r>
      <w:r>
        <w:rPr>
          <w:rFonts w:ascii="신명조" w:hAnsi="신명조" w:eastAsia="신명조"/>
          <w:b w:val="0"/>
          <w:sz w:val="21"/>
          <w:vertAlign w:val="superscript"/>
        </w:rPr>
        <w:t>12)</w:t>
      </w:r>
      <w:r>
        <w:rPr>
          <w:rFonts w:ascii="신명조" w:hAnsi="신명조" w:eastAsia="신명조"/>
          <w:b w:val="0"/>
          <w:sz w:val="21"/>
        </w:rPr>
        <w:t>은 환경 파라미터를 온라인으로 추정하는 신속 적응을 보고하였으며, 최근에는 파쿠르 수준의 민첩한 보행</w:t>
      </w:r>
      <w:r>
        <w:rPr>
          <w:rFonts w:ascii="신명조" w:hAnsi="신명조" w:eastAsia="신명조"/>
          <w:b w:val="0"/>
          <w:sz w:val="21"/>
          <w:vertAlign w:val="superscript"/>
        </w:rPr>
        <w:t>13-15)</w:t>
      </w:r>
      <w:r>
        <w:rPr>
          <w:rFonts w:ascii="신명조" w:hAnsi="신명조" w:eastAsia="신명조"/>
          <w:b w:val="0"/>
          <w:sz w:val="21"/>
        </w:rPr>
        <w:t>과 변형 지반 보행</w:t>
      </w:r>
      <w:r>
        <w:rPr>
          <w:rFonts w:ascii="신명조" w:hAnsi="신명조" w:eastAsia="신명조"/>
          <w:b w:val="0"/>
          <w:sz w:val="21"/>
          <w:vertAlign w:val="superscript"/>
        </w:rPr>
        <w:t>16)</w:t>
      </w:r>
      <w:r>
        <w:rPr>
          <w:rFonts w:ascii="신명조" w:hAnsi="신명조" w:eastAsia="신명조"/>
          <w:b w:val="0"/>
          <w:sz w:val="21"/>
        </w:rPr>
        <w:t>까지 범위가 넓어졌다. Rudin 등</w:t>
      </w:r>
      <w:r>
        <w:rPr>
          <w:rFonts w:ascii="신명조" w:hAnsi="신명조" w:eastAsia="신명조"/>
          <w:b w:val="0"/>
          <w:sz w:val="21"/>
          <w:vertAlign w:val="superscript"/>
        </w:rPr>
        <w:t>17)</w:t>
      </w:r>
      <w:r>
        <w:rPr>
          <w:rFonts w:ascii="신명조" w:hAnsi="신명조" w:eastAsia="신명조"/>
          <w:b w:val="0"/>
          <w:sz w:val="21"/>
        </w:rPr>
        <w:t>은 GPU 병렬 시뮬레이션</w:t>
      </w:r>
      <w:r>
        <w:rPr>
          <w:rFonts w:ascii="신명조" w:hAnsi="신명조" w:eastAsia="신명조"/>
          <w:b w:val="0"/>
          <w:sz w:val="21"/>
          <w:vertAlign w:val="superscript"/>
        </w:rPr>
        <w:t>18)</w:t>
      </w:r>
      <w:r>
        <w:rPr>
          <w:rFonts w:ascii="신명조" w:hAnsi="신명조" w:eastAsia="신명조"/>
          <w:b w:val="0"/>
          <w:sz w:val="21"/>
        </w:rPr>
        <w:t>으로 수천 개의 환경을 동시 구동하여 수 분 내 보행 학습이 가능함을 보였으며, 이는 본 연구가 채택한 대규모 병렬 학습 체계의 근간이 된다. 시뮬레이션과 실기의 간극은 동역학 무작위화</w:t>
      </w:r>
      <w:r>
        <w:rPr>
          <w:rFonts w:ascii="신명조" w:hAnsi="신명조" w:eastAsia="신명조"/>
          <w:b w:val="0"/>
          <w:sz w:val="21"/>
          <w:vertAlign w:val="superscript"/>
        </w:rPr>
        <w:t>19)</w:t>
      </w:r>
      <w:r>
        <w:rPr>
          <w:rFonts w:ascii="신명조" w:hAnsi="신명조" w:eastAsia="신명조"/>
          <w:b w:val="0"/>
          <w:sz w:val="21"/>
        </w:rPr>
        <w:t>와 영역 무작위화</w:t>
      </w:r>
      <w:r>
        <w:rPr>
          <w:rFonts w:ascii="신명조" w:hAnsi="신명조" w:eastAsia="신명조"/>
          <w:b w:val="0"/>
          <w:sz w:val="21"/>
          <w:vertAlign w:val="superscript"/>
        </w:rPr>
        <w:t>20)</w:t>
      </w:r>
      <w:r>
        <w:rPr>
          <w:rFonts w:ascii="신명조" w:hAnsi="신명조" w:eastAsia="신명조"/>
          <w:b w:val="0"/>
          <w:sz w:val="21"/>
        </w:rPr>
        <w:t>로 좁혀 왔다.</w:t>
      </w:r>
    </w:p>
    <w:p>
      <w:pPr>
        <w:pageBreakBefore w:val="0"/>
        <w:spacing w:lineRule="auto" w:line="480" w:before="240" w:after="160"/>
        <w:jc w:val="left"/>
      </w:pPr>
      <w:bookmarkStart w:id="7" w:name="_toc_6"/>
      <w:r>
        <w:rPr>
          <w:rFonts w:ascii="신명조" w:hAnsi="신명조" w:eastAsia="신명조"/>
          <w:b/>
          <w:sz w:val="22"/>
        </w:rPr>
        <w:t>B. 알고리즘 비교와 재현성</w:t>
      </w:r>
      <w:bookmarkEnd w:id="7"/>
    </w:p>
    <w:p>
      <w:pPr>
        <w:pageBreakBefore w:val="0"/>
        <w:spacing w:lineRule="auto" w:line="480" w:before="0" w:after="0"/>
        <w:ind w:firstLine="425"/>
        <w:jc w:val="both"/>
      </w:pPr>
      <w:r>
        <w:rPr>
          <w:rFonts w:ascii="신명조" w:hAnsi="신명조" w:eastAsia="신명조"/>
          <w:b w:val="0"/>
          <w:sz w:val="21"/>
        </w:rPr>
        <w:t>한편 이들 성과의 대부분은 근사 정책 최적화(PPO)</w:t>
      </w:r>
      <w:r>
        <w:rPr>
          <w:rFonts w:ascii="신명조" w:hAnsi="신명조" w:eastAsia="신명조"/>
          <w:b w:val="0"/>
          <w:sz w:val="21"/>
          <w:vertAlign w:val="superscript"/>
        </w:rPr>
        <w:t>21)</w:t>
      </w:r>
      <w:r>
        <w:rPr>
          <w:rFonts w:ascii="신명조" w:hAnsi="신명조" w:eastAsia="신명조"/>
          <w:b w:val="0"/>
          <w:sz w:val="21"/>
        </w:rPr>
        <w:t xml:space="preserve"> 단일 알고리즘에 기초한다. RL 알고리즘 군에는 신뢰영역 기반의 TRPO</w:t>
      </w:r>
      <w:r>
        <w:rPr>
          <w:rFonts w:ascii="신명조" w:hAnsi="신명조" w:eastAsia="신명조"/>
          <w:b w:val="0"/>
          <w:sz w:val="21"/>
          <w:vertAlign w:val="superscript"/>
        </w:rPr>
        <w:t>22)</w:t>
      </w:r>
      <w:r>
        <w:rPr>
          <w:rFonts w:ascii="신명조" w:hAnsi="신명조" w:eastAsia="신명조"/>
          <w:b w:val="0"/>
          <w:sz w:val="21"/>
        </w:rPr>
        <w:t>, 최대 엔트로피 기반의 SAC</w:t>
      </w:r>
      <w:r>
        <w:rPr>
          <w:rFonts w:ascii="신명조" w:hAnsi="신명조" w:eastAsia="신명조"/>
          <w:b w:val="0"/>
          <w:sz w:val="21"/>
          <w:vertAlign w:val="superscript"/>
        </w:rPr>
        <w:t>23)</w:t>
      </w:r>
      <w:r>
        <w:rPr>
          <w:rFonts w:ascii="신명조" w:hAnsi="신명조" w:eastAsia="신명조"/>
          <w:b w:val="0"/>
          <w:sz w:val="21"/>
        </w:rPr>
        <w:t>, 결정론적 정책 경사</w:t>
      </w:r>
      <w:r>
        <w:rPr>
          <w:rFonts w:ascii="신명조" w:hAnsi="신명조" w:eastAsia="신명조"/>
          <w:b w:val="0"/>
          <w:sz w:val="21"/>
          <w:vertAlign w:val="superscript"/>
        </w:rPr>
        <w:t>24)</w:t>
      </w:r>
      <w:r>
        <w:rPr>
          <w:rFonts w:ascii="신명조" w:hAnsi="신명조" w:eastAsia="신명조"/>
          <w:b w:val="0"/>
          <w:sz w:val="21"/>
        </w:rPr>
        <w:t xml:space="preserve"> 계열의 DDPG</w:t>
      </w:r>
      <w:r>
        <w:rPr>
          <w:rFonts w:ascii="신명조" w:hAnsi="신명조" w:eastAsia="신명조"/>
          <w:b w:val="0"/>
          <w:sz w:val="21"/>
          <w:vertAlign w:val="superscript"/>
        </w:rPr>
        <w:t>25)</w:t>
      </w:r>
      <w:r>
        <w:rPr>
          <w:rFonts w:ascii="신명조" w:hAnsi="신명조" w:eastAsia="신명조"/>
          <w:b w:val="0"/>
          <w:sz w:val="21"/>
        </w:rPr>
        <w:t>와 그 개선인 TD3</w:t>
      </w:r>
      <w:r>
        <w:rPr>
          <w:rFonts w:ascii="신명조" w:hAnsi="신명조" w:eastAsia="신명조"/>
          <w:b w:val="0"/>
          <w:sz w:val="21"/>
          <w:vertAlign w:val="superscript"/>
        </w:rPr>
        <w:t>26)</w:t>
      </w:r>
      <w:r>
        <w:rPr>
          <w:rFonts w:ascii="신명조" w:hAnsi="신명조" w:eastAsia="신명조"/>
          <w:b w:val="0"/>
          <w:sz w:val="21"/>
        </w:rPr>
        <w:t>, 비동기 병렬 학습의 A3C</w:t>
      </w:r>
      <w:r>
        <w:rPr>
          <w:rFonts w:ascii="신명조" w:hAnsi="신명조" w:eastAsia="신명조"/>
          <w:b w:val="0"/>
          <w:sz w:val="21"/>
          <w:vertAlign w:val="superscript"/>
        </w:rPr>
        <w:t>27)</w:t>
      </w:r>
      <w:r>
        <w:rPr>
          <w:rFonts w:ascii="신명조" w:hAnsi="신명조" w:eastAsia="신명조"/>
          <w:b w:val="0"/>
          <w:sz w:val="21"/>
        </w:rPr>
        <w:t xml:space="preserve"> 등 상이한 구조적 원리를 갖는 대안들이 존재하나, 이들이 험지 보행이라는 특정 과제에서 보이는 상대적 성능에 대한 동일 조건의 비교 연구는 드물다. 일반 연속 제어 벤치마크에서의 비교</w:t>
      </w:r>
      <w:r>
        <w:rPr>
          <w:rFonts w:ascii="신명조" w:hAnsi="신명조" w:eastAsia="신명조"/>
          <w:b w:val="0"/>
          <w:sz w:val="21"/>
          <w:vertAlign w:val="superscript"/>
        </w:rPr>
        <w:t>28)</w:t>
      </w:r>
      <w:r>
        <w:rPr>
          <w:rFonts w:ascii="신명조" w:hAnsi="신명조" w:eastAsia="신명조"/>
          <w:b w:val="0"/>
          <w:sz w:val="21"/>
        </w:rPr>
        <w:t>는 존재하나 보행 특유의 접촉 동역학과 지형 난이도 축을 다루지 못한다. RL 연구 전반의 재현성 문제, 특히 무작위 시드에 따른 성능 변동이 결론을 좌우할 수 있다는 지적</w:t>
      </w:r>
      <w:r>
        <w:rPr>
          <w:rFonts w:ascii="신명조" w:hAnsi="신명조" w:eastAsia="신명조"/>
          <w:b w:val="0"/>
          <w:sz w:val="21"/>
          <w:vertAlign w:val="superscript"/>
        </w:rPr>
        <w:t>29)</w:t>
      </w:r>
      <w:r>
        <w:rPr>
          <w:rFonts w:ascii="신명조" w:hAnsi="신명조" w:eastAsia="신명조"/>
          <w:b w:val="0"/>
          <w:sz w:val="21"/>
        </w:rPr>
        <w:t>과 소수 시드 비교의 통계적 검정력에 대한 분석</w:t>
      </w:r>
      <w:r>
        <w:rPr>
          <w:rFonts w:ascii="신명조" w:hAnsi="신명조" w:eastAsia="신명조"/>
          <w:b w:val="0"/>
          <w:sz w:val="21"/>
          <w:vertAlign w:val="superscript"/>
        </w:rPr>
        <w:t>30,31)</w:t>
      </w:r>
      <w:r>
        <w:rPr>
          <w:rFonts w:ascii="신명조" w:hAnsi="신명조" w:eastAsia="신명조"/>
          <w:b w:val="0"/>
          <w:sz w:val="21"/>
        </w:rPr>
        <w:t>은 시드 반복과 통계 검정을 갖춘 비교 프레임워크의 필요성을 시사한다. 보행 학습에서는 에너지 최소화가 보행 양식의 창발을 유도한다는 보고</w:t>
      </w:r>
      <w:r>
        <w:rPr>
          <w:rFonts w:ascii="신명조" w:hAnsi="신명조" w:eastAsia="신명조"/>
          <w:b w:val="0"/>
          <w:sz w:val="21"/>
          <w:vertAlign w:val="superscript"/>
        </w:rPr>
        <w:t>32)</w:t>
      </w:r>
      <w:r>
        <w:rPr>
          <w:rFonts w:ascii="신명조" w:hAnsi="신명조" w:eastAsia="신명조"/>
          <w:b w:val="0"/>
          <w:sz w:val="21"/>
        </w:rPr>
        <w:t>와 주기적 보상 구성</w:t>
      </w:r>
      <w:r>
        <w:rPr>
          <w:rFonts w:ascii="신명조" w:hAnsi="신명조" w:eastAsia="신명조"/>
          <w:b w:val="0"/>
          <w:sz w:val="21"/>
          <w:vertAlign w:val="superscript"/>
        </w:rPr>
        <w:t>33)</w:t>
      </w:r>
      <w:r>
        <w:rPr>
          <w:rFonts w:ascii="신명조" w:hAnsi="신명조" w:eastAsia="신명조"/>
          <w:b w:val="0"/>
          <w:sz w:val="21"/>
        </w:rPr>
        <w:t>처럼 보상의 세부가 학습 결과를 좌우한다는 지견도 축적되었다.</w:t>
      </w:r>
    </w:p>
    <w:p>
      <w:pPr>
        <w:pageBreakBefore w:val="0"/>
        <w:spacing w:lineRule="auto" w:line="480" w:before="240" w:after="160"/>
        <w:jc w:val="left"/>
      </w:pPr>
      <w:bookmarkStart w:id="8" w:name="_toc_7"/>
      <w:r>
        <w:rPr>
          <w:rFonts w:ascii="신명조" w:hAnsi="신명조" w:eastAsia="신명조"/>
          <w:b/>
          <w:sz w:val="22"/>
        </w:rPr>
        <w:t>C. 보상 설계의 자동화와 LLM</w:t>
      </w:r>
      <w:bookmarkEnd w:id="8"/>
    </w:p>
    <w:p>
      <w:pPr>
        <w:pageBreakBefore w:val="0"/>
        <w:spacing w:lineRule="auto" w:line="480" w:before="0" w:after="0"/>
        <w:ind w:firstLine="425"/>
        <w:jc w:val="both"/>
      </w:pPr>
      <w:r>
        <w:rPr>
          <w:rFonts w:ascii="신명조" w:hAnsi="신명조" w:eastAsia="신명조"/>
          <w:b w:val="0"/>
          <w:sz w:val="21"/>
        </w:rPr>
        <w:t>RL의 성패는 알고리즘 못지않게 보상 함수의 설계에 좌우된다. 보상 형성의 이론적 근거</w:t>
      </w:r>
      <w:r>
        <w:rPr>
          <w:rFonts w:ascii="신명조" w:hAnsi="신명조" w:eastAsia="신명조"/>
          <w:b w:val="0"/>
          <w:sz w:val="21"/>
          <w:vertAlign w:val="superscript"/>
        </w:rPr>
        <w:t>34)</w:t>
      </w:r>
      <w:r>
        <w:rPr>
          <w:rFonts w:ascii="신명조" w:hAnsi="신명조" w:eastAsia="신명조"/>
          <w:b w:val="0"/>
          <w:sz w:val="21"/>
        </w:rPr>
        <w:t>에도 불구하고 보행 보상은 속도 추종, 에너지, 자세, 접촉 등 십여 개 성분의 가중합으로 구성되는데, 이 가중치는 관행적으로 연구자가 반복 시행으로 손질하며 그 과정은 논문에 기록되지 않는 경우가 많다. 잘못 설계된 보상은 의도와 다른 행동을 최적으로 만드는 보상 해킹</w:t>
      </w:r>
      <w:r>
        <w:rPr>
          <w:rFonts w:ascii="신명조" w:hAnsi="신명조" w:eastAsia="신명조"/>
          <w:b w:val="0"/>
          <w:sz w:val="21"/>
          <w:vertAlign w:val="superscript"/>
        </w:rPr>
        <w:t>35,36)</w:t>
      </w:r>
      <w:r>
        <w:rPr>
          <w:rFonts w:ascii="신명조" w:hAnsi="신명조" w:eastAsia="신명조"/>
          <w:b w:val="0"/>
          <w:sz w:val="21"/>
        </w:rPr>
        <w:t>을 낳는다. 이 부담을 자동화하려는 시도로는 베이즈 최적화</w:t>
      </w:r>
      <w:r>
        <w:rPr>
          <w:rFonts w:ascii="신명조" w:hAnsi="신명조" w:eastAsia="신명조"/>
          <w:b w:val="0"/>
          <w:sz w:val="21"/>
          <w:vertAlign w:val="superscript"/>
        </w:rPr>
        <w:t>37)</w:t>
      </w:r>
      <w:r>
        <w:rPr>
          <w:rFonts w:ascii="신명조" w:hAnsi="신명조" w:eastAsia="신명조"/>
          <w:b w:val="0"/>
          <w:sz w:val="21"/>
        </w:rPr>
        <w:t>, 집단 기반 학습</w:t>
      </w:r>
      <w:r>
        <w:rPr>
          <w:rFonts w:ascii="신명조" w:hAnsi="신명조" w:eastAsia="신명조"/>
          <w:b w:val="0"/>
          <w:sz w:val="21"/>
          <w:vertAlign w:val="superscript"/>
        </w:rPr>
        <w:t>38)</w:t>
      </w:r>
      <w:r>
        <w:rPr>
          <w:rFonts w:ascii="신명조" w:hAnsi="신명조" w:eastAsia="신명조"/>
          <w:b w:val="0"/>
          <w:sz w:val="21"/>
        </w:rPr>
        <w:t>, 메타 경사</w:t>
      </w:r>
      <w:r>
        <w:rPr>
          <w:rFonts w:ascii="신명조" w:hAnsi="신명조" w:eastAsia="신명조"/>
          <w:b w:val="0"/>
          <w:sz w:val="21"/>
          <w:vertAlign w:val="superscript"/>
        </w:rPr>
        <w:t>39,40)</w:t>
      </w:r>
      <w:r>
        <w:rPr>
          <w:rFonts w:ascii="신명조" w:hAnsi="신명조" w:eastAsia="신명조"/>
          <w:b w:val="0"/>
          <w:sz w:val="21"/>
        </w:rPr>
        <w:t>, 진화적 보상 탐색</w:t>
      </w:r>
      <w:r>
        <w:rPr>
          <w:rFonts w:ascii="신명조" w:hAnsi="신명조" w:eastAsia="신명조"/>
          <w:b w:val="0"/>
          <w:sz w:val="21"/>
          <w:vertAlign w:val="superscript"/>
        </w:rPr>
        <w:t>41,42)</w:t>
      </w:r>
      <w:r>
        <w:rPr>
          <w:rFonts w:ascii="신명조" w:hAnsi="신명조" w:eastAsia="신명조"/>
          <w:b w:val="0"/>
          <w:sz w:val="21"/>
        </w:rPr>
        <w:t>이 있으며 AutoRL로 총칭된다</w:t>
      </w:r>
      <w:r>
        <w:rPr>
          <w:rFonts w:ascii="신명조" w:hAnsi="신명조" w:eastAsia="신명조"/>
          <w:b w:val="0"/>
          <w:sz w:val="21"/>
          <w:vertAlign w:val="superscript"/>
        </w:rPr>
        <w:t>43)</w:t>
      </w:r>
      <w:r>
        <w:rPr>
          <w:rFonts w:ascii="신명조" w:hAnsi="신명조" w:eastAsia="신명조"/>
          <w:b w:val="0"/>
          <w:sz w:val="21"/>
        </w:rPr>
        <w:t>. 과제 난이도를 점진적으로 높이는 커리큘럼 학습</w:t>
      </w:r>
      <w:r>
        <w:rPr>
          <w:rFonts w:ascii="신명조" w:hAnsi="신명조" w:eastAsia="신명조"/>
          <w:b w:val="0"/>
          <w:sz w:val="21"/>
          <w:vertAlign w:val="superscript"/>
        </w:rPr>
        <w:t>44,45)</w:t>
      </w:r>
      <w:r>
        <w:rPr>
          <w:rFonts w:ascii="신명조" w:hAnsi="신명조" w:eastAsia="신명조"/>
          <w:b w:val="0"/>
          <w:sz w:val="21"/>
        </w:rPr>
        <w:t>과 그 자동화</w:t>
      </w:r>
      <w:r>
        <w:rPr>
          <w:rFonts w:ascii="신명조" w:hAnsi="신명조" w:eastAsia="신명조"/>
          <w:b w:val="0"/>
          <w:sz w:val="21"/>
          <w:vertAlign w:val="superscript"/>
        </w:rPr>
        <w:t>46,47)</w:t>
      </w:r>
      <w:r>
        <w:rPr>
          <w:rFonts w:ascii="신명조" w:hAnsi="신명조" w:eastAsia="신명조"/>
          <w:b w:val="0"/>
          <w:sz w:val="21"/>
        </w:rPr>
        <w:t>도 같은 계열의 문제, 즉 학습 중에 과제의 정의를 바꾸는 문제를 다룬다. 그러나 이들 방법은 무정보 탐색이거나 미분 가능한 내부 목적에 한정되므로, 학습 곡선과 보행 기술자를 읽고 원인을 추론하는 능력은 없다.</w:t>
      </w:r>
    </w:p>
    <w:p>
      <w:pPr>
        <w:pageBreakBefore w:val="0"/>
        <w:spacing w:lineRule="auto" w:line="480" w:before="0" w:after="0"/>
        <w:ind w:firstLine="425"/>
        <w:jc w:val="both"/>
      </w:pPr>
      <w:r>
        <w:rPr>
          <w:rFonts w:ascii="신명조" w:hAnsi="신명조" w:eastAsia="신명조"/>
          <w:b w:val="0"/>
          <w:sz w:val="21"/>
        </w:rPr>
        <w:t>인간 선호를 보상으로 통합하는 연구</w:t>
      </w:r>
      <w:r>
        <w:rPr>
          <w:rFonts w:ascii="신명조" w:hAnsi="신명조" w:eastAsia="신명조"/>
          <w:b w:val="0"/>
          <w:sz w:val="21"/>
          <w:vertAlign w:val="superscript"/>
        </w:rPr>
        <w:t>48,49)</w:t>
      </w:r>
      <w:r>
        <w:rPr>
          <w:rFonts w:ascii="신명조" w:hAnsi="신명조" w:eastAsia="신명조"/>
          <w:b w:val="0"/>
          <w:sz w:val="21"/>
        </w:rPr>
        <w:t>가 언어 모델 분야에서 성과를 보인 이래, 대형 언어 모델(이하 LLM이라 함)을 보상 설계자로 쓰는 시도가 이어졌다. Kwon 등</w:t>
      </w:r>
      <w:r>
        <w:rPr>
          <w:rFonts w:ascii="신명조" w:hAnsi="신명조" w:eastAsia="신명조"/>
          <w:b w:val="0"/>
          <w:sz w:val="21"/>
          <w:vertAlign w:val="superscript"/>
        </w:rPr>
        <w:t>50)</w:t>
      </w:r>
      <w:r>
        <w:rPr>
          <w:rFonts w:ascii="신명조" w:hAnsi="신명조" w:eastAsia="신명조"/>
          <w:b w:val="0"/>
          <w:sz w:val="21"/>
        </w:rPr>
        <w:t>은 LLM을 선호 기반 보상 모델로, Yu 등</w:t>
      </w:r>
      <w:r>
        <w:rPr>
          <w:rFonts w:ascii="신명조" w:hAnsi="신명조" w:eastAsia="신명조"/>
          <w:b w:val="0"/>
          <w:sz w:val="21"/>
          <w:vertAlign w:val="superscript"/>
        </w:rPr>
        <w:t>51)</w:t>
      </w:r>
      <w:r>
        <w:rPr>
          <w:rFonts w:ascii="신명조" w:hAnsi="신명조" w:eastAsia="신명조"/>
          <w:b w:val="0"/>
          <w:sz w:val="21"/>
        </w:rPr>
        <w:t>은 자연어 지시를 보상 코드로 번역하는 매개로, Ma 등</w:t>
      </w:r>
      <w:r>
        <w:rPr>
          <w:rFonts w:ascii="신명조" w:hAnsi="신명조" w:eastAsia="신명조"/>
          <w:b w:val="0"/>
          <w:sz w:val="21"/>
          <w:vertAlign w:val="superscript"/>
        </w:rPr>
        <w:t>52)</w:t>
      </w:r>
      <w:r>
        <w:rPr>
          <w:rFonts w:ascii="신명조" w:hAnsi="신명조" w:eastAsia="신명조"/>
          <w:b w:val="0"/>
          <w:sz w:val="21"/>
        </w:rPr>
        <w:t>과 Xie 등</w:t>
      </w:r>
      <w:r>
        <w:rPr>
          <w:rFonts w:ascii="신명조" w:hAnsi="신명조" w:eastAsia="신명조"/>
          <w:b w:val="0"/>
          <w:sz w:val="21"/>
          <w:vertAlign w:val="superscript"/>
        </w:rPr>
        <w:t>53)</w:t>
      </w:r>
      <w:r>
        <w:rPr>
          <w:rFonts w:ascii="신명조" w:hAnsi="신명조" w:eastAsia="신명조"/>
          <w:b w:val="0"/>
          <w:sz w:val="21"/>
        </w:rPr>
        <w:t>은 학습 결과를 되먹임하여 보상 코드를 진화적으로 개선하는 탐색기로 각각 활용하였고, 이 접근은 실기 전이의 영역 무작위화 설계</w:t>
      </w:r>
      <w:r>
        <w:rPr>
          <w:rFonts w:ascii="신명조" w:hAnsi="신명조" w:eastAsia="신명조"/>
          <w:b w:val="0"/>
          <w:sz w:val="21"/>
          <w:vertAlign w:val="superscript"/>
        </w:rPr>
        <w:t>54)</w:t>
      </w:r>
      <w:r>
        <w:rPr>
          <w:rFonts w:ascii="신명조" w:hAnsi="신명조" w:eastAsia="신명조"/>
          <w:b w:val="0"/>
          <w:sz w:val="21"/>
        </w:rPr>
        <w:t>와 하이퍼파라미터 최적화</w:t>
      </w:r>
      <w:r>
        <w:rPr>
          <w:rFonts w:ascii="신명조" w:hAnsi="신명조" w:eastAsia="신명조"/>
          <w:b w:val="0"/>
          <w:sz w:val="21"/>
          <w:vertAlign w:val="superscript"/>
        </w:rPr>
        <w:t>55)</w:t>
      </w:r>
      <w:r>
        <w:rPr>
          <w:rFonts w:ascii="신명조" w:hAnsi="신명조" w:eastAsia="신명조"/>
          <w:b w:val="0"/>
          <w:sz w:val="21"/>
        </w:rPr>
        <w:t>로도 확장되었다. 그러나 이들은 학습이 끝난 뒤 보상 함수를 통째로 다시 쓰는 외부 루프이므로 한 세대마다 전체 학습을 반복해야 하며, LLM의 제안이 틀렸을 때 학습을 보호하는 장치가 없고, LLM 없이 같은 예산으로 보상을 조정하는 대조군과의 비교가 드물다. 학습 도중 보상 가중치와 과제 난이도(커리큘럼)를 함께 조정하되 그 결정을 통계적 판단층이 검증하는 구조, 그리고 그 효과를 동일 시드의 짝 비교와 무정보 대조군으로 검정하는 실험은 본 연구가 다루는 공백이다.</w:t>
      </w:r>
    </w:p>
    <w:p>
      <w:pPr>
        <w:pageBreakBefore w:val="0"/>
        <w:spacing w:lineRule="auto" w:line="480" w:before="240" w:after="160"/>
        <w:jc w:val="left"/>
      </w:pPr>
      <w:bookmarkStart w:id="9" w:name="_toc_8"/>
      <w:r>
        <w:rPr>
          <w:rFonts w:ascii="신명조" w:hAnsi="신명조" w:eastAsia="신명조"/>
          <w:b/>
          <w:sz w:val="24"/>
        </w:rPr>
        <w:t>3. 추구 내용의 유도</w:t>
      </w:r>
      <w:bookmarkEnd w:id="9"/>
    </w:p>
    <w:p>
      <w:pPr>
        <w:pageBreakBefore w:val="0"/>
        <w:spacing w:lineRule="auto" w:line="480" w:before="0" w:after="0"/>
        <w:ind w:firstLine="425"/>
        <w:jc w:val="both"/>
      </w:pPr>
      <w:r>
        <w:rPr>
          <w:rFonts w:ascii="신명조" w:hAnsi="신명조" w:eastAsia="신명조"/>
          <w:b w:val="0"/>
          <w:sz w:val="21"/>
        </w:rPr>
        <w:t>이상의 분석으로부터 다음의 연구 요소가 유도된다. 첫째, 알고리즘 간 비교가 유의미하려면 보상 함수, 관측 체계, 학습 예산, 평가 절차가 단일 규약으로 통제되어야 한다. 둘째, 험지 보행의 본질을 반영하려면 지형 난이도를 독립 변수로 하는 실험 설계가 필요하다. 셋째, 시드 간 변동이 큰 RL의 특성상 반복 실험과 통계적 유의성 검정, 그리고 성능 평균뿐 아니라 재현성(시드 분산) 자체를 1급 평가 지표로 다루어야 한다. 넷째, 표본 예산이 상이한 on-policy와 off-policy 계열의 공정한 비교를 위해서는 임계 성능 도달 비용으로 정규화한 학습 효율 분석이 요구된다. 다섯째, 보상 설계를 LLM에 위임하는 접근이 유효하려면 LLM의 제안이 학습을 훼손하지 않도록 검증·복구하는 판단층이 필요하고, 그 효과는 같은 알고리즘·같은 시드에서 코치의 유무만을 달리한 짝 비교와, 같은 개입 예산을 무정보로 쓰는 대조군에 대하여 검정되어야 한다. 여섯째, 코치 자체도 하나의 실험 대상이므로 그 개정은 사전에 등록한 채택 기준으로 판정되고 기각 이력까지 보고되어야 한다.</w:t>
      </w:r>
    </w:p>
    <w:p>
      <w:pPr>
        <w:pageBreakBefore w:val="0"/>
        <w:spacing w:lineRule="auto" w:line="480" w:before="240" w:after="160"/>
        <w:jc w:val="left"/>
      </w:pPr>
      <w:bookmarkStart w:id="10" w:name="_toc_9"/>
      <w:r>
        <w:rPr>
          <w:rFonts w:ascii="신명조" w:hAnsi="신명조" w:eastAsia="신명조"/>
          <w:b/>
          <w:sz w:val="24"/>
        </w:rPr>
        <w:t>4. 구체적 연구 주제</w:t>
      </w:r>
      <w:bookmarkEnd w:id="10"/>
    </w:p>
    <w:p>
      <w:pPr>
        <w:pageBreakBefore w:val="0"/>
        <w:spacing w:lineRule="auto" w:line="480" w:before="0" w:after="0"/>
        <w:ind w:firstLine="425"/>
        <w:jc w:val="both"/>
      </w:pPr>
      <w:r>
        <w:rPr>
          <w:rFonts w:ascii="신명조" w:hAnsi="신명조" w:eastAsia="신명조"/>
          <w:b w:val="0"/>
          <w:sz w:val="21"/>
        </w:rPr>
        <w:t>이에 본 연구는 다음을 구체적 주제로 설정한다. GPU 병렬 시뮬레이터 상에 사족보행 로봇 Unitree A1과 3종 지형(평지, 계단, 불규칙 요철)을 구현하고, RL 알고리즘 6종(PPO, TRPO, A3C, SAC, TD3, DDPG)을 단일 규약 아래 구현한 뒤 그 가운데 GPU 벡터화 환경에서 학습 가능한 알고리즘을 학습시켜, 운동 성능·안정성·효율성·학습 효율의 4축 평가 체계와 통계 검정으로 지형별 성능 프로파일을 도출한다. 나아가 관찰된 성능 차이를 각 알고리즘의 목적함수와 갱신 규칙의 구조적 원리로부터 해석하고, 특히 보행 획득에 실패하는 알고리즘의 실패 기전을 실험적으로 분해하며, 지형 난이도 스케일링과 다른 로봇으로의 규약 이식으로 결과의 범위를 확인한다. 이어서 비교 결과 재현성이 가장 높았던 PPO를 대상으로, 학습 도중 주기적으로 학습 상태 보고서를 읽고 보상 가중치·지령 속도·학습률을 유계 범위에서 조정하는 LLM 보상 코치와 그 제안을 검증·복구하는 통계적 판단층을 구현한다. 코치의 효과는 불규칙 요철, 계단, 그리고 보행이 학습되지 않도록 고의로 빈약하게 설계한 보상의 3개 설정에서 코치 없는 PPO와의 동일 시드 짝 비교, LLM 없는 무작위·언덕오르기 코치와의 비교로 검정하며, 코치 자체를 측정 결과에 근거하여 개정하는 자가 진화 절차를 병행한다. LLM 추론은 외부 API 없이 연구실 장비에서 구동하는 공개 가중치 모델로만 수행한다.</w:t>
      </w:r>
    </w:p>
    <w:p>
      <w:pPr>
        <w:pageBreakBefore w:val="0"/>
        <w:spacing w:lineRule="auto" w:line="480" w:before="240" w:after="160"/>
        <w:jc w:val="left"/>
      </w:pPr>
      <w:bookmarkStart w:id="11" w:name="_toc_10"/>
      <w:r>
        <w:rPr>
          <w:rFonts w:ascii="신명조" w:hAnsi="신명조" w:eastAsia="신명조"/>
          <w:b/>
          <w:sz w:val="24"/>
        </w:rPr>
        <w:t>5. 가정 및 용어의 정의</w:t>
      </w:r>
      <w:bookmarkEnd w:id="11"/>
    </w:p>
    <w:p>
      <w:pPr>
        <w:pageBreakBefore w:val="0"/>
        <w:spacing w:lineRule="auto" w:line="480" w:before="0" w:after="0"/>
        <w:ind w:firstLine="425"/>
        <w:jc w:val="both"/>
      </w:pPr>
      <w:r>
        <w:rPr>
          <w:rFonts w:ascii="신명조" w:hAnsi="신명조" w:eastAsia="신명조"/>
          <w:b w:val="0"/>
          <w:sz w:val="21"/>
        </w:rPr>
        <w:t>본 연구는 다음의 가정과 범위에서 수행된다. 첫째, 정책은 지형 형상 정보 없이 고유수용감각만을 사용하는 맹목 보행(blind locomotion)을 가정한다. 둘째, 본 논문의 주 결과는 물리 시뮬레이션 환경에서의 학습과 평가에 한정하며, 실기 전이는 후속 과제로 남긴다. 셋째, 로봇에는 전방 목표 속도 1.0 m/s의 지령이 주어지며, 20초의 제한 시간 내에 시작점으로부터 5 m 이상 진행하는 것을 과제 성공으로 정의한다. 넷째, 시드는 학습 시드만을 뜻하며 지형 생성과 초기 상태의 난수는 학습 시드로부터 유도된다.</w:t>
      </w:r>
    </w:p>
    <w:p>
      <w:pPr>
        <w:pageBreakBefore w:val="0"/>
        <w:spacing w:lineRule="auto" w:line="480" w:before="0" w:after="0"/>
        <w:ind w:firstLine="425"/>
        <w:jc w:val="both"/>
      </w:pPr>
      <w:r>
        <w:rPr>
          <w:rFonts w:ascii="신명조" w:hAnsi="신명조" w:eastAsia="신명조"/>
          <w:b w:val="0"/>
          <w:sz w:val="21"/>
        </w:rPr>
        <w:t>이하 본문에서 근사 정책 최적화(proximal policy optimization)는 PPO, 신뢰영역 정책 최적화(trust region policy optimization)는 TRPO, 연성 행위자-비평자(soft actor-critic)는 SAC, 쌍둥이 지연 심층 결정론적 정책 경사(twin delayed deep deterministic policy gradient)는 TD3, 심층 결정론적 정책 경사(deep deterministic policy gradient)는 DDPG, 비동기 이점 행위자-비평자(asynchronous advantage actor-critic)는 A3C로 각각 약칭한다. 일반화 이점 추정(generalized advantage estimation, 이하 GAE라 함), Kullback-Leibler 발산(이하 KL 발산이라 함), 운반 비용(cost of transport, 이하 CoT라 함), 분산분석(analysis of variance, 이하 ANOVA라 함), 신뢰구간(confidence interval, 이하 CI라 함)도 약칭한다. 학습 중 정책이 생성한 표본만으로 갱신하는 알고리즘을 on-policy, 과거 표본을 재생 버퍼에 저장하여 재사용하는 알고리즘을 off-policy라 한다. 학습 도중 보상 파라미터를 조정하는 외부 절차를 보상 코치(이하 코치라 함), 코치가 한 보고 시점에 적용한 파라미터 변경의 집합을 개입, 코치의 성과를 재는 고정 평가 하의 척도 J=성공률+0.5×전진 속도를 목적함수, LLM 코치를 결합한 PPO를 LLM-PPO라 한다. 코치의 지령 속도 조정과 같이 과제 난이도를 바꾸는 파라미터는 커리큘럼 레버라 부르고, 개입의 검증·롤백·기각을 맡는 코치 종류 무관의 규칙 집합을 판단층이라 한다.</w:t>
      </w:r>
    </w:p>
    <w:p>
      <w:pPr>
        <w:pageBreakBefore w:val="0"/>
        <w:spacing w:lineRule="auto" w:line="480" w:before="360" w:after="160"/>
        <w:jc w:val="center"/>
      </w:pPr>
      <w:bookmarkStart w:id="12" w:name="_toc_11"/>
      <w:r>
        <w:rPr>
          <w:rFonts w:ascii="신명조" w:hAnsi="신명조" w:eastAsia="신명조"/>
          <w:b/>
          <w:sz w:val="28"/>
        </w:rPr>
        <w:t>Ⅱ. 연구목적</w:t>
      </w:r>
      <w:bookmarkEnd w:id="12"/>
    </w:p>
    <w:p>
      <w:pPr>
        <w:pageBreakBefore w:val="0"/>
        <w:spacing w:lineRule="auto" w:line="480" w:before="240" w:after="160"/>
        <w:jc w:val="left"/>
      </w:pPr>
      <w:bookmarkStart w:id="13" w:name="_toc_12"/>
      <w:r>
        <w:rPr>
          <w:rFonts w:ascii="신명조" w:hAnsi="신명조" w:eastAsia="신명조"/>
          <w:b/>
          <w:sz w:val="24"/>
        </w:rPr>
        <w:t>1. 궁극적 연구 목적</w:t>
      </w:r>
      <w:bookmarkEnd w:id="13"/>
    </w:p>
    <w:p>
      <w:pPr>
        <w:pageBreakBefore w:val="0"/>
        <w:spacing w:lineRule="auto" w:line="480" w:before="0" w:after="0"/>
        <w:ind w:firstLine="425"/>
        <w:jc w:val="both"/>
      </w:pPr>
      <w:r>
        <w:rPr>
          <w:rFonts w:ascii="신명조" w:hAnsi="신명조" w:eastAsia="신명조"/>
          <w:b w:val="0"/>
          <w:sz w:val="21"/>
        </w:rPr>
        <w:t>본 연구의 궁극적 목적은 사족보행 로봇의 험지 보행 과제에서 강화학습 알고리즘의 선택 기준을 실증적 근거 위에 정립하는 것이다. 즉 특정 알고리즘의 단일 우열이 아니라, 지형 난이도와 배포 조건에 따라 어떤 구조적 원리가 우위를 갖는지를 규명함으로써, 향후 험지 보행 제어기 개발에서 합리적 알고리즘 선택과 학습 체계 설계를 가능하게 하는 일반적 지침을 도출하고자 한다. 나아가 알고리즘 선택 이후에 남는 보상 설계의 부담을 LLM에 위임할 수 있는지, 즉 학습 상태를 읽고 보상과 난이도를 조정하는 LLM 코치가 통계적 판단층의 보호 아래 코치 없는 학습보다 우수한 정책을 더 신뢰성 있게 얻게 하는지를 실증하고, 그 이득이 LLM의 판단에서 오는지 단순한 조정 예산에서 오는지를 분리하고자 한다.</w:t>
      </w:r>
    </w:p>
    <w:p>
      <w:pPr>
        <w:pageBreakBefore w:val="0"/>
        <w:spacing w:lineRule="auto" w:line="480" w:before="240" w:after="160"/>
        <w:jc w:val="left"/>
      </w:pPr>
      <w:bookmarkStart w:id="14" w:name="_toc_13"/>
      <w:r>
        <w:rPr>
          <w:rFonts w:ascii="신명조" w:hAnsi="신명조" w:eastAsia="신명조"/>
          <w:b/>
          <w:sz w:val="24"/>
        </w:rPr>
        <w:t>2. 실행 목표</w:t>
      </w:r>
      <w:bookmarkEnd w:id="14"/>
    </w:p>
    <w:p>
      <w:pPr>
        <w:pageBreakBefore w:val="0"/>
        <w:spacing w:lineRule="auto" w:line="480" w:before="0" w:after="0"/>
        <w:ind w:firstLine="425"/>
        <w:jc w:val="both"/>
      </w:pPr>
      <w:r>
        <w:rPr>
          <w:rFonts w:ascii="신명조" w:hAnsi="신명조" w:eastAsia="신명조"/>
          <w:b w:val="0"/>
          <w:sz w:val="21"/>
        </w:rPr>
        <w:t>위 목적을 실측 가능한 형태로 유도한 실행 목표는 다음과 같다.</w:t>
      </w:r>
    </w:p>
    <w:p>
      <w:pPr>
        <w:pageBreakBefore w:val="0"/>
        <w:spacing w:lineRule="auto" w:line="480" w:before="0" w:after="0"/>
        <w:ind w:firstLine="425"/>
        <w:jc w:val="both"/>
      </w:pPr>
      <w:r>
        <w:rPr>
          <w:rFonts w:ascii="신명조" w:hAnsi="신명조" w:eastAsia="신명조"/>
          <w:b w:val="0"/>
          <w:sz w:val="21"/>
        </w:rPr>
        <w:t>1) 동일한 보상·관측·평가 규약 아래 RL 알고리즘 6종을 구현하고, 물리 시뮬레이션 기반의 재현 가능한 험지 보행 비교 프레임워크를 구축한다. GPU 벡터화 환경과의 구조적 적합성 자체를 비교 결과의 일부로 보고한다.</w:t>
      </w:r>
    </w:p>
    <w:p>
      <w:pPr>
        <w:pageBreakBefore w:val="0"/>
        <w:spacing w:lineRule="auto" w:line="480" w:before="0" w:after="0"/>
        <w:ind w:firstLine="425"/>
        <w:jc w:val="both"/>
      </w:pPr>
      <w:r>
        <w:rPr>
          <w:rFonts w:ascii="신명조" w:hAnsi="신명조" w:eastAsia="신명조"/>
          <w:b w:val="0"/>
          <w:sz w:val="21"/>
        </w:rPr>
        <w:t>2) 평지, 계단, 불규칙 요철의 3종 지형에서 알고리즘별 운동 성능, 안정성, 효율성 지표를 무작위 시드 3회 반복으로 측정하고 분산분석과 사후검정으로 차이의 유의성을 검정한다.</w:t>
      </w:r>
    </w:p>
    <w:p>
      <w:pPr>
        <w:pageBreakBefore w:val="0"/>
        <w:spacing w:lineRule="auto" w:line="480" w:before="0" w:after="0"/>
        <w:ind w:firstLine="425"/>
        <w:jc w:val="both"/>
      </w:pPr>
      <w:r>
        <w:rPr>
          <w:rFonts w:ascii="신명조" w:hAnsi="신명조" w:eastAsia="신명조"/>
          <w:b w:val="0"/>
          <w:sz w:val="21"/>
        </w:rPr>
        <w:t>3) 시드 간 성능 분산으로 정의되는 학습 재현성과, 임계 성능 도달에 요구되는 표본 수 및 벽시계 시간으로 정의되는 학습 효율을 지형별로 산출하여 on-policy와 off-policy 계열을 정규화 비교한다.</w:t>
      </w:r>
    </w:p>
    <w:p>
      <w:pPr>
        <w:pageBreakBefore w:val="0"/>
        <w:spacing w:lineRule="auto" w:line="480" w:before="0" w:after="0"/>
        <w:ind w:firstLine="425"/>
        <w:jc w:val="both"/>
      </w:pPr>
      <w:r>
        <w:rPr>
          <w:rFonts w:ascii="신명조" w:hAnsi="신명조" w:eastAsia="신명조"/>
          <w:b w:val="0"/>
          <w:sz w:val="21"/>
        </w:rPr>
        <w:t>4) 보행 획득에 실패하는 알고리즘에 대하여 탐험 방식과 가치 추정 구조를 분리한 대조 실험으로 실패 기전을 규명하고, 지형 난이도 스케일링과 다른 로봇으로의 규약 이식으로 비교 결과의 적용 범위를 확인한다.</w:t>
      </w:r>
    </w:p>
    <w:p>
      <w:pPr>
        <w:pageBreakBefore w:val="0"/>
        <w:spacing w:lineRule="auto" w:line="480" w:before="0" w:after="0"/>
        <w:ind w:firstLine="425"/>
        <w:jc w:val="both"/>
      </w:pPr>
      <w:r>
        <w:rPr>
          <w:rFonts w:ascii="신명조" w:hAnsi="신명조" w:eastAsia="신명조"/>
          <w:b w:val="0"/>
          <w:sz w:val="21"/>
        </w:rPr>
        <w:t>5) 이상의 성적을 각 알고리즘의 목적함수·갱신 규칙과 연관지어 해석하고, 지형 난이도에 따른 알고리즘 선택 지침을 제시한다.</w:t>
      </w:r>
    </w:p>
    <w:p>
      <w:pPr>
        <w:pageBreakBefore w:val="0"/>
        <w:spacing w:lineRule="auto" w:line="480" w:before="0" w:after="0"/>
        <w:ind w:firstLine="425"/>
        <w:jc w:val="both"/>
      </w:pPr>
      <w:r>
        <w:rPr>
          <w:rFonts w:ascii="신명조" w:hAnsi="신명조" w:eastAsia="신명조"/>
          <w:b w:val="0"/>
          <w:sz w:val="21"/>
        </w:rPr>
        <w:t>6) 학습 중 보고서에 근거하여 보상 가중치·커리큘럼 레버·학습률을 유계 조정하는 LLM 보상 코치와, 잡음 인지 롤백·커리큘럼 복귀 불변식·개입 효과 원장으로 구성된 판단층을 구현한다.</w:t>
      </w:r>
    </w:p>
    <w:p>
      <w:pPr>
        <w:pageBreakBefore w:val="0"/>
        <w:spacing w:lineRule="auto" w:line="480" w:before="0" w:after="0"/>
        <w:ind w:firstLine="425"/>
        <w:jc w:val="both"/>
      </w:pPr>
      <w:r>
        <w:rPr>
          <w:rFonts w:ascii="신명조" w:hAnsi="신명조" w:eastAsia="신명조"/>
          <w:b w:val="0"/>
          <w:sz w:val="21"/>
        </w:rPr>
        <w:t>7) 불규칙 요철, 계단, 빈약 보상의 3개 설정 × 시드 3개에서 코치 없는 PPO와 LLM-PPO를 동일 시드 짝 비교로 검정하고, 동일 판단층 위에서 무작위·언덕오르기 코치를 대조군으로 두어 LLM의 기여를 분리한다.</w:t>
      </w:r>
    </w:p>
    <w:p>
      <w:pPr>
        <w:pageBreakBefore w:val="0"/>
        <w:spacing w:lineRule="auto" w:line="480" w:before="0" w:after="0"/>
        <w:ind w:firstLine="425"/>
        <w:jc w:val="both"/>
      </w:pPr>
      <w:r>
        <w:rPr>
          <w:rFonts w:ascii="신명조" w:hAnsi="신명조" w:eastAsia="신명조"/>
          <w:b w:val="0"/>
          <w:sz w:val="21"/>
        </w:rPr>
        <w:t>8) 코치의 프롬프트와 판단층 설정을 하나의 버전으로 다루어, 측정 결과에 근거하여 다음 버전을 제안·검정·채택하는 자가 진화 절차를 구축하고 그 채택·기각 이력을 보고한다.</w:t>
      </w:r>
    </w:p>
    <w:p>
      <w:pPr>
        <w:pageBreakBefore w:val="0"/>
        <w:spacing w:lineRule="auto" w:line="480" w:before="360" w:after="160"/>
        <w:jc w:val="center"/>
      </w:pPr>
      <w:bookmarkStart w:id="15" w:name="_toc_14"/>
      <w:r>
        <w:rPr>
          <w:rFonts w:ascii="신명조" w:hAnsi="신명조" w:eastAsia="신명조"/>
          <w:b/>
          <w:sz w:val="28"/>
        </w:rPr>
        <w:t>Ⅲ. 연구재료 및 방법</w:t>
      </w:r>
      <w:bookmarkEnd w:id="15"/>
    </w:p>
    <w:p>
      <w:pPr>
        <w:pageBreakBefore w:val="0"/>
        <w:spacing w:lineRule="auto" w:line="480" w:before="240" w:after="160"/>
        <w:jc w:val="left"/>
      </w:pPr>
      <w:bookmarkStart w:id="16" w:name="_toc_15"/>
      <w:r>
        <w:rPr>
          <w:rFonts w:ascii="신명조" w:hAnsi="신명조" w:eastAsia="신명조"/>
          <w:b/>
          <w:sz w:val="24"/>
        </w:rPr>
        <w:t>1. 연구 설계 개요</w:t>
      </w:r>
      <w:bookmarkEnd w:id="16"/>
    </w:p>
    <w:p>
      <w:pPr>
        <w:pageBreakBefore w:val="0"/>
        <w:spacing w:lineRule="auto" w:line="480" w:before="0" w:after="0"/>
        <w:ind w:firstLine="425"/>
        <w:jc w:val="both"/>
      </w:pPr>
      <w:r>
        <w:rPr>
          <w:rFonts w:ascii="신명조" w:hAnsi="신명조" w:eastAsia="신명조"/>
          <w:b w:val="0"/>
          <w:sz w:val="21"/>
        </w:rPr>
        <w:t>본 연구는 강화학습 알고리즘을 독립 변수의 한 축으로, 지형을 다른 한 축으로 하는 요인 설계(factorial design)를 채택하였다. 알고리즘과 지형의 각 조합에 대하여 무작위 시드를 달리한 3회의 독립 학습을 수행하였으며, 학습된 정책은 학습에 사용되지 않은 평가 시드 아래 결정론적으로 구동하여 관찰 항목을 측정하였다. 전체 절차는 실험 환경 구축, 알고리즘 구현 및 검증, 예비 실험에 의한 규약 확정, 본 학습, 평가, 통계 분석의 순으로 진행되었고, 모든 실험 조건은 계층적 설정 파일로 기록되어 임의 조합의 재현이 가능하도록 하였다. 본 장의 2절과 3절은 알고리즘 비교 실험(제1부)의 재료와 방법을, 4절은 그 결과에 기초하여 PPO를 대상으로 수행한 LLM 보상 코치 실험(제2부)의 재료와 방법을 기술한다. 제2부는 제1부와 같은 로봇·지형·보상 규약을 사용하되 평가 규약은 4절 B항에 기술한 개정본을 사용하였다.</w:t>
      </w:r>
    </w:p>
    <w:p>
      <w:pPr>
        <w:pageBreakBefore w:val="0"/>
        <w:spacing w:lineRule="auto" w:line="480" w:before="240" w:after="160"/>
        <w:jc w:val="left"/>
      </w:pPr>
      <w:bookmarkStart w:id="17" w:name="_toc_16"/>
      <w:r>
        <w:rPr>
          <w:rFonts w:ascii="신명조" w:hAnsi="신명조" w:eastAsia="신명조"/>
          <w:b/>
          <w:sz w:val="24"/>
        </w:rPr>
        <w:t>2. 연구 재료</w:t>
      </w:r>
      <w:bookmarkEnd w:id="17"/>
    </w:p>
    <w:p>
      <w:pPr>
        <w:pageBreakBefore w:val="0"/>
        <w:spacing w:lineRule="auto" w:line="480" w:before="240" w:after="160"/>
        <w:jc w:val="left"/>
      </w:pPr>
      <w:bookmarkStart w:id="18" w:name="_toc_17"/>
      <w:r>
        <w:rPr>
          <w:rFonts w:ascii="신명조" w:hAnsi="신명조" w:eastAsia="신명조"/>
          <w:b/>
          <w:sz w:val="22"/>
        </w:rPr>
        <w:t>A. 시뮬레이션 환경</w:t>
      </w:r>
      <w:bookmarkEnd w:id="18"/>
    </w:p>
    <w:p>
      <w:pPr>
        <w:pageBreakBefore w:val="0"/>
        <w:spacing w:lineRule="auto" w:line="480" w:before="0" w:after="0"/>
        <w:ind w:firstLine="425"/>
        <w:jc w:val="both"/>
      </w:pPr>
      <w:r>
        <w:rPr>
          <w:rFonts w:ascii="신명조" w:hAnsi="신명조" w:eastAsia="신명조"/>
          <w:b w:val="0"/>
          <w:sz w:val="21"/>
        </w:rPr>
        <w:t>물리 시뮬레이션에는 GPU 병렬 로봇 학습 프레임워크 Isaac Lab(NVIDIA, 미국)</w:t>
      </w:r>
      <w:r>
        <w:rPr>
          <w:rFonts w:ascii="신명조" w:hAnsi="신명조" w:eastAsia="신명조"/>
          <w:b w:val="0"/>
          <w:sz w:val="21"/>
          <w:vertAlign w:val="superscript"/>
        </w:rPr>
        <w:t>56)</w:t>
      </w:r>
      <w:r>
        <w:rPr>
          <w:rFonts w:ascii="신명조" w:hAnsi="신명조" w:eastAsia="신명조"/>
          <w:b w:val="0"/>
          <w:sz w:val="21"/>
        </w:rPr>
        <w:t>을 사용하였다. 제1부의 학습은 Isaac Lab 0.50.2(Isaac Sim 5.1)로, 제2부의 학습은 연구실 서버의 Isaac Lab 2.1.1(Isaac Sim 4.5)로 수행하였다. 물리 엔진은 PhysX로서 적분 시간 간격은 0.005초(200 Hz)로 하였고, 제어 정책은 4스텝마다 호출되어 50 Hz로 동작하였다. 병렬 환경 수는 on-policy 계열의 학습에서 4,096개, off-policy 계열에서 128개로 하였는데, 이는 두 계열의 표본 수집과 갱신 빈도의 균형이 상이한 점을 고려한 것이다. 지형은 8 m × 8 m 조각 2 × 2개로 이루어진 높이장 격자 위에 생성되고 로봇은 각 조각의 중앙 부근에서 출발하며, 정지 마찰계수는 지형 설정의 값을, 동마찰계수는 정지 마찰계수에서 0.2를 뺀 값을, 반발계수는 0을 사용하였다. 지형 생성과 초기 상태의 난수는 학습 시드로부터 유도하여 동일 조건의 재현이 가능하도록 하였다.</w:t>
      </w:r>
    </w:p>
    <w:p>
      <w:pPr>
        <w:pageBreakBefore w:val="0"/>
        <w:spacing w:lineRule="auto" w:line="480" w:before="240" w:after="160"/>
        <w:jc w:val="left"/>
      </w:pPr>
      <w:bookmarkStart w:id="19" w:name="_toc_18"/>
      <w:r>
        <w:rPr>
          <w:rFonts w:ascii="신명조" w:hAnsi="신명조" w:eastAsia="신명조"/>
          <w:b/>
          <w:sz w:val="22"/>
        </w:rPr>
        <w:t>B. 로봇 모델</w:t>
      </w:r>
      <w:bookmarkEnd w:id="19"/>
    </w:p>
    <w:p>
      <w:pPr>
        <w:pageBreakBefore w:val="0"/>
        <w:spacing w:lineRule="auto" w:line="480" w:before="0" w:after="0"/>
        <w:ind w:firstLine="425"/>
        <w:jc w:val="both"/>
      </w:pPr>
      <w:r>
        <w:rPr>
          <w:rFonts w:ascii="신명조" w:hAnsi="신명조" w:eastAsia="신명조"/>
          <w:b w:val="0"/>
          <w:sz w:val="21"/>
        </w:rPr>
        <w:t>연구 대상 로봇은 소형 사족보행 로봇 Unitree A1(Unitree Robotics, 중국)으로, 질량 약 12 kg, 작동 관절 12개(다리당 고관절 외전·굴곡, 무릎 굴곡 각 1개), 관절 토크 한계 33.5 N·m의 제원을 갖는다. 시뮬레이션에는 Isaac Lab이 제공하는 제조사 형상 기반 공식 자산을 사용하였고, 구동계는 그 자산에 정의된 직류 모터 모델(강성 25, 감쇠 0.5의 관절 위치 비례-미분 제어)로 하였다. 정책의 출력 행동은 기본 기립 자세 관절각(고관절 외전 0, 고관절 굴곡 0.9, 무릎 −1.8 rad)에 0.25 배율로 더해지는 관절 위치 목표로 변환된다. 규약 이식 실험에는 중형 사족보행 로봇 ANYmal C(ANYbotics, 스위스)</w:t>
      </w:r>
      <w:r>
        <w:rPr>
          <w:rFonts w:ascii="신명조" w:hAnsi="신명조" w:eastAsia="신명조"/>
          <w:b w:val="0"/>
          <w:sz w:val="21"/>
          <w:vertAlign w:val="superscript"/>
        </w:rPr>
        <w:t>1)</w:t>
      </w:r>
      <w:r>
        <w:rPr>
          <w:rFonts w:ascii="신명조" w:hAnsi="신명조" w:eastAsia="신명조"/>
          <w:b w:val="0"/>
          <w:sz w:val="21"/>
        </w:rPr>
        <w:t>의 공식 자산(질량 약 50 kg, 관절 12개, 토크 한계 80 N·m)을 사용하였고, 행동 배율만 0.5로 조정하였다.</w:t>
      </w:r>
    </w:p>
    <w:p>
      <w:pPr>
        <w:pageBreakBefore w:val="0"/>
        <w:spacing w:lineRule="auto" w:line="480" w:before="240" w:after="160"/>
        <w:jc w:val="left"/>
      </w:pPr>
      <w:bookmarkStart w:id="20" w:name="_toc_19"/>
      <w:r>
        <w:rPr>
          <w:rFonts w:ascii="신명조" w:hAnsi="신명조" w:eastAsia="신명조"/>
          <w:b/>
          <w:sz w:val="22"/>
        </w:rPr>
        <w:t>C. 지형</w:t>
      </w:r>
      <w:bookmarkEnd w:id="20"/>
    </w:p>
    <w:p>
      <w:pPr>
        <w:pageBreakBefore w:val="0"/>
        <w:spacing w:lineRule="auto" w:line="480" w:before="0" w:after="0"/>
        <w:ind w:firstLine="425"/>
        <w:jc w:val="both"/>
      </w:pPr>
      <w:r>
        <w:rPr>
          <w:rFonts w:ascii="신명조" w:hAnsi="신명조" w:eastAsia="신명조"/>
          <w:b w:val="0"/>
          <w:sz w:val="21"/>
        </w:rPr>
        <w:t>지형은 평지, 계단, 불규칙 요철의 3종으로 하였다. 계단은 피라미드형으로 단 높이와 단 깊이를 난이도에 따라 하급 5 cm/30 cm, 중급 12 cm/28 cm, 상급 20 cm/25 cm로 하였고, 로봇은 피라미드의 중앙 평탄부에서 출발하여 내려가는 방향으로 진행한다. 불규칙 요철 지형은 격자 높이장(height field)에 하급 ±2.5 cm, 중급 ±5 cm, 상급 ±8 cm 범위의 균일 무작위 높이를 부여하고 약 20 cm 간격으로 표본화하여 발 크기 규모의 요철이 형성되도록 생성하였다. 지면 정지 마찰계수는 평지 1.0, 계단·요철 0.8로 하였다. 제1부의 본 비교는 계단 하급과 요철 중급(A1 다리 여유 높이의 약 1/6)에서 수행하였고, 난이도 스케일링 실험(3절 H항)에서 나머지 수준을 추가하였다.</w:t>
      </w:r>
    </w:p>
    <w:p>
      <w:pPr>
        <w:pageBreakBefore w:val="0"/>
        <w:spacing w:lineRule="auto" w:line="480" w:before="240" w:after="160"/>
        <w:jc w:val="left"/>
      </w:pPr>
      <w:bookmarkStart w:id="21" w:name="_toc_20"/>
      <w:r>
        <w:rPr>
          <w:rFonts w:ascii="신명조" w:hAnsi="신명조" w:eastAsia="신명조"/>
          <w:b/>
          <w:sz w:val="22"/>
        </w:rPr>
        <w:t>D. 연구 대상의 규정</w:t>
      </w:r>
      <w:bookmarkEnd w:id="21"/>
    </w:p>
    <w:p>
      <w:pPr>
        <w:pageBreakBefore w:val="0"/>
        <w:spacing w:lineRule="auto" w:line="480" w:before="0" w:after="0"/>
        <w:ind w:firstLine="425"/>
        <w:jc w:val="both"/>
      </w:pPr>
      <w:r>
        <w:rPr>
          <w:rFonts w:ascii="신명조" w:hAnsi="신명조" w:eastAsia="신명조"/>
          <w:b w:val="0"/>
          <w:sz w:val="21"/>
        </w:rPr>
        <w:t>본 연구가 상정하는 이론적 모집단은 고유수용감각만으로 험지를 보행하는 소형 사족보행 로봇의 제어 정책 전체이다. 비교 대상 알고리즘은 정책 경사 계열의 대표성이 확립된 6종(PPO, TRPO, A3C, SAC, TD3, DDPG)을 모두 동일한 인터페이스로 구현하였다. 이 가운데 A3C는 다수의 비동기 CPU 작업자가 각자의 환경 사본에서 경사를 계산하여 공유 파라미터를 갱신하는 설계를 전제하므로, 수천 개의 환경이 하나의 GPU 텐서 배치로 동기 진행되는 벡터화 시뮬레이터에서는 그 병렬 구조가 성립하지 않는다. 본 연구는 이를 억지로 흉내 내지 않고 구조적 비호환 자체를 비교 결과의 일부로 보고하며, A3C는 학습 대상에서 제외하였다. DDPG는 평지 예비 학습에서 두 탐험 변형 모두 보행 획득에 실패하였으므로 실패 기전 분석(3절 H항)에만 포함하고 지형 행렬에서는 제외하였다. 따라서 알고리즘 × 지형 행렬의 본 비교는 PPO, TRPO, SAC, TD3의 4종 × 3지형 × 시드 3개(0, 1, 2)로 구성된다.</w:t>
      </w:r>
    </w:p>
    <w:p>
      <w:pPr>
        <w:pageBreakBefore w:val="0"/>
        <w:spacing w:lineRule="auto" w:line="480" w:before="240" w:after="160"/>
        <w:jc w:val="left"/>
      </w:pPr>
      <w:bookmarkStart w:id="22" w:name="_toc_21"/>
      <w:r>
        <w:rPr>
          <w:rFonts w:ascii="신명조" w:hAnsi="신명조" w:eastAsia="신명조"/>
          <w:b/>
          <w:sz w:val="22"/>
        </w:rPr>
        <w:t>E. 계산 장비와 소프트웨어</w:t>
      </w:r>
      <w:bookmarkEnd w:id="22"/>
    </w:p>
    <w:p>
      <w:pPr>
        <w:pageBreakBefore w:val="0"/>
        <w:spacing w:lineRule="auto" w:line="480" w:before="0" w:after="0"/>
        <w:ind w:firstLine="425"/>
        <w:jc w:val="both"/>
      </w:pPr>
      <w:r>
        <w:rPr>
          <w:rFonts w:ascii="신명조" w:hAnsi="신명조" w:eastAsia="신명조"/>
          <w:b w:val="0"/>
          <w:sz w:val="21"/>
        </w:rPr>
        <w:t>제1부의 모든 연산은 단일 계산 장비(GPU：GeForce RTX 4080 16 GB, NVIDIA, 미국; CPU：Core i5-13400, Intel, 미국; Ubuntu 22.04)에서 수행하였다. 제2부는 4장의 GPU(GeForce RTX 4090 24 GB)를 갖춘 연구실 서버에서 수행하였으며 배정은 4절 B항에 기술한다. 구현 언어는 Python 3.11, 심층학습 라이브러리는 PyTorch</w:t>
      </w:r>
      <w:r>
        <w:rPr>
          <w:rFonts w:ascii="신명조" w:hAnsi="신명조" w:eastAsia="신명조"/>
          <w:b w:val="0"/>
          <w:sz w:val="21"/>
          <w:vertAlign w:val="superscript"/>
        </w:rPr>
        <w:t>57)</w:t>
      </w:r>
      <w:r>
        <w:rPr>
          <w:rFonts w:ascii="신명조" w:hAnsi="신명조" w:eastAsia="신명조"/>
          <w:b w:val="0"/>
          <w:sz w:val="21"/>
        </w:rPr>
        <w:t>이고, 모든 알고리즘·보상·메트릭 코드는 시뮬레이터를 직접 참조하지 않는 백엔드 플러그인 구조로 작성하여 PyBullet</w:t>
      </w:r>
      <w:r>
        <w:rPr>
          <w:rFonts w:ascii="신명조" w:hAnsi="신명조" w:eastAsia="신명조"/>
          <w:b w:val="0"/>
          <w:sz w:val="21"/>
          <w:vertAlign w:val="superscript"/>
        </w:rPr>
        <w:t>58)</w:t>
      </w:r>
      <w:r>
        <w:rPr>
          <w:rFonts w:ascii="신명조" w:hAnsi="신명조" w:eastAsia="신명조"/>
          <w:b w:val="0"/>
          <w:sz w:val="21"/>
        </w:rPr>
        <w:t>과 Gazebo</w:t>
      </w:r>
      <w:r>
        <w:rPr>
          <w:rFonts w:ascii="신명조" w:hAnsi="신명조" w:eastAsia="신명조"/>
          <w:b w:val="0"/>
          <w:sz w:val="21"/>
          <w:vertAlign w:val="superscript"/>
        </w:rPr>
        <w:t>59)</w:t>
      </w:r>
      <w:r>
        <w:rPr>
          <w:rFonts w:ascii="신명조" w:hAnsi="신명조" w:eastAsia="신명조"/>
          <w:b w:val="0"/>
          <w:sz w:val="21"/>
        </w:rPr>
        <w:t xml:space="preserve"> 백엔드로의 교차 검증이 같은 코드로 가능하도록 하였다(교차 검증 자체는 후속 과제이다).</w:t>
      </w:r>
    </w:p>
    <w:p>
      <w:pPr>
        <w:pageBreakBefore w:val="0"/>
        <w:spacing w:lineRule="auto" w:line="480" w:before="240" w:after="160"/>
        <w:jc w:val="left"/>
      </w:pPr>
      <w:bookmarkStart w:id="23" w:name="_toc_22"/>
      <w:r>
        <w:rPr>
          <w:rFonts w:ascii="신명조" w:hAnsi="신명조" w:eastAsia="신명조"/>
          <w:b/>
          <w:sz w:val="24"/>
        </w:rPr>
        <w:t>3. 연구 방법</w:t>
      </w:r>
      <w:bookmarkEnd w:id="23"/>
    </w:p>
    <w:p>
      <w:pPr>
        <w:pageBreakBefore w:val="0"/>
        <w:spacing w:lineRule="auto" w:line="480" w:before="240" w:after="160"/>
        <w:jc w:val="left"/>
      </w:pPr>
      <w:bookmarkStart w:id="24" w:name="_toc_23"/>
      <w:r>
        <w:rPr>
          <w:rFonts w:ascii="신명조" w:hAnsi="신명조" w:eastAsia="신명조"/>
          <w:b/>
          <w:sz w:val="22"/>
        </w:rPr>
        <w:t>A. 과제 정의와 관측·행동 공간</w:t>
      </w:r>
      <w:bookmarkEnd w:id="24"/>
    </w:p>
    <w:p>
      <w:pPr>
        <w:pageBreakBefore w:val="0"/>
        <w:spacing w:lineRule="auto" w:line="480" w:before="0" w:after="0"/>
        <w:ind w:firstLine="425"/>
        <w:jc w:val="both"/>
      </w:pPr>
      <w:r>
        <w:rPr>
          <w:rFonts w:ascii="신명조" w:hAnsi="신명조" w:eastAsia="신명조"/>
          <w:b w:val="0"/>
          <w:sz w:val="21"/>
        </w:rPr>
        <w:t>과제는 전방 목표 속도 1.0 m/s의 지령 추종 보행으로 하였다. 에피소드 길이는 20초이며, 시작 위치로부터 직선 거리 5 m 이상 진행하면 과제 성공으로 판정한다. 몸통이 지면에 접촉하거나 몸통 좌표계의 중력 투영 벡터의 수직 성분이 −0.5를 넘어 기울면 전복으로 판정하고 에피소드를 종료한다. 관측은 몸통 선속도(3), 각속도(3), 중력 투영 벡터(3), 지령(3), 관절 위치 편차(12), 관절 속도(12), 직전 행동(12)의 48차원 고유수용감각으로 구성하였고, 각 성분에는 선속도 2.0, 각속도 0.25, 관절 속도 0.05의 정규화 배율을 적용하였다. 행동은 12차원 연속 벡터이다.</w:t>
      </w:r>
    </w:p>
    <w:p>
      <w:pPr>
        <w:pageBreakBefore w:val="0"/>
        <w:spacing w:lineRule="auto" w:line="480" w:before="240" w:after="160"/>
        <w:jc w:val="left"/>
      </w:pPr>
      <w:bookmarkStart w:id="25" w:name="_toc_24"/>
      <w:r>
        <w:rPr>
          <w:rFonts w:ascii="신명조" w:hAnsi="신명조" w:eastAsia="신명조"/>
          <w:b/>
          <w:sz w:val="22"/>
        </w:rPr>
        <w:t>B. 보상 함수</w:t>
      </w:r>
      <w:bookmarkEnd w:id="25"/>
    </w:p>
    <w:p>
      <w:pPr>
        <w:pageBreakBefore w:val="0"/>
        <w:spacing w:lineRule="auto" w:line="480" w:before="0" w:after="0"/>
        <w:ind w:firstLine="425"/>
        <w:jc w:val="both"/>
      </w:pPr>
      <w:r>
        <w:rPr>
          <w:rFonts w:ascii="신명조" w:hAnsi="신명조" w:eastAsia="신명조"/>
          <w:b w:val="0"/>
          <w:sz w:val="21"/>
        </w:rPr>
        <w:t>보상은 제어 스텝마다 R=Σᵢwᵢrᵢ(s,a)로 정의하였고 성분과 가중치는 다음과 같다. 속도 추종 보상 exp{−4(v−v*)²}(v는 몸통 전방 속도, v*는 지령 속도 1.0 m/s; v=0에서 약 0.02), 에너지 벌점 −2.5×10⁻⁵Στ²(τ는 관절 토크; 보행 중 Στ²≈2,000), 자세 벌점 −0.5(roll²+pitch²), 발 미끄럼 벌점 −0.1×(접지 중 발끝 접선 속도의 제곱합), 관절 한계 벌점 −0.2×(연성 한계 초과량), 행동 변화율 벌점 −0.01Σ(aₜ−aₜ₋₁)², 생존 보상 +0.1/스텝, 전복 벌점 −10(전복 스텝 1회), 횡방향 속도 벌점 −1.0v_y², 회전 속도 벌점 −0.5ω_z², 그리고 유각기 지속 보상 +1.0×Σ(공중 체류 시간−0.5 s)(발이 접지하는 순간 가산)이다. 유각기 지속 보상은 속도 추종만으로는 탐험 잡음에 의존하는 퇴행적 보행이 학습되는 현상을 방지하기 위한 최소한의 보행 유도 장치로 도입하였으며</w:t>
      </w:r>
      <w:r>
        <w:rPr>
          <w:rFonts w:ascii="신명조" w:hAnsi="신명조" w:eastAsia="신명조"/>
          <w:b w:val="0"/>
          <w:sz w:val="21"/>
          <w:vertAlign w:val="superscript"/>
        </w:rPr>
        <w:t>17)</w:t>
      </w:r>
      <w:r>
        <w:rPr>
          <w:rFonts w:ascii="신명조" w:hAnsi="신명조" w:eastAsia="신명조"/>
          <w:b w:val="0"/>
          <w:sz w:val="21"/>
        </w:rPr>
        <w:t>, 이 구성은 모든 알고리즘에 동일하게 적용되었다. 가중치의 확정 과정은 F항에 기술한다.</w:t>
      </w:r>
    </w:p>
    <w:p>
      <w:pPr>
        <w:pageBreakBefore w:val="0"/>
        <w:spacing w:lineRule="auto" w:line="480" w:before="240" w:after="160"/>
        <w:jc w:val="left"/>
      </w:pPr>
      <w:bookmarkStart w:id="26" w:name="_toc_25"/>
      <w:r>
        <w:rPr>
          <w:rFonts w:ascii="신명조" w:hAnsi="신명조" w:eastAsia="신명조"/>
          <w:b/>
          <w:sz w:val="22"/>
        </w:rPr>
        <w:t>C. 비교 알고리즘의 원리</w:t>
      </w:r>
      <w:bookmarkEnd w:id="26"/>
    </w:p>
    <w:p>
      <w:pPr>
        <w:pageBreakBefore w:val="0"/>
        <w:spacing w:lineRule="auto" w:line="480" w:before="0" w:after="0"/>
        <w:ind w:firstLine="425"/>
        <w:jc w:val="both"/>
      </w:pPr>
      <w:r>
        <w:rPr>
          <w:rFonts w:ascii="신명조" w:hAnsi="신명조" w:eastAsia="신명조"/>
          <w:b w:val="0"/>
          <w:sz w:val="21"/>
        </w:rPr>
        <w:t>여섯 알고리즘은 모두 상태 s에서 행동 a를 내는 정책 π와 가치 함수를 신경망으로 근사하는 행위자-비평자 구조이지만, 정책 갱신의 원리가 다르다. 정책 경사 정리</w:t>
      </w:r>
      <w:r>
        <w:rPr>
          <w:rFonts w:ascii="신명조" w:hAnsi="신명조" w:eastAsia="신명조"/>
          <w:b w:val="0"/>
          <w:sz w:val="21"/>
          <w:vertAlign w:val="superscript"/>
        </w:rPr>
        <w:t>60,61)</w:t>
      </w:r>
      <w:r>
        <w:rPr>
          <w:rFonts w:ascii="신명조" w:hAnsi="신명조" w:eastAsia="신명조"/>
          <w:b w:val="0"/>
          <w:sz w:val="21"/>
        </w:rPr>
        <w:t>에 따라 on-policy 계열은 현재 정책의 표본에서 이점 A(s,a)=Q(s,a)−V(s)의 추정치로 경사 E[∇logπ(a|s)·A]를 계산하며, 본 연구는 이점 추정에 GAE</w:t>
      </w:r>
      <w:r>
        <w:rPr>
          <w:rFonts w:ascii="신명조" w:hAnsi="신명조" w:eastAsia="신명조"/>
          <w:b w:val="0"/>
          <w:sz w:val="21"/>
          <w:vertAlign w:val="superscript"/>
        </w:rPr>
        <w:t>62)</w:t>
      </w:r>
      <w:r>
        <w:rPr>
          <w:rFonts w:ascii="신명조" w:hAnsi="신명조" w:eastAsia="신명조"/>
          <w:b w:val="0"/>
          <w:sz w:val="21"/>
        </w:rPr>
        <w:t>(λ=0.95)를 사용하였다. PPO</w:t>
      </w:r>
      <w:r>
        <w:rPr>
          <w:rFonts w:ascii="신명조" w:hAnsi="신명조" w:eastAsia="신명조"/>
          <w:b w:val="0"/>
          <w:sz w:val="21"/>
          <w:vertAlign w:val="superscript"/>
        </w:rPr>
        <w:t>21)</w:t>
      </w:r>
      <w:r>
        <w:rPr>
          <w:rFonts w:ascii="신명조" w:hAnsi="신명조" w:eastAsia="신명조"/>
          <w:b w:val="0"/>
          <w:sz w:val="21"/>
        </w:rPr>
        <w:t>는 정책 비율 r=π_new/π_old에 대하여 절단 목적 L=E[min(rA, clip(r, 1−ε, 1+ε)A)]를 여러 에폭 최대화하여, 한 배치의 표본으로 정책이 과도하게 이동하는 것을 막는다(ε=0.2). 본 구현은 원 논문의 두 변형을 병용하여 절단과 함께 KL 발산에 비례하는 적응형 벌점 βKL을 두고, 배치 평균 KL이 목표(0.01)의 1.5배를 넘으면 β를 2배, 1/1.5 미만이면 1/2배로 조정하며 미니배치 KL이 0.2를 넘으면 해당 에폭을 중단한다. TRPO</w:t>
      </w:r>
      <w:r>
        <w:rPr>
          <w:rFonts w:ascii="신명조" w:hAnsi="신명조" w:eastAsia="신명조"/>
          <w:b w:val="0"/>
          <w:sz w:val="21"/>
          <w:vertAlign w:val="superscript"/>
        </w:rPr>
        <w:t>22)</w:t>
      </w:r>
      <w:r>
        <w:rPr>
          <w:rFonts w:ascii="신명조" w:hAnsi="신명조" w:eastAsia="신명조"/>
          <w:b w:val="0"/>
          <w:sz w:val="21"/>
        </w:rPr>
        <w:t>는 같은 대리 목적을 신뢰영역 제약 KL(π_old‖π_new)≤δ(δ=0.01) 아래 최대화하는 것으로, 단조 개선 보장</w:t>
      </w:r>
      <w:r>
        <w:rPr>
          <w:rFonts w:ascii="신명조" w:hAnsi="신명조" w:eastAsia="신명조"/>
          <w:b w:val="0"/>
          <w:sz w:val="21"/>
          <w:vertAlign w:val="superscript"/>
        </w:rPr>
        <w:t>63)</w:t>
      </w:r>
      <w:r>
        <w:rPr>
          <w:rFonts w:ascii="신명조" w:hAnsi="신명조" w:eastAsia="신명조"/>
          <w:b w:val="0"/>
          <w:sz w:val="21"/>
        </w:rPr>
        <w:t>에 기초하여 자연 경사 방향을 켤레기울기법으로 구하고 제약을 만족할 때까지 역추적 선형 탐색으로 보폭을 줄인다. A3C</w:t>
      </w:r>
      <w:r>
        <w:rPr>
          <w:rFonts w:ascii="신명조" w:hAnsi="신명조" w:eastAsia="신명조"/>
          <w:b w:val="0"/>
          <w:sz w:val="21"/>
          <w:vertAlign w:val="superscript"/>
        </w:rPr>
        <w:t>27)</w:t>
      </w:r>
      <w:r>
        <w:rPr>
          <w:rFonts w:ascii="신명조" w:hAnsi="신명조" w:eastAsia="신명조"/>
          <w:b w:val="0"/>
          <w:sz w:val="21"/>
        </w:rPr>
        <w:t>는 다수의 비동기 작업자가 각자 n스텝 반환으로 이점을 추정하여 공유 파라미터를 갱신하는 방식으로, 앞서 기술한 이유로 본 연구에서는 학습하지 않았다.</w:t>
      </w:r>
    </w:p>
    <w:p>
      <w:pPr>
        <w:pageBreakBefore w:val="0"/>
        <w:spacing w:lineRule="auto" w:line="480" w:before="0" w:after="0"/>
        <w:ind w:firstLine="425"/>
        <w:jc w:val="both"/>
      </w:pPr>
      <w:r>
        <w:rPr>
          <w:rFonts w:ascii="신명조" w:hAnsi="신명조" w:eastAsia="신명조"/>
          <w:b w:val="0"/>
          <w:sz w:val="21"/>
        </w:rPr>
        <w:t>off-policy 계열은 재생 버퍼의 전이 (s,a,r,s′)로 행동 가치 Q를 벨만 목표 r+γQ_target(s′,·)에 회귀시키고, 정책은 Q를 최대화하도록 갱신한다. DDPG</w:t>
      </w:r>
      <w:r>
        <w:rPr>
          <w:rFonts w:ascii="신명조" w:hAnsi="신명조" w:eastAsia="신명조"/>
          <w:b w:val="0"/>
          <w:sz w:val="21"/>
          <w:vertAlign w:val="superscript"/>
        </w:rPr>
        <w:t>25)</w:t>
      </w:r>
      <w:r>
        <w:rPr>
          <w:rFonts w:ascii="신명조" w:hAnsi="신명조" w:eastAsia="신명조"/>
          <w:b w:val="0"/>
          <w:sz w:val="21"/>
        </w:rPr>
        <w:t>는 결정론적 정책 경사</w:t>
      </w:r>
      <w:r>
        <w:rPr>
          <w:rFonts w:ascii="신명조" w:hAnsi="신명조" w:eastAsia="신명조"/>
          <w:b w:val="0"/>
          <w:sz w:val="21"/>
          <w:vertAlign w:val="superscript"/>
        </w:rPr>
        <w:t>24)</w:t>
      </w:r>
      <w:r>
        <w:rPr>
          <w:rFonts w:ascii="신명조" w:hAnsi="신명조" w:eastAsia="신명조"/>
          <w:b w:val="0"/>
          <w:sz w:val="21"/>
        </w:rPr>
        <w:t xml:space="preserve"> ∇_a Q(s,a)·∇_θ μ_θ(s)로 결정론적 정책 μ를 갱신하며, 탐험은 행동에 Ornstein-Uhlenbeck 잡음</w:t>
      </w:r>
      <w:r>
        <w:rPr>
          <w:rFonts w:ascii="신명조" w:hAnsi="신명조" w:eastAsia="신명조"/>
          <w:b w:val="0"/>
          <w:sz w:val="21"/>
          <w:vertAlign w:val="superscript"/>
        </w:rPr>
        <w:t>64)</w:t>
      </w:r>
      <w:r>
        <w:rPr>
          <w:rFonts w:ascii="신명조" w:hAnsi="신명조" w:eastAsia="신명조"/>
          <w:b w:val="0"/>
          <w:sz w:val="21"/>
        </w:rPr>
        <w:t>을 더하거나 정책 파라미터에 잡음을 주입</w:t>
      </w:r>
      <w:r>
        <w:rPr>
          <w:rFonts w:ascii="신명조" w:hAnsi="신명조" w:eastAsia="신명조"/>
          <w:b w:val="0"/>
          <w:sz w:val="21"/>
          <w:vertAlign w:val="superscript"/>
        </w:rPr>
        <w:t>65)</w:t>
      </w:r>
      <w:r>
        <w:rPr>
          <w:rFonts w:ascii="신명조" w:hAnsi="신명조" w:eastAsia="신명조"/>
          <w:b w:val="0"/>
          <w:sz w:val="21"/>
        </w:rPr>
        <w:t>하여 얻는다. 목표망은 지수 이동 평균(τ=0.005)으로 천천히 따라간다</w:t>
      </w:r>
      <w:r>
        <w:rPr>
          <w:rFonts w:ascii="신명조" w:hAnsi="신명조" w:eastAsia="신명조"/>
          <w:b w:val="0"/>
          <w:sz w:val="21"/>
          <w:vertAlign w:val="superscript"/>
        </w:rPr>
        <w:t>66)</w:t>
      </w:r>
      <w:r>
        <w:rPr>
          <w:rFonts w:ascii="신명조" w:hAnsi="신명조" w:eastAsia="신명조"/>
          <w:b w:val="0"/>
          <w:sz w:val="21"/>
        </w:rPr>
        <w:t>. TD3</w:t>
      </w:r>
      <w:r>
        <w:rPr>
          <w:rFonts w:ascii="신명조" w:hAnsi="신명조" w:eastAsia="신명조"/>
          <w:b w:val="0"/>
          <w:sz w:val="21"/>
          <w:vertAlign w:val="superscript"/>
        </w:rPr>
        <w:t>26)</w:t>
      </w:r>
      <w:r>
        <w:rPr>
          <w:rFonts w:ascii="신명조" w:hAnsi="신명조" w:eastAsia="신명조"/>
          <w:b w:val="0"/>
          <w:sz w:val="21"/>
        </w:rPr>
        <w:t>는 DDPG의 세 결함을 각각 하나의 장치로 고친다. 함수 근사 오차로 인한 Q의 과대추정</w:t>
      </w:r>
      <w:r>
        <w:rPr>
          <w:rFonts w:ascii="신명조" w:hAnsi="신명조" w:eastAsia="신명조"/>
          <w:b w:val="0"/>
          <w:sz w:val="21"/>
          <w:vertAlign w:val="superscript"/>
        </w:rPr>
        <w:t>67,68)</w:t>
      </w:r>
      <w:r>
        <w:rPr>
          <w:rFonts w:ascii="신명조" w:hAnsi="신명조" w:eastAsia="신명조"/>
          <w:b w:val="0"/>
          <w:sz w:val="21"/>
        </w:rPr>
        <w:t>은 두 비평자의 최솟값을 목표로 쓰는 절단 이중 Q 학습으로, 결정론적 정책이 Q의 좁은 봉우리를 이용하는 문제는 목표 행동에 절단 가우스 잡음(0.2, 절단 0.5)을 더하는 목표 정책 평활화로, 부정확한 Q를 따라 정책이 흔들리는 문제는 비평자 2회 갱신당 정책 1회 갱신의 지연 갱신으로 억제한다. SAC</w:t>
      </w:r>
      <w:r>
        <w:rPr>
          <w:rFonts w:ascii="신명조" w:hAnsi="신명조" w:eastAsia="신명조"/>
          <w:b w:val="0"/>
          <w:sz w:val="21"/>
          <w:vertAlign w:val="superscript"/>
        </w:rPr>
        <w:t>23,69)</w:t>
      </w:r>
      <w:r>
        <w:rPr>
          <w:rFonts w:ascii="신명조" w:hAnsi="신명조" w:eastAsia="신명조"/>
          <w:b w:val="0"/>
          <w:sz w:val="21"/>
        </w:rPr>
        <w:t>는 최대 엔트로피 RL</w:t>
      </w:r>
      <w:r>
        <w:rPr>
          <w:rFonts w:ascii="신명조" w:hAnsi="신명조" w:eastAsia="신명조"/>
          <w:b w:val="0"/>
          <w:sz w:val="21"/>
          <w:vertAlign w:val="superscript"/>
        </w:rPr>
        <w:t>70)</w:t>
      </w:r>
      <w:r>
        <w:rPr>
          <w:rFonts w:ascii="신명조" w:hAnsi="신명조" w:eastAsia="신명조"/>
          <w:b w:val="0"/>
          <w:sz w:val="21"/>
        </w:rPr>
        <w:t>의 목적 E[Σγᵗ(r+αH(π(·|sₜ)))]를 최적화하는 확률 정책 알고리즘으로, 온도 α는 목표 엔트로피 −dim(A)를 유지하도록 자동 조정되고 비평자는 이중 Q를 사용한다. 엔트로피 보너스는 정책이 다수의 행동을 고르게 유지하게 하여 탐험과 강인성을 동시에 얻는 반면</w:t>
      </w:r>
      <w:r>
        <w:rPr>
          <w:rFonts w:ascii="신명조" w:hAnsi="신명조" w:eastAsia="신명조"/>
          <w:b w:val="0"/>
          <w:sz w:val="21"/>
          <w:vertAlign w:val="superscript"/>
        </w:rPr>
        <w:t>71)</w:t>
      </w:r>
      <w:r>
        <w:rPr>
          <w:rFonts w:ascii="신명조" w:hAnsi="신명조" w:eastAsia="신명조"/>
          <w:b w:val="0"/>
          <w:sz w:val="21"/>
        </w:rPr>
        <w:t>, 보상 척도에 따라서는 보수적 정책으로 수렴할 수 있다.</w:t>
      </w:r>
    </w:p>
    <w:p>
      <w:pPr>
        <w:pageBreakBefore w:val="0"/>
        <w:spacing w:lineRule="auto" w:line="480" w:before="240" w:after="160"/>
        <w:jc w:val="left"/>
      </w:pPr>
      <w:bookmarkStart w:id="27" w:name="_toc_26"/>
      <w:r>
        <w:rPr>
          <w:rFonts w:ascii="신명조" w:hAnsi="신명조" w:eastAsia="신명조"/>
          <w:b/>
          <w:sz w:val="22"/>
        </w:rPr>
        <w:t>D. 신경망 구조와 하이퍼파라미터</w:t>
      </w:r>
      <w:bookmarkEnd w:id="27"/>
    </w:p>
    <w:p>
      <w:pPr>
        <w:pageBreakBefore w:val="0"/>
        <w:spacing w:lineRule="auto" w:line="480" w:before="0" w:after="0"/>
        <w:ind w:firstLine="425"/>
        <w:jc w:val="both"/>
      </w:pPr>
      <w:r>
        <w:rPr>
          <w:rFonts w:ascii="신명조" w:hAnsi="신명조" w:eastAsia="신명조"/>
          <w:b w:val="0"/>
          <w:sz w:val="21"/>
        </w:rPr>
        <w:t>모든 알고리즘은 동일한 규모의 다층 퍼셉트론을 사용하였다. 행위자 신경망은 은닉층 512-256-128, 비평자 신경망은 512-512-256-128이며 활성함수는 PPO ELU, TRPO tanh, off-policy 계열 ReLU로 각 원전의 관행을 따랐다. 최적화기는 Adam</w:t>
      </w:r>
      <w:r>
        <w:rPr>
          <w:rFonts w:ascii="신명조" w:hAnsi="신명조" w:eastAsia="신명조"/>
          <w:b w:val="0"/>
          <w:sz w:val="21"/>
          <w:vertAlign w:val="superscript"/>
        </w:rPr>
        <w:t>72)</w:t>
      </w:r>
      <w:r>
        <w:rPr>
          <w:rFonts w:ascii="신명조" w:hAnsi="신명조" w:eastAsia="신명조"/>
          <w:b w:val="0"/>
          <w:sz w:val="21"/>
        </w:rPr>
        <w:t>이고 학습률은 PPO·TRPO(가치망)·SAC·TD3 3×10⁻⁴, DDPG·A3C 1×10⁻⁴, 할인율은 모두 0.99이다. PPO는 환경당 24스텝의 롤아웃(4,096환경 × 24 = 98,304표본/반복)을 미니배치 4개로 5에폭 학습하고 엔트로피 계수 0.005, 가치 손실 계수 0.5, 경사 노름 절단 1.0을 사용하였다. TRPO는 켤레기울기 10회, 감쇠 0.1, 선형 탐색 10회(축소율 0.8), 가치망 학습률 1×10⁻³이다. SAC·TD3·DDPG는 재생 버퍼 10⁶, 배치 4,096, 준비 기간 10⁴스텝, 반복당 256스텝 수집, 환경 스텝당 갱신 16회를 공통으로 하고, SAC의 초기 온도 0.2, TD3의 탐험 잡음 0.1, DDPG의 OU 잡음(θ=0.15, σ=0.2)과 파라미터 잡음(표준편차 0.1)을 각 원전에 따랐다. 하이퍼파라미터는 문헌의 기본값을 사용하였고 알고리즘별 탐색은 수행하지 않았으며, 전체 값은 부록에 정리하였다.</w:t>
      </w:r>
    </w:p>
    <w:p>
      <w:pPr>
        <w:pageBreakBefore w:val="0"/>
        <w:spacing w:lineRule="auto" w:line="480" w:before="240" w:after="160"/>
        <w:jc w:val="left"/>
      </w:pPr>
      <w:bookmarkStart w:id="28" w:name="_toc_27"/>
      <w:r>
        <w:rPr>
          <w:rFonts w:ascii="신명조" w:hAnsi="신명조" w:eastAsia="신명조"/>
          <w:b/>
          <w:sz w:val="22"/>
        </w:rPr>
        <w:t>E. 학습 예산과 절차</w:t>
      </w:r>
      <w:bookmarkEnd w:id="28"/>
    </w:p>
    <w:p>
      <w:pPr>
        <w:pageBreakBefore w:val="0"/>
        <w:spacing w:lineRule="auto" w:line="480" w:before="0" w:after="0"/>
        <w:ind w:firstLine="425"/>
        <w:jc w:val="both"/>
      </w:pPr>
      <w:r>
        <w:rPr>
          <w:rFonts w:ascii="신명조" w:hAnsi="신명조" w:eastAsia="신명조"/>
          <w:b w:val="0"/>
          <w:sz w:val="21"/>
        </w:rPr>
        <w:t>학습 예산은 on-policy 5×10⁷ 스텝, off-policy 5×10⁶ 스텝으로 하였는데, 이는 두 계열의 표본 처리 구조 차이(on-policy는 표본당 1회 미만, off-policy는 표본당 16회 갱신)를 반영한 것으로, 계열 간 비교는 학습 효율 분석에서 임계 도달 비용으로 정규화하였다. 학습 중 평가는 on-policy 2×10⁶ 또는 5×10⁶ 스텝, off-policy 2.5×10⁵ 또는 5×10⁵ 스텝마다 수행하여 학습 곡선을 얻었다. 시간 제한에 의한 에피소드 절단은 진종결과 구분하여 가치 추정치를 보상에 환류하는 방식</w:t>
      </w:r>
      <w:r>
        <w:rPr>
          <w:rFonts w:ascii="신명조" w:hAnsi="신명조" w:eastAsia="신명조"/>
          <w:b w:val="0"/>
          <w:sz w:val="21"/>
          <w:vertAlign w:val="superscript"/>
        </w:rPr>
        <w:t>17,73)</w:t>
      </w:r>
      <w:r>
        <w:rPr>
          <w:rFonts w:ascii="신명조" w:hAnsi="신명조" w:eastAsia="신명조"/>
          <w:b w:val="0"/>
          <w:sz w:val="21"/>
        </w:rPr>
        <w:t>으로 처리하였다. 학습 시간은 PPO 평지 9~15분, 계단·요철 5~7분, TRPO 7~12분, SAC 약 67분, TD3 42~45분, DDPG 40~42분이었다.</w:t>
      </w:r>
    </w:p>
    <w:p>
      <w:pPr>
        <w:pageBreakBefore w:val="0"/>
        <w:spacing w:lineRule="auto" w:line="480" w:before="240" w:after="160"/>
        <w:jc w:val="left"/>
      </w:pPr>
      <w:bookmarkStart w:id="29" w:name="_toc_28"/>
      <w:r>
        <w:rPr>
          <w:rFonts w:ascii="신명조" w:hAnsi="신명조" w:eastAsia="신명조"/>
          <w:b/>
          <w:sz w:val="22"/>
        </w:rPr>
        <w:t>F. 예비 실험과 규약의 확정</w:t>
      </w:r>
      <w:bookmarkEnd w:id="29"/>
    </w:p>
    <w:p>
      <w:pPr>
        <w:pageBreakBefore w:val="0"/>
        <w:spacing w:lineRule="auto" w:line="480" w:before="0" w:after="0"/>
        <w:ind w:firstLine="425"/>
        <w:jc w:val="both"/>
      </w:pPr>
      <w:r>
        <w:rPr>
          <w:rFonts w:ascii="신명조" w:hAnsi="신명조" w:eastAsia="신명조"/>
          <w:b w:val="0"/>
          <w:sz w:val="21"/>
        </w:rPr>
        <w:t>본 학습에 앞서 평지에서 PPO로 규약을 확정하는 예비 실험을 수행하였으며, 학습이 오류 없이 진행되면서도 보행이 획득되지 않는 여섯 가지 함정을 확인하고 교정하였다. 이 과정은 규약의 타당성을 보이는 근거이므로 기록한다. (1) 보상 척도：초기 에너지 벌점 −2×10⁻³Στ²는 보행 중 토크 제곱합 약 2,000에서 스텝당 −4에 이르러 최대 1인 속도 보상을 압도하였고, 그 결과 정지가 전역 최적이 되었다. 벌점을 80분의 1(−2.5×10⁻⁵)로 낮추어 교정하였다. (2) 관측 정규화：관절 속도의 원값(±21 rad/s)이 다른 관측을 압도하여 학습이 정체하였고, A항의 배율을 도입하였다. (3) 시간 제한 부트스트랩：절단을 진종결로 취급하면 가치가 계통적으로 과소추정되어 정책이 위축되었다. (4) 보행 유도：속도 추종 보상만으로 학습한 정책은 확률 정책의 탐험 잡음을 추진력으로 쓰는 진동 보행을 얻어, 학습 중 평가는 1.0 m/s이나 결정론적 평균 정책은 정지하였다. 유각기 지속 보상 하나로 결정론적 정책도 1.03 m/s에 도달하였다. (5) 방향 벌점：횡방향·회전 속도 벌점이 없으면 정책은 몸통 좌표계에서 원을 그리며 전진 속도 지령을 충족하였다. (6) 평가 계측：벡터화 환경은 종료된 환경을 같은 스텝 안에서 즉시 재설정하므로, 재설정 뒤에 지표를 읽으면 정상 보행하는 로봇의 속도가 0으로 기록되었다. 지표를 재설정 전에 스냅샷하여 교정하였다. 이들은 모두 오류 메시지 없이 학습을 조용히 실패시키는 함정으로, 교정 전후의 점검점을 보존하였다.</w:t>
      </w:r>
    </w:p>
    <w:p>
      <w:pPr>
        <w:pageBreakBefore w:val="0"/>
        <w:spacing w:lineRule="auto" w:line="480" w:before="240" w:after="160"/>
        <w:jc w:val="left"/>
      </w:pPr>
      <w:bookmarkStart w:id="30" w:name="_toc_29"/>
      <w:r>
        <w:rPr>
          <w:rFonts w:ascii="신명조" w:hAnsi="신명조" w:eastAsia="신명조"/>
          <w:b/>
          <w:sz w:val="22"/>
        </w:rPr>
        <w:t>G. 평가 절차와 관찰 항목</w:t>
      </w:r>
      <w:bookmarkEnd w:id="30"/>
    </w:p>
    <w:p>
      <w:pPr>
        <w:pageBreakBefore w:val="0"/>
        <w:spacing w:lineRule="auto" w:line="480" w:before="0" w:after="0"/>
        <w:ind w:firstLine="425"/>
        <w:jc w:val="both"/>
      </w:pPr>
      <w:r>
        <w:rPr>
          <w:rFonts w:ascii="신명조" w:hAnsi="신명조" w:eastAsia="신명조"/>
          <w:b w:val="0"/>
          <w:sz w:val="21"/>
        </w:rPr>
        <w:t>제1부의 평가는 학습 종료 시점의 정책을 결정론적(확률 정책의 평균 행동)으로 구동하여 에피소드 20회에 대해 수행하였고, 평가용 무작위 시드는 학습 시드와 분리하였다. 이 규약에서는 목표 도달 후에도 에피소드가 제한 시간까지 계속되고 병렬 환경 가운데 먼저 끝난 에피소드가 표본에 들어가므로, 성공률과 전복 빈도의 해석에는 주의가 필요하며 이 점은 고찰에서 다룬다. 관찰 항목은 다음과 같이 정의하였다. 운동 성능：평균 전진 속도(시점-종점 수평 변위/경과 시간), 과제 성공률, 경로 효율(직선 거리/이동 경로 길이). 안정성：분당 전복 빈도, 자세 요동(roll·pitch 표준편차의 제곱합 제곱근), 접촉력 분산. 효율성：CoT=E/(mgd)(E는 양의 관절 기계적 일률 |τ·ω|의 시간 적분, m은 질량, g는 중력가속도 9.81 m/s², d는 이동 거리), 이동 거리당 제곱평균제곱근 토크. 학습 효율：평가 속도 0.8 m/s 최초 도달까지의 환경 스텝 수와 벽시계 시간, 학습 곡선의 정규화 곡선하면적(사다리꼴 적분/예산). 예산 내 임계 미도달 시드는 중도절단(censored)으로 처리하여 평균에서 제외하고 그 수를 병기하였다.</w:t>
      </w:r>
    </w:p>
    <w:p>
      <w:pPr>
        <w:pageBreakBefore w:val="0"/>
        <w:spacing w:lineRule="auto" w:line="480" w:before="240" w:after="160"/>
        <w:jc w:val="left"/>
      </w:pPr>
      <w:bookmarkStart w:id="31" w:name="_toc_30"/>
      <w:r>
        <w:rPr>
          <w:rFonts w:ascii="신명조" w:hAnsi="신명조" w:eastAsia="신명조"/>
          <w:b/>
          <w:sz w:val="22"/>
        </w:rPr>
        <w:t>H. 실패 기전 분해, 난이도 스케일링, 로봇 이식</w:t>
      </w:r>
      <w:bookmarkEnd w:id="31"/>
    </w:p>
    <w:p>
      <w:pPr>
        <w:pageBreakBefore w:val="0"/>
        <w:spacing w:lineRule="auto" w:line="480" w:before="0" w:after="0"/>
        <w:ind w:firstLine="425"/>
        <w:jc w:val="both"/>
      </w:pPr>
      <w:r>
        <w:rPr>
          <w:rFonts w:ascii="신명조" w:hAnsi="신명조" w:eastAsia="신명조"/>
          <w:b w:val="0"/>
          <w:sz w:val="21"/>
        </w:rPr>
        <w:t>DDPG의 실패 기전은 평지 시드 0에서 탐험 방식만 다른 두 변형(OU 잡음, 파라미터 공간 잡음)을 학습하고, 같은 재생 버퍼·배치·갱신 규칙을 공유하면서 가치 추정과 정책 갱신 구조만 다른 TD3의 평지 성적과 대비하는 방식으로 분해하였다. 난이도 스케일링은 4종 알고리즘을 계단 중급·상급과 요철 상급에서 시드 3개로 추가 학습하여 하급·중급의 본 비교와 함께 정리하였다. 규약 이식은 ANYmal C에 대하여 A1용으로 확정한 보상·관측·예산 규약을 행동 배율 이외에는 그대로 적용하여 평지, 계단 하급, 요철 중급에서 4종 알고리즘을 시드 3개로 학습하였다. 두 추가 실험의 off-policy 예산은 계산 시간의 제약으로 3×10⁶ 스텝으로 하였다.</w:t>
      </w:r>
    </w:p>
    <w:p>
      <w:pPr>
        <w:pageBreakBefore w:val="0"/>
        <w:spacing w:lineRule="auto" w:line="480" w:before="240" w:after="160"/>
        <w:jc w:val="left"/>
      </w:pPr>
      <w:bookmarkStart w:id="32" w:name="_toc_31"/>
      <w:r>
        <w:rPr>
          <w:rFonts w:ascii="신명조" w:hAnsi="신명조" w:eastAsia="신명조"/>
          <w:b/>
          <w:sz w:val="22"/>
        </w:rPr>
        <w:t>I. 자료 분석 기법</w:t>
      </w:r>
      <w:bookmarkEnd w:id="32"/>
    </w:p>
    <w:p>
      <w:pPr>
        <w:pageBreakBefore w:val="0"/>
        <w:spacing w:lineRule="auto" w:line="480" w:before="0" w:after="0"/>
        <w:ind w:firstLine="425"/>
        <w:jc w:val="both"/>
      </w:pPr>
      <w:r>
        <w:rPr>
          <w:rFonts w:ascii="신명조" w:hAnsi="신명조" w:eastAsia="신명조"/>
          <w:b w:val="0"/>
          <w:sz w:val="21"/>
        </w:rPr>
        <w:t>조합별 성적은 시드 3회의 평균과 표준편차로 요약하고 t-분포 기반 95% CI</w:t>
      </w:r>
      <w:r>
        <w:rPr>
          <w:rFonts w:ascii="신명조" w:hAnsi="신명조" w:eastAsia="신명조"/>
          <w:b w:val="0"/>
          <w:sz w:val="21"/>
          <w:vertAlign w:val="superscript"/>
        </w:rPr>
        <w:t>74)</w:t>
      </w:r>
      <w:r>
        <w:rPr>
          <w:rFonts w:ascii="신명조" w:hAnsi="신명조" w:eastAsia="신명조"/>
          <w:b w:val="0"/>
          <w:sz w:val="21"/>
        </w:rPr>
        <w:t>를 병기하였다. 알고리즘 간 차이는 일원배치 ANOVA</w:t>
      </w:r>
      <w:r>
        <w:rPr>
          <w:rFonts w:ascii="신명조" w:hAnsi="신명조" w:eastAsia="신명조"/>
          <w:b w:val="0"/>
          <w:sz w:val="21"/>
          <w:vertAlign w:val="superscript"/>
        </w:rPr>
        <w:t>75)</w:t>
      </w:r>
      <w:r>
        <w:rPr>
          <w:rFonts w:ascii="신명조" w:hAnsi="신명조" w:eastAsia="신명조"/>
          <w:b w:val="0"/>
          <w:sz w:val="21"/>
        </w:rPr>
        <w:t>로 검정하고 효과크기 η²을 산출하였으며, 유의한 경우 Tukey HSD 사후검정</w:t>
      </w:r>
      <w:r>
        <w:rPr>
          <w:rFonts w:ascii="신명조" w:hAnsi="신명조" w:eastAsia="신명조"/>
          <w:b w:val="0"/>
          <w:sz w:val="21"/>
          <w:vertAlign w:val="superscript"/>
        </w:rPr>
        <w:t>76)</w:t>
      </w:r>
      <w:r>
        <w:rPr>
          <w:rFonts w:ascii="신명조" w:hAnsi="신명조" w:eastAsia="신명조"/>
          <w:b w:val="0"/>
          <w:sz w:val="21"/>
        </w:rPr>
        <w:t>과 쌍별 Cohen’s d</w:t>
      </w:r>
      <w:r>
        <w:rPr>
          <w:rFonts w:ascii="신명조" w:hAnsi="신명조" w:eastAsia="신명조"/>
          <w:b w:val="0"/>
          <w:sz w:val="21"/>
          <w:vertAlign w:val="superscript"/>
        </w:rPr>
        <w:t>77)</w:t>
      </w:r>
      <w:r>
        <w:rPr>
          <w:rFonts w:ascii="신명조" w:hAnsi="신명조" w:eastAsia="신명조"/>
          <w:b w:val="0"/>
          <w:sz w:val="21"/>
        </w:rPr>
        <w:t>를 적용하였다. 유의수준은 0.05로 하였다. 모든 분석 코드는 실험 코드와 함께 관리하여 성적 산출 과정 전체의 재현이 가능하도록 하였다.</w:t>
      </w:r>
    </w:p>
    <w:p>
      <w:pPr>
        <w:pageBreakBefore w:val="0"/>
        <w:spacing w:lineRule="auto" w:line="480" w:before="240" w:after="160"/>
        <w:jc w:val="left"/>
      </w:pPr>
      <w:bookmarkStart w:id="33" w:name="_toc_32"/>
      <w:r>
        <w:rPr>
          <w:rFonts w:ascii="신명조" w:hAnsi="신명조" w:eastAsia="신명조"/>
          <w:b/>
          <w:sz w:val="22"/>
        </w:rPr>
        <w:t>J. 재현성 확보 체계</w:t>
      </w:r>
      <w:bookmarkEnd w:id="33"/>
    </w:p>
    <w:p>
      <w:pPr>
        <w:pageBreakBefore w:val="0"/>
        <w:spacing w:lineRule="auto" w:line="480" w:before="0" w:after="0"/>
        <w:ind w:firstLine="425"/>
        <w:jc w:val="both"/>
      </w:pPr>
      <w:r>
        <w:rPr>
          <w:rFonts w:ascii="신명조" w:hAnsi="신명조" w:eastAsia="신명조"/>
          <w:b w:val="0"/>
          <w:sz w:val="21"/>
        </w:rPr>
        <w:t>난수 발생원은 단일 진입점에서 일괄 고정하였다. 각 학습 실행은 해석이 완료된 전체 설정 파일과 학습 곡선, 정책 점검점(checkpoint)을 저장하며, 전체 코드와 실험 산출물은 공개 저장소를 통해 제공한다. 표와 그림을 포함한 모든 성적은 저장된 원자료로부터 스크립트로 재생성된다. 제1부의 학습 이력 전체(알고리즘, 시드, 예산, 벽시계 시간, 최종 지표)를 부록에 수록하였다.</w:t>
      </w:r>
    </w:p>
    <w:p>
      <w:pPr>
        <w:pageBreakBefore w:val="0"/>
        <w:spacing w:lineRule="auto" w:line="480" w:before="240" w:after="160"/>
        <w:jc w:val="left"/>
      </w:pPr>
      <w:bookmarkStart w:id="34" w:name="_toc_33"/>
      <w:r>
        <w:rPr>
          <w:rFonts w:ascii="신명조" w:hAnsi="신명조" w:eastAsia="신명조"/>
          <w:b/>
          <w:sz w:val="24"/>
        </w:rPr>
        <w:t>4. LLM 보상 코치 연구</w:t>
      </w:r>
      <w:bookmarkEnd w:id="34"/>
    </w:p>
    <w:p>
      <w:pPr>
        <w:pageBreakBefore w:val="0"/>
        <w:spacing w:lineRule="auto" w:line="480" w:before="240" w:after="160"/>
        <w:jc w:val="left"/>
      </w:pPr>
      <w:bookmarkStart w:id="35" w:name="_toc_34"/>
      <w:r>
        <w:rPr>
          <w:rFonts w:ascii="신명조" w:hAnsi="신명조" w:eastAsia="신명조"/>
          <w:b/>
          <w:sz w:val="22"/>
        </w:rPr>
        <w:t>A. 설계 개요</w:t>
      </w:r>
      <w:bookmarkEnd w:id="35"/>
    </w:p>
    <w:p>
      <w:pPr>
        <w:pageBreakBefore w:val="0"/>
        <w:spacing w:lineRule="auto" w:line="480" w:before="0" w:after="0"/>
        <w:ind w:firstLine="425"/>
        <w:jc w:val="both"/>
      </w:pPr>
      <w:r>
        <w:rPr>
          <w:rFonts w:ascii="신명조" w:hAnsi="신명조" w:eastAsia="신명조"/>
          <w:b w:val="0"/>
          <w:sz w:val="21"/>
        </w:rPr>
        <w:t>제2부는 알고리즘을 PPO로 고정하고 코치 조건을 독립 변수로 하는 짝 설계(paired design)를 채택하였다. PPO는 제1부에서 평지·계단의 시드 간 재현성과 벽시계 학습 효율이 가장 높아 보상 설계의 효과를 알고리즘 변동과 분리하기에 적합하였다. 코치 조건은 코치 없음(PPO), LLM 코치(LLM-PPO), 그리고 LLM 없이 같은 개입 주기·범위·판단층을 쓰는 무작위 코치와 언덕오르기 코치의 4수준이며, 각 조건은 동일한 무작위 시드(0, 1, 2)로 학습하여 (설정, 시드) 쌍 단위로 비교하였다. 설정은 불규칙 요철 지형 상급(요철 높이 8 cm)과 계단 중급(단 높이 12 cm)의 2개 험지에 제1부와 동일한 보상을 적용한 2개 설정, 그리고 요철 지형 중급(5 cm)에 보행이 학습되지 않도록 고의로 빈약하게 설계한 보상(에너지 벌점을 80배 강화한 −2×10⁻³로 하고 유각기 지속 보상과 방향 벌점을 제거하여 정지가 최적이 되는 보상; F항의 예비 실험에서 확인된 함정 (1)·(4)·(5)를 재현한 것)을 적용한 1개 설정의 합계 3개로 하였다. 세 번째 설정은 코치가 결함 있는 보상을 학습 도중 복구할 수 있는지를 보는 보상 복구 실험이다. 두 험지 설정은 제1부의 난이도 스케일링에서 코치 없는 PPO의 성공률이 0에 가까웠던 수준으로, 코치의 이득이 드러날 여지를 남기기 위하여 택하였다.</w:t>
      </w:r>
    </w:p>
    <w:p>
      <w:pPr>
        <w:pageBreakBefore w:val="0"/>
        <w:spacing w:lineRule="auto" w:line="480" w:before="240" w:after="160"/>
        <w:jc w:val="left"/>
      </w:pPr>
      <w:bookmarkStart w:id="36" w:name="_toc_35"/>
      <w:r>
        <w:rPr>
          <w:rFonts w:ascii="신명조" w:hAnsi="신명조" w:eastAsia="신명조"/>
          <w:b/>
          <w:sz w:val="22"/>
        </w:rPr>
        <w:t>B. 실험 장비, 학습 예산, 평가 규약</w:t>
      </w:r>
      <w:bookmarkEnd w:id="36"/>
    </w:p>
    <w:p>
      <w:pPr>
        <w:pageBreakBefore w:val="0"/>
        <w:spacing w:lineRule="auto" w:line="480" w:before="0" w:after="0"/>
        <w:ind w:firstLine="425"/>
        <w:jc w:val="both"/>
      </w:pPr>
      <w:r>
        <w:rPr>
          <w:rFonts w:ascii="신명조" w:hAnsi="신명조" w:eastAsia="신명조"/>
          <w:b w:val="0"/>
          <w:sz w:val="21"/>
        </w:rPr>
        <w:t>제2부는 4장의 GPU(GeForce RTX 4090 24 GB, NVIDIA, 미국)를 갖춘 연구실 서버에서 수행하였다. 3장은 LLM 추론 전용으로, 1장은 물리 시뮬레이션 전용으로 배정하여 시뮬레이션 GPU에서 학습 3개를 동시에 진행하였다. 시뮬레이션은 Isaac Sim 4.5 / Isaac Lab 2.1.1로 하였고 환경 수 4,096, 학습 예산 4×10⁷ 스텝, 정책 평가 간격 1×10⁶ 스텝으로 하였다. 정책 평가는 제1부의 규약을 개정하여, 초기 상태를 고정한 256개 환경(고르게 배치된 위치, 위치 ±0.5 m·방위 ±π·속도 ±0.3 m/s·관절각 0.8~1.2배의 재설정 무작위화)의 첫 에피소드(5 m 주행로, 20초 제한)에 대한 결정론적 구동으로 하고, 목표 도달 시 에피소드를 즉시 종료(부트스트랩 절단)하도록 하였다. 학습 시드와 무관한 고정 평가이므로 조건 간 직접 비교가 가능하다. 최종 성적은 학습 종료 시점의 동일 평가로 얻었다. PPO의 적응형 KL 벌점 계수는 재현성 확보를 위하여 [2⁻⁶, 8]의 범위로 유계하고, 미니배치 KL 발산에 의한 조기 종료는 미니배치 평균 KL로 판정하도록 하였다(범위 하한이 없을 때 계수가 소실되어 사실상 KL 제약이 꺼지거나, 상한이 없을 때 계수가 발산하여 정책이 붕괴하는 현상을 예비 실험에서 관찰하였다).</w:t>
      </w:r>
    </w:p>
    <w:p>
      <w:pPr>
        <w:pageBreakBefore w:val="0"/>
        <w:spacing w:lineRule="auto" w:line="480" w:before="240" w:after="160"/>
        <w:jc w:val="left"/>
      </w:pPr>
      <w:bookmarkStart w:id="37" w:name="_toc_36"/>
      <w:r>
        <w:rPr>
          <w:rFonts w:ascii="신명조" w:hAnsi="신명조" w:eastAsia="신명조"/>
          <w:b/>
          <w:sz w:val="22"/>
        </w:rPr>
        <w:t>C. 코치의 구조</w:t>
      </w:r>
      <w:bookmarkEnd w:id="37"/>
    </w:p>
    <w:p>
      <w:pPr>
        <w:pageBreakBefore w:val="0"/>
        <w:spacing w:lineRule="auto" w:line="480" w:before="0" w:after="0"/>
        <w:ind w:firstLine="425"/>
        <w:jc w:val="both"/>
      </w:pPr>
      <w:r>
        <w:rPr>
          <w:rFonts w:ascii="신명조" w:hAnsi="신명조" w:eastAsia="신명조"/>
          <w:b w:val="0"/>
          <w:sz w:val="21"/>
        </w:rPr>
        <w:t>코치는 학습 루프 바깥의 외부 루프로서, 준비 기간 2×10⁶ 스텝 이후 2×10⁶ 스텝마다 다음 절차를 수행한다. (1) 보고：직전 평가의 성능 지표(성공률, 전진 속도, 전복 빈도, CoT 등), 보상 성분별 기여도, 보행 기술자(유각기 시간, 접촉 패턴), PPO 학습 통계(KL 발산, 엔트로피, 절단 비율, 학습률), 목적함수 J의 궤적과 잡음 추정치, 개입 이력과 그 효과, 학습곡선 적합에 의한 예산 말 예상 J, 항별 개선 여지(headroom)를 하나의 문서로 정리한다. (2) 제안：코치가 보고서를 읽고 조정 대상 파라미터 최대 3개의 새 값, 진단, 예상 ΔJ와 확신도를 구조화된 JSON으로 제안한다. 조정 대상은 보상 성분 가중치 11개(속도 추종의 지령 속도 포함), 유각기 목표 시간, 그리고 PPO의 학습률과 엔트로피 계수의 14개이며, 각 파라미터에는 부호를 넘지 않는 유계 범위와 개입당 변화 한도(선형 척도 ±30%, 로그 척도 ×/÷3)가 부여된다(부록의 조정 파라미터 표). (3) 검증：판단층이 제안을 범위·한도·단계 규칙에 따라 절단 또는 기각한 뒤 적용한다. (4) 판정：다음 평가에서 J의 변화를 검정하여 손상이면 정책과 파라미터를 개입 직전 상태로 롤백한다. 모든 보고서, 제안 원문, 판정은 실행별 기록 파일에 남긴다. 이 구조를 Fig. 1에 도식화하였다.</w:t>
      </w:r>
    </w:p>
    <w:p>
      <w:pPr>
        <w:pageBreakBefore/>
        <w:spacing w:lineRule="auto" w:line="240" w:before="0" w:after="0"/>
        <w:jc w:val="center"/>
      </w:pPr>
      <w:r>
        <w:drawing>
          <wp:inline xmlns:a="http://schemas.openxmlformats.org/drawingml/2006/main" xmlns:pic="http://schemas.openxmlformats.org/drawingml/2006/picture">
            <wp:extent cx="4680000" cy="3705000"/>
            <wp:docPr id="1" name="Picture 1"/>
            <wp:cNvGraphicFramePr>
              <a:graphicFrameLocks noChangeAspect="1"/>
            </wp:cNvGraphicFramePr>
            <a:graphic>
              <a:graphicData uri="http://schemas.openxmlformats.org/drawingml/2006/picture">
                <pic:pic>
                  <pic:nvPicPr>
                    <pic:cNvPr id="0" name="coach_architecture.png"/>
                    <pic:cNvPicPr/>
                  </pic:nvPicPr>
                  <pic:blipFill>
                    <a:blip r:embed="rId12"/>
                    <a:stretch>
                      <a:fillRect/>
                    </a:stretch>
                  </pic:blipFill>
                  <pic:spPr>
                    <a:xfrm>
                      <a:off x="0" y="0"/>
                      <a:ext cx="4680000" cy="3705000"/>
                    </a:xfrm>
                    <a:prstGeom prst="rect"/>
                  </pic:spPr>
                </pic:pic>
              </a:graphicData>
            </a:graphic>
          </wp:inline>
        </w:drawing>
      </w:r>
    </w:p>
    <w:p>
      <w:pPr>
        <w:pageBreakBefore w:val="0"/>
        <w:spacing w:lineRule="auto" w:line="360" w:before="120" w:after="0"/>
        <w:jc w:val="center"/>
      </w:pPr>
      <w:bookmarkStart w:id="38" w:name="_toc_37"/>
      <w:r>
        <w:rPr>
          <w:rFonts w:ascii="신명조" w:hAnsi="신명조" w:eastAsia="신명조"/>
          <w:b w:val="0"/>
          <w:sz w:val="20"/>
        </w:rPr>
        <w:t>Fig. 1. Architecture of the Reward Coach and Its Decision Layer around the PPO Training Loop</w:t>
      </w:r>
      <w:bookmarkEnd w:id="38"/>
    </w:p>
    <w:p>
      <w:pPr>
        <w:pageBreakBefore/>
        <w:spacing w:lineRule="auto" w:line="480" w:before="240" w:after="160"/>
        <w:jc w:val="left"/>
      </w:pPr>
      <w:bookmarkStart w:id="39" w:name="_toc_38"/>
      <w:r>
        <w:rPr>
          <w:rFonts w:ascii="신명조" w:hAnsi="신명조" w:eastAsia="신명조"/>
          <w:b/>
          <w:sz w:val="22"/>
        </w:rPr>
        <w:t>D. 판단층</w:t>
      </w:r>
      <w:bookmarkEnd w:id="39"/>
    </w:p>
    <w:p>
      <w:pPr>
        <w:pageBreakBefore w:val="0"/>
        <w:spacing w:lineRule="auto" w:line="480" w:before="0" w:after="0"/>
        <w:ind w:firstLine="425"/>
        <w:jc w:val="both"/>
      </w:pPr>
      <w:r>
        <w:rPr>
          <w:rFonts w:ascii="신명조" w:hAnsi="신명조" w:eastAsia="신명조"/>
          <w:b w:val="0"/>
          <w:sz w:val="21"/>
        </w:rPr>
        <w:t>판단층은 코치의 종류(LLM, 무작위, 언덕오르기)와 무관하게 공유되며 다음 장치로 구성된다. 1) 잡음 인지 롤백：평가 k의 관측 J_k=J*_k+ε_k로 보고, 측정 분산(성공률의 이항 표준오차와 속도의 표준오차의 가중 결합)과 공정 잡음(J 궤적의 2차 차분에 대한 중앙절대편차 추정</w:t>
      </w:r>
      <w:r>
        <w:rPr>
          <w:rFonts w:ascii="신명조" w:hAnsi="신명조" w:eastAsia="신명조"/>
          <w:b w:val="0"/>
          <w:sz w:val="21"/>
          <w:vertAlign w:val="superscript"/>
        </w:rPr>
        <w:t>78)</w:t>
      </w:r>
      <w:r>
        <w:rPr>
          <w:rFonts w:ascii="신명조" w:hAnsi="신명조" w:eastAsia="신명조"/>
          <w:b w:val="0"/>
          <w:sz w:val="21"/>
        </w:rPr>
        <w:t>)의 최댓값을 σ로 하여 허용치 τ=min{max(0.05, 2√2σ), 0.3}을 정한다. ΔJ&lt;−τ이면 롤백하고, −τ≤ΔJ&lt;−0.5τ의 모호 구간이면 새 에피소드로 1회 확인 재평가한 풀링 평균으로 재판정한다. 최선 정책은 연속 2회 평가의 평균이 최대인 시점으로 정의하고, 한 스냅샷의 복원은 1회로 제한하며 롤백 후 1회의 개입 기회를 건너뛴다. 2) 추세 제거 효과 귀속과 원장：개입 전 4회 평가의 선형 추세를 뺀 순효과 (J_after−J_before)−β̂Δt를 (파라미터, 방향)별로 사전 표준편차 0.1의 정규-정규 갱신</w:t>
      </w:r>
      <w:r>
        <w:rPr>
          <w:rFonts w:ascii="신명조" w:hAnsi="신명조" w:eastAsia="신명조"/>
          <w:b w:val="0"/>
          <w:sz w:val="21"/>
          <w:vertAlign w:val="superscript"/>
        </w:rPr>
        <w:t>79)</w:t>
      </w:r>
      <w:r>
        <w:rPr>
          <w:rFonts w:ascii="신명조" w:hAnsi="신명조" w:eastAsia="신명조"/>
          <w:b w:val="0"/>
          <w:sz w:val="21"/>
        </w:rPr>
        <w:t>으로 사후분포로 유지하고 보고서에 제시한다. 보상 가중치 이동은 3회 이상 관측에서 원장의 사후 평균+2σ가 음이면 판단층이 기각한다(원장 거부권). 커리큘럼 레버의 효과는 직후 평가가 구조적으로 음으로 치우치므로 2회 보고 뒤의 값으로 원장에 기입한다(정착 효과). 3) 단계 스케줄：예산의 50%까지는 탐색, 50~85%는 원장에 증거가 있는 이동을 우선하는 활용, 85% 이후는 보상 변경을 동결하고 커리큘럼 레버와 학습률만 허용하는 공고화 단계로 한다. 4) 커리큘럼 복귀 불변식과 잠금：지령 속도는 과제의 난이도를 정의하므로, 코치가 초기에 낮춘 지령 속도는 진행률 50% 이후 최근 2회 보고의 성공률이 0.3 이상이면 판단층이 기준값까지 단계적으로 되올리고(복귀 불변식), 복귀 단계에서는 어떤 코치도 이를 다시 낮출 수 없다(커리큘럼 잠금). 5) 항별 개선 여지：속도항은 관측된 (지령, 측정) 쌍으로 추정한 추종률(사전값 0.89는 앞선 462개 보고에서 얻음)로 상한을 계산하여 코치에게 각 파라미터가 J에 줄 수 있는 최대 이득을 수치로 제시한다.</w:t>
      </w:r>
    </w:p>
    <w:p>
      <w:pPr>
        <w:pageBreakBefore w:val="0"/>
        <w:spacing w:lineRule="auto" w:line="480" w:before="240" w:after="160"/>
        <w:jc w:val="left"/>
      </w:pPr>
      <w:bookmarkStart w:id="40" w:name="_toc_39"/>
      <w:r>
        <w:rPr>
          <w:rFonts w:ascii="신명조" w:hAnsi="신명조" w:eastAsia="신명조"/>
          <w:b/>
          <w:sz w:val="22"/>
        </w:rPr>
        <w:t>E. LLM 코치와 실행 간 플레이북</w:t>
      </w:r>
      <w:bookmarkEnd w:id="40"/>
    </w:p>
    <w:p>
      <w:pPr>
        <w:pageBreakBefore w:val="0"/>
        <w:spacing w:lineRule="auto" w:line="480" w:before="0" w:after="0"/>
        <w:ind w:firstLine="425"/>
        <w:jc w:val="both"/>
      </w:pPr>
      <w:r>
        <w:rPr>
          <w:rFonts w:ascii="신명조" w:hAnsi="신명조" w:eastAsia="신명조"/>
          <w:b w:val="0"/>
          <w:sz w:val="21"/>
        </w:rPr>
        <w:t>LLM 코치는 시스템 프롬프트(과제·성분·파라미터 표·규칙·증거 읽는 법·출력 형식)와 사용자 프롬프트(보고서)의 두 템플릿으로 요청을 구성하고, 응답 JSON을 스키마로 검증하여 실패 시 해당 개입을 폐기한다. 시스템 프롬프트는 진단의 근거가 되는 수치를 명시하도록 요구하며 J가 2회 이상 연속 상승하는 동안에는 지령 속도를 낮추지 못하게 하는 규칙을 포함한다. 최종 버전의 두 템플릿 원문을 부록에 수록하였다. 최종 버전의 LLM 추론은 외부 API를 사용하지 않고 공개 가중치 모델 Qwen3.8-27B</w:t>
      </w:r>
      <w:r>
        <w:rPr>
          <w:rFonts w:ascii="신명조" w:hAnsi="신명조" w:eastAsia="신명조"/>
          <w:b w:val="0"/>
          <w:sz w:val="21"/>
          <w:vertAlign w:val="superscript"/>
        </w:rPr>
        <w:t>80)</w:t>
      </w:r>
      <w:r>
        <w:rPr>
          <w:rFonts w:ascii="신명조" w:hAnsi="신명조" w:eastAsia="신명조"/>
          <w:b w:val="0"/>
          <w:sz w:val="21"/>
        </w:rPr>
        <w:t>(4비트 사후 양자화</w:t>
      </w:r>
      <w:r>
        <w:rPr>
          <w:rFonts w:ascii="신명조" w:hAnsi="신명조" w:eastAsia="신명조"/>
          <w:b w:val="0"/>
          <w:sz w:val="21"/>
          <w:vertAlign w:val="superscript"/>
        </w:rPr>
        <w:t>81)</w:t>
      </w:r>
      <w:r>
        <w:rPr>
          <w:rFonts w:ascii="신명조" w:hAnsi="신명조" w:eastAsia="신명조"/>
          <w:b w:val="0"/>
          <w:sz w:val="21"/>
        </w:rPr>
        <w:t>, 다중 토큰 예측 디코딩</w:t>
      </w:r>
      <w:r>
        <w:rPr>
          <w:rFonts w:ascii="신명조" w:hAnsi="신명조" w:eastAsia="신명조"/>
          <w:b w:val="0"/>
          <w:sz w:val="21"/>
          <w:vertAlign w:val="superscript"/>
        </w:rPr>
        <w:t>82)</w:t>
      </w:r>
      <w:r>
        <w:rPr>
          <w:rFonts w:ascii="신명조" w:hAnsi="신명조" w:eastAsia="신명조"/>
          <w:b w:val="0"/>
          <w:sz w:val="21"/>
        </w:rPr>
        <w:t>)를 GPU 3장에 1장당 1개의 독립 서버로 구동하여 수행하였으며, 응답 지연(41~87초)은 같은 GPU에서 동시에 학습되는 다른 두 실행이 흡수하므로 학습 처리량 손실은 없었다. 코치의 증거는 기본적으로 현재 실행 안에서만 계산되므로, 완료된 모든 코치 실행에서 정책이 성공률 0에서 벗어난 시점과 그 전에 적용된 (파라미터, 방향) 이동, 보행 중 각 이동의 유지·롤백과 순효과를 색인한 플레이북을 매 배치 전에 재구성하여 보고서에 같은 과제의 실행 간 증거로 제시하였다.</w:t>
      </w:r>
    </w:p>
    <w:p>
      <w:pPr>
        <w:pageBreakBefore w:val="0"/>
        <w:spacing w:lineRule="auto" w:line="480" w:before="240" w:after="160"/>
        <w:jc w:val="left"/>
      </w:pPr>
      <w:bookmarkStart w:id="41" w:name="_toc_40"/>
      <w:r>
        <w:rPr>
          <w:rFonts w:ascii="신명조" w:hAnsi="신명조" w:eastAsia="신명조"/>
          <w:b/>
          <w:sz w:val="22"/>
        </w:rPr>
        <w:t>F. 코치 버전의 구분</w:t>
      </w:r>
      <w:bookmarkEnd w:id="41"/>
    </w:p>
    <w:p>
      <w:pPr>
        <w:pageBreakBefore w:val="0"/>
        <w:spacing w:lineRule="auto" w:line="480" w:before="0" w:after="0"/>
        <w:ind w:firstLine="425"/>
        <w:jc w:val="both"/>
      </w:pPr>
      <w:r>
        <w:rPr>
          <w:rFonts w:ascii="신명조" w:hAnsi="신명조" w:eastAsia="신명조"/>
          <w:b w:val="0"/>
          <w:sz w:val="21"/>
        </w:rPr>
        <w:t>코치는 측정 규칙, 판단층, 프롬프트의 결함을 고치며 13차례 개정되었다. 본 논문은 이 가운데 판단층의 구조가 바뀐 시점을 경계로 하여 세 버전으로 묶어 보고한다. v1(내부 개정 1~3차)은 범위·부호·단계 가드레일, 고정 허용치 0.05의 롤백, 최선 스냅샷 복원, 커리큘럼 레버로 구성된 판단층으로, LLM은 GPT-5.4(OpenAI, 미국)를 외부 API로 호출하였고 3개 설정 × 시드 10개(0~9)의 30쌍으로 측정하였다. v2(내부 4~5차)는 D항의 잡음 인지 허용치, 확인 재평가, 복원 1회 제한, 추세 제거 원장, 단계 스케줄, 복귀 불변식, 항별 개선 여지를 더한 판단층으로, LLM을 로컬 Qwen3.8-27B의 8비트 양자화</w:t>
      </w:r>
      <w:r>
        <w:rPr>
          <w:rFonts w:ascii="신명조" w:hAnsi="신명조" w:eastAsia="신명조"/>
          <w:b w:val="0"/>
          <w:sz w:val="21"/>
          <w:vertAlign w:val="superscript"/>
        </w:rPr>
        <w:t>83)</w:t>
      </w:r>
      <w:r>
        <w:rPr>
          <w:rFonts w:ascii="신명조" w:hAnsi="신명조" w:eastAsia="신명조"/>
          <w:b w:val="0"/>
          <w:sz w:val="21"/>
        </w:rPr>
        <w:t xml:space="preserve"> 모델로 바꾸어 3개 설정 × 시드 3개(0~2)의 9쌍으로 측정하였다. v3(내부 5차 플레이북~7차 플레이북)은 원장 거부권, 커리큘럼 잠금, 정착 효과, 실행 간 플레이북, 동기식 코치, KL 벌점 계수의 유계를 더한 최종 판단층으로, 같은 모델의 4비트 양자화·다중 토큰 예측 디코딩으로 9쌍을 측정하였다. 각 버전의 비교 대상은 같은 배치에서 같은 시드로 학습한 코치 없는 PPO이며, 배치마다 측정 규칙과 PPO 구현이 다르므로 버전 간에는 J의 절댓값이 아니라 배치 내 짝 차이 ΔJ만 비교한다. H항의 자가 진화에서 메타 LLM이 제안한 후보(내부 6차, 8~12차)는 모두 기각되었으므로 어느 버전에도 포함되지 않으며, 13차례 개정의 전체 이력은 부록에 수록하였다.</w:t>
      </w:r>
    </w:p>
    <w:p>
      <w:pPr>
        <w:pageBreakBefore w:val="0"/>
        <w:spacing w:lineRule="auto" w:line="480" w:before="240" w:after="160"/>
        <w:jc w:val="left"/>
      </w:pPr>
      <w:bookmarkStart w:id="42" w:name="_toc_41"/>
      <w:r>
        <w:rPr>
          <w:rFonts w:ascii="신명조" w:hAnsi="신명조" w:eastAsia="신명조"/>
          <w:b/>
          <w:sz w:val="22"/>
        </w:rPr>
        <w:t>G. 무작위·언덕오르기 대조군</w:t>
      </w:r>
      <w:bookmarkEnd w:id="42"/>
    </w:p>
    <w:p>
      <w:pPr>
        <w:pageBreakBefore w:val="0"/>
        <w:spacing w:lineRule="auto" w:line="480" w:before="0" w:after="0"/>
        <w:ind w:firstLine="425"/>
        <w:jc w:val="both"/>
      </w:pPr>
      <w:r>
        <w:rPr>
          <w:rFonts w:ascii="신명조" w:hAnsi="신명조" w:eastAsia="신명조"/>
          <w:b w:val="0"/>
          <w:sz w:val="21"/>
        </w:rPr>
        <w:t>LLM의 기여를 개입 예산 자체의 효과와 분리하기 위하여 같은 개입 주기·파라미터 범위·변화 한도·판단층(잠금, 원장 거부권, 정착 효과 포함)을 공유하되 제안 규칙만 다른 두 대조군을 두었다. 무작위 코치는 매 개입에서 파라미터 3개를 무작위로 골라 한도 내 균등 분포로 이동시키고, 언덕오르기 코치는 파라미터를 순환하며 한 번에 하나를 이동시키는 (1+1) 진화 전략</w:t>
      </w:r>
      <w:r>
        <w:rPr>
          <w:rFonts w:ascii="신명조" w:hAnsi="신명조" w:eastAsia="신명조"/>
          <w:b w:val="0"/>
          <w:sz w:val="21"/>
          <w:vertAlign w:val="superscript"/>
        </w:rPr>
        <w:t>84)</w:t>
      </w:r>
      <w:r>
        <w:rPr>
          <w:rFonts w:ascii="신명조" w:hAnsi="신명조" w:eastAsia="신명조"/>
          <w:b w:val="0"/>
          <w:sz w:val="21"/>
        </w:rPr>
        <w:t>으로서 개선된 이동은 같은 방향을 반복하고 개선되지 않은 이동은 되돌린 뒤 방향을 바꾼다. 두 대조군은 LLM 코치와 정확히 같은 목적함수 되먹임을 받는다.</w:t>
      </w:r>
    </w:p>
    <w:p>
      <w:pPr>
        <w:pageBreakBefore w:val="0"/>
        <w:spacing w:lineRule="auto" w:line="480" w:before="240" w:after="160"/>
        <w:jc w:val="left"/>
      </w:pPr>
      <w:bookmarkStart w:id="43" w:name="_toc_42"/>
      <w:r>
        <w:rPr>
          <w:rFonts w:ascii="신명조" w:hAnsi="신명조" w:eastAsia="신명조"/>
          <w:b/>
          <w:sz w:val="22"/>
        </w:rPr>
        <w:t>H. 코치 버전의 자가 진화</w:t>
      </w:r>
      <w:bookmarkEnd w:id="43"/>
    </w:p>
    <w:p>
      <w:pPr>
        <w:pageBreakBefore w:val="0"/>
        <w:spacing w:lineRule="auto" w:line="480" w:before="0" w:after="0"/>
        <w:ind w:firstLine="425"/>
        <w:jc w:val="both"/>
      </w:pPr>
      <w:r>
        <w:rPr>
          <w:rFonts w:ascii="신명조" w:hAnsi="신명조" w:eastAsia="신명조"/>
          <w:b w:val="0"/>
          <w:sz w:val="21"/>
        </w:rPr>
        <w:t>코치의 프롬프트 템플릿과 판단층 설정을 하나의 버전으로 관리하고, 세대마다 현 버전(인컴번트)과 후보 버전을 같은 3개 설정 × 3개 시드에서 학습하여 (설정, 시드) 쌍별 최종 J의 차이 ΔJ로 판정하였다. 채택 기준은 사전 등록하였다：단측 짝 t-검정 p≤0.2, 어느 설정의 평균 ΔJ도 −0.05 미만이 아닐 것, 유효 쌍 6개 이상. 후보는 메타 LLM(코치와 같은 모델)이 인컴번트의 측정 결과, 개입 진단, 예측 보정치, 정체 실행 요약을 읽고 제안하되, 자리표시자·파라미터 이름·범위를 검증한 뒤에만 버전이 되고 코드 변경 제안은 사람이 검토한다. 후보가 판단층 설정을 명시하지 않으면 인컴번트의 설정을 상속한다. 각 버전의 채택·기각과 근거는 변경 기록으로 남겼으며, 사람이 직접 작성한 버전(플레이북 도입, 커리큘럼 잠금)도 같은 절차로 판정하였다.</w:t>
      </w:r>
    </w:p>
    <w:p>
      <w:pPr>
        <w:pageBreakBefore w:val="0"/>
        <w:spacing w:lineRule="auto" w:line="480" w:before="240" w:after="160"/>
        <w:jc w:val="left"/>
      </w:pPr>
      <w:bookmarkStart w:id="44" w:name="_toc_43"/>
      <w:r>
        <w:rPr>
          <w:rFonts w:ascii="신명조" w:hAnsi="신명조" w:eastAsia="신명조"/>
          <w:b/>
          <w:sz w:val="22"/>
        </w:rPr>
        <w:t>I. 관찰 항목</w:t>
      </w:r>
      <w:bookmarkEnd w:id="44"/>
    </w:p>
    <w:p>
      <w:pPr>
        <w:pageBreakBefore w:val="0"/>
        <w:spacing w:lineRule="auto" w:line="480" w:before="0" w:after="0"/>
        <w:ind w:firstLine="425"/>
        <w:jc w:val="both"/>
      </w:pPr>
      <w:r>
        <w:rPr>
          <w:rFonts w:ascii="신명조" w:hAnsi="신명조" w:eastAsia="신명조"/>
          <w:b w:val="0"/>
          <w:sz w:val="21"/>
        </w:rPr>
        <w:t>제1부의 관찰 항목(전진 속도, 성공률, 경로 효율, 전복 빈도, 자세 요동, CoT)에 더하여 목적함수 J, 성공률 0.5 최초 도달 스텝 수(학습 속도), 그리고 코치 실행에 한하여 개입 수, 롤백 수, 복원 수, 가드레일 절단 수, 커리큘럼 레버의 하향·상향 수, 최초 보고 시점의 개입 조합과 성공률 0 탈출 여부, 코치의 ΔJ 예측 부호 정확도를 기록하였다.</w:t>
      </w:r>
    </w:p>
    <w:p>
      <w:pPr>
        <w:pageBreakBefore w:val="0"/>
        <w:spacing w:lineRule="auto" w:line="480" w:before="240" w:after="160"/>
        <w:jc w:val="left"/>
      </w:pPr>
      <w:bookmarkStart w:id="45" w:name="_toc_44"/>
      <w:r>
        <w:rPr>
          <w:rFonts w:ascii="신명조" w:hAnsi="신명조" w:eastAsia="신명조"/>
          <w:b/>
          <w:sz w:val="22"/>
        </w:rPr>
        <w:t>J. 자료 분석 기법</w:t>
      </w:r>
      <w:bookmarkEnd w:id="45"/>
    </w:p>
    <w:p>
      <w:pPr>
        <w:pageBreakBefore w:val="0"/>
        <w:spacing w:lineRule="auto" w:line="480" w:before="0" w:after="0"/>
        <w:ind w:firstLine="425"/>
        <w:jc w:val="both"/>
      </w:pPr>
      <w:r>
        <w:rPr>
          <w:rFonts w:ascii="신명조" w:hAnsi="신명조" w:eastAsia="신명조"/>
          <w:b w:val="0"/>
          <w:sz w:val="21"/>
        </w:rPr>
        <w:t>조건 간 비교는 (설정, 시드) 쌍의 ΔJ에 대한 짝 t-검정을 주 검정으로 하고, 정규성 가정에 의존하지 않는 Wilcoxon 부호순위 검정</w:t>
      </w:r>
      <w:r>
        <w:rPr>
          <w:rFonts w:ascii="신명조" w:hAnsi="신명조" w:eastAsia="신명조"/>
          <w:b w:val="0"/>
          <w:sz w:val="21"/>
          <w:vertAlign w:val="superscript"/>
        </w:rPr>
        <w:t>85)</w:t>
      </w:r>
      <w:r>
        <w:rPr>
          <w:rFonts w:ascii="신명조" w:hAnsi="신명조" w:eastAsia="신명조"/>
          <w:b w:val="0"/>
          <w:sz w:val="21"/>
        </w:rPr>
        <w:t>을 병기하였다. 설정별(n=3)과 3개 설정을 통합한 전체(n=9)에 대하여 평균±표준편차, ΔJ의 95% CI, 짝 Cohen’s d를 보고하였고, 빈약 보상 설정의 성공률 0 탈출 여부와 같은 이진 결과는 Fisher 정확검정으로 검정하였다. 시드 3개의 설정별 검정은 검정력이 낮으므로 결론은 통합 검정과 효과크기에 근거하며, 설정별 값은 효과의 방향과 크기를 기술하는 용도로 제한하였다. 다중 비교(무작위·언덕오르기·LLM의 세 대비)는 탐색적 성격을 고려하여 보정하지 않은 p값을 보고하되 Holm 보정</w:t>
      </w:r>
      <w:r>
        <w:rPr>
          <w:rFonts w:ascii="신명조" w:hAnsi="신명조" w:eastAsia="신명조"/>
          <w:b w:val="0"/>
          <w:sz w:val="21"/>
          <w:vertAlign w:val="superscript"/>
        </w:rPr>
        <w:t>86)</w:t>
      </w:r>
      <w:r>
        <w:rPr>
          <w:rFonts w:ascii="신명조" w:hAnsi="신명조" w:eastAsia="신명조"/>
          <w:b w:val="0"/>
          <w:sz w:val="21"/>
        </w:rPr>
        <w:t xml:space="preserve"> 후의 판단을 고찰에서 언급한다.</w:t>
      </w:r>
    </w:p>
    <w:p>
      <w:pPr>
        <w:pageBreakBefore w:val="0"/>
        <w:spacing w:lineRule="auto" w:line="480" w:before="360" w:after="160"/>
        <w:jc w:val="center"/>
      </w:pPr>
      <w:bookmarkStart w:id="46" w:name="_toc_45"/>
      <w:r>
        <w:rPr>
          <w:rFonts w:ascii="신명조" w:hAnsi="신명조" w:eastAsia="신명조"/>
          <w:b/>
          <w:sz w:val="28"/>
        </w:rPr>
        <w:t>Ⅳ. 연구성적</w:t>
      </w:r>
      <w:bookmarkEnd w:id="46"/>
    </w:p>
    <w:p>
      <w:pPr>
        <w:pageBreakBefore w:val="0"/>
        <w:spacing w:lineRule="auto" w:line="480" w:before="240" w:after="160"/>
        <w:jc w:val="left"/>
      </w:pPr>
      <w:bookmarkStart w:id="47" w:name="_toc_46"/>
      <w:r>
        <w:rPr>
          <w:rFonts w:ascii="신명조" w:hAnsi="신명조" w:eastAsia="신명조"/>
          <w:b/>
          <w:sz w:val="24"/>
        </w:rPr>
        <w:t>1. 강화학습 알고리즘 비교</w:t>
      </w:r>
      <w:bookmarkEnd w:id="47"/>
    </w:p>
    <w:p>
      <w:pPr>
        <w:pageBreakBefore w:val="0"/>
        <w:spacing w:lineRule="auto" w:line="480" w:before="240" w:after="160"/>
        <w:jc w:val="left"/>
      </w:pPr>
      <w:bookmarkStart w:id="48" w:name="_toc_47"/>
      <w:r>
        <w:rPr>
          <w:rFonts w:ascii="신명조" w:hAnsi="신명조" w:eastAsia="신명조"/>
          <w:b/>
          <w:sz w:val="22"/>
        </w:rPr>
        <w:t>A. 지형별 최종 성능</w:t>
      </w:r>
      <w:bookmarkEnd w:id="48"/>
    </w:p>
    <w:p>
      <w:pPr>
        <w:pageBreakBefore w:val="0"/>
        <w:spacing w:lineRule="auto" w:line="480" w:before="0" w:after="0"/>
        <w:ind w:firstLine="425"/>
        <w:jc w:val="both"/>
      </w:pPr>
      <w:r>
        <w:rPr>
          <w:rFonts w:ascii="신명조" w:hAnsi="신명조" w:eastAsia="신명조"/>
          <w:b w:val="0"/>
          <w:sz w:val="21"/>
        </w:rPr>
        <w:t>4종 알고리즘의 3개 지형 최종 성적(시드 3개 평균)을 Table 1에, 전진 속도와 성공률을 Fig. 2에 정리하였다. 평지에서 전진 속도는 PPO 1.030±0.008, TRPO 1.021±0.023 m/s로 지령 속도 1.0 m/s에 근접하였고, SAC 0.806±0.234, TD3 0.790±0.315 m/s로 on-policy 계열보다 낮았으며 시드 간 표준편차는 off-policy 계열이 30~40배 컸다. 성공률은 4종 모두 1.0, 전복은 0/min이었다. CoT는 TRPO 1.041, PPO 1.225, TD3 1.249, SAC 1.432였고 자세 요동은 PPO 0.051, SAC 0.083, TRPO 0.095, TD3 0.107 rad였다. 경로 효율은 PPO 0.996, TRPO 0.974, TD3 0.882, SAC 0.757이었다.</w:t>
      </w:r>
    </w:p>
    <w:p>
      <w:pPr>
        <w:pageBreakBefore w:val="0"/>
        <w:spacing w:lineRule="auto" w:line="480" w:before="0" w:after="0"/>
        <w:ind w:firstLine="425"/>
        <w:jc w:val="both"/>
      </w:pPr>
      <w:r>
        <w:rPr>
          <w:rFonts w:ascii="신명조" w:hAnsi="신명조" w:eastAsia="신명조"/>
          <w:b w:val="0"/>
          <w:sz w:val="21"/>
        </w:rPr>
        <w:t>계단 하급에서 전진 속도는 TRPO 1.092±0.012, PPO 1.041±0.006, SAC 0.988±0.025, TD3 0.956±0.076 m/s였다. 성공률은 PPO·TRPO·SAC 1.0, TD3 0.333으로 TD3는 시드 3개 중 2개가 5 m에 이르지 못하였다. 전복 빈도는 4종 모두 9.5~11.3/min이었고 자세 요동은 평지의 2~4배인 0.163~0.211 rad였다. CoT는 SAC 1.063, TD3 1.198, TRPO 1.222, PPO 1.279였다.</w:t>
      </w:r>
    </w:p>
    <w:p>
      <w:pPr>
        <w:pageBreakBefore w:val="0"/>
        <w:spacing w:lineRule="auto" w:line="480" w:before="0" w:after="0"/>
        <w:ind w:firstLine="425"/>
        <w:jc w:val="both"/>
      </w:pPr>
      <w:r>
        <w:rPr>
          <w:rFonts w:ascii="신명조" w:hAnsi="신명조" w:eastAsia="신명조"/>
          <w:b w:val="0"/>
          <w:sz w:val="21"/>
        </w:rPr>
        <w:t>요철 중급에서는 평지·계단과 순위가 달라졌다. 전진 속도는 SAC 0.941±0.002, PPO 0.883±0.181, TD3 0.876±0.027, TRPO 0.875±0.255 m/s로 SAC가 가장 높았고 시드 간 표준편차는 on-policy 계열이 off-policy 계열의 7~100배였다. 성공률은 SAC·TD3 1.0, PPO·TRPO 0.667로 on-policy 계열은 각각 시드 1개가 실패하였으며, 전복 빈도는 SAC 8.8, TD3 8.2/min에 대하여 PPO 33.4, TRPO 31.0/min이었다. CoT는 SAC 1.059, TRPO 1.300, TD3 1.384, PPO 1.723으로 PPO가 평지 대비 1.4배 높아졌다.</w:t>
      </w:r>
    </w:p>
    <w:p>
      <w:pPr>
        <w:pageBreakBefore/>
        <w:spacing w:lineRule="auto" w:line="360" w:before="0" w:after="80"/>
        <w:jc w:val="center"/>
      </w:pPr>
      <w:bookmarkStart w:id="49" w:name="_toc_48"/>
      <w:r>
        <w:rPr>
          <w:rFonts w:ascii="신명조" w:hAnsi="신명조" w:eastAsia="신명조"/>
          <w:b w:val="0"/>
          <w:sz w:val="20"/>
        </w:rPr>
        <w:t>Table 1. Final Performance of Four RL Algorithms on Three Terrains</w:t>
      </w:r>
      <w:bookmarkEnd w:id="49"/>
    </w:p>
    <w:tbl>
      <w:tblPr>
        <w:tblStyle w:val="TableGrid"/>
        <w:tblW w:type="auto" w:w="0"/>
        <w:jc w:val="center"/>
        <w:tblLayout w:type="fixed"/>
        <w:tblLook w:firstColumn="1" w:firstRow="1" w:lastColumn="0" w:lastRow="0" w:noHBand="0" w:noVBand="1" w:val="04A0"/>
        <w:tblCellMar>
          <w:left w:w="57" w:type="dxa"/>
          <w:right w:w="57" w:type="dxa"/>
        </w:tblCellMar>
      </w:tblPr>
      <w:tblGrid>
        <w:gridCol w:w="681"/>
        <w:gridCol w:w="835"/>
        <w:gridCol w:w="870"/>
        <w:gridCol w:w="527"/>
        <w:gridCol w:w="766"/>
        <w:gridCol w:w="1001"/>
        <w:gridCol w:w="977"/>
        <w:gridCol w:w="716"/>
        <w:gridCol w:w="997"/>
      </w:tblGrid>
      <w:tr>
        <w:tc>
          <w:tcPr>
            <w:tcW w:type="dxa" w:w="681"/>
          </w:tcPr>
          <w:p>
            <w:pPr>
              <w:spacing w:lineRule="auto" w:line="240" w:before="0" w:after="0"/>
              <w:jc w:val="left"/>
            </w:pPr>
            <w:r>
              <w:rPr>
                <w:rFonts w:ascii="Times New Roman" w:hAnsi="Times New Roman" w:eastAsia="Times New Roman"/>
                <w:b/>
                <w:sz w:val="14"/>
              </w:rPr>
              <w:t>Terrain</w:t>
            </w:r>
          </w:p>
        </w:tc>
        <w:tc>
          <w:tcPr>
            <w:tcW w:type="dxa" w:w="835"/>
          </w:tcPr>
          <w:p>
            <w:pPr>
              <w:spacing w:lineRule="auto" w:line="240" w:before="0" w:after="0"/>
              <w:jc w:val="center"/>
            </w:pPr>
            <w:r>
              <w:rPr>
                <w:rFonts w:ascii="Times New Roman" w:hAnsi="Times New Roman" w:eastAsia="Times New Roman"/>
                <w:b/>
                <w:sz w:val="14"/>
              </w:rPr>
              <w:t>Algorithm</w:t>
            </w:r>
          </w:p>
        </w:tc>
        <w:tc>
          <w:tcPr>
            <w:tcW w:type="dxa" w:w="870"/>
          </w:tcPr>
          <w:p>
            <w:pPr>
              <w:spacing w:lineRule="auto" w:line="240" w:before="0" w:after="0"/>
              <w:jc w:val="center"/>
            </w:pPr>
            <w:r>
              <w:rPr>
                <w:rFonts w:ascii="Times New Roman" w:hAnsi="Times New Roman" w:eastAsia="Times New Roman"/>
                <w:b/>
                <w:sz w:val="14"/>
              </w:rPr>
              <w:t>Velocity (m/s)</w:t>
            </w:r>
          </w:p>
        </w:tc>
        <w:tc>
          <w:tcPr>
            <w:tcW w:type="dxa" w:w="527"/>
          </w:tcPr>
          <w:p>
            <w:pPr>
              <w:spacing w:lineRule="auto" w:line="240" w:before="0" w:after="0"/>
              <w:jc w:val="center"/>
            </w:pPr>
            <w:r>
              <w:rPr>
                <w:rFonts w:ascii="Times New Roman" w:hAnsi="Times New Roman" w:eastAsia="Times New Roman"/>
                <w:b/>
                <w:sz w:val="14"/>
              </w:rPr>
              <w:t>SD</w:t>
            </w:r>
          </w:p>
        </w:tc>
        <w:tc>
          <w:tcPr>
            <w:tcW w:type="dxa" w:w="766"/>
          </w:tcPr>
          <w:p>
            <w:pPr>
              <w:spacing w:lineRule="auto" w:line="240" w:before="0" w:after="0"/>
              <w:jc w:val="center"/>
            </w:pPr>
            <w:r>
              <w:rPr>
                <w:rFonts w:ascii="Times New Roman" w:hAnsi="Times New Roman" w:eastAsia="Times New Roman"/>
                <w:b/>
                <w:sz w:val="14"/>
              </w:rPr>
              <w:t>Success Rate</w:t>
            </w:r>
          </w:p>
        </w:tc>
        <w:tc>
          <w:tcPr>
            <w:tcW w:type="dxa" w:w="1001"/>
          </w:tcPr>
          <w:p>
            <w:pPr>
              <w:spacing w:lineRule="auto" w:line="240" w:before="0" w:after="0"/>
              <w:jc w:val="center"/>
            </w:pPr>
            <w:r>
              <w:rPr>
                <w:rFonts w:ascii="Times New Roman" w:hAnsi="Times New Roman" w:eastAsia="Times New Roman"/>
                <w:b/>
                <w:sz w:val="14"/>
              </w:rPr>
              <w:t>Cost of Transport</w:t>
            </w:r>
          </w:p>
        </w:tc>
        <w:tc>
          <w:tcPr>
            <w:tcW w:type="dxa" w:w="977"/>
          </w:tcPr>
          <w:p>
            <w:pPr>
              <w:spacing w:lineRule="auto" w:line="240" w:before="0" w:after="0"/>
              <w:jc w:val="center"/>
            </w:pPr>
            <w:r>
              <w:rPr>
                <w:rFonts w:ascii="Times New Roman" w:hAnsi="Times New Roman" w:eastAsia="Times New Roman"/>
                <w:b/>
                <w:sz w:val="14"/>
              </w:rPr>
              <w:t>Attitude RMS (rad)</w:t>
            </w:r>
          </w:p>
        </w:tc>
        <w:tc>
          <w:tcPr>
            <w:tcW w:type="dxa" w:w="716"/>
          </w:tcPr>
          <w:p>
            <w:pPr>
              <w:spacing w:lineRule="auto" w:line="240" w:before="0" w:after="0"/>
              <w:jc w:val="center"/>
            </w:pPr>
            <w:r>
              <w:rPr>
                <w:rFonts w:ascii="Times New Roman" w:hAnsi="Times New Roman" w:eastAsia="Times New Roman"/>
                <w:b/>
                <w:sz w:val="14"/>
              </w:rPr>
              <w:t>Falls (/min)</w:t>
            </w:r>
          </w:p>
        </w:tc>
        <w:tc>
          <w:tcPr>
            <w:tcW w:type="dxa" w:w="997"/>
          </w:tcPr>
          <w:p>
            <w:pPr>
              <w:spacing w:lineRule="auto" w:line="240" w:before="0" w:after="0"/>
              <w:jc w:val="center"/>
            </w:pPr>
            <w:r>
              <w:rPr>
                <w:rFonts w:ascii="Times New Roman" w:hAnsi="Times New Roman" w:eastAsia="Times New Roman"/>
                <w:b/>
                <w:sz w:val="14"/>
              </w:rPr>
              <w:t>Path Efficiency</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870"/>
          </w:tcPr>
          <w:p>
            <w:pPr>
              <w:spacing w:lineRule="auto" w:line="240" w:before="0" w:after="0"/>
              <w:jc w:val="center"/>
            </w:pPr>
            <w:r>
              <w:rPr>
                <w:rFonts w:ascii="Times New Roman" w:hAnsi="Times New Roman" w:eastAsia="Times New Roman"/>
                <w:b w:val="0"/>
                <w:sz w:val="14"/>
              </w:rPr>
              <w:t>1.03</w:t>
            </w:r>
          </w:p>
        </w:tc>
        <w:tc>
          <w:tcPr>
            <w:tcW w:type="dxa" w:w="527"/>
          </w:tcPr>
          <w:p>
            <w:pPr>
              <w:spacing w:lineRule="auto" w:line="240" w:before="0" w:after="0"/>
              <w:jc w:val="center"/>
            </w:pPr>
            <w:r>
              <w:rPr>
                <w:rFonts w:ascii="Times New Roman" w:hAnsi="Times New Roman" w:eastAsia="Times New Roman"/>
                <w:b w:val="0"/>
                <w:sz w:val="14"/>
              </w:rPr>
              <w:t>0.008</w:t>
            </w:r>
          </w:p>
        </w:tc>
        <w:tc>
          <w:tcPr>
            <w:tcW w:type="dxa" w:w="766"/>
          </w:tcPr>
          <w:p>
            <w:pPr>
              <w:spacing w:lineRule="auto" w:line="240" w:before="0" w:after="0"/>
              <w:jc w:val="center"/>
            </w:pPr>
            <w:r>
              <w:rPr>
                <w:rFonts w:ascii="Times New Roman" w:hAnsi="Times New Roman" w:eastAsia="Times New Roman"/>
                <w:b w:val="0"/>
                <w:sz w:val="14"/>
              </w:rPr>
              <w:t>1.0</w:t>
            </w:r>
          </w:p>
        </w:tc>
        <w:tc>
          <w:tcPr>
            <w:tcW w:type="dxa" w:w="1001"/>
          </w:tcPr>
          <w:p>
            <w:pPr>
              <w:spacing w:lineRule="auto" w:line="240" w:before="0" w:after="0"/>
              <w:jc w:val="center"/>
            </w:pPr>
            <w:r>
              <w:rPr>
                <w:rFonts w:ascii="Times New Roman" w:hAnsi="Times New Roman" w:eastAsia="Times New Roman"/>
                <w:b w:val="0"/>
                <w:sz w:val="14"/>
              </w:rPr>
              <w:t>1.225</w:t>
            </w:r>
          </w:p>
        </w:tc>
        <w:tc>
          <w:tcPr>
            <w:tcW w:type="dxa" w:w="977"/>
          </w:tcPr>
          <w:p>
            <w:pPr>
              <w:spacing w:lineRule="auto" w:line="240" w:before="0" w:after="0"/>
              <w:jc w:val="center"/>
            </w:pPr>
            <w:r>
              <w:rPr>
                <w:rFonts w:ascii="Times New Roman" w:hAnsi="Times New Roman" w:eastAsia="Times New Roman"/>
                <w:b w:val="0"/>
                <w:sz w:val="14"/>
              </w:rPr>
              <w:t>0.051</w:t>
            </w:r>
          </w:p>
        </w:tc>
        <w:tc>
          <w:tcPr>
            <w:tcW w:type="dxa" w:w="716"/>
          </w:tcPr>
          <w:p>
            <w:pPr>
              <w:spacing w:lineRule="auto" w:line="240" w:before="0" w:after="0"/>
              <w:jc w:val="center"/>
            </w:pPr>
            <w:r>
              <w:rPr>
                <w:rFonts w:ascii="Times New Roman" w:hAnsi="Times New Roman" w:eastAsia="Times New Roman"/>
                <w:b w:val="0"/>
                <w:sz w:val="14"/>
              </w:rPr>
              <w:t>0.0</w:t>
            </w:r>
          </w:p>
        </w:tc>
        <w:tc>
          <w:tcPr>
            <w:tcW w:type="dxa" w:w="997"/>
          </w:tcPr>
          <w:p>
            <w:pPr>
              <w:spacing w:lineRule="auto" w:line="240" w:before="0" w:after="0"/>
              <w:jc w:val="center"/>
            </w:pPr>
            <w:r>
              <w:rPr>
                <w:rFonts w:ascii="Times New Roman" w:hAnsi="Times New Roman" w:eastAsia="Times New Roman"/>
                <w:b w:val="0"/>
                <w:sz w:val="14"/>
              </w:rPr>
              <w:t>0.996</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870"/>
          </w:tcPr>
          <w:p>
            <w:pPr>
              <w:spacing w:lineRule="auto" w:line="240" w:before="0" w:after="0"/>
              <w:jc w:val="center"/>
            </w:pPr>
            <w:r>
              <w:rPr>
                <w:rFonts w:ascii="Times New Roman" w:hAnsi="Times New Roman" w:eastAsia="Times New Roman"/>
                <w:b w:val="0"/>
                <w:sz w:val="14"/>
              </w:rPr>
              <w:t>0.806</w:t>
            </w:r>
          </w:p>
        </w:tc>
        <w:tc>
          <w:tcPr>
            <w:tcW w:type="dxa" w:w="527"/>
          </w:tcPr>
          <w:p>
            <w:pPr>
              <w:spacing w:lineRule="auto" w:line="240" w:before="0" w:after="0"/>
              <w:jc w:val="center"/>
            </w:pPr>
            <w:r>
              <w:rPr>
                <w:rFonts w:ascii="Times New Roman" w:hAnsi="Times New Roman" w:eastAsia="Times New Roman"/>
                <w:b w:val="0"/>
                <w:sz w:val="14"/>
              </w:rPr>
              <w:t>0.234</w:t>
            </w:r>
          </w:p>
        </w:tc>
        <w:tc>
          <w:tcPr>
            <w:tcW w:type="dxa" w:w="766"/>
          </w:tcPr>
          <w:p>
            <w:pPr>
              <w:spacing w:lineRule="auto" w:line="240" w:before="0" w:after="0"/>
              <w:jc w:val="center"/>
            </w:pPr>
            <w:r>
              <w:rPr>
                <w:rFonts w:ascii="Times New Roman" w:hAnsi="Times New Roman" w:eastAsia="Times New Roman"/>
                <w:b w:val="0"/>
                <w:sz w:val="14"/>
              </w:rPr>
              <w:t>1.0</w:t>
            </w:r>
          </w:p>
        </w:tc>
        <w:tc>
          <w:tcPr>
            <w:tcW w:type="dxa" w:w="1001"/>
          </w:tcPr>
          <w:p>
            <w:pPr>
              <w:spacing w:lineRule="auto" w:line="240" w:before="0" w:after="0"/>
              <w:jc w:val="center"/>
            </w:pPr>
            <w:r>
              <w:rPr>
                <w:rFonts w:ascii="Times New Roman" w:hAnsi="Times New Roman" w:eastAsia="Times New Roman"/>
                <w:b w:val="0"/>
                <w:sz w:val="14"/>
              </w:rPr>
              <w:t>1.432</w:t>
            </w:r>
          </w:p>
        </w:tc>
        <w:tc>
          <w:tcPr>
            <w:tcW w:type="dxa" w:w="977"/>
          </w:tcPr>
          <w:p>
            <w:pPr>
              <w:spacing w:lineRule="auto" w:line="240" w:before="0" w:after="0"/>
              <w:jc w:val="center"/>
            </w:pPr>
            <w:r>
              <w:rPr>
                <w:rFonts w:ascii="Times New Roman" w:hAnsi="Times New Roman" w:eastAsia="Times New Roman"/>
                <w:b w:val="0"/>
                <w:sz w:val="14"/>
              </w:rPr>
              <w:t>0.083</w:t>
            </w:r>
          </w:p>
        </w:tc>
        <w:tc>
          <w:tcPr>
            <w:tcW w:type="dxa" w:w="716"/>
          </w:tcPr>
          <w:p>
            <w:pPr>
              <w:spacing w:lineRule="auto" w:line="240" w:before="0" w:after="0"/>
              <w:jc w:val="center"/>
            </w:pPr>
            <w:r>
              <w:rPr>
                <w:rFonts w:ascii="Times New Roman" w:hAnsi="Times New Roman" w:eastAsia="Times New Roman"/>
                <w:b w:val="0"/>
                <w:sz w:val="14"/>
              </w:rPr>
              <w:t>0.0</w:t>
            </w:r>
          </w:p>
        </w:tc>
        <w:tc>
          <w:tcPr>
            <w:tcW w:type="dxa" w:w="997"/>
          </w:tcPr>
          <w:p>
            <w:pPr>
              <w:spacing w:lineRule="auto" w:line="240" w:before="0" w:after="0"/>
              <w:jc w:val="center"/>
            </w:pPr>
            <w:r>
              <w:rPr>
                <w:rFonts w:ascii="Times New Roman" w:hAnsi="Times New Roman" w:eastAsia="Times New Roman"/>
                <w:b w:val="0"/>
                <w:sz w:val="14"/>
              </w:rPr>
              <w:t>0.757</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870"/>
          </w:tcPr>
          <w:p>
            <w:pPr>
              <w:spacing w:lineRule="auto" w:line="240" w:before="0" w:after="0"/>
              <w:jc w:val="center"/>
            </w:pPr>
            <w:r>
              <w:rPr>
                <w:rFonts w:ascii="Times New Roman" w:hAnsi="Times New Roman" w:eastAsia="Times New Roman"/>
                <w:b w:val="0"/>
                <w:sz w:val="14"/>
              </w:rPr>
              <w:t>0.79</w:t>
            </w:r>
          </w:p>
        </w:tc>
        <w:tc>
          <w:tcPr>
            <w:tcW w:type="dxa" w:w="527"/>
          </w:tcPr>
          <w:p>
            <w:pPr>
              <w:spacing w:lineRule="auto" w:line="240" w:before="0" w:after="0"/>
              <w:jc w:val="center"/>
            </w:pPr>
            <w:r>
              <w:rPr>
                <w:rFonts w:ascii="Times New Roman" w:hAnsi="Times New Roman" w:eastAsia="Times New Roman"/>
                <w:b w:val="0"/>
                <w:sz w:val="14"/>
              </w:rPr>
              <w:t>0.315</w:t>
            </w:r>
          </w:p>
        </w:tc>
        <w:tc>
          <w:tcPr>
            <w:tcW w:type="dxa" w:w="766"/>
          </w:tcPr>
          <w:p>
            <w:pPr>
              <w:spacing w:lineRule="auto" w:line="240" w:before="0" w:after="0"/>
              <w:jc w:val="center"/>
            </w:pPr>
            <w:r>
              <w:rPr>
                <w:rFonts w:ascii="Times New Roman" w:hAnsi="Times New Roman" w:eastAsia="Times New Roman"/>
                <w:b w:val="0"/>
                <w:sz w:val="14"/>
              </w:rPr>
              <w:t>1.0</w:t>
            </w:r>
          </w:p>
        </w:tc>
        <w:tc>
          <w:tcPr>
            <w:tcW w:type="dxa" w:w="1001"/>
          </w:tcPr>
          <w:p>
            <w:pPr>
              <w:spacing w:lineRule="auto" w:line="240" w:before="0" w:after="0"/>
              <w:jc w:val="center"/>
            </w:pPr>
            <w:r>
              <w:rPr>
                <w:rFonts w:ascii="Times New Roman" w:hAnsi="Times New Roman" w:eastAsia="Times New Roman"/>
                <w:b w:val="0"/>
                <w:sz w:val="14"/>
              </w:rPr>
              <w:t>1.249</w:t>
            </w:r>
          </w:p>
        </w:tc>
        <w:tc>
          <w:tcPr>
            <w:tcW w:type="dxa" w:w="977"/>
          </w:tcPr>
          <w:p>
            <w:pPr>
              <w:spacing w:lineRule="auto" w:line="240" w:before="0" w:after="0"/>
              <w:jc w:val="center"/>
            </w:pPr>
            <w:r>
              <w:rPr>
                <w:rFonts w:ascii="Times New Roman" w:hAnsi="Times New Roman" w:eastAsia="Times New Roman"/>
                <w:b w:val="0"/>
                <w:sz w:val="14"/>
              </w:rPr>
              <w:t>0.107</w:t>
            </w:r>
          </w:p>
        </w:tc>
        <w:tc>
          <w:tcPr>
            <w:tcW w:type="dxa" w:w="716"/>
          </w:tcPr>
          <w:p>
            <w:pPr>
              <w:spacing w:lineRule="auto" w:line="240" w:before="0" w:after="0"/>
              <w:jc w:val="center"/>
            </w:pPr>
            <w:r>
              <w:rPr>
                <w:rFonts w:ascii="Times New Roman" w:hAnsi="Times New Roman" w:eastAsia="Times New Roman"/>
                <w:b w:val="0"/>
                <w:sz w:val="14"/>
              </w:rPr>
              <w:t>0.0</w:t>
            </w:r>
          </w:p>
        </w:tc>
        <w:tc>
          <w:tcPr>
            <w:tcW w:type="dxa" w:w="997"/>
          </w:tcPr>
          <w:p>
            <w:pPr>
              <w:spacing w:lineRule="auto" w:line="240" w:before="0" w:after="0"/>
              <w:jc w:val="center"/>
            </w:pPr>
            <w:r>
              <w:rPr>
                <w:rFonts w:ascii="Times New Roman" w:hAnsi="Times New Roman" w:eastAsia="Times New Roman"/>
                <w:b w:val="0"/>
                <w:sz w:val="14"/>
              </w:rPr>
              <w:t>0.882</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870"/>
          </w:tcPr>
          <w:p>
            <w:pPr>
              <w:spacing w:lineRule="auto" w:line="240" w:before="0" w:after="0"/>
              <w:jc w:val="center"/>
            </w:pPr>
            <w:r>
              <w:rPr>
                <w:rFonts w:ascii="Times New Roman" w:hAnsi="Times New Roman" w:eastAsia="Times New Roman"/>
                <w:b w:val="0"/>
                <w:sz w:val="14"/>
              </w:rPr>
              <w:t>1.021</w:t>
            </w:r>
          </w:p>
        </w:tc>
        <w:tc>
          <w:tcPr>
            <w:tcW w:type="dxa" w:w="527"/>
          </w:tcPr>
          <w:p>
            <w:pPr>
              <w:spacing w:lineRule="auto" w:line="240" w:before="0" w:after="0"/>
              <w:jc w:val="center"/>
            </w:pPr>
            <w:r>
              <w:rPr>
                <w:rFonts w:ascii="Times New Roman" w:hAnsi="Times New Roman" w:eastAsia="Times New Roman"/>
                <w:b w:val="0"/>
                <w:sz w:val="14"/>
              </w:rPr>
              <w:t>0.023</w:t>
            </w:r>
          </w:p>
        </w:tc>
        <w:tc>
          <w:tcPr>
            <w:tcW w:type="dxa" w:w="766"/>
          </w:tcPr>
          <w:p>
            <w:pPr>
              <w:spacing w:lineRule="auto" w:line="240" w:before="0" w:after="0"/>
              <w:jc w:val="center"/>
            </w:pPr>
            <w:r>
              <w:rPr>
                <w:rFonts w:ascii="Times New Roman" w:hAnsi="Times New Roman" w:eastAsia="Times New Roman"/>
                <w:b w:val="0"/>
                <w:sz w:val="14"/>
              </w:rPr>
              <w:t>1.0</w:t>
            </w:r>
          </w:p>
        </w:tc>
        <w:tc>
          <w:tcPr>
            <w:tcW w:type="dxa" w:w="1001"/>
          </w:tcPr>
          <w:p>
            <w:pPr>
              <w:spacing w:lineRule="auto" w:line="240" w:before="0" w:after="0"/>
              <w:jc w:val="center"/>
            </w:pPr>
            <w:r>
              <w:rPr>
                <w:rFonts w:ascii="Times New Roman" w:hAnsi="Times New Roman" w:eastAsia="Times New Roman"/>
                <w:b w:val="0"/>
                <w:sz w:val="14"/>
              </w:rPr>
              <w:t>1.041</w:t>
            </w:r>
          </w:p>
        </w:tc>
        <w:tc>
          <w:tcPr>
            <w:tcW w:type="dxa" w:w="977"/>
          </w:tcPr>
          <w:p>
            <w:pPr>
              <w:spacing w:lineRule="auto" w:line="240" w:before="0" w:after="0"/>
              <w:jc w:val="center"/>
            </w:pPr>
            <w:r>
              <w:rPr>
                <w:rFonts w:ascii="Times New Roman" w:hAnsi="Times New Roman" w:eastAsia="Times New Roman"/>
                <w:b w:val="0"/>
                <w:sz w:val="14"/>
              </w:rPr>
              <w:t>0.095</w:t>
            </w:r>
          </w:p>
        </w:tc>
        <w:tc>
          <w:tcPr>
            <w:tcW w:type="dxa" w:w="716"/>
          </w:tcPr>
          <w:p>
            <w:pPr>
              <w:spacing w:lineRule="auto" w:line="240" w:before="0" w:after="0"/>
              <w:jc w:val="center"/>
            </w:pPr>
            <w:r>
              <w:rPr>
                <w:rFonts w:ascii="Times New Roman" w:hAnsi="Times New Roman" w:eastAsia="Times New Roman"/>
                <w:b w:val="0"/>
                <w:sz w:val="14"/>
              </w:rPr>
              <w:t>0.0</w:t>
            </w:r>
          </w:p>
        </w:tc>
        <w:tc>
          <w:tcPr>
            <w:tcW w:type="dxa" w:w="997"/>
          </w:tcPr>
          <w:p>
            <w:pPr>
              <w:spacing w:lineRule="auto" w:line="240" w:before="0" w:after="0"/>
              <w:jc w:val="center"/>
            </w:pPr>
            <w:r>
              <w:rPr>
                <w:rFonts w:ascii="Times New Roman" w:hAnsi="Times New Roman" w:eastAsia="Times New Roman"/>
                <w:b w:val="0"/>
                <w:sz w:val="14"/>
              </w:rPr>
              <w:t>0.974</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870"/>
          </w:tcPr>
          <w:p>
            <w:pPr>
              <w:spacing w:lineRule="auto" w:line="240" w:before="0" w:after="0"/>
              <w:jc w:val="center"/>
            </w:pPr>
            <w:r>
              <w:rPr>
                <w:rFonts w:ascii="Times New Roman" w:hAnsi="Times New Roman" w:eastAsia="Times New Roman"/>
                <w:b w:val="0"/>
                <w:sz w:val="14"/>
              </w:rPr>
              <w:t>0.883</w:t>
            </w:r>
          </w:p>
        </w:tc>
        <w:tc>
          <w:tcPr>
            <w:tcW w:type="dxa" w:w="527"/>
          </w:tcPr>
          <w:p>
            <w:pPr>
              <w:spacing w:lineRule="auto" w:line="240" w:before="0" w:after="0"/>
              <w:jc w:val="center"/>
            </w:pPr>
            <w:r>
              <w:rPr>
                <w:rFonts w:ascii="Times New Roman" w:hAnsi="Times New Roman" w:eastAsia="Times New Roman"/>
                <w:b w:val="0"/>
                <w:sz w:val="14"/>
              </w:rPr>
              <w:t>0.181</w:t>
            </w:r>
          </w:p>
        </w:tc>
        <w:tc>
          <w:tcPr>
            <w:tcW w:type="dxa" w:w="766"/>
          </w:tcPr>
          <w:p>
            <w:pPr>
              <w:spacing w:lineRule="auto" w:line="240" w:before="0" w:after="0"/>
              <w:jc w:val="center"/>
            </w:pPr>
            <w:r>
              <w:rPr>
                <w:rFonts w:ascii="Times New Roman" w:hAnsi="Times New Roman" w:eastAsia="Times New Roman"/>
                <w:b w:val="0"/>
                <w:sz w:val="14"/>
              </w:rPr>
              <w:t>0.667</w:t>
            </w:r>
          </w:p>
        </w:tc>
        <w:tc>
          <w:tcPr>
            <w:tcW w:type="dxa" w:w="1001"/>
          </w:tcPr>
          <w:p>
            <w:pPr>
              <w:spacing w:lineRule="auto" w:line="240" w:before="0" w:after="0"/>
              <w:jc w:val="center"/>
            </w:pPr>
            <w:r>
              <w:rPr>
                <w:rFonts w:ascii="Times New Roman" w:hAnsi="Times New Roman" w:eastAsia="Times New Roman"/>
                <w:b w:val="0"/>
                <w:sz w:val="14"/>
              </w:rPr>
              <w:t>1.723</w:t>
            </w:r>
          </w:p>
        </w:tc>
        <w:tc>
          <w:tcPr>
            <w:tcW w:type="dxa" w:w="977"/>
          </w:tcPr>
          <w:p>
            <w:pPr>
              <w:spacing w:lineRule="auto" w:line="240" w:before="0" w:after="0"/>
              <w:jc w:val="center"/>
            </w:pPr>
            <w:r>
              <w:rPr>
                <w:rFonts w:ascii="Times New Roman" w:hAnsi="Times New Roman" w:eastAsia="Times New Roman"/>
                <w:b w:val="0"/>
                <w:sz w:val="14"/>
              </w:rPr>
              <w:t>0.169</w:t>
            </w:r>
          </w:p>
        </w:tc>
        <w:tc>
          <w:tcPr>
            <w:tcW w:type="dxa" w:w="716"/>
          </w:tcPr>
          <w:p>
            <w:pPr>
              <w:spacing w:lineRule="auto" w:line="240" w:before="0" w:after="0"/>
              <w:jc w:val="center"/>
            </w:pPr>
            <w:r>
              <w:rPr>
                <w:rFonts w:ascii="Times New Roman" w:hAnsi="Times New Roman" w:eastAsia="Times New Roman"/>
                <w:b w:val="0"/>
                <w:sz w:val="14"/>
              </w:rPr>
              <w:t>33.351</w:t>
            </w:r>
          </w:p>
        </w:tc>
        <w:tc>
          <w:tcPr>
            <w:tcW w:type="dxa" w:w="997"/>
          </w:tcPr>
          <w:p>
            <w:pPr>
              <w:spacing w:lineRule="auto" w:line="240" w:before="0" w:after="0"/>
              <w:jc w:val="center"/>
            </w:pPr>
            <w:r>
              <w:rPr>
                <w:rFonts w:ascii="Times New Roman" w:hAnsi="Times New Roman" w:eastAsia="Times New Roman"/>
                <w:b w:val="0"/>
                <w:sz w:val="14"/>
              </w:rPr>
              <w:t>0.973</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870"/>
          </w:tcPr>
          <w:p>
            <w:pPr>
              <w:spacing w:lineRule="auto" w:line="240" w:before="0" w:after="0"/>
              <w:jc w:val="center"/>
            </w:pPr>
            <w:r>
              <w:rPr>
                <w:rFonts w:ascii="Times New Roman" w:hAnsi="Times New Roman" w:eastAsia="Times New Roman"/>
                <w:b w:val="0"/>
                <w:sz w:val="14"/>
              </w:rPr>
              <w:t>0.941</w:t>
            </w:r>
          </w:p>
        </w:tc>
        <w:tc>
          <w:tcPr>
            <w:tcW w:type="dxa" w:w="527"/>
          </w:tcPr>
          <w:p>
            <w:pPr>
              <w:spacing w:lineRule="auto" w:line="240" w:before="0" w:after="0"/>
              <w:jc w:val="center"/>
            </w:pPr>
            <w:r>
              <w:rPr>
                <w:rFonts w:ascii="Times New Roman" w:hAnsi="Times New Roman" w:eastAsia="Times New Roman"/>
                <w:b w:val="0"/>
                <w:sz w:val="14"/>
              </w:rPr>
              <w:t>0.002</w:t>
            </w:r>
          </w:p>
        </w:tc>
        <w:tc>
          <w:tcPr>
            <w:tcW w:type="dxa" w:w="766"/>
          </w:tcPr>
          <w:p>
            <w:pPr>
              <w:spacing w:lineRule="auto" w:line="240" w:before="0" w:after="0"/>
              <w:jc w:val="center"/>
            </w:pPr>
            <w:r>
              <w:rPr>
                <w:rFonts w:ascii="Times New Roman" w:hAnsi="Times New Roman" w:eastAsia="Times New Roman"/>
                <w:b w:val="0"/>
                <w:sz w:val="14"/>
              </w:rPr>
              <w:t>1.0</w:t>
            </w:r>
          </w:p>
        </w:tc>
        <w:tc>
          <w:tcPr>
            <w:tcW w:type="dxa" w:w="1001"/>
          </w:tcPr>
          <w:p>
            <w:pPr>
              <w:spacing w:lineRule="auto" w:line="240" w:before="0" w:after="0"/>
              <w:jc w:val="center"/>
            </w:pPr>
            <w:r>
              <w:rPr>
                <w:rFonts w:ascii="Times New Roman" w:hAnsi="Times New Roman" w:eastAsia="Times New Roman"/>
                <w:b w:val="0"/>
                <w:sz w:val="14"/>
              </w:rPr>
              <w:t>1.059</w:t>
            </w:r>
          </w:p>
        </w:tc>
        <w:tc>
          <w:tcPr>
            <w:tcW w:type="dxa" w:w="977"/>
          </w:tcPr>
          <w:p>
            <w:pPr>
              <w:spacing w:lineRule="auto" w:line="240" w:before="0" w:after="0"/>
              <w:jc w:val="center"/>
            </w:pPr>
            <w:r>
              <w:rPr>
                <w:rFonts w:ascii="Times New Roman" w:hAnsi="Times New Roman" w:eastAsia="Times New Roman"/>
                <w:b w:val="0"/>
                <w:sz w:val="14"/>
              </w:rPr>
              <w:t>0.133</w:t>
            </w:r>
          </w:p>
        </w:tc>
        <w:tc>
          <w:tcPr>
            <w:tcW w:type="dxa" w:w="716"/>
          </w:tcPr>
          <w:p>
            <w:pPr>
              <w:spacing w:lineRule="auto" w:line="240" w:before="0" w:after="0"/>
              <w:jc w:val="center"/>
            </w:pPr>
            <w:r>
              <w:rPr>
                <w:rFonts w:ascii="Times New Roman" w:hAnsi="Times New Roman" w:eastAsia="Times New Roman"/>
                <w:b w:val="0"/>
                <w:sz w:val="14"/>
              </w:rPr>
              <w:t>8.774</w:t>
            </w:r>
          </w:p>
        </w:tc>
        <w:tc>
          <w:tcPr>
            <w:tcW w:type="dxa" w:w="997"/>
          </w:tcPr>
          <w:p>
            <w:pPr>
              <w:spacing w:lineRule="auto" w:line="240" w:before="0" w:after="0"/>
              <w:jc w:val="center"/>
            </w:pPr>
            <w:r>
              <w:rPr>
                <w:rFonts w:ascii="Times New Roman" w:hAnsi="Times New Roman" w:eastAsia="Times New Roman"/>
                <w:b w:val="0"/>
                <w:sz w:val="14"/>
              </w:rPr>
              <w:t>0.985</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870"/>
          </w:tcPr>
          <w:p>
            <w:pPr>
              <w:spacing w:lineRule="auto" w:line="240" w:before="0" w:after="0"/>
              <w:jc w:val="center"/>
            </w:pPr>
            <w:r>
              <w:rPr>
                <w:rFonts w:ascii="Times New Roman" w:hAnsi="Times New Roman" w:eastAsia="Times New Roman"/>
                <w:b w:val="0"/>
                <w:sz w:val="14"/>
              </w:rPr>
              <w:t>0.876</w:t>
            </w:r>
          </w:p>
        </w:tc>
        <w:tc>
          <w:tcPr>
            <w:tcW w:type="dxa" w:w="527"/>
          </w:tcPr>
          <w:p>
            <w:pPr>
              <w:spacing w:lineRule="auto" w:line="240" w:before="0" w:after="0"/>
              <w:jc w:val="center"/>
            </w:pPr>
            <w:r>
              <w:rPr>
                <w:rFonts w:ascii="Times New Roman" w:hAnsi="Times New Roman" w:eastAsia="Times New Roman"/>
                <w:b w:val="0"/>
                <w:sz w:val="14"/>
              </w:rPr>
              <w:t>0.027</w:t>
            </w:r>
          </w:p>
        </w:tc>
        <w:tc>
          <w:tcPr>
            <w:tcW w:type="dxa" w:w="766"/>
          </w:tcPr>
          <w:p>
            <w:pPr>
              <w:spacing w:lineRule="auto" w:line="240" w:before="0" w:after="0"/>
              <w:jc w:val="center"/>
            </w:pPr>
            <w:r>
              <w:rPr>
                <w:rFonts w:ascii="Times New Roman" w:hAnsi="Times New Roman" w:eastAsia="Times New Roman"/>
                <w:b w:val="0"/>
                <w:sz w:val="14"/>
              </w:rPr>
              <w:t>1.0</w:t>
            </w:r>
          </w:p>
        </w:tc>
        <w:tc>
          <w:tcPr>
            <w:tcW w:type="dxa" w:w="1001"/>
          </w:tcPr>
          <w:p>
            <w:pPr>
              <w:spacing w:lineRule="auto" w:line="240" w:before="0" w:after="0"/>
              <w:jc w:val="center"/>
            </w:pPr>
            <w:r>
              <w:rPr>
                <w:rFonts w:ascii="Times New Roman" w:hAnsi="Times New Roman" w:eastAsia="Times New Roman"/>
                <w:b w:val="0"/>
                <w:sz w:val="14"/>
              </w:rPr>
              <w:t>1.384</w:t>
            </w:r>
          </w:p>
        </w:tc>
        <w:tc>
          <w:tcPr>
            <w:tcW w:type="dxa" w:w="977"/>
          </w:tcPr>
          <w:p>
            <w:pPr>
              <w:spacing w:lineRule="auto" w:line="240" w:before="0" w:after="0"/>
              <w:jc w:val="center"/>
            </w:pPr>
            <w:r>
              <w:rPr>
                <w:rFonts w:ascii="Times New Roman" w:hAnsi="Times New Roman" w:eastAsia="Times New Roman"/>
                <w:b w:val="0"/>
                <w:sz w:val="14"/>
              </w:rPr>
              <w:t>0.144</w:t>
            </w:r>
          </w:p>
        </w:tc>
        <w:tc>
          <w:tcPr>
            <w:tcW w:type="dxa" w:w="716"/>
          </w:tcPr>
          <w:p>
            <w:pPr>
              <w:spacing w:lineRule="auto" w:line="240" w:before="0" w:after="0"/>
              <w:jc w:val="center"/>
            </w:pPr>
            <w:r>
              <w:rPr>
                <w:rFonts w:ascii="Times New Roman" w:hAnsi="Times New Roman" w:eastAsia="Times New Roman"/>
                <w:b w:val="0"/>
                <w:sz w:val="14"/>
              </w:rPr>
              <w:t>8.176</w:t>
            </w:r>
          </w:p>
        </w:tc>
        <w:tc>
          <w:tcPr>
            <w:tcW w:type="dxa" w:w="997"/>
          </w:tcPr>
          <w:p>
            <w:pPr>
              <w:spacing w:lineRule="auto" w:line="240" w:before="0" w:after="0"/>
              <w:jc w:val="center"/>
            </w:pPr>
            <w:r>
              <w:rPr>
                <w:rFonts w:ascii="Times New Roman" w:hAnsi="Times New Roman" w:eastAsia="Times New Roman"/>
                <w:b w:val="0"/>
                <w:sz w:val="14"/>
              </w:rPr>
              <w:t>0.982</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870"/>
          </w:tcPr>
          <w:p>
            <w:pPr>
              <w:spacing w:lineRule="auto" w:line="240" w:before="0" w:after="0"/>
              <w:jc w:val="center"/>
            </w:pPr>
            <w:r>
              <w:rPr>
                <w:rFonts w:ascii="Times New Roman" w:hAnsi="Times New Roman" w:eastAsia="Times New Roman"/>
                <w:b w:val="0"/>
                <w:sz w:val="14"/>
              </w:rPr>
              <w:t>0.875</w:t>
            </w:r>
          </w:p>
        </w:tc>
        <w:tc>
          <w:tcPr>
            <w:tcW w:type="dxa" w:w="527"/>
          </w:tcPr>
          <w:p>
            <w:pPr>
              <w:spacing w:lineRule="auto" w:line="240" w:before="0" w:after="0"/>
              <w:jc w:val="center"/>
            </w:pPr>
            <w:r>
              <w:rPr>
                <w:rFonts w:ascii="Times New Roman" w:hAnsi="Times New Roman" w:eastAsia="Times New Roman"/>
                <w:b w:val="0"/>
                <w:sz w:val="14"/>
              </w:rPr>
              <w:t>0.255</w:t>
            </w:r>
          </w:p>
        </w:tc>
        <w:tc>
          <w:tcPr>
            <w:tcW w:type="dxa" w:w="766"/>
          </w:tcPr>
          <w:p>
            <w:pPr>
              <w:spacing w:lineRule="auto" w:line="240" w:before="0" w:after="0"/>
              <w:jc w:val="center"/>
            </w:pPr>
            <w:r>
              <w:rPr>
                <w:rFonts w:ascii="Times New Roman" w:hAnsi="Times New Roman" w:eastAsia="Times New Roman"/>
                <w:b w:val="0"/>
                <w:sz w:val="14"/>
              </w:rPr>
              <w:t>0.667</w:t>
            </w:r>
          </w:p>
        </w:tc>
        <w:tc>
          <w:tcPr>
            <w:tcW w:type="dxa" w:w="1001"/>
          </w:tcPr>
          <w:p>
            <w:pPr>
              <w:spacing w:lineRule="auto" w:line="240" w:before="0" w:after="0"/>
              <w:jc w:val="center"/>
            </w:pPr>
            <w:r>
              <w:rPr>
                <w:rFonts w:ascii="Times New Roman" w:hAnsi="Times New Roman" w:eastAsia="Times New Roman"/>
                <w:b w:val="0"/>
                <w:sz w:val="14"/>
              </w:rPr>
              <w:t>1.3</w:t>
            </w:r>
          </w:p>
        </w:tc>
        <w:tc>
          <w:tcPr>
            <w:tcW w:type="dxa" w:w="977"/>
          </w:tcPr>
          <w:p>
            <w:pPr>
              <w:spacing w:lineRule="auto" w:line="240" w:before="0" w:after="0"/>
              <w:jc w:val="center"/>
            </w:pPr>
            <w:r>
              <w:rPr>
                <w:rFonts w:ascii="Times New Roman" w:hAnsi="Times New Roman" w:eastAsia="Times New Roman"/>
                <w:b w:val="0"/>
                <w:sz w:val="14"/>
              </w:rPr>
              <w:t>0.154</w:t>
            </w:r>
          </w:p>
        </w:tc>
        <w:tc>
          <w:tcPr>
            <w:tcW w:type="dxa" w:w="716"/>
          </w:tcPr>
          <w:p>
            <w:pPr>
              <w:spacing w:lineRule="auto" w:line="240" w:before="0" w:after="0"/>
              <w:jc w:val="center"/>
            </w:pPr>
            <w:r>
              <w:rPr>
                <w:rFonts w:ascii="Times New Roman" w:hAnsi="Times New Roman" w:eastAsia="Times New Roman"/>
                <w:b w:val="0"/>
                <w:sz w:val="14"/>
              </w:rPr>
              <w:t>30.958</w:t>
            </w:r>
          </w:p>
        </w:tc>
        <w:tc>
          <w:tcPr>
            <w:tcW w:type="dxa" w:w="997"/>
          </w:tcPr>
          <w:p>
            <w:pPr>
              <w:spacing w:lineRule="auto" w:line="240" w:before="0" w:after="0"/>
              <w:jc w:val="center"/>
            </w:pPr>
            <w:r>
              <w:rPr>
                <w:rFonts w:ascii="Times New Roman" w:hAnsi="Times New Roman" w:eastAsia="Times New Roman"/>
                <w:b w:val="0"/>
                <w:sz w:val="14"/>
              </w:rPr>
              <w:t>0.982</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870"/>
          </w:tcPr>
          <w:p>
            <w:pPr>
              <w:spacing w:lineRule="auto" w:line="240" w:before="0" w:after="0"/>
              <w:jc w:val="center"/>
            </w:pPr>
            <w:r>
              <w:rPr>
                <w:rFonts w:ascii="Times New Roman" w:hAnsi="Times New Roman" w:eastAsia="Times New Roman"/>
                <w:b w:val="0"/>
                <w:sz w:val="14"/>
              </w:rPr>
              <w:t>1.041</w:t>
            </w:r>
          </w:p>
        </w:tc>
        <w:tc>
          <w:tcPr>
            <w:tcW w:type="dxa" w:w="527"/>
          </w:tcPr>
          <w:p>
            <w:pPr>
              <w:spacing w:lineRule="auto" w:line="240" w:before="0" w:after="0"/>
              <w:jc w:val="center"/>
            </w:pPr>
            <w:r>
              <w:rPr>
                <w:rFonts w:ascii="Times New Roman" w:hAnsi="Times New Roman" w:eastAsia="Times New Roman"/>
                <w:b w:val="0"/>
                <w:sz w:val="14"/>
              </w:rPr>
              <w:t>0.006</w:t>
            </w:r>
          </w:p>
        </w:tc>
        <w:tc>
          <w:tcPr>
            <w:tcW w:type="dxa" w:w="766"/>
          </w:tcPr>
          <w:p>
            <w:pPr>
              <w:spacing w:lineRule="auto" w:line="240" w:before="0" w:after="0"/>
              <w:jc w:val="center"/>
            </w:pPr>
            <w:r>
              <w:rPr>
                <w:rFonts w:ascii="Times New Roman" w:hAnsi="Times New Roman" w:eastAsia="Times New Roman"/>
                <w:b w:val="0"/>
                <w:sz w:val="14"/>
              </w:rPr>
              <w:t>1.0</w:t>
            </w:r>
          </w:p>
        </w:tc>
        <w:tc>
          <w:tcPr>
            <w:tcW w:type="dxa" w:w="1001"/>
          </w:tcPr>
          <w:p>
            <w:pPr>
              <w:spacing w:lineRule="auto" w:line="240" w:before="0" w:after="0"/>
              <w:jc w:val="center"/>
            </w:pPr>
            <w:r>
              <w:rPr>
                <w:rFonts w:ascii="Times New Roman" w:hAnsi="Times New Roman" w:eastAsia="Times New Roman"/>
                <w:b w:val="0"/>
                <w:sz w:val="14"/>
              </w:rPr>
              <w:t>1.279</w:t>
            </w:r>
          </w:p>
        </w:tc>
        <w:tc>
          <w:tcPr>
            <w:tcW w:type="dxa" w:w="977"/>
          </w:tcPr>
          <w:p>
            <w:pPr>
              <w:spacing w:lineRule="auto" w:line="240" w:before="0" w:after="0"/>
              <w:jc w:val="center"/>
            </w:pPr>
            <w:r>
              <w:rPr>
                <w:rFonts w:ascii="Times New Roman" w:hAnsi="Times New Roman" w:eastAsia="Times New Roman"/>
                <w:b w:val="0"/>
                <w:sz w:val="14"/>
              </w:rPr>
              <w:t>0.211</w:t>
            </w:r>
          </w:p>
        </w:tc>
        <w:tc>
          <w:tcPr>
            <w:tcW w:type="dxa" w:w="716"/>
          </w:tcPr>
          <w:p>
            <w:pPr>
              <w:spacing w:lineRule="auto" w:line="240" w:before="0" w:after="0"/>
              <w:jc w:val="center"/>
            </w:pPr>
            <w:r>
              <w:rPr>
                <w:rFonts w:ascii="Times New Roman" w:hAnsi="Times New Roman" w:eastAsia="Times New Roman"/>
                <w:b w:val="0"/>
                <w:sz w:val="14"/>
              </w:rPr>
              <w:t>9.894</w:t>
            </w:r>
          </w:p>
        </w:tc>
        <w:tc>
          <w:tcPr>
            <w:tcW w:type="dxa" w:w="997"/>
          </w:tcPr>
          <w:p>
            <w:pPr>
              <w:spacing w:lineRule="auto" w:line="240" w:before="0" w:after="0"/>
              <w:jc w:val="center"/>
            </w:pPr>
            <w:r>
              <w:rPr>
                <w:rFonts w:ascii="Times New Roman" w:hAnsi="Times New Roman" w:eastAsia="Times New Roman"/>
                <w:b w:val="0"/>
                <w:sz w:val="14"/>
              </w:rPr>
              <w:t>0.995</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870"/>
          </w:tcPr>
          <w:p>
            <w:pPr>
              <w:spacing w:lineRule="auto" w:line="240" w:before="0" w:after="0"/>
              <w:jc w:val="center"/>
            </w:pPr>
            <w:r>
              <w:rPr>
                <w:rFonts w:ascii="Times New Roman" w:hAnsi="Times New Roman" w:eastAsia="Times New Roman"/>
                <w:b w:val="0"/>
                <w:sz w:val="14"/>
              </w:rPr>
              <w:t>0.988</w:t>
            </w:r>
          </w:p>
        </w:tc>
        <w:tc>
          <w:tcPr>
            <w:tcW w:type="dxa" w:w="527"/>
          </w:tcPr>
          <w:p>
            <w:pPr>
              <w:spacing w:lineRule="auto" w:line="240" w:before="0" w:after="0"/>
              <w:jc w:val="center"/>
            </w:pPr>
            <w:r>
              <w:rPr>
                <w:rFonts w:ascii="Times New Roman" w:hAnsi="Times New Roman" w:eastAsia="Times New Roman"/>
                <w:b w:val="0"/>
                <w:sz w:val="14"/>
              </w:rPr>
              <w:t>0.025</w:t>
            </w:r>
          </w:p>
        </w:tc>
        <w:tc>
          <w:tcPr>
            <w:tcW w:type="dxa" w:w="766"/>
          </w:tcPr>
          <w:p>
            <w:pPr>
              <w:spacing w:lineRule="auto" w:line="240" w:before="0" w:after="0"/>
              <w:jc w:val="center"/>
            </w:pPr>
            <w:r>
              <w:rPr>
                <w:rFonts w:ascii="Times New Roman" w:hAnsi="Times New Roman" w:eastAsia="Times New Roman"/>
                <w:b w:val="0"/>
                <w:sz w:val="14"/>
              </w:rPr>
              <w:t>1.0</w:t>
            </w:r>
          </w:p>
        </w:tc>
        <w:tc>
          <w:tcPr>
            <w:tcW w:type="dxa" w:w="1001"/>
          </w:tcPr>
          <w:p>
            <w:pPr>
              <w:spacing w:lineRule="auto" w:line="240" w:before="0" w:after="0"/>
              <w:jc w:val="center"/>
            </w:pPr>
            <w:r>
              <w:rPr>
                <w:rFonts w:ascii="Times New Roman" w:hAnsi="Times New Roman" w:eastAsia="Times New Roman"/>
                <w:b w:val="0"/>
                <w:sz w:val="14"/>
              </w:rPr>
              <w:t>1.063</w:t>
            </w:r>
          </w:p>
        </w:tc>
        <w:tc>
          <w:tcPr>
            <w:tcW w:type="dxa" w:w="977"/>
          </w:tcPr>
          <w:p>
            <w:pPr>
              <w:spacing w:lineRule="auto" w:line="240" w:before="0" w:after="0"/>
              <w:jc w:val="center"/>
            </w:pPr>
            <w:r>
              <w:rPr>
                <w:rFonts w:ascii="Times New Roman" w:hAnsi="Times New Roman" w:eastAsia="Times New Roman"/>
                <w:b w:val="0"/>
                <w:sz w:val="14"/>
              </w:rPr>
              <w:t>0.177</w:t>
            </w:r>
          </w:p>
        </w:tc>
        <w:tc>
          <w:tcPr>
            <w:tcW w:type="dxa" w:w="716"/>
          </w:tcPr>
          <w:p>
            <w:pPr>
              <w:spacing w:lineRule="auto" w:line="240" w:before="0" w:after="0"/>
              <w:jc w:val="center"/>
            </w:pPr>
            <w:r>
              <w:rPr>
                <w:rFonts w:ascii="Times New Roman" w:hAnsi="Times New Roman" w:eastAsia="Times New Roman"/>
                <w:b w:val="0"/>
                <w:sz w:val="14"/>
              </w:rPr>
              <w:t>9.536</w:t>
            </w:r>
          </w:p>
        </w:tc>
        <w:tc>
          <w:tcPr>
            <w:tcW w:type="dxa" w:w="997"/>
          </w:tcPr>
          <w:p>
            <w:pPr>
              <w:spacing w:lineRule="auto" w:line="240" w:before="0" w:after="0"/>
              <w:jc w:val="center"/>
            </w:pPr>
            <w:r>
              <w:rPr>
                <w:rFonts w:ascii="Times New Roman" w:hAnsi="Times New Roman" w:eastAsia="Times New Roman"/>
                <w:b w:val="0"/>
                <w:sz w:val="14"/>
              </w:rPr>
              <w:t>0.995</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870"/>
          </w:tcPr>
          <w:p>
            <w:pPr>
              <w:spacing w:lineRule="auto" w:line="240" w:before="0" w:after="0"/>
              <w:jc w:val="center"/>
            </w:pPr>
            <w:r>
              <w:rPr>
                <w:rFonts w:ascii="Times New Roman" w:hAnsi="Times New Roman" w:eastAsia="Times New Roman"/>
                <w:b w:val="0"/>
                <w:sz w:val="14"/>
              </w:rPr>
              <w:t>0.956</w:t>
            </w:r>
          </w:p>
        </w:tc>
        <w:tc>
          <w:tcPr>
            <w:tcW w:type="dxa" w:w="527"/>
          </w:tcPr>
          <w:p>
            <w:pPr>
              <w:spacing w:lineRule="auto" w:line="240" w:before="0" w:after="0"/>
              <w:jc w:val="center"/>
            </w:pPr>
            <w:r>
              <w:rPr>
                <w:rFonts w:ascii="Times New Roman" w:hAnsi="Times New Roman" w:eastAsia="Times New Roman"/>
                <w:b w:val="0"/>
                <w:sz w:val="14"/>
              </w:rPr>
              <w:t>0.076</w:t>
            </w:r>
          </w:p>
        </w:tc>
        <w:tc>
          <w:tcPr>
            <w:tcW w:type="dxa" w:w="766"/>
          </w:tcPr>
          <w:p>
            <w:pPr>
              <w:spacing w:lineRule="auto" w:line="240" w:before="0" w:after="0"/>
              <w:jc w:val="center"/>
            </w:pPr>
            <w:r>
              <w:rPr>
                <w:rFonts w:ascii="Times New Roman" w:hAnsi="Times New Roman" w:eastAsia="Times New Roman"/>
                <w:b w:val="0"/>
                <w:sz w:val="14"/>
              </w:rPr>
              <w:t>0.333</w:t>
            </w:r>
          </w:p>
        </w:tc>
        <w:tc>
          <w:tcPr>
            <w:tcW w:type="dxa" w:w="1001"/>
          </w:tcPr>
          <w:p>
            <w:pPr>
              <w:spacing w:lineRule="auto" w:line="240" w:before="0" w:after="0"/>
              <w:jc w:val="center"/>
            </w:pPr>
            <w:r>
              <w:rPr>
                <w:rFonts w:ascii="Times New Roman" w:hAnsi="Times New Roman" w:eastAsia="Times New Roman"/>
                <w:b w:val="0"/>
                <w:sz w:val="14"/>
              </w:rPr>
              <w:t>1.198</w:t>
            </w:r>
          </w:p>
        </w:tc>
        <w:tc>
          <w:tcPr>
            <w:tcW w:type="dxa" w:w="977"/>
          </w:tcPr>
          <w:p>
            <w:pPr>
              <w:spacing w:lineRule="auto" w:line="240" w:before="0" w:after="0"/>
              <w:jc w:val="center"/>
            </w:pPr>
            <w:r>
              <w:rPr>
                <w:rFonts w:ascii="Times New Roman" w:hAnsi="Times New Roman" w:eastAsia="Times New Roman"/>
                <w:b w:val="0"/>
                <w:sz w:val="14"/>
              </w:rPr>
              <w:t>0.163</w:t>
            </w:r>
          </w:p>
        </w:tc>
        <w:tc>
          <w:tcPr>
            <w:tcW w:type="dxa" w:w="716"/>
          </w:tcPr>
          <w:p>
            <w:pPr>
              <w:spacing w:lineRule="auto" w:line="240" w:before="0" w:after="0"/>
              <w:jc w:val="center"/>
            </w:pPr>
            <w:r>
              <w:rPr>
                <w:rFonts w:ascii="Times New Roman" w:hAnsi="Times New Roman" w:eastAsia="Times New Roman"/>
                <w:b w:val="0"/>
                <w:sz w:val="14"/>
              </w:rPr>
              <w:t>11.329</w:t>
            </w:r>
          </w:p>
        </w:tc>
        <w:tc>
          <w:tcPr>
            <w:tcW w:type="dxa" w:w="997"/>
          </w:tcPr>
          <w:p>
            <w:pPr>
              <w:spacing w:lineRule="auto" w:line="240" w:before="0" w:after="0"/>
              <w:jc w:val="center"/>
            </w:pPr>
            <w:r>
              <w:rPr>
                <w:rFonts w:ascii="Times New Roman" w:hAnsi="Times New Roman" w:eastAsia="Times New Roman"/>
                <w:b w:val="0"/>
                <w:sz w:val="14"/>
              </w:rPr>
              <w:t>0.981</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870"/>
          </w:tcPr>
          <w:p>
            <w:pPr>
              <w:spacing w:lineRule="auto" w:line="240" w:before="0" w:after="0"/>
              <w:jc w:val="center"/>
            </w:pPr>
            <w:r>
              <w:rPr>
                <w:rFonts w:ascii="Times New Roman" w:hAnsi="Times New Roman" w:eastAsia="Times New Roman"/>
                <w:b w:val="0"/>
                <w:sz w:val="14"/>
              </w:rPr>
              <w:t>1.092</w:t>
            </w:r>
          </w:p>
        </w:tc>
        <w:tc>
          <w:tcPr>
            <w:tcW w:type="dxa" w:w="527"/>
          </w:tcPr>
          <w:p>
            <w:pPr>
              <w:spacing w:lineRule="auto" w:line="240" w:before="0" w:after="0"/>
              <w:jc w:val="center"/>
            </w:pPr>
            <w:r>
              <w:rPr>
                <w:rFonts w:ascii="Times New Roman" w:hAnsi="Times New Roman" w:eastAsia="Times New Roman"/>
                <w:b w:val="0"/>
                <w:sz w:val="14"/>
              </w:rPr>
              <w:t>0.012</w:t>
            </w:r>
          </w:p>
        </w:tc>
        <w:tc>
          <w:tcPr>
            <w:tcW w:type="dxa" w:w="766"/>
          </w:tcPr>
          <w:p>
            <w:pPr>
              <w:spacing w:lineRule="auto" w:line="240" w:before="0" w:after="0"/>
              <w:jc w:val="center"/>
            </w:pPr>
            <w:r>
              <w:rPr>
                <w:rFonts w:ascii="Times New Roman" w:hAnsi="Times New Roman" w:eastAsia="Times New Roman"/>
                <w:b w:val="0"/>
                <w:sz w:val="14"/>
              </w:rPr>
              <w:t>1.0</w:t>
            </w:r>
          </w:p>
        </w:tc>
        <w:tc>
          <w:tcPr>
            <w:tcW w:type="dxa" w:w="1001"/>
          </w:tcPr>
          <w:p>
            <w:pPr>
              <w:spacing w:lineRule="auto" w:line="240" w:before="0" w:after="0"/>
              <w:jc w:val="center"/>
            </w:pPr>
            <w:r>
              <w:rPr>
                <w:rFonts w:ascii="Times New Roman" w:hAnsi="Times New Roman" w:eastAsia="Times New Roman"/>
                <w:b w:val="0"/>
                <w:sz w:val="14"/>
              </w:rPr>
              <w:t>1.222</w:t>
            </w:r>
          </w:p>
        </w:tc>
        <w:tc>
          <w:tcPr>
            <w:tcW w:type="dxa" w:w="977"/>
          </w:tcPr>
          <w:p>
            <w:pPr>
              <w:spacing w:lineRule="auto" w:line="240" w:before="0" w:after="0"/>
              <w:jc w:val="center"/>
            </w:pPr>
            <w:r>
              <w:rPr>
                <w:rFonts w:ascii="Times New Roman" w:hAnsi="Times New Roman" w:eastAsia="Times New Roman"/>
                <w:b w:val="0"/>
                <w:sz w:val="14"/>
              </w:rPr>
              <w:t>0.183</w:t>
            </w:r>
          </w:p>
        </w:tc>
        <w:tc>
          <w:tcPr>
            <w:tcW w:type="dxa" w:w="716"/>
          </w:tcPr>
          <w:p>
            <w:pPr>
              <w:spacing w:lineRule="auto" w:line="240" w:before="0" w:after="0"/>
              <w:jc w:val="center"/>
            </w:pPr>
            <w:r>
              <w:rPr>
                <w:rFonts w:ascii="Times New Roman" w:hAnsi="Times New Roman" w:eastAsia="Times New Roman"/>
                <w:b w:val="0"/>
                <w:sz w:val="14"/>
              </w:rPr>
              <w:t>10.503</w:t>
            </w:r>
          </w:p>
        </w:tc>
        <w:tc>
          <w:tcPr>
            <w:tcW w:type="dxa" w:w="997"/>
          </w:tcPr>
          <w:p>
            <w:pPr>
              <w:spacing w:lineRule="auto" w:line="240" w:before="0" w:after="0"/>
              <w:jc w:val="center"/>
            </w:pPr>
            <w:r>
              <w:rPr>
                <w:rFonts w:ascii="Times New Roman" w:hAnsi="Times New Roman" w:eastAsia="Times New Roman"/>
                <w:b w:val="0"/>
                <w:sz w:val="14"/>
              </w:rPr>
              <w:t>0.998</w:t>
            </w:r>
          </w:p>
        </w:tc>
      </w:tr>
    </w:tbl>
    <w:p>
      <w:pPr>
        <w:pageBreakBefore w:val="0"/>
        <w:spacing w:lineRule="auto" w:line="288" w:before="80" w:after="0"/>
        <w:jc w:val="both"/>
      </w:pPr>
      <w:r>
        <w:rPr>
          <w:rFonts w:ascii="Times New Roman" w:hAnsi="Times New Roman" w:eastAsia="Times New Roman"/>
          <w:b w:val="0"/>
          <w:sz w:val="16"/>
        </w:rPr>
        <w:t>SD, standard deviation of velocity over seeds; Attitude RMS, root-mean-square of roll and pitch; Falls, falls per minute; Path Efficiency, straight-line distance / travelled distance. n = 3 seeds per cell.</w:t>
      </w:r>
    </w:p>
    <w:p>
      <w:pPr>
        <w:pageBreakBefore/>
        <w:spacing w:lineRule="auto" w:line="240" w:before="0" w:after="0"/>
        <w:jc w:val="center"/>
      </w:pPr>
      <w:r>
        <w:drawing>
          <wp:inline xmlns:a="http://schemas.openxmlformats.org/drawingml/2006/main" xmlns:pic="http://schemas.openxmlformats.org/drawingml/2006/picture">
            <wp:extent cx="4680000" cy="2124332"/>
            <wp:docPr id="2" name="Picture 2"/>
            <wp:cNvGraphicFramePr>
              <a:graphicFrameLocks noChangeAspect="1"/>
            </wp:cNvGraphicFramePr>
            <a:graphic>
              <a:graphicData uri="http://schemas.openxmlformats.org/drawingml/2006/picture">
                <pic:pic>
                  <pic:nvPicPr>
                    <pic:cNvPr id="0" name="fig2_velocity_success.png"/>
                    <pic:cNvPicPr/>
                  </pic:nvPicPr>
                  <pic:blipFill>
                    <a:blip r:embed="rId13"/>
                    <a:stretch>
                      <a:fillRect/>
                    </a:stretch>
                  </pic:blipFill>
                  <pic:spPr>
                    <a:xfrm>
                      <a:off x="0" y="0"/>
                      <a:ext cx="4680000" cy="2124332"/>
                    </a:xfrm>
                    <a:prstGeom prst="rect"/>
                  </pic:spPr>
                </pic:pic>
              </a:graphicData>
            </a:graphic>
          </wp:inline>
        </w:drawing>
      </w:r>
    </w:p>
    <w:p>
      <w:pPr>
        <w:pageBreakBefore w:val="0"/>
        <w:spacing w:lineRule="auto" w:line="360" w:before="120" w:after="0"/>
        <w:jc w:val="center"/>
      </w:pPr>
      <w:bookmarkStart w:id="50" w:name="_toc_49"/>
      <w:r>
        <w:rPr>
          <w:rFonts w:ascii="신명조" w:hAnsi="신명조" w:eastAsia="신명조"/>
          <w:b w:val="0"/>
          <w:sz w:val="20"/>
        </w:rPr>
        <w:t>Fig. 2. Forward Velocity and Success Rate by Terrain</w:t>
      </w:r>
      <w:bookmarkEnd w:id="50"/>
    </w:p>
    <w:p>
      <w:pPr>
        <w:pageBreakBefore/>
        <w:spacing w:lineRule="auto" w:line="480" w:before="240" w:after="160"/>
        <w:jc w:val="left"/>
      </w:pPr>
      <w:bookmarkStart w:id="51" w:name="_toc_50"/>
      <w:r>
        <w:rPr>
          <w:rFonts w:ascii="신명조" w:hAnsi="신명조" w:eastAsia="신명조"/>
          <w:b/>
          <w:sz w:val="22"/>
        </w:rPr>
        <w:t>B. 통계 검정</w:t>
      </w:r>
      <w:bookmarkEnd w:id="51"/>
    </w:p>
    <w:p>
      <w:pPr>
        <w:pageBreakBefore w:val="0"/>
        <w:spacing w:lineRule="auto" w:line="480" w:before="0" w:after="0"/>
        <w:ind w:firstLine="425"/>
        <w:jc w:val="both"/>
      </w:pPr>
      <w:r>
        <w:rPr>
          <w:rFonts w:ascii="신명조" w:hAnsi="신명조" w:eastAsia="신명조"/>
          <w:b w:val="0"/>
          <w:sz w:val="21"/>
        </w:rPr>
        <w:t>지형별 알고리즘 간 일원배치 ANOVA의 결과를 Table 2에 정리하였다. 계단 하급의 전진 속도에서만 알고리즘 효과가 유의하였고(F=6.58, p=0.015, η²=0.71), Tukey HSD 사후검정에서 TD3-TRPO 쌍이 유의하였다(p=0.014, d=2.5). 계단 하급 성공률(F=4.00, p=0.052, η²=0.60)은 유의수준에 근접하였으나 유의하지 않았다. 평지 전진 속도(F=1.35, p=0.325, η²=0.34), 요철 중급 전진 속도(F=0.12, p=0.944, η²=0.04)와 성공률(F=0.67, p=0.596, η²=0.20)에서는 알고리즘 효과가 유의하지 않았다.</w:t>
      </w:r>
    </w:p>
    <w:p>
      <w:pPr>
        <w:pageBreakBefore/>
        <w:spacing w:lineRule="auto" w:line="360" w:before="0" w:after="80"/>
        <w:jc w:val="center"/>
      </w:pPr>
      <w:bookmarkStart w:id="52" w:name="_toc_51"/>
      <w:r>
        <w:rPr>
          <w:rFonts w:ascii="신명조" w:hAnsi="신명조" w:eastAsia="신명조"/>
          <w:b w:val="0"/>
          <w:sz w:val="20"/>
        </w:rPr>
        <w:t>Table 2. ANOVA, Tukey HSD and Effect Sizes</w:t>
      </w:r>
      <w:bookmarkEnd w:id="52"/>
    </w:p>
    <w:tbl>
      <w:tblPr>
        <w:tblStyle w:val="TableGrid"/>
        <w:tblW w:type="auto" w:w="0"/>
        <w:jc w:val="center"/>
        <w:tblLayout w:type="fixed"/>
        <w:tblLook w:firstColumn="1" w:firstRow="1" w:lastColumn="0" w:lastRow="0" w:noHBand="0" w:noVBand="1" w:val="04A0"/>
        <w:tblCellMar>
          <w:left w:w="57" w:type="dxa"/>
          <w:right w:w="57" w:type="dxa"/>
        </w:tblCellMar>
      </w:tblPr>
      <w:tblGrid>
        <w:gridCol w:w="758"/>
        <w:gridCol w:w="846"/>
        <w:gridCol w:w="494"/>
        <w:gridCol w:w="670"/>
        <w:gridCol w:w="1106"/>
        <w:gridCol w:w="3496"/>
      </w:tblGrid>
      <w:tr>
        <w:tc>
          <w:tcPr>
            <w:tcW w:type="dxa" w:w="758"/>
          </w:tcPr>
          <w:p>
            <w:pPr>
              <w:spacing w:lineRule="auto" w:line="240" w:before="0" w:after="0"/>
              <w:jc w:val="left"/>
            </w:pPr>
            <w:r>
              <w:rPr>
                <w:rFonts w:ascii="Times New Roman" w:hAnsi="Times New Roman" w:eastAsia="Times New Roman"/>
                <w:b/>
                <w:sz w:val="16"/>
              </w:rPr>
              <w:t>Terrain</w:t>
            </w:r>
          </w:p>
        </w:tc>
        <w:tc>
          <w:tcPr>
            <w:tcW w:type="dxa" w:w="846"/>
          </w:tcPr>
          <w:p>
            <w:pPr>
              <w:spacing w:lineRule="auto" w:line="240" w:before="0" w:after="0"/>
              <w:jc w:val="center"/>
            </w:pPr>
            <w:r>
              <w:rPr>
                <w:rFonts w:ascii="Times New Roman" w:hAnsi="Times New Roman" w:eastAsia="Times New Roman"/>
                <w:b/>
                <w:sz w:val="16"/>
              </w:rPr>
              <w:t>Metric</w:t>
            </w:r>
          </w:p>
        </w:tc>
        <w:tc>
          <w:tcPr>
            <w:tcW w:type="dxa" w:w="494"/>
          </w:tcPr>
          <w:p>
            <w:pPr>
              <w:spacing w:lineRule="auto" w:line="240" w:before="0" w:after="0"/>
              <w:jc w:val="center"/>
            </w:pPr>
            <w:r>
              <w:rPr>
                <w:rFonts w:ascii="Times New Roman" w:hAnsi="Times New Roman" w:eastAsia="Times New Roman"/>
                <w:b/>
                <w:sz w:val="16"/>
              </w:rPr>
              <w:t>F</w:t>
            </w:r>
          </w:p>
        </w:tc>
        <w:tc>
          <w:tcPr>
            <w:tcW w:type="dxa" w:w="670"/>
          </w:tcPr>
          <w:p>
            <w:pPr>
              <w:spacing w:lineRule="auto" w:line="240" w:before="0" w:after="0"/>
              <w:jc w:val="center"/>
            </w:pPr>
            <w:r>
              <w:rPr>
                <w:rFonts w:ascii="Times New Roman" w:hAnsi="Times New Roman" w:eastAsia="Times New Roman"/>
                <w:b/>
                <w:sz w:val="16"/>
              </w:rPr>
              <w:t>p</w:t>
            </w:r>
          </w:p>
        </w:tc>
        <w:tc>
          <w:tcPr>
            <w:tcW w:type="dxa" w:w="1106"/>
          </w:tcPr>
          <w:p>
            <w:pPr>
              <w:spacing w:lineRule="auto" w:line="240" w:before="0" w:after="0"/>
              <w:jc w:val="center"/>
            </w:pPr>
            <w:r>
              <w:rPr>
                <w:rFonts w:ascii="Times New Roman" w:hAnsi="Times New Roman" w:eastAsia="Times New Roman"/>
                <w:b/>
                <w:sz w:val="16"/>
              </w:rPr>
              <w:t>Eta Squared</w:t>
            </w:r>
          </w:p>
        </w:tc>
        <w:tc>
          <w:tcPr>
            <w:tcW w:type="dxa" w:w="3496"/>
          </w:tcPr>
          <w:p>
            <w:pPr>
              <w:spacing w:lineRule="auto" w:line="240" w:before="0" w:after="0"/>
              <w:jc w:val="center"/>
            </w:pPr>
            <w:r>
              <w:rPr>
                <w:rFonts w:ascii="Times New Roman" w:hAnsi="Times New Roman" w:eastAsia="Times New Roman"/>
                <w:b/>
                <w:sz w:val="16"/>
              </w:rPr>
              <w:t>Significant Pairs (Tukey HSD)</w:t>
            </w:r>
          </w:p>
        </w:tc>
      </w:tr>
      <w:tr>
        <w:tc>
          <w:tcPr>
            <w:tcW w:type="dxa" w:w="758"/>
          </w:tcPr>
          <w:p>
            <w:pPr>
              <w:spacing w:lineRule="auto" w:line="240" w:before="0" w:after="0"/>
              <w:jc w:val="left"/>
            </w:pPr>
            <w:r>
              <w:rPr>
                <w:rFonts w:ascii="Times New Roman" w:hAnsi="Times New Roman" w:eastAsia="Times New Roman"/>
                <w:b w:val="0"/>
                <w:sz w:val="16"/>
              </w:rPr>
              <w:t>Flat</w:t>
            </w:r>
          </w:p>
        </w:tc>
        <w:tc>
          <w:tcPr>
            <w:tcW w:type="dxa" w:w="846"/>
          </w:tcPr>
          <w:p>
            <w:pPr>
              <w:spacing w:lineRule="auto" w:line="240" w:before="0" w:after="0"/>
              <w:jc w:val="center"/>
            </w:pPr>
            <w:r>
              <w:rPr>
                <w:rFonts w:ascii="Times New Roman" w:hAnsi="Times New Roman" w:eastAsia="Times New Roman"/>
                <w:b w:val="0"/>
                <w:sz w:val="16"/>
              </w:rPr>
              <w:t>Velocity</w:t>
            </w:r>
          </w:p>
        </w:tc>
        <w:tc>
          <w:tcPr>
            <w:tcW w:type="dxa" w:w="494"/>
          </w:tcPr>
          <w:p>
            <w:pPr>
              <w:spacing w:lineRule="auto" w:line="240" w:before="0" w:after="0"/>
              <w:jc w:val="center"/>
            </w:pPr>
            <w:r>
              <w:rPr>
                <w:rFonts w:ascii="Times New Roman" w:hAnsi="Times New Roman" w:eastAsia="Times New Roman"/>
                <w:b w:val="0"/>
                <w:sz w:val="16"/>
              </w:rPr>
              <w:t>1.35</w:t>
            </w:r>
          </w:p>
        </w:tc>
        <w:tc>
          <w:tcPr>
            <w:tcW w:type="dxa" w:w="670"/>
          </w:tcPr>
          <w:p>
            <w:pPr>
              <w:spacing w:lineRule="auto" w:line="240" w:before="0" w:after="0"/>
              <w:jc w:val="center"/>
            </w:pPr>
            <w:r>
              <w:rPr>
                <w:rFonts w:ascii="Times New Roman" w:hAnsi="Times New Roman" w:eastAsia="Times New Roman"/>
                <w:b w:val="0"/>
                <w:sz w:val="16"/>
              </w:rPr>
              <w:t>0.3249</w:t>
            </w:r>
          </w:p>
        </w:tc>
        <w:tc>
          <w:tcPr>
            <w:tcW w:type="dxa" w:w="1106"/>
          </w:tcPr>
          <w:p>
            <w:pPr>
              <w:spacing w:lineRule="auto" w:line="240" w:before="0" w:after="0"/>
              <w:jc w:val="center"/>
            </w:pPr>
            <w:r>
              <w:rPr>
                <w:rFonts w:ascii="Times New Roman" w:hAnsi="Times New Roman" w:eastAsia="Times New Roman"/>
                <w:b w:val="0"/>
                <w:sz w:val="16"/>
              </w:rPr>
              <w:t>0.34</w:t>
            </w:r>
          </w:p>
        </w:tc>
        <w:tc>
          <w:tcPr>
            <w:tcW w:type="dxa" w:w="3496"/>
          </w:tcPr>
          <w:p>
            <w:pPr>
              <w:spacing w:lineRule="auto" w:line="240" w:before="0" w:after="0"/>
              <w:jc w:val="center"/>
            </w:pPr>
            <w:r>
              <w:rPr>
                <w:rFonts w:ascii="Times New Roman" w:hAnsi="Times New Roman" w:eastAsia="Times New Roman"/>
                <w:b w:val="0"/>
                <w:sz w:val="16"/>
              </w:rPr>
              <w:t>none</w:t>
            </w:r>
          </w:p>
        </w:tc>
      </w:tr>
      <w:tr>
        <w:tc>
          <w:tcPr>
            <w:tcW w:type="dxa" w:w="758"/>
          </w:tcPr>
          <w:p>
            <w:pPr>
              <w:spacing w:lineRule="auto" w:line="240" w:before="0" w:after="0"/>
              <w:jc w:val="left"/>
            </w:pPr>
            <w:r>
              <w:rPr>
                <w:rFonts w:ascii="Times New Roman" w:hAnsi="Times New Roman" w:eastAsia="Times New Roman"/>
                <w:b w:val="0"/>
                <w:sz w:val="16"/>
              </w:rPr>
              <w:t>Stairs</w:t>
            </w:r>
          </w:p>
        </w:tc>
        <w:tc>
          <w:tcPr>
            <w:tcW w:type="dxa" w:w="846"/>
          </w:tcPr>
          <w:p>
            <w:pPr>
              <w:spacing w:lineRule="auto" w:line="240" w:before="0" w:after="0"/>
              <w:jc w:val="center"/>
            </w:pPr>
            <w:r>
              <w:rPr>
                <w:rFonts w:ascii="Times New Roman" w:hAnsi="Times New Roman" w:eastAsia="Times New Roman"/>
                <w:b w:val="0"/>
                <w:sz w:val="16"/>
              </w:rPr>
              <w:t>Velocity</w:t>
            </w:r>
          </w:p>
        </w:tc>
        <w:tc>
          <w:tcPr>
            <w:tcW w:type="dxa" w:w="494"/>
          </w:tcPr>
          <w:p>
            <w:pPr>
              <w:spacing w:lineRule="auto" w:line="240" w:before="0" w:after="0"/>
              <w:jc w:val="center"/>
            </w:pPr>
            <w:r>
              <w:rPr>
                <w:rFonts w:ascii="Times New Roman" w:hAnsi="Times New Roman" w:eastAsia="Times New Roman"/>
                <w:b w:val="0"/>
                <w:sz w:val="16"/>
              </w:rPr>
              <w:t>6.58</w:t>
            </w:r>
          </w:p>
        </w:tc>
        <w:tc>
          <w:tcPr>
            <w:tcW w:type="dxa" w:w="670"/>
          </w:tcPr>
          <w:p>
            <w:pPr>
              <w:spacing w:lineRule="auto" w:line="240" w:before="0" w:after="0"/>
              <w:jc w:val="center"/>
            </w:pPr>
            <w:r>
              <w:rPr>
                <w:rFonts w:ascii="Times New Roman" w:hAnsi="Times New Roman" w:eastAsia="Times New Roman"/>
                <w:b w:val="0"/>
                <w:sz w:val="16"/>
              </w:rPr>
              <w:t>0.015</w:t>
            </w:r>
          </w:p>
        </w:tc>
        <w:tc>
          <w:tcPr>
            <w:tcW w:type="dxa" w:w="1106"/>
          </w:tcPr>
          <w:p>
            <w:pPr>
              <w:spacing w:lineRule="auto" w:line="240" w:before="0" w:after="0"/>
              <w:jc w:val="center"/>
            </w:pPr>
            <w:r>
              <w:rPr>
                <w:rFonts w:ascii="Times New Roman" w:hAnsi="Times New Roman" w:eastAsia="Times New Roman"/>
                <w:b w:val="0"/>
                <w:sz w:val="16"/>
              </w:rPr>
              <w:t>0.71</w:t>
            </w:r>
          </w:p>
        </w:tc>
        <w:tc>
          <w:tcPr>
            <w:tcW w:type="dxa" w:w="3496"/>
          </w:tcPr>
          <w:p>
            <w:pPr>
              <w:spacing w:lineRule="auto" w:line="240" w:before="0" w:after="0"/>
              <w:jc w:val="center"/>
            </w:pPr>
            <w:r>
              <w:rPr>
                <w:rFonts w:ascii="Times New Roman" w:hAnsi="Times New Roman" w:eastAsia="Times New Roman"/>
                <w:b w:val="0"/>
                <w:sz w:val="16"/>
              </w:rPr>
              <w:t>TD3-TRPO (p=0.014, d=2.5)</w:t>
            </w:r>
          </w:p>
        </w:tc>
      </w:tr>
      <w:tr>
        <w:tc>
          <w:tcPr>
            <w:tcW w:type="dxa" w:w="758"/>
          </w:tcPr>
          <w:p>
            <w:pPr>
              <w:spacing w:lineRule="auto" w:line="240" w:before="0" w:after="0"/>
              <w:jc w:val="left"/>
            </w:pPr>
            <w:r>
              <w:rPr>
                <w:rFonts w:ascii="Times New Roman" w:hAnsi="Times New Roman" w:eastAsia="Times New Roman"/>
                <w:b w:val="0"/>
                <w:sz w:val="16"/>
              </w:rPr>
              <w:t>Stairs</w:t>
            </w:r>
          </w:p>
        </w:tc>
        <w:tc>
          <w:tcPr>
            <w:tcW w:type="dxa" w:w="846"/>
          </w:tcPr>
          <w:p>
            <w:pPr>
              <w:spacing w:lineRule="auto" w:line="240" w:before="0" w:after="0"/>
              <w:jc w:val="center"/>
            </w:pPr>
            <w:r>
              <w:rPr>
                <w:rFonts w:ascii="Times New Roman" w:hAnsi="Times New Roman" w:eastAsia="Times New Roman"/>
                <w:b w:val="0"/>
                <w:sz w:val="16"/>
              </w:rPr>
              <w:t>Success</w:t>
            </w:r>
          </w:p>
        </w:tc>
        <w:tc>
          <w:tcPr>
            <w:tcW w:type="dxa" w:w="494"/>
          </w:tcPr>
          <w:p>
            <w:pPr>
              <w:spacing w:lineRule="auto" w:line="240" w:before="0" w:after="0"/>
              <w:jc w:val="center"/>
            </w:pPr>
            <w:r>
              <w:rPr>
                <w:rFonts w:ascii="Times New Roman" w:hAnsi="Times New Roman" w:eastAsia="Times New Roman"/>
                <w:b w:val="0"/>
                <w:sz w:val="16"/>
              </w:rPr>
              <w:t>4.0</w:t>
            </w:r>
          </w:p>
        </w:tc>
        <w:tc>
          <w:tcPr>
            <w:tcW w:type="dxa" w:w="670"/>
          </w:tcPr>
          <w:p>
            <w:pPr>
              <w:spacing w:lineRule="auto" w:line="240" w:before="0" w:after="0"/>
              <w:jc w:val="center"/>
            </w:pPr>
            <w:r>
              <w:rPr>
                <w:rFonts w:ascii="Times New Roman" w:hAnsi="Times New Roman" w:eastAsia="Times New Roman"/>
                <w:b w:val="0"/>
                <w:sz w:val="16"/>
              </w:rPr>
              <w:t>0.0519</w:t>
            </w:r>
          </w:p>
        </w:tc>
        <w:tc>
          <w:tcPr>
            <w:tcW w:type="dxa" w:w="1106"/>
          </w:tcPr>
          <w:p>
            <w:pPr>
              <w:spacing w:lineRule="auto" w:line="240" w:before="0" w:after="0"/>
              <w:jc w:val="center"/>
            </w:pPr>
            <w:r>
              <w:rPr>
                <w:rFonts w:ascii="Times New Roman" w:hAnsi="Times New Roman" w:eastAsia="Times New Roman"/>
                <w:b w:val="0"/>
                <w:sz w:val="16"/>
              </w:rPr>
              <w:t>0.6</w:t>
            </w:r>
          </w:p>
        </w:tc>
        <w:tc>
          <w:tcPr>
            <w:tcW w:type="dxa" w:w="3496"/>
          </w:tcPr>
          <w:p>
            <w:pPr>
              <w:spacing w:lineRule="auto" w:line="240" w:before="0" w:after="0"/>
              <w:jc w:val="center"/>
            </w:pPr>
            <w:r>
              <w:rPr>
                <w:rFonts w:ascii="Times New Roman" w:hAnsi="Times New Roman" w:eastAsia="Times New Roman"/>
                <w:b w:val="0"/>
                <w:sz w:val="16"/>
              </w:rPr>
              <w:t>none</w:t>
            </w:r>
          </w:p>
        </w:tc>
      </w:tr>
      <w:tr>
        <w:tc>
          <w:tcPr>
            <w:tcW w:type="dxa" w:w="758"/>
          </w:tcPr>
          <w:p>
            <w:pPr>
              <w:spacing w:lineRule="auto" w:line="240" w:before="0" w:after="0"/>
              <w:jc w:val="left"/>
            </w:pPr>
            <w:r>
              <w:rPr>
                <w:rFonts w:ascii="Times New Roman" w:hAnsi="Times New Roman" w:eastAsia="Times New Roman"/>
                <w:b w:val="0"/>
                <w:sz w:val="16"/>
              </w:rPr>
              <w:t>Rough</w:t>
            </w:r>
          </w:p>
        </w:tc>
        <w:tc>
          <w:tcPr>
            <w:tcW w:type="dxa" w:w="846"/>
          </w:tcPr>
          <w:p>
            <w:pPr>
              <w:spacing w:lineRule="auto" w:line="240" w:before="0" w:after="0"/>
              <w:jc w:val="center"/>
            </w:pPr>
            <w:r>
              <w:rPr>
                <w:rFonts w:ascii="Times New Roman" w:hAnsi="Times New Roman" w:eastAsia="Times New Roman"/>
                <w:b w:val="0"/>
                <w:sz w:val="16"/>
              </w:rPr>
              <w:t>Velocity</w:t>
            </w:r>
          </w:p>
        </w:tc>
        <w:tc>
          <w:tcPr>
            <w:tcW w:type="dxa" w:w="494"/>
          </w:tcPr>
          <w:p>
            <w:pPr>
              <w:spacing w:lineRule="auto" w:line="240" w:before="0" w:after="0"/>
              <w:jc w:val="center"/>
            </w:pPr>
            <w:r>
              <w:rPr>
                <w:rFonts w:ascii="Times New Roman" w:hAnsi="Times New Roman" w:eastAsia="Times New Roman"/>
                <w:b w:val="0"/>
                <w:sz w:val="16"/>
              </w:rPr>
              <w:t>0.12</w:t>
            </w:r>
          </w:p>
        </w:tc>
        <w:tc>
          <w:tcPr>
            <w:tcW w:type="dxa" w:w="670"/>
          </w:tcPr>
          <w:p>
            <w:pPr>
              <w:spacing w:lineRule="auto" w:line="240" w:before="0" w:after="0"/>
              <w:jc w:val="center"/>
            </w:pPr>
            <w:r>
              <w:rPr>
                <w:rFonts w:ascii="Times New Roman" w:hAnsi="Times New Roman" w:eastAsia="Times New Roman"/>
                <w:b w:val="0"/>
                <w:sz w:val="16"/>
              </w:rPr>
              <w:t>0.9439</w:t>
            </w:r>
          </w:p>
        </w:tc>
        <w:tc>
          <w:tcPr>
            <w:tcW w:type="dxa" w:w="1106"/>
          </w:tcPr>
          <w:p>
            <w:pPr>
              <w:spacing w:lineRule="auto" w:line="240" w:before="0" w:after="0"/>
              <w:jc w:val="center"/>
            </w:pPr>
            <w:r>
              <w:rPr>
                <w:rFonts w:ascii="Times New Roman" w:hAnsi="Times New Roman" w:eastAsia="Times New Roman"/>
                <w:b w:val="0"/>
                <w:sz w:val="16"/>
              </w:rPr>
              <w:t>0.04</w:t>
            </w:r>
          </w:p>
        </w:tc>
        <w:tc>
          <w:tcPr>
            <w:tcW w:type="dxa" w:w="3496"/>
          </w:tcPr>
          <w:p>
            <w:pPr>
              <w:spacing w:lineRule="auto" w:line="240" w:before="0" w:after="0"/>
              <w:jc w:val="center"/>
            </w:pPr>
            <w:r>
              <w:rPr>
                <w:rFonts w:ascii="Times New Roman" w:hAnsi="Times New Roman" w:eastAsia="Times New Roman"/>
                <w:b w:val="0"/>
                <w:sz w:val="16"/>
              </w:rPr>
              <w:t>none</w:t>
            </w:r>
          </w:p>
        </w:tc>
      </w:tr>
      <w:tr>
        <w:tc>
          <w:tcPr>
            <w:tcW w:type="dxa" w:w="758"/>
          </w:tcPr>
          <w:p>
            <w:pPr>
              <w:spacing w:lineRule="auto" w:line="240" w:before="0" w:after="0"/>
              <w:jc w:val="left"/>
            </w:pPr>
            <w:r>
              <w:rPr>
                <w:rFonts w:ascii="Times New Roman" w:hAnsi="Times New Roman" w:eastAsia="Times New Roman"/>
                <w:b w:val="0"/>
                <w:sz w:val="16"/>
              </w:rPr>
              <w:t>Rough</w:t>
            </w:r>
          </w:p>
        </w:tc>
        <w:tc>
          <w:tcPr>
            <w:tcW w:type="dxa" w:w="846"/>
          </w:tcPr>
          <w:p>
            <w:pPr>
              <w:spacing w:lineRule="auto" w:line="240" w:before="0" w:after="0"/>
              <w:jc w:val="center"/>
            </w:pPr>
            <w:r>
              <w:rPr>
                <w:rFonts w:ascii="Times New Roman" w:hAnsi="Times New Roman" w:eastAsia="Times New Roman"/>
                <w:b w:val="0"/>
                <w:sz w:val="16"/>
              </w:rPr>
              <w:t>Success</w:t>
            </w:r>
          </w:p>
        </w:tc>
        <w:tc>
          <w:tcPr>
            <w:tcW w:type="dxa" w:w="494"/>
          </w:tcPr>
          <w:p>
            <w:pPr>
              <w:spacing w:lineRule="auto" w:line="240" w:before="0" w:after="0"/>
              <w:jc w:val="center"/>
            </w:pPr>
            <w:r>
              <w:rPr>
                <w:rFonts w:ascii="Times New Roman" w:hAnsi="Times New Roman" w:eastAsia="Times New Roman"/>
                <w:b w:val="0"/>
                <w:sz w:val="16"/>
              </w:rPr>
              <w:t>0.67</w:t>
            </w:r>
          </w:p>
        </w:tc>
        <w:tc>
          <w:tcPr>
            <w:tcW w:type="dxa" w:w="670"/>
          </w:tcPr>
          <w:p>
            <w:pPr>
              <w:spacing w:lineRule="auto" w:line="240" w:before="0" w:after="0"/>
              <w:jc w:val="center"/>
            </w:pPr>
            <w:r>
              <w:rPr>
                <w:rFonts w:ascii="Times New Roman" w:hAnsi="Times New Roman" w:eastAsia="Times New Roman"/>
                <w:b w:val="0"/>
                <w:sz w:val="16"/>
              </w:rPr>
              <w:t>0.5957</w:t>
            </w:r>
          </w:p>
        </w:tc>
        <w:tc>
          <w:tcPr>
            <w:tcW w:type="dxa" w:w="1106"/>
          </w:tcPr>
          <w:p>
            <w:pPr>
              <w:spacing w:lineRule="auto" w:line="240" w:before="0" w:after="0"/>
              <w:jc w:val="center"/>
            </w:pPr>
            <w:r>
              <w:rPr>
                <w:rFonts w:ascii="Times New Roman" w:hAnsi="Times New Roman" w:eastAsia="Times New Roman"/>
                <w:b w:val="0"/>
                <w:sz w:val="16"/>
              </w:rPr>
              <w:t>0.2</w:t>
            </w:r>
          </w:p>
        </w:tc>
        <w:tc>
          <w:tcPr>
            <w:tcW w:type="dxa" w:w="3496"/>
          </w:tcPr>
          <w:p>
            <w:pPr>
              <w:spacing w:lineRule="auto" w:line="240" w:before="0" w:after="0"/>
              <w:jc w:val="center"/>
            </w:pPr>
            <w:r>
              <w:rPr>
                <w:rFonts w:ascii="Times New Roman" w:hAnsi="Times New Roman" w:eastAsia="Times New Roman"/>
                <w:b w:val="0"/>
                <w:sz w:val="16"/>
              </w:rPr>
              <w:t>none</w:t>
            </w:r>
          </w:p>
        </w:tc>
      </w:tr>
    </w:tbl>
    <w:p>
      <w:pPr>
        <w:pageBreakBefore w:val="0"/>
        <w:spacing w:lineRule="auto" w:line="288" w:before="80" w:after="0"/>
        <w:jc w:val="both"/>
      </w:pPr>
      <w:r>
        <w:rPr>
          <w:rFonts w:ascii="Times New Roman" w:hAnsi="Times New Roman" w:eastAsia="Times New Roman"/>
          <w:b w:val="0"/>
          <w:sz w:val="16"/>
        </w:rPr>
        <w:t>F and p from one-way ANOVA over algorithms (n = 3 seeds each); Eta Squared, effect size η²; Tukey HSD, Tukey honestly significant difference post-hoc test (α = 0.05).</w:t>
      </w:r>
    </w:p>
    <w:p>
      <w:pPr>
        <w:pageBreakBefore/>
        <w:spacing w:lineRule="auto" w:line="480" w:before="240" w:after="160"/>
        <w:jc w:val="left"/>
      </w:pPr>
      <w:bookmarkStart w:id="53" w:name="_toc_52"/>
      <w:r>
        <w:rPr>
          <w:rFonts w:ascii="신명조" w:hAnsi="신명조" w:eastAsia="신명조"/>
          <w:b/>
          <w:sz w:val="22"/>
        </w:rPr>
        <w:t>C. 학습 곡선과 학습 효율</w:t>
      </w:r>
      <w:bookmarkEnd w:id="53"/>
    </w:p>
    <w:p>
      <w:pPr>
        <w:pageBreakBefore w:val="0"/>
        <w:spacing w:lineRule="auto" w:line="480" w:before="0" w:after="0"/>
        <w:ind w:firstLine="425"/>
        <w:jc w:val="both"/>
      </w:pPr>
      <w:r>
        <w:rPr>
          <w:rFonts w:ascii="신명조" w:hAnsi="신명조" w:eastAsia="신명조"/>
          <w:b w:val="0"/>
          <w:sz w:val="21"/>
        </w:rPr>
        <w:t>지형별 학습 곡선(시드 3개의 평균과 범위)을 Fig. 3에 나타내었다. SAC와 TD3는 세 지형 모두에서 1×10⁶ 스텝 이내에 평가 속도 0.9 m/s 부근에 도달하였고 초기 구간의 시드 간 범위가 넓었다. PPO와 TRPO는 5×10⁶에서 5×10⁷ 스텝에 걸쳐 완만하게 상승하였으며, 요철 중급에서는 예산 말까지 시드 간 범위가 좁혀지지 않았다. 평가 속도 0.8 m/s 최초 도달 비용(Table 3, Fig. 4)은 환경 스텝 기준으로 TD3 0.38~0.50×10⁶, SAC 0.42~0.83×10⁶, PPO 7.05~13.37×10⁶, TRPO 18.38~32.54×10⁶이었고, 예산 내 미도달 시드는 TD3 평지 1개, PPO 요철 1개, TRPO 요철 1개였다. 벽시계 시간 기준으로는 PPO 1.1~1.5분, TRPO 2.6~4.7분, TD3 3.2~4.1분, SAC 5.5~11.0분의 순이었다. 학습 처리량은 PPO 80,492~152,689, TRPO 87,063~119,055 스텝/초에 대하여 SAC 1,221~1,249, TD3 1,903~1,976 스텝/초였다. 정규화 곡선하면적은 평지·계단에서 PPO(0.92, 0.91)가, 요철에서 SAC(0.80)가 가장 높았고 TRPO 요철(0.63)과 TD3 평지(0.63)가 가장 낮았다.</w:t>
      </w:r>
    </w:p>
    <w:p>
      <w:pPr>
        <w:pageBreakBefore/>
        <w:spacing w:lineRule="auto" w:line="240" w:before="0" w:after="0"/>
        <w:jc w:val="center"/>
      </w:pPr>
      <w:r>
        <w:drawing>
          <wp:inline xmlns:a="http://schemas.openxmlformats.org/drawingml/2006/main" xmlns:pic="http://schemas.openxmlformats.org/drawingml/2006/picture">
            <wp:extent cx="4680000" cy="2114685"/>
            <wp:docPr id="3" name="Picture 3"/>
            <wp:cNvGraphicFramePr>
              <a:graphicFrameLocks noChangeAspect="1"/>
            </wp:cNvGraphicFramePr>
            <a:graphic>
              <a:graphicData uri="http://schemas.openxmlformats.org/drawingml/2006/picture">
                <pic:pic>
                  <pic:nvPicPr>
                    <pic:cNvPr id="0" name="fig1_learning_curves.png"/>
                    <pic:cNvPicPr/>
                  </pic:nvPicPr>
                  <pic:blipFill>
                    <a:blip r:embed="rId14"/>
                    <a:stretch>
                      <a:fillRect/>
                    </a:stretch>
                  </pic:blipFill>
                  <pic:spPr>
                    <a:xfrm>
                      <a:off x="0" y="0"/>
                      <a:ext cx="4680000" cy="2114685"/>
                    </a:xfrm>
                    <a:prstGeom prst="rect"/>
                  </pic:spPr>
                </pic:pic>
              </a:graphicData>
            </a:graphic>
          </wp:inline>
        </w:drawing>
      </w:r>
    </w:p>
    <w:p>
      <w:pPr>
        <w:pageBreakBefore w:val="0"/>
        <w:spacing w:lineRule="auto" w:line="360" w:before="120" w:after="0"/>
        <w:jc w:val="center"/>
      </w:pPr>
      <w:bookmarkStart w:id="54" w:name="_toc_53"/>
      <w:r>
        <w:rPr>
          <w:rFonts w:ascii="신명조" w:hAnsi="신명조" w:eastAsia="신명조"/>
          <w:b w:val="0"/>
          <w:sz w:val="20"/>
        </w:rPr>
        <w:t>Fig. 3. Learning Curves of the Four Algorithms on Three Terrains</w:t>
      </w:r>
      <w:bookmarkEnd w:id="54"/>
    </w:p>
    <w:p>
      <w:pPr>
        <w:pageBreakBefore/>
        <w:spacing w:lineRule="auto" w:line="360" w:before="0" w:after="80"/>
        <w:jc w:val="center"/>
      </w:pPr>
      <w:bookmarkStart w:id="55" w:name="_toc_54"/>
      <w:r>
        <w:rPr>
          <w:rFonts w:ascii="신명조" w:hAnsi="신명조" w:eastAsia="신명조"/>
          <w:b w:val="0"/>
          <w:sz w:val="20"/>
        </w:rPr>
        <w:t>Table 3. Learning Efficiency：Samples and Wall-Clock Time to Threshold</w:t>
      </w:r>
      <w:bookmarkEnd w:id="55"/>
    </w:p>
    <w:tbl>
      <w:tblPr>
        <w:tblStyle w:val="TableGrid"/>
        <w:tblW w:type="auto" w:w="0"/>
        <w:jc w:val="center"/>
        <w:tblLayout w:type="fixed"/>
        <w:tblLook w:firstColumn="1" w:firstRow="1" w:lastColumn="0" w:lastRow="0" w:noHBand="0" w:noVBand="1" w:val="04A0"/>
        <w:tblCellMar>
          <w:left w:w="57" w:type="dxa"/>
          <w:right w:w="57" w:type="dxa"/>
        </w:tblCellMar>
      </w:tblPr>
      <w:tblGrid>
        <w:gridCol w:w="681"/>
        <w:gridCol w:w="835"/>
        <w:gridCol w:w="1399"/>
        <w:gridCol w:w="758"/>
        <w:gridCol w:w="1188"/>
        <w:gridCol w:w="1453"/>
        <w:gridCol w:w="1055"/>
      </w:tblGrid>
      <w:tr>
        <w:tc>
          <w:tcPr>
            <w:tcW w:type="dxa" w:w="681"/>
          </w:tcPr>
          <w:p>
            <w:pPr>
              <w:spacing w:lineRule="auto" w:line="240" w:before="0" w:after="0"/>
              <w:jc w:val="left"/>
            </w:pPr>
            <w:r>
              <w:rPr>
                <w:rFonts w:ascii="Times New Roman" w:hAnsi="Times New Roman" w:eastAsia="Times New Roman"/>
                <w:b/>
                <w:sz w:val="14"/>
              </w:rPr>
              <w:t>Terrain</w:t>
            </w:r>
          </w:p>
        </w:tc>
        <w:tc>
          <w:tcPr>
            <w:tcW w:type="dxa" w:w="835"/>
          </w:tcPr>
          <w:p>
            <w:pPr>
              <w:spacing w:lineRule="auto" w:line="240" w:before="0" w:after="0"/>
              <w:jc w:val="center"/>
            </w:pPr>
            <w:r>
              <w:rPr>
                <w:rFonts w:ascii="Times New Roman" w:hAnsi="Times New Roman" w:eastAsia="Times New Roman"/>
                <w:b/>
                <w:sz w:val="14"/>
              </w:rPr>
              <w:t>Algorithm</w:t>
            </w:r>
          </w:p>
        </w:tc>
        <w:tc>
          <w:tcPr>
            <w:tcW w:type="dxa" w:w="1399"/>
          </w:tcPr>
          <w:p>
            <w:pPr>
              <w:spacing w:lineRule="auto" w:line="240" w:before="0" w:after="0"/>
              <w:jc w:val="center"/>
            </w:pPr>
            <w:r>
              <w:rPr>
                <w:rFonts w:ascii="Times New Roman" w:hAnsi="Times New Roman" w:eastAsia="Times New Roman"/>
                <w:b/>
                <w:sz w:val="14"/>
              </w:rPr>
              <w:t>Steps to 0.8 m/s (M)</w:t>
            </w:r>
          </w:p>
        </w:tc>
        <w:tc>
          <w:tcPr>
            <w:tcW w:type="dxa" w:w="758"/>
          </w:tcPr>
          <w:p>
            <w:pPr>
              <w:spacing w:lineRule="auto" w:line="240" w:before="0" w:after="0"/>
              <w:jc w:val="center"/>
            </w:pPr>
            <w:r>
              <w:rPr>
                <w:rFonts w:ascii="Times New Roman" w:hAnsi="Times New Roman" w:eastAsia="Times New Roman"/>
                <w:b/>
                <w:sz w:val="14"/>
              </w:rPr>
              <w:t>Censored</w:t>
            </w:r>
          </w:p>
        </w:tc>
        <w:tc>
          <w:tcPr>
            <w:tcW w:type="dxa" w:w="1188"/>
          </w:tcPr>
          <w:p>
            <w:pPr>
              <w:spacing w:lineRule="auto" w:line="240" w:before="0" w:after="0"/>
              <w:jc w:val="center"/>
            </w:pPr>
            <w:r>
              <w:rPr>
                <w:rFonts w:ascii="Times New Roman" w:hAnsi="Times New Roman" w:eastAsia="Times New Roman"/>
                <w:b/>
                <w:sz w:val="14"/>
              </w:rPr>
              <w:t>Wall-Clock (min)</w:t>
            </w:r>
          </w:p>
        </w:tc>
        <w:tc>
          <w:tcPr>
            <w:tcW w:type="dxa" w:w="1453"/>
          </w:tcPr>
          <w:p>
            <w:pPr>
              <w:spacing w:lineRule="auto" w:line="240" w:before="0" w:after="0"/>
              <w:jc w:val="center"/>
            </w:pPr>
            <w:r>
              <w:rPr>
                <w:rFonts w:ascii="Times New Roman" w:hAnsi="Times New Roman" w:eastAsia="Times New Roman"/>
                <w:b/>
                <w:sz w:val="14"/>
              </w:rPr>
              <w:t>Throughput (steps/s)</w:t>
            </w:r>
          </w:p>
        </w:tc>
        <w:tc>
          <w:tcPr>
            <w:tcW w:type="dxa" w:w="1055"/>
          </w:tcPr>
          <w:p>
            <w:pPr>
              <w:spacing w:lineRule="auto" w:line="240" w:before="0" w:after="0"/>
              <w:jc w:val="center"/>
            </w:pPr>
            <w:r>
              <w:rPr>
                <w:rFonts w:ascii="Times New Roman" w:hAnsi="Times New Roman" w:eastAsia="Times New Roman"/>
                <w:b/>
                <w:sz w:val="14"/>
              </w:rPr>
              <w:t>Normalized AUC</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399"/>
          </w:tcPr>
          <w:p>
            <w:pPr>
              <w:spacing w:lineRule="auto" w:line="240" w:before="0" w:after="0"/>
              <w:jc w:val="center"/>
            </w:pPr>
            <w:r>
              <w:rPr>
                <w:rFonts w:ascii="Times New Roman" w:hAnsi="Times New Roman" w:eastAsia="Times New Roman"/>
                <w:b w:val="0"/>
                <w:sz w:val="14"/>
              </w:rPr>
              <w:t>7.05</w:t>
            </w:r>
          </w:p>
        </w:tc>
        <w:tc>
          <w:tcPr>
            <w:tcW w:type="dxa" w:w="758"/>
          </w:tcPr>
          <w:p>
            <w:pPr>
              <w:spacing w:lineRule="auto" w:line="240" w:before="0" w:after="0"/>
              <w:jc w:val="center"/>
            </w:pPr>
            <w:r>
              <w:rPr>
                <w:rFonts w:ascii="Times New Roman" w:hAnsi="Times New Roman" w:eastAsia="Times New Roman"/>
                <w:b w:val="0"/>
                <w:sz w:val="14"/>
              </w:rPr>
              <w:t>0/3</w:t>
            </w:r>
          </w:p>
        </w:tc>
        <w:tc>
          <w:tcPr>
            <w:tcW w:type="dxa" w:w="1188"/>
          </w:tcPr>
          <w:p>
            <w:pPr>
              <w:spacing w:lineRule="auto" w:line="240" w:before="0" w:after="0"/>
              <w:jc w:val="center"/>
            </w:pPr>
            <w:r>
              <w:rPr>
                <w:rFonts w:ascii="Times New Roman" w:hAnsi="Times New Roman" w:eastAsia="Times New Roman"/>
                <w:b w:val="0"/>
                <w:sz w:val="14"/>
              </w:rPr>
              <w:t>1.1</w:t>
            </w:r>
          </w:p>
        </w:tc>
        <w:tc>
          <w:tcPr>
            <w:tcW w:type="dxa" w:w="1453"/>
          </w:tcPr>
          <w:p>
            <w:pPr>
              <w:spacing w:lineRule="auto" w:line="240" w:before="0" w:after="0"/>
              <w:jc w:val="center"/>
            </w:pPr>
            <w:r>
              <w:rPr>
                <w:rFonts w:ascii="Times New Roman" w:hAnsi="Times New Roman" w:eastAsia="Times New Roman"/>
                <w:b w:val="0"/>
                <w:sz w:val="14"/>
              </w:rPr>
              <w:t>80492</w:t>
            </w:r>
          </w:p>
        </w:tc>
        <w:tc>
          <w:tcPr>
            <w:tcW w:type="dxa" w:w="1055"/>
          </w:tcPr>
          <w:p>
            <w:pPr>
              <w:spacing w:lineRule="auto" w:line="240" w:before="0" w:after="0"/>
              <w:jc w:val="center"/>
            </w:pPr>
            <w:r>
              <w:rPr>
                <w:rFonts w:ascii="Times New Roman" w:hAnsi="Times New Roman" w:eastAsia="Times New Roman"/>
                <w:b w:val="0"/>
                <w:sz w:val="14"/>
              </w:rPr>
              <w:t>0.92</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399"/>
          </w:tcPr>
          <w:p>
            <w:pPr>
              <w:spacing w:lineRule="auto" w:line="240" w:before="0" w:after="0"/>
              <w:jc w:val="center"/>
            </w:pPr>
            <w:r>
              <w:rPr>
                <w:rFonts w:ascii="Times New Roman" w:hAnsi="Times New Roman" w:eastAsia="Times New Roman"/>
                <w:b w:val="0"/>
                <w:sz w:val="14"/>
              </w:rPr>
              <w:t>0.42</w:t>
            </w:r>
          </w:p>
        </w:tc>
        <w:tc>
          <w:tcPr>
            <w:tcW w:type="dxa" w:w="758"/>
          </w:tcPr>
          <w:p>
            <w:pPr>
              <w:spacing w:lineRule="auto" w:line="240" w:before="0" w:after="0"/>
              <w:jc w:val="center"/>
            </w:pPr>
            <w:r>
              <w:rPr>
                <w:rFonts w:ascii="Times New Roman" w:hAnsi="Times New Roman" w:eastAsia="Times New Roman"/>
                <w:b w:val="0"/>
                <w:sz w:val="14"/>
              </w:rPr>
              <w:t>0/3</w:t>
            </w:r>
          </w:p>
        </w:tc>
        <w:tc>
          <w:tcPr>
            <w:tcW w:type="dxa" w:w="1188"/>
          </w:tcPr>
          <w:p>
            <w:pPr>
              <w:spacing w:lineRule="auto" w:line="240" w:before="0" w:after="0"/>
              <w:jc w:val="center"/>
            </w:pPr>
            <w:r>
              <w:rPr>
                <w:rFonts w:ascii="Times New Roman" w:hAnsi="Times New Roman" w:eastAsia="Times New Roman"/>
                <w:b w:val="0"/>
                <w:sz w:val="14"/>
              </w:rPr>
              <w:t>5.5</w:t>
            </w:r>
          </w:p>
        </w:tc>
        <w:tc>
          <w:tcPr>
            <w:tcW w:type="dxa" w:w="1453"/>
          </w:tcPr>
          <w:p>
            <w:pPr>
              <w:spacing w:lineRule="auto" w:line="240" w:before="0" w:after="0"/>
              <w:jc w:val="center"/>
            </w:pPr>
            <w:r>
              <w:rPr>
                <w:rFonts w:ascii="Times New Roman" w:hAnsi="Times New Roman" w:eastAsia="Times New Roman"/>
                <w:b w:val="0"/>
                <w:sz w:val="14"/>
              </w:rPr>
              <w:t>1221</w:t>
            </w:r>
          </w:p>
        </w:tc>
        <w:tc>
          <w:tcPr>
            <w:tcW w:type="dxa" w:w="1055"/>
          </w:tcPr>
          <w:p>
            <w:pPr>
              <w:spacing w:lineRule="auto" w:line="240" w:before="0" w:after="0"/>
              <w:jc w:val="center"/>
            </w:pPr>
            <w:r>
              <w:rPr>
                <w:rFonts w:ascii="Times New Roman" w:hAnsi="Times New Roman" w:eastAsia="Times New Roman"/>
                <w:b w:val="0"/>
                <w:sz w:val="14"/>
              </w:rPr>
              <w:t>0.79</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399"/>
          </w:tcPr>
          <w:p>
            <w:pPr>
              <w:spacing w:lineRule="auto" w:line="240" w:before="0" w:after="0"/>
              <w:jc w:val="center"/>
            </w:pPr>
            <w:r>
              <w:rPr>
                <w:rFonts w:ascii="Times New Roman" w:hAnsi="Times New Roman" w:eastAsia="Times New Roman"/>
                <w:b w:val="0"/>
                <w:sz w:val="14"/>
              </w:rPr>
              <w:t>0.38</w:t>
            </w:r>
          </w:p>
        </w:tc>
        <w:tc>
          <w:tcPr>
            <w:tcW w:type="dxa" w:w="758"/>
          </w:tcPr>
          <w:p>
            <w:pPr>
              <w:spacing w:lineRule="auto" w:line="240" w:before="0" w:after="0"/>
              <w:jc w:val="center"/>
            </w:pPr>
            <w:r>
              <w:rPr>
                <w:rFonts w:ascii="Times New Roman" w:hAnsi="Times New Roman" w:eastAsia="Times New Roman"/>
                <w:b w:val="0"/>
                <w:sz w:val="14"/>
              </w:rPr>
              <w:t>1/3</w:t>
            </w:r>
          </w:p>
        </w:tc>
        <w:tc>
          <w:tcPr>
            <w:tcW w:type="dxa" w:w="1188"/>
          </w:tcPr>
          <w:p>
            <w:pPr>
              <w:spacing w:lineRule="auto" w:line="240" w:before="0" w:after="0"/>
              <w:jc w:val="center"/>
            </w:pPr>
            <w:r>
              <w:rPr>
                <w:rFonts w:ascii="Times New Roman" w:hAnsi="Times New Roman" w:eastAsia="Times New Roman"/>
                <w:b w:val="0"/>
                <w:sz w:val="14"/>
              </w:rPr>
              <w:t>3.2</w:t>
            </w:r>
          </w:p>
        </w:tc>
        <w:tc>
          <w:tcPr>
            <w:tcW w:type="dxa" w:w="1453"/>
          </w:tcPr>
          <w:p>
            <w:pPr>
              <w:spacing w:lineRule="auto" w:line="240" w:before="0" w:after="0"/>
              <w:jc w:val="center"/>
            </w:pPr>
            <w:r>
              <w:rPr>
                <w:rFonts w:ascii="Times New Roman" w:hAnsi="Times New Roman" w:eastAsia="Times New Roman"/>
                <w:b w:val="0"/>
                <w:sz w:val="14"/>
              </w:rPr>
              <w:t>1903</w:t>
            </w:r>
          </w:p>
        </w:tc>
        <w:tc>
          <w:tcPr>
            <w:tcW w:type="dxa" w:w="1055"/>
          </w:tcPr>
          <w:p>
            <w:pPr>
              <w:spacing w:lineRule="auto" w:line="240" w:before="0" w:after="0"/>
              <w:jc w:val="center"/>
            </w:pPr>
            <w:r>
              <w:rPr>
                <w:rFonts w:ascii="Times New Roman" w:hAnsi="Times New Roman" w:eastAsia="Times New Roman"/>
                <w:b w:val="0"/>
                <w:sz w:val="14"/>
              </w:rPr>
              <w:t>0.63</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399"/>
          </w:tcPr>
          <w:p>
            <w:pPr>
              <w:spacing w:lineRule="auto" w:line="240" w:before="0" w:after="0"/>
              <w:jc w:val="center"/>
            </w:pPr>
            <w:r>
              <w:rPr>
                <w:rFonts w:ascii="Times New Roman" w:hAnsi="Times New Roman" w:eastAsia="Times New Roman"/>
                <w:b w:val="0"/>
                <w:sz w:val="14"/>
              </w:rPr>
              <w:t>32.41</w:t>
            </w:r>
          </w:p>
        </w:tc>
        <w:tc>
          <w:tcPr>
            <w:tcW w:type="dxa" w:w="758"/>
          </w:tcPr>
          <w:p>
            <w:pPr>
              <w:spacing w:lineRule="auto" w:line="240" w:before="0" w:after="0"/>
              <w:jc w:val="center"/>
            </w:pPr>
            <w:r>
              <w:rPr>
                <w:rFonts w:ascii="Times New Roman" w:hAnsi="Times New Roman" w:eastAsia="Times New Roman"/>
                <w:b w:val="0"/>
                <w:sz w:val="14"/>
              </w:rPr>
              <w:t>0/3</w:t>
            </w:r>
          </w:p>
        </w:tc>
        <w:tc>
          <w:tcPr>
            <w:tcW w:type="dxa" w:w="1188"/>
          </w:tcPr>
          <w:p>
            <w:pPr>
              <w:spacing w:lineRule="auto" w:line="240" w:before="0" w:after="0"/>
              <w:jc w:val="center"/>
            </w:pPr>
            <w:r>
              <w:rPr>
                <w:rFonts w:ascii="Times New Roman" w:hAnsi="Times New Roman" w:eastAsia="Times New Roman"/>
                <w:b w:val="0"/>
                <w:sz w:val="14"/>
              </w:rPr>
              <w:t>4.7</w:t>
            </w:r>
          </w:p>
        </w:tc>
        <w:tc>
          <w:tcPr>
            <w:tcW w:type="dxa" w:w="1453"/>
          </w:tcPr>
          <w:p>
            <w:pPr>
              <w:spacing w:lineRule="auto" w:line="240" w:before="0" w:after="0"/>
              <w:jc w:val="center"/>
            </w:pPr>
            <w:r>
              <w:rPr>
                <w:rFonts w:ascii="Times New Roman" w:hAnsi="Times New Roman" w:eastAsia="Times New Roman"/>
                <w:b w:val="0"/>
                <w:sz w:val="14"/>
              </w:rPr>
              <w:t>87063</w:t>
            </w:r>
          </w:p>
        </w:tc>
        <w:tc>
          <w:tcPr>
            <w:tcW w:type="dxa" w:w="1055"/>
          </w:tcPr>
          <w:p>
            <w:pPr>
              <w:spacing w:lineRule="auto" w:line="240" w:before="0" w:after="0"/>
              <w:jc w:val="center"/>
            </w:pPr>
            <w:r>
              <w:rPr>
                <w:rFonts w:ascii="Times New Roman" w:hAnsi="Times New Roman" w:eastAsia="Times New Roman"/>
                <w:b w:val="0"/>
                <w:sz w:val="14"/>
              </w:rPr>
              <w:t>0.75</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399"/>
          </w:tcPr>
          <w:p>
            <w:pPr>
              <w:spacing w:lineRule="auto" w:line="240" w:before="0" w:after="0"/>
              <w:jc w:val="center"/>
            </w:pPr>
            <w:r>
              <w:rPr>
                <w:rFonts w:ascii="Times New Roman" w:hAnsi="Times New Roman" w:eastAsia="Times New Roman"/>
                <w:b w:val="0"/>
                <w:sz w:val="14"/>
              </w:rPr>
              <w:t>10.03</w:t>
            </w:r>
          </w:p>
        </w:tc>
        <w:tc>
          <w:tcPr>
            <w:tcW w:type="dxa" w:w="758"/>
          </w:tcPr>
          <w:p>
            <w:pPr>
              <w:spacing w:lineRule="auto" w:line="240" w:before="0" w:after="0"/>
              <w:jc w:val="center"/>
            </w:pPr>
            <w:r>
              <w:rPr>
                <w:rFonts w:ascii="Times New Roman" w:hAnsi="Times New Roman" w:eastAsia="Times New Roman"/>
                <w:b w:val="0"/>
                <w:sz w:val="14"/>
              </w:rPr>
              <w:t>1/3</w:t>
            </w:r>
          </w:p>
        </w:tc>
        <w:tc>
          <w:tcPr>
            <w:tcW w:type="dxa" w:w="1188"/>
          </w:tcPr>
          <w:p>
            <w:pPr>
              <w:spacing w:lineRule="auto" w:line="240" w:before="0" w:after="0"/>
              <w:jc w:val="center"/>
            </w:pPr>
            <w:r>
              <w:rPr>
                <w:rFonts w:ascii="Times New Roman" w:hAnsi="Times New Roman" w:eastAsia="Times New Roman"/>
                <w:b w:val="0"/>
                <w:sz w:val="14"/>
              </w:rPr>
              <w:t>1.1</w:t>
            </w:r>
          </w:p>
        </w:tc>
        <w:tc>
          <w:tcPr>
            <w:tcW w:type="dxa" w:w="1453"/>
          </w:tcPr>
          <w:p>
            <w:pPr>
              <w:spacing w:lineRule="auto" w:line="240" w:before="0" w:after="0"/>
              <w:jc w:val="center"/>
            </w:pPr>
            <w:r>
              <w:rPr>
                <w:rFonts w:ascii="Times New Roman" w:hAnsi="Times New Roman" w:eastAsia="Times New Roman"/>
                <w:b w:val="0"/>
                <w:sz w:val="14"/>
              </w:rPr>
              <w:t>152689</w:t>
            </w:r>
          </w:p>
        </w:tc>
        <w:tc>
          <w:tcPr>
            <w:tcW w:type="dxa" w:w="1055"/>
          </w:tcPr>
          <w:p>
            <w:pPr>
              <w:spacing w:lineRule="auto" w:line="240" w:before="0" w:after="0"/>
              <w:jc w:val="center"/>
            </w:pPr>
            <w:r>
              <w:rPr>
                <w:rFonts w:ascii="Times New Roman" w:hAnsi="Times New Roman" w:eastAsia="Times New Roman"/>
                <w:b w:val="0"/>
                <w:sz w:val="14"/>
              </w:rPr>
              <w:t>0.72</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399"/>
          </w:tcPr>
          <w:p>
            <w:pPr>
              <w:spacing w:lineRule="auto" w:line="240" w:before="0" w:after="0"/>
              <w:jc w:val="center"/>
            </w:pPr>
            <w:r>
              <w:rPr>
                <w:rFonts w:ascii="Times New Roman" w:hAnsi="Times New Roman" w:eastAsia="Times New Roman"/>
                <w:b w:val="0"/>
                <w:sz w:val="14"/>
              </w:rPr>
              <w:t>0.83</w:t>
            </w:r>
          </w:p>
        </w:tc>
        <w:tc>
          <w:tcPr>
            <w:tcW w:type="dxa" w:w="758"/>
          </w:tcPr>
          <w:p>
            <w:pPr>
              <w:spacing w:lineRule="auto" w:line="240" w:before="0" w:after="0"/>
              <w:jc w:val="center"/>
            </w:pPr>
            <w:r>
              <w:rPr>
                <w:rFonts w:ascii="Times New Roman" w:hAnsi="Times New Roman" w:eastAsia="Times New Roman"/>
                <w:b w:val="0"/>
                <w:sz w:val="14"/>
              </w:rPr>
              <w:t>0/3</w:t>
            </w:r>
          </w:p>
        </w:tc>
        <w:tc>
          <w:tcPr>
            <w:tcW w:type="dxa" w:w="1188"/>
          </w:tcPr>
          <w:p>
            <w:pPr>
              <w:spacing w:lineRule="auto" w:line="240" w:before="0" w:after="0"/>
              <w:jc w:val="center"/>
            </w:pPr>
            <w:r>
              <w:rPr>
                <w:rFonts w:ascii="Times New Roman" w:hAnsi="Times New Roman" w:eastAsia="Times New Roman"/>
                <w:b w:val="0"/>
                <w:sz w:val="14"/>
              </w:rPr>
              <w:t>11.0</w:t>
            </w:r>
          </w:p>
        </w:tc>
        <w:tc>
          <w:tcPr>
            <w:tcW w:type="dxa" w:w="1453"/>
          </w:tcPr>
          <w:p>
            <w:pPr>
              <w:spacing w:lineRule="auto" w:line="240" w:before="0" w:after="0"/>
              <w:jc w:val="center"/>
            </w:pPr>
            <w:r>
              <w:rPr>
                <w:rFonts w:ascii="Times New Roman" w:hAnsi="Times New Roman" w:eastAsia="Times New Roman"/>
                <w:b w:val="0"/>
                <w:sz w:val="14"/>
              </w:rPr>
              <w:t>1249</w:t>
            </w:r>
          </w:p>
        </w:tc>
        <w:tc>
          <w:tcPr>
            <w:tcW w:type="dxa" w:w="1055"/>
          </w:tcPr>
          <w:p>
            <w:pPr>
              <w:spacing w:lineRule="auto" w:line="240" w:before="0" w:after="0"/>
              <w:jc w:val="center"/>
            </w:pPr>
            <w:r>
              <w:rPr>
                <w:rFonts w:ascii="Times New Roman" w:hAnsi="Times New Roman" w:eastAsia="Times New Roman"/>
                <w:b w:val="0"/>
                <w:sz w:val="14"/>
              </w:rPr>
              <w:t>0.8</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399"/>
          </w:tcPr>
          <w:p>
            <w:pPr>
              <w:spacing w:lineRule="auto" w:line="240" w:before="0" w:after="0"/>
              <w:jc w:val="center"/>
            </w:pPr>
            <w:r>
              <w:rPr>
                <w:rFonts w:ascii="Times New Roman" w:hAnsi="Times New Roman" w:eastAsia="Times New Roman"/>
                <w:b w:val="0"/>
                <w:sz w:val="14"/>
              </w:rPr>
              <w:t>0.5</w:t>
            </w:r>
          </w:p>
        </w:tc>
        <w:tc>
          <w:tcPr>
            <w:tcW w:type="dxa" w:w="758"/>
          </w:tcPr>
          <w:p>
            <w:pPr>
              <w:spacing w:lineRule="auto" w:line="240" w:before="0" w:after="0"/>
              <w:jc w:val="center"/>
            </w:pPr>
            <w:r>
              <w:rPr>
                <w:rFonts w:ascii="Times New Roman" w:hAnsi="Times New Roman" w:eastAsia="Times New Roman"/>
                <w:b w:val="0"/>
                <w:sz w:val="14"/>
              </w:rPr>
              <w:t>0/3</w:t>
            </w:r>
          </w:p>
        </w:tc>
        <w:tc>
          <w:tcPr>
            <w:tcW w:type="dxa" w:w="1188"/>
          </w:tcPr>
          <w:p>
            <w:pPr>
              <w:spacing w:lineRule="auto" w:line="240" w:before="0" w:after="0"/>
              <w:jc w:val="center"/>
            </w:pPr>
            <w:r>
              <w:rPr>
                <w:rFonts w:ascii="Times New Roman" w:hAnsi="Times New Roman" w:eastAsia="Times New Roman"/>
                <w:b w:val="0"/>
                <w:sz w:val="14"/>
              </w:rPr>
              <w:t>4.1</w:t>
            </w:r>
          </w:p>
        </w:tc>
        <w:tc>
          <w:tcPr>
            <w:tcW w:type="dxa" w:w="1453"/>
          </w:tcPr>
          <w:p>
            <w:pPr>
              <w:spacing w:lineRule="auto" w:line="240" w:before="0" w:after="0"/>
              <w:jc w:val="center"/>
            </w:pPr>
            <w:r>
              <w:rPr>
                <w:rFonts w:ascii="Times New Roman" w:hAnsi="Times New Roman" w:eastAsia="Times New Roman"/>
                <w:b w:val="0"/>
                <w:sz w:val="14"/>
              </w:rPr>
              <w:t>1976</w:t>
            </w:r>
          </w:p>
        </w:tc>
        <w:tc>
          <w:tcPr>
            <w:tcW w:type="dxa" w:w="1055"/>
          </w:tcPr>
          <w:p>
            <w:pPr>
              <w:spacing w:lineRule="auto" w:line="240" w:before="0" w:after="0"/>
              <w:jc w:val="center"/>
            </w:pPr>
            <w:r>
              <w:rPr>
                <w:rFonts w:ascii="Times New Roman" w:hAnsi="Times New Roman" w:eastAsia="Times New Roman"/>
                <w:b w:val="0"/>
                <w:sz w:val="14"/>
              </w:rPr>
              <w:t>0.77</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399"/>
          </w:tcPr>
          <w:p>
            <w:pPr>
              <w:spacing w:lineRule="auto" w:line="240" w:before="0" w:after="0"/>
              <w:jc w:val="center"/>
            </w:pPr>
            <w:r>
              <w:rPr>
                <w:rFonts w:ascii="Times New Roman" w:hAnsi="Times New Roman" w:eastAsia="Times New Roman"/>
                <w:b w:val="0"/>
                <w:sz w:val="14"/>
              </w:rPr>
              <w:t>32.54</w:t>
            </w:r>
          </w:p>
        </w:tc>
        <w:tc>
          <w:tcPr>
            <w:tcW w:type="dxa" w:w="758"/>
          </w:tcPr>
          <w:p>
            <w:pPr>
              <w:spacing w:lineRule="auto" w:line="240" w:before="0" w:after="0"/>
              <w:jc w:val="center"/>
            </w:pPr>
            <w:r>
              <w:rPr>
                <w:rFonts w:ascii="Times New Roman" w:hAnsi="Times New Roman" w:eastAsia="Times New Roman"/>
                <w:b w:val="0"/>
                <w:sz w:val="14"/>
              </w:rPr>
              <w:t>1/3</w:t>
            </w:r>
          </w:p>
        </w:tc>
        <w:tc>
          <w:tcPr>
            <w:tcW w:type="dxa" w:w="1188"/>
          </w:tcPr>
          <w:p>
            <w:pPr>
              <w:spacing w:lineRule="auto" w:line="240" w:before="0" w:after="0"/>
              <w:jc w:val="center"/>
            </w:pPr>
            <w:r>
              <w:rPr>
                <w:rFonts w:ascii="Times New Roman" w:hAnsi="Times New Roman" w:eastAsia="Times New Roman"/>
                <w:b w:val="0"/>
                <w:sz w:val="14"/>
              </w:rPr>
              <w:t>4.4</w:t>
            </w:r>
          </w:p>
        </w:tc>
        <w:tc>
          <w:tcPr>
            <w:tcW w:type="dxa" w:w="1453"/>
          </w:tcPr>
          <w:p>
            <w:pPr>
              <w:spacing w:lineRule="auto" w:line="240" w:before="0" w:after="0"/>
              <w:jc w:val="center"/>
            </w:pPr>
            <w:r>
              <w:rPr>
                <w:rFonts w:ascii="Times New Roman" w:hAnsi="Times New Roman" w:eastAsia="Times New Roman"/>
                <w:b w:val="0"/>
                <w:sz w:val="14"/>
              </w:rPr>
              <w:t>119055</w:t>
            </w:r>
          </w:p>
        </w:tc>
        <w:tc>
          <w:tcPr>
            <w:tcW w:type="dxa" w:w="1055"/>
          </w:tcPr>
          <w:p>
            <w:pPr>
              <w:spacing w:lineRule="auto" w:line="240" w:before="0" w:after="0"/>
              <w:jc w:val="center"/>
            </w:pPr>
            <w:r>
              <w:rPr>
                <w:rFonts w:ascii="Times New Roman" w:hAnsi="Times New Roman" w:eastAsia="Times New Roman"/>
                <w:b w:val="0"/>
                <w:sz w:val="14"/>
              </w:rPr>
              <w:t>0.63</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399"/>
          </w:tcPr>
          <w:p>
            <w:pPr>
              <w:spacing w:lineRule="auto" w:line="240" w:before="0" w:after="0"/>
              <w:jc w:val="center"/>
            </w:pPr>
            <w:r>
              <w:rPr>
                <w:rFonts w:ascii="Times New Roman" w:hAnsi="Times New Roman" w:eastAsia="Times New Roman"/>
                <w:b w:val="0"/>
                <w:sz w:val="14"/>
              </w:rPr>
              <w:t>13.37</w:t>
            </w:r>
          </w:p>
        </w:tc>
        <w:tc>
          <w:tcPr>
            <w:tcW w:type="dxa" w:w="758"/>
          </w:tcPr>
          <w:p>
            <w:pPr>
              <w:spacing w:lineRule="auto" w:line="240" w:before="0" w:after="0"/>
              <w:jc w:val="center"/>
            </w:pPr>
            <w:r>
              <w:rPr>
                <w:rFonts w:ascii="Times New Roman" w:hAnsi="Times New Roman" w:eastAsia="Times New Roman"/>
                <w:b w:val="0"/>
                <w:sz w:val="14"/>
              </w:rPr>
              <w:t>0/3</w:t>
            </w:r>
          </w:p>
        </w:tc>
        <w:tc>
          <w:tcPr>
            <w:tcW w:type="dxa" w:w="1188"/>
          </w:tcPr>
          <w:p>
            <w:pPr>
              <w:spacing w:lineRule="auto" w:line="240" w:before="0" w:after="0"/>
              <w:jc w:val="center"/>
            </w:pPr>
            <w:r>
              <w:rPr>
                <w:rFonts w:ascii="Times New Roman" w:hAnsi="Times New Roman" w:eastAsia="Times New Roman"/>
                <w:b w:val="0"/>
                <w:sz w:val="14"/>
              </w:rPr>
              <w:t>1.5</w:t>
            </w:r>
          </w:p>
        </w:tc>
        <w:tc>
          <w:tcPr>
            <w:tcW w:type="dxa" w:w="1453"/>
          </w:tcPr>
          <w:p>
            <w:pPr>
              <w:spacing w:lineRule="auto" w:line="240" w:before="0" w:after="0"/>
              <w:jc w:val="center"/>
            </w:pPr>
            <w:r>
              <w:rPr>
                <w:rFonts w:ascii="Times New Roman" w:hAnsi="Times New Roman" w:eastAsia="Times New Roman"/>
                <w:b w:val="0"/>
                <w:sz w:val="14"/>
              </w:rPr>
              <w:t>133575</w:t>
            </w:r>
          </w:p>
        </w:tc>
        <w:tc>
          <w:tcPr>
            <w:tcW w:type="dxa" w:w="1055"/>
          </w:tcPr>
          <w:p>
            <w:pPr>
              <w:spacing w:lineRule="auto" w:line="240" w:before="0" w:after="0"/>
              <w:jc w:val="center"/>
            </w:pPr>
            <w:r>
              <w:rPr>
                <w:rFonts w:ascii="Times New Roman" w:hAnsi="Times New Roman" w:eastAsia="Times New Roman"/>
                <w:b w:val="0"/>
                <w:sz w:val="14"/>
              </w:rPr>
              <w:t>0.91</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399"/>
          </w:tcPr>
          <w:p>
            <w:pPr>
              <w:spacing w:lineRule="auto" w:line="240" w:before="0" w:after="0"/>
              <w:jc w:val="center"/>
            </w:pPr>
            <w:r>
              <w:rPr>
                <w:rFonts w:ascii="Times New Roman" w:hAnsi="Times New Roman" w:eastAsia="Times New Roman"/>
                <w:b w:val="0"/>
                <w:sz w:val="14"/>
              </w:rPr>
              <w:t>0.5</w:t>
            </w:r>
          </w:p>
        </w:tc>
        <w:tc>
          <w:tcPr>
            <w:tcW w:type="dxa" w:w="758"/>
          </w:tcPr>
          <w:p>
            <w:pPr>
              <w:spacing w:lineRule="auto" w:line="240" w:before="0" w:after="0"/>
              <w:jc w:val="center"/>
            </w:pPr>
            <w:r>
              <w:rPr>
                <w:rFonts w:ascii="Times New Roman" w:hAnsi="Times New Roman" w:eastAsia="Times New Roman"/>
                <w:b w:val="0"/>
                <w:sz w:val="14"/>
              </w:rPr>
              <w:t>0/3</w:t>
            </w:r>
          </w:p>
        </w:tc>
        <w:tc>
          <w:tcPr>
            <w:tcW w:type="dxa" w:w="1188"/>
          </w:tcPr>
          <w:p>
            <w:pPr>
              <w:spacing w:lineRule="auto" w:line="240" w:before="0" w:after="0"/>
              <w:jc w:val="center"/>
            </w:pPr>
            <w:r>
              <w:rPr>
                <w:rFonts w:ascii="Times New Roman" w:hAnsi="Times New Roman" w:eastAsia="Times New Roman"/>
                <w:b w:val="0"/>
                <w:sz w:val="14"/>
              </w:rPr>
              <w:t>6.5</w:t>
            </w:r>
          </w:p>
        </w:tc>
        <w:tc>
          <w:tcPr>
            <w:tcW w:type="dxa" w:w="1453"/>
          </w:tcPr>
          <w:p>
            <w:pPr>
              <w:spacing w:lineRule="auto" w:line="240" w:before="0" w:after="0"/>
              <w:jc w:val="center"/>
            </w:pPr>
            <w:r>
              <w:rPr>
                <w:rFonts w:ascii="Times New Roman" w:hAnsi="Times New Roman" w:eastAsia="Times New Roman"/>
                <w:b w:val="0"/>
                <w:sz w:val="14"/>
              </w:rPr>
              <w:t>1246</w:t>
            </w:r>
          </w:p>
        </w:tc>
        <w:tc>
          <w:tcPr>
            <w:tcW w:type="dxa" w:w="1055"/>
          </w:tcPr>
          <w:p>
            <w:pPr>
              <w:spacing w:lineRule="auto" w:line="240" w:before="0" w:after="0"/>
              <w:jc w:val="center"/>
            </w:pPr>
            <w:r>
              <w:rPr>
                <w:rFonts w:ascii="Times New Roman" w:hAnsi="Times New Roman" w:eastAsia="Times New Roman"/>
                <w:b w:val="0"/>
                <w:sz w:val="14"/>
              </w:rPr>
              <w:t>0.87</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399"/>
          </w:tcPr>
          <w:p>
            <w:pPr>
              <w:spacing w:lineRule="auto" w:line="240" w:before="0" w:after="0"/>
              <w:jc w:val="center"/>
            </w:pPr>
            <w:r>
              <w:rPr>
                <w:rFonts w:ascii="Times New Roman" w:hAnsi="Times New Roman" w:eastAsia="Times New Roman"/>
                <w:b w:val="0"/>
                <w:sz w:val="14"/>
              </w:rPr>
              <w:t>0.5</w:t>
            </w:r>
          </w:p>
        </w:tc>
        <w:tc>
          <w:tcPr>
            <w:tcW w:type="dxa" w:w="758"/>
          </w:tcPr>
          <w:p>
            <w:pPr>
              <w:spacing w:lineRule="auto" w:line="240" w:before="0" w:after="0"/>
              <w:jc w:val="center"/>
            </w:pPr>
            <w:r>
              <w:rPr>
                <w:rFonts w:ascii="Times New Roman" w:hAnsi="Times New Roman" w:eastAsia="Times New Roman"/>
                <w:b w:val="0"/>
                <w:sz w:val="14"/>
              </w:rPr>
              <w:t>0/3</w:t>
            </w:r>
          </w:p>
        </w:tc>
        <w:tc>
          <w:tcPr>
            <w:tcW w:type="dxa" w:w="1188"/>
          </w:tcPr>
          <w:p>
            <w:pPr>
              <w:spacing w:lineRule="auto" w:line="240" w:before="0" w:after="0"/>
              <w:jc w:val="center"/>
            </w:pPr>
            <w:r>
              <w:rPr>
                <w:rFonts w:ascii="Times New Roman" w:hAnsi="Times New Roman" w:eastAsia="Times New Roman"/>
                <w:b w:val="0"/>
                <w:sz w:val="14"/>
              </w:rPr>
              <w:t>4.1</w:t>
            </w:r>
          </w:p>
        </w:tc>
        <w:tc>
          <w:tcPr>
            <w:tcW w:type="dxa" w:w="1453"/>
          </w:tcPr>
          <w:p>
            <w:pPr>
              <w:spacing w:lineRule="auto" w:line="240" w:before="0" w:after="0"/>
              <w:jc w:val="center"/>
            </w:pPr>
            <w:r>
              <w:rPr>
                <w:rFonts w:ascii="Times New Roman" w:hAnsi="Times New Roman" w:eastAsia="Times New Roman"/>
                <w:b w:val="0"/>
                <w:sz w:val="14"/>
              </w:rPr>
              <w:t>1960</w:t>
            </w:r>
          </w:p>
        </w:tc>
        <w:tc>
          <w:tcPr>
            <w:tcW w:type="dxa" w:w="1055"/>
          </w:tcPr>
          <w:p>
            <w:pPr>
              <w:spacing w:lineRule="auto" w:line="240" w:before="0" w:after="0"/>
              <w:jc w:val="center"/>
            </w:pPr>
            <w:r>
              <w:rPr>
                <w:rFonts w:ascii="Times New Roman" w:hAnsi="Times New Roman" w:eastAsia="Times New Roman"/>
                <w:b w:val="0"/>
                <w:sz w:val="14"/>
              </w:rPr>
              <w:t>0.84</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399"/>
          </w:tcPr>
          <w:p>
            <w:pPr>
              <w:spacing w:lineRule="auto" w:line="240" w:before="0" w:after="0"/>
              <w:jc w:val="center"/>
            </w:pPr>
            <w:r>
              <w:rPr>
                <w:rFonts w:ascii="Times New Roman" w:hAnsi="Times New Roman" w:eastAsia="Times New Roman"/>
                <w:b w:val="0"/>
                <w:sz w:val="14"/>
              </w:rPr>
              <w:t>18.38</w:t>
            </w:r>
          </w:p>
        </w:tc>
        <w:tc>
          <w:tcPr>
            <w:tcW w:type="dxa" w:w="758"/>
          </w:tcPr>
          <w:p>
            <w:pPr>
              <w:spacing w:lineRule="auto" w:line="240" w:before="0" w:after="0"/>
              <w:jc w:val="center"/>
            </w:pPr>
            <w:r>
              <w:rPr>
                <w:rFonts w:ascii="Times New Roman" w:hAnsi="Times New Roman" w:eastAsia="Times New Roman"/>
                <w:b w:val="0"/>
                <w:sz w:val="14"/>
              </w:rPr>
              <w:t>0/3</w:t>
            </w:r>
          </w:p>
        </w:tc>
        <w:tc>
          <w:tcPr>
            <w:tcW w:type="dxa" w:w="1188"/>
          </w:tcPr>
          <w:p>
            <w:pPr>
              <w:spacing w:lineRule="auto" w:line="240" w:before="0" w:after="0"/>
              <w:jc w:val="center"/>
            </w:pPr>
            <w:r>
              <w:rPr>
                <w:rFonts w:ascii="Times New Roman" w:hAnsi="Times New Roman" w:eastAsia="Times New Roman"/>
                <w:b w:val="0"/>
                <w:sz w:val="14"/>
              </w:rPr>
              <w:t>2.6</w:t>
            </w:r>
          </w:p>
        </w:tc>
        <w:tc>
          <w:tcPr>
            <w:tcW w:type="dxa" w:w="1453"/>
          </w:tcPr>
          <w:p>
            <w:pPr>
              <w:spacing w:lineRule="auto" w:line="240" w:before="0" w:after="0"/>
              <w:jc w:val="center"/>
            </w:pPr>
            <w:r>
              <w:rPr>
                <w:rFonts w:ascii="Times New Roman" w:hAnsi="Times New Roman" w:eastAsia="Times New Roman"/>
                <w:b w:val="0"/>
                <w:sz w:val="14"/>
              </w:rPr>
              <w:t>106030</w:t>
            </w:r>
          </w:p>
        </w:tc>
        <w:tc>
          <w:tcPr>
            <w:tcW w:type="dxa" w:w="1055"/>
          </w:tcPr>
          <w:p>
            <w:pPr>
              <w:spacing w:lineRule="auto" w:line="240" w:before="0" w:after="0"/>
              <w:jc w:val="center"/>
            </w:pPr>
            <w:r>
              <w:rPr>
                <w:rFonts w:ascii="Times New Roman" w:hAnsi="Times New Roman" w:eastAsia="Times New Roman"/>
                <w:b w:val="0"/>
                <w:sz w:val="14"/>
              </w:rPr>
              <w:t>0.89</w:t>
            </w:r>
          </w:p>
        </w:tc>
      </w:tr>
    </w:tbl>
    <w:p>
      <w:pPr>
        <w:pageBreakBefore w:val="0"/>
        <w:spacing w:lineRule="auto" w:line="288" w:before="80" w:after="0"/>
        <w:jc w:val="both"/>
      </w:pPr>
      <w:r>
        <w:rPr>
          <w:rFonts w:ascii="Times New Roman" w:hAnsi="Times New Roman" w:eastAsia="Times New Roman"/>
          <w:b w:val="0"/>
          <w:sz w:val="16"/>
        </w:rPr>
        <w:t>Steps to 0.8 m/s, environment steps (millions) until the evaluated velocity first reached 0.8 m/s; Censored, seeds that never reached the threshold / seeds; Normalized AUC, area under the velocity learning curve divided by the budget.</w:t>
      </w:r>
    </w:p>
    <w:p>
      <w:pPr>
        <w:pageBreakBefore/>
        <w:spacing w:lineRule="auto" w:line="240" w:before="0" w:after="0"/>
        <w:jc w:val="center"/>
      </w:pPr>
      <w:r>
        <w:drawing>
          <wp:inline xmlns:a="http://schemas.openxmlformats.org/drawingml/2006/main" xmlns:pic="http://schemas.openxmlformats.org/drawingml/2006/picture">
            <wp:extent cx="4680000" cy="2030603"/>
            <wp:docPr id="4" name="Picture 4"/>
            <wp:cNvGraphicFramePr>
              <a:graphicFrameLocks noChangeAspect="1"/>
            </wp:cNvGraphicFramePr>
            <a:graphic>
              <a:graphicData uri="http://schemas.openxmlformats.org/drawingml/2006/picture">
                <pic:pic>
                  <pic:nvPicPr>
                    <pic:cNvPr id="0" name="fig4_learning_efficiency.png"/>
                    <pic:cNvPicPr/>
                  </pic:nvPicPr>
                  <pic:blipFill>
                    <a:blip r:embed="rId15"/>
                    <a:stretch>
                      <a:fillRect/>
                    </a:stretch>
                  </pic:blipFill>
                  <pic:spPr>
                    <a:xfrm>
                      <a:off x="0" y="0"/>
                      <a:ext cx="4680000" cy="2030603"/>
                    </a:xfrm>
                    <a:prstGeom prst="rect"/>
                  </pic:spPr>
                </pic:pic>
              </a:graphicData>
            </a:graphic>
          </wp:inline>
        </w:drawing>
      </w:r>
    </w:p>
    <w:p>
      <w:pPr>
        <w:pageBreakBefore w:val="0"/>
        <w:spacing w:lineRule="auto" w:line="360" w:before="120" w:after="0"/>
        <w:jc w:val="center"/>
      </w:pPr>
      <w:bookmarkStart w:id="56" w:name="_toc_55"/>
      <w:r>
        <w:rPr>
          <w:rFonts w:ascii="신명조" w:hAnsi="신명조" w:eastAsia="신명조"/>
          <w:b w:val="0"/>
          <w:sz w:val="20"/>
        </w:rPr>
        <w:t>Fig. 4. Learning Efficiency in Environment Steps and Wall-Clock Time</w:t>
      </w:r>
      <w:bookmarkEnd w:id="56"/>
    </w:p>
    <w:p>
      <w:pPr>
        <w:pageBreakBefore/>
        <w:spacing w:lineRule="auto" w:line="480" w:before="240" w:after="160"/>
        <w:jc w:val="left"/>
      </w:pPr>
      <w:bookmarkStart w:id="57" w:name="_toc_56"/>
      <w:r>
        <w:rPr>
          <w:rFonts w:ascii="신명조" w:hAnsi="신명조" w:eastAsia="신명조"/>
          <w:b/>
          <w:sz w:val="22"/>
        </w:rPr>
        <w:t>D. 시드 간 재현성</w:t>
      </w:r>
      <w:bookmarkEnd w:id="57"/>
    </w:p>
    <w:p>
      <w:pPr>
        <w:pageBreakBefore w:val="0"/>
        <w:spacing w:lineRule="auto" w:line="480" w:before="0" w:after="0"/>
        <w:ind w:firstLine="425"/>
        <w:jc w:val="both"/>
      </w:pPr>
      <w:r>
        <w:rPr>
          <w:rFonts w:ascii="신명조" w:hAnsi="신명조" w:eastAsia="신명조"/>
          <w:b w:val="0"/>
          <w:sz w:val="21"/>
        </w:rPr>
        <w:t>최종 전진 속도의 시드 간 표준편차를 Fig. 5에 나타내었다. 평지에서는 PPO 0.008, TRPO 0.023 m/s에 대하여 SAC 0.234, TD3 0.315 m/s였고, 계단 하급에서는 PPO 0.006, TRPO 0.012, SAC 0.025, TD3 0.076 m/s였다. 요철 중급에서는 순서가 뒤바뀌어 SAC 0.002, TD3 0.027 m/s에 대하여 PPO 0.181, TRPO 0.255 m/s였다. 성공률의 시드 간 불일치는 계단 하급 TD3(1개 시드 성공)와 요철 중급 PPO·TRPO(각 2개 시드 성공)에서 나타났다.</w:t>
      </w:r>
    </w:p>
    <w:p>
      <w:pPr>
        <w:pageBreakBefore/>
        <w:spacing w:lineRule="auto" w:line="240" w:before="0" w:after="0"/>
        <w:jc w:val="center"/>
      </w:pPr>
      <w:r>
        <w:drawing>
          <wp:inline xmlns:a="http://schemas.openxmlformats.org/drawingml/2006/main" xmlns:pic="http://schemas.openxmlformats.org/drawingml/2006/picture">
            <wp:extent cx="4680000" cy="2772726"/>
            <wp:docPr id="5" name="Picture 5"/>
            <wp:cNvGraphicFramePr>
              <a:graphicFrameLocks noChangeAspect="1"/>
            </wp:cNvGraphicFramePr>
            <a:graphic>
              <a:graphicData uri="http://schemas.openxmlformats.org/drawingml/2006/picture">
                <pic:pic>
                  <pic:nvPicPr>
                    <pic:cNvPr id="0" name="fig3_seed_reliability.png"/>
                    <pic:cNvPicPr/>
                  </pic:nvPicPr>
                  <pic:blipFill>
                    <a:blip r:embed="rId16"/>
                    <a:stretch>
                      <a:fillRect/>
                    </a:stretch>
                  </pic:blipFill>
                  <pic:spPr>
                    <a:xfrm>
                      <a:off x="0" y="0"/>
                      <a:ext cx="4680000" cy="2772726"/>
                    </a:xfrm>
                    <a:prstGeom prst="rect"/>
                  </pic:spPr>
                </pic:pic>
              </a:graphicData>
            </a:graphic>
          </wp:inline>
        </w:drawing>
      </w:r>
    </w:p>
    <w:p>
      <w:pPr>
        <w:pageBreakBefore w:val="0"/>
        <w:spacing w:lineRule="auto" w:line="360" w:before="120" w:after="0"/>
        <w:jc w:val="center"/>
      </w:pPr>
      <w:bookmarkStart w:id="58" w:name="_toc_57"/>
      <w:r>
        <w:rPr>
          <w:rFonts w:ascii="신명조" w:hAnsi="신명조" w:eastAsia="신명조"/>
          <w:b w:val="0"/>
          <w:sz w:val="20"/>
        </w:rPr>
        <w:t>Fig. 5. Seed-to-Seed Variability of Final Forward Velocity</w:t>
      </w:r>
      <w:bookmarkEnd w:id="58"/>
    </w:p>
    <w:p>
      <w:pPr>
        <w:pageBreakBefore/>
        <w:spacing w:lineRule="auto" w:line="480" w:before="240" w:after="160"/>
        <w:jc w:val="left"/>
      </w:pPr>
      <w:bookmarkStart w:id="59" w:name="_toc_58"/>
      <w:r>
        <w:rPr>
          <w:rFonts w:ascii="신명조" w:hAnsi="신명조" w:eastAsia="신명조"/>
          <w:b/>
          <w:sz w:val="22"/>
        </w:rPr>
        <w:t>E. 지형 난이도 스케일링</w:t>
      </w:r>
      <w:bookmarkEnd w:id="59"/>
    </w:p>
    <w:p>
      <w:pPr>
        <w:pageBreakBefore w:val="0"/>
        <w:spacing w:lineRule="auto" w:line="480" w:before="0" w:after="0"/>
        <w:ind w:firstLine="425"/>
        <w:jc w:val="both"/>
      </w:pPr>
      <w:r>
        <w:rPr>
          <w:rFonts w:ascii="신명조" w:hAnsi="신명조" w:eastAsia="신명조"/>
          <w:b w:val="0"/>
          <w:sz w:val="21"/>
        </w:rPr>
        <w:t>난이도 5수준(계단 하급·중급·상급, 요철 중급·상급)에서의 성적을 Table 4과 Fig. 6에 정리하였다. 계단 중급(12 cm)과 상급(20 cm), 요철 상급(±8 cm)에서 4종 알고리즘의 성공률은 모두 0이었다. 계단 중급의 전진 속도는 TRPO 0.952, PPO 0.903, SAC 0.901, TD3 0.833 m/s, 전복 빈도는 PPO 12.5, TRPO 20.3, TD3 23.5, SAC 30.0/min이었고, 계단 상급에서는 전진 속도 0.855~0.985 m/s, 전복 빈도 39.4~40.8/min으로 알고리즘 간 차이가 작았다. 요철 상급에서는 전진 속도가 PPO 0.601±0.483, TRPO 0.561±0.084, TD3 0.214±0.325, SAC 0.090±0.058 m/s로 갈라졌고, 전복 빈도는 TRPO 57.5, SAC 75.0, TD3 89.9, PPO 92.8/min이었다. 요철 중급에서 상급으로 갈 때 SAC의 전진 속도는 0.941에서 0.090 m/s로 10분의 1이 되었고, PPO와 TRPO는 0.88 m/s에서 0.56~0.60 m/s로 낮아졌다.</w:t>
      </w:r>
    </w:p>
    <w:p>
      <w:pPr>
        <w:pageBreakBefore/>
        <w:spacing w:lineRule="auto" w:line="360" w:before="0" w:after="80"/>
        <w:jc w:val="center"/>
      </w:pPr>
      <w:bookmarkStart w:id="60" w:name="_toc_59"/>
      <w:r>
        <w:rPr>
          <w:rFonts w:ascii="신명조" w:hAnsi="신명조" w:eastAsia="신명조"/>
          <w:b w:val="0"/>
          <w:sz w:val="20"/>
        </w:rPr>
        <w:t>Table 4. Difficulty Scaling of the Four Algorithms on Stairs and Rough Terrain</w:t>
      </w:r>
      <w:bookmarkEnd w:id="60"/>
    </w:p>
    <w:tbl>
      <w:tblPr>
        <w:tblStyle w:val="TableGrid"/>
        <w:tblW w:type="auto" w:w="0"/>
        <w:jc w:val="center"/>
        <w:tblLayout w:type="fixed"/>
        <w:tblLook w:firstColumn="1" w:firstRow="1" w:lastColumn="0" w:lastRow="0" w:noHBand="0" w:noVBand="1" w:val="04A0"/>
        <w:tblCellMar>
          <w:left w:w="57" w:type="dxa"/>
          <w:right w:w="57" w:type="dxa"/>
        </w:tblCellMar>
      </w:tblPr>
      <w:tblGrid>
        <w:gridCol w:w="681"/>
        <w:gridCol w:w="604"/>
        <w:gridCol w:w="835"/>
        <w:gridCol w:w="1729"/>
        <w:gridCol w:w="527"/>
        <w:gridCol w:w="1419"/>
        <w:gridCol w:w="1575"/>
      </w:tblGrid>
      <w:tr>
        <w:tc>
          <w:tcPr>
            <w:tcW w:type="dxa" w:w="681"/>
          </w:tcPr>
          <w:p>
            <w:pPr>
              <w:spacing w:lineRule="auto" w:line="240" w:before="0" w:after="0"/>
              <w:jc w:val="left"/>
            </w:pPr>
            <w:r>
              <w:rPr>
                <w:rFonts w:ascii="Times New Roman" w:hAnsi="Times New Roman" w:eastAsia="Times New Roman"/>
                <w:b/>
                <w:sz w:val="14"/>
              </w:rPr>
              <w:t>Terrain</w:t>
            </w:r>
          </w:p>
        </w:tc>
        <w:tc>
          <w:tcPr>
            <w:tcW w:type="dxa" w:w="604"/>
          </w:tcPr>
          <w:p>
            <w:pPr>
              <w:spacing w:lineRule="auto" w:line="240" w:before="0" w:after="0"/>
              <w:jc w:val="center"/>
            </w:pPr>
            <w:r>
              <w:rPr>
                <w:rFonts w:ascii="Times New Roman" w:hAnsi="Times New Roman" w:eastAsia="Times New Roman"/>
                <w:b/>
                <w:sz w:val="14"/>
              </w:rPr>
              <w:t>Level</w:t>
            </w:r>
          </w:p>
        </w:tc>
        <w:tc>
          <w:tcPr>
            <w:tcW w:type="dxa" w:w="835"/>
          </w:tcPr>
          <w:p>
            <w:pPr>
              <w:spacing w:lineRule="auto" w:line="240" w:before="0" w:after="0"/>
              <w:jc w:val="center"/>
            </w:pPr>
            <w:r>
              <w:rPr>
                <w:rFonts w:ascii="Times New Roman" w:hAnsi="Times New Roman" w:eastAsia="Times New Roman"/>
                <w:b/>
                <w:sz w:val="14"/>
              </w:rPr>
              <w:t>Algorithm</w:t>
            </w:r>
          </w:p>
        </w:tc>
        <w:tc>
          <w:tcPr>
            <w:tcW w:type="dxa" w:w="1729"/>
          </w:tcPr>
          <w:p>
            <w:pPr>
              <w:spacing w:lineRule="auto" w:line="240" w:before="0" w:after="0"/>
              <w:jc w:val="center"/>
            </w:pPr>
            <w:r>
              <w:rPr>
                <w:rFonts w:ascii="Times New Roman" w:hAnsi="Times New Roman" w:eastAsia="Times New Roman"/>
                <w:b/>
                <w:sz w:val="14"/>
              </w:rPr>
              <w:t>Velocity (m/s)</w:t>
            </w:r>
          </w:p>
        </w:tc>
        <w:tc>
          <w:tcPr>
            <w:tcW w:type="dxa" w:w="527"/>
          </w:tcPr>
          <w:p>
            <w:pPr>
              <w:spacing w:lineRule="auto" w:line="240" w:before="0" w:after="0"/>
              <w:jc w:val="center"/>
            </w:pPr>
            <w:r>
              <w:rPr>
                <w:rFonts w:ascii="Times New Roman" w:hAnsi="Times New Roman" w:eastAsia="Times New Roman"/>
                <w:b/>
                <w:sz w:val="14"/>
              </w:rPr>
              <w:t>SD</w:t>
            </w:r>
          </w:p>
        </w:tc>
        <w:tc>
          <w:tcPr>
            <w:tcW w:type="dxa" w:w="1419"/>
          </w:tcPr>
          <w:p>
            <w:pPr>
              <w:spacing w:lineRule="auto" w:line="240" w:before="0" w:after="0"/>
              <w:jc w:val="center"/>
            </w:pPr>
            <w:r>
              <w:rPr>
                <w:rFonts w:ascii="Times New Roman" w:hAnsi="Times New Roman" w:eastAsia="Times New Roman"/>
                <w:b/>
                <w:sz w:val="14"/>
              </w:rPr>
              <w:t>Success Rate</w:t>
            </w:r>
          </w:p>
        </w:tc>
        <w:tc>
          <w:tcPr>
            <w:tcW w:type="dxa" w:w="1575"/>
          </w:tcPr>
          <w:p>
            <w:pPr>
              <w:spacing w:lineRule="auto" w:line="240" w:before="0" w:after="0"/>
              <w:jc w:val="center"/>
            </w:pPr>
            <w:r>
              <w:rPr>
                <w:rFonts w:ascii="Times New Roman" w:hAnsi="Times New Roman" w:eastAsia="Times New Roman"/>
                <w:b/>
                <w:sz w:val="14"/>
              </w:rPr>
              <w:t>Falls (/min)</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Easy</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729"/>
          </w:tcPr>
          <w:p>
            <w:pPr>
              <w:spacing w:lineRule="auto" w:line="240" w:before="0" w:after="0"/>
              <w:jc w:val="center"/>
            </w:pPr>
            <w:r>
              <w:rPr>
                <w:rFonts w:ascii="Times New Roman" w:hAnsi="Times New Roman" w:eastAsia="Times New Roman"/>
                <w:b w:val="0"/>
                <w:sz w:val="14"/>
              </w:rPr>
              <w:t>1.041</w:t>
            </w:r>
          </w:p>
        </w:tc>
        <w:tc>
          <w:tcPr>
            <w:tcW w:type="dxa" w:w="527"/>
          </w:tcPr>
          <w:p>
            <w:pPr>
              <w:spacing w:lineRule="auto" w:line="240" w:before="0" w:after="0"/>
              <w:jc w:val="center"/>
            </w:pPr>
            <w:r>
              <w:rPr>
                <w:rFonts w:ascii="Times New Roman" w:hAnsi="Times New Roman" w:eastAsia="Times New Roman"/>
                <w:b w:val="0"/>
                <w:sz w:val="14"/>
              </w:rPr>
              <w:t>0.006</w:t>
            </w:r>
          </w:p>
        </w:tc>
        <w:tc>
          <w:tcPr>
            <w:tcW w:type="dxa" w:w="1419"/>
          </w:tcPr>
          <w:p>
            <w:pPr>
              <w:spacing w:lineRule="auto" w:line="240" w:before="0" w:after="0"/>
              <w:jc w:val="center"/>
            </w:pPr>
            <w:r>
              <w:rPr>
                <w:rFonts w:ascii="Times New Roman" w:hAnsi="Times New Roman" w:eastAsia="Times New Roman"/>
                <w:b w:val="0"/>
                <w:sz w:val="14"/>
              </w:rPr>
              <w:t>1.0</w:t>
            </w:r>
          </w:p>
        </w:tc>
        <w:tc>
          <w:tcPr>
            <w:tcW w:type="dxa" w:w="1575"/>
          </w:tcPr>
          <w:p>
            <w:pPr>
              <w:spacing w:lineRule="auto" w:line="240" w:before="0" w:after="0"/>
              <w:jc w:val="center"/>
            </w:pPr>
            <w:r>
              <w:rPr>
                <w:rFonts w:ascii="Times New Roman" w:hAnsi="Times New Roman" w:eastAsia="Times New Roman"/>
                <w:b w:val="0"/>
                <w:sz w:val="14"/>
              </w:rPr>
              <w:t>9.9</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Easy</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729"/>
          </w:tcPr>
          <w:p>
            <w:pPr>
              <w:spacing w:lineRule="auto" w:line="240" w:before="0" w:after="0"/>
              <w:jc w:val="center"/>
            </w:pPr>
            <w:r>
              <w:rPr>
                <w:rFonts w:ascii="Times New Roman" w:hAnsi="Times New Roman" w:eastAsia="Times New Roman"/>
                <w:b w:val="0"/>
                <w:sz w:val="14"/>
              </w:rPr>
              <w:t>0.988</w:t>
            </w:r>
          </w:p>
        </w:tc>
        <w:tc>
          <w:tcPr>
            <w:tcW w:type="dxa" w:w="527"/>
          </w:tcPr>
          <w:p>
            <w:pPr>
              <w:spacing w:lineRule="auto" w:line="240" w:before="0" w:after="0"/>
              <w:jc w:val="center"/>
            </w:pPr>
            <w:r>
              <w:rPr>
                <w:rFonts w:ascii="Times New Roman" w:hAnsi="Times New Roman" w:eastAsia="Times New Roman"/>
                <w:b w:val="0"/>
                <w:sz w:val="14"/>
              </w:rPr>
              <w:t>0.025</w:t>
            </w:r>
          </w:p>
        </w:tc>
        <w:tc>
          <w:tcPr>
            <w:tcW w:type="dxa" w:w="1419"/>
          </w:tcPr>
          <w:p>
            <w:pPr>
              <w:spacing w:lineRule="auto" w:line="240" w:before="0" w:after="0"/>
              <w:jc w:val="center"/>
            </w:pPr>
            <w:r>
              <w:rPr>
                <w:rFonts w:ascii="Times New Roman" w:hAnsi="Times New Roman" w:eastAsia="Times New Roman"/>
                <w:b w:val="0"/>
                <w:sz w:val="14"/>
              </w:rPr>
              <w:t>1.0</w:t>
            </w:r>
          </w:p>
        </w:tc>
        <w:tc>
          <w:tcPr>
            <w:tcW w:type="dxa" w:w="1575"/>
          </w:tcPr>
          <w:p>
            <w:pPr>
              <w:spacing w:lineRule="auto" w:line="240" w:before="0" w:after="0"/>
              <w:jc w:val="center"/>
            </w:pPr>
            <w:r>
              <w:rPr>
                <w:rFonts w:ascii="Times New Roman" w:hAnsi="Times New Roman" w:eastAsia="Times New Roman"/>
                <w:b w:val="0"/>
                <w:sz w:val="14"/>
              </w:rPr>
              <w:t>9.5</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Easy</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729"/>
          </w:tcPr>
          <w:p>
            <w:pPr>
              <w:spacing w:lineRule="auto" w:line="240" w:before="0" w:after="0"/>
              <w:jc w:val="center"/>
            </w:pPr>
            <w:r>
              <w:rPr>
                <w:rFonts w:ascii="Times New Roman" w:hAnsi="Times New Roman" w:eastAsia="Times New Roman"/>
                <w:b w:val="0"/>
                <w:sz w:val="14"/>
              </w:rPr>
              <w:t>0.956</w:t>
            </w:r>
          </w:p>
        </w:tc>
        <w:tc>
          <w:tcPr>
            <w:tcW w:type="dxa" w:w="527"/>
          </w:tcPr>
          <w:p>
            <w:pPr>
              <w:spacing w:lineRule="auto" w:line="240" w:before="0" w:after="0"/>
              <w:jc w:val="center"/>
            </w:pPr>
            <w:r>
              <w:rPr>
                <w:rFonts w:ascii="Times New Roman" w:hAnsi="Times New Roman" w:eastAsia="Times New Roman"/>
                <w:b w:val="0"/>
                <w:sz w:val="14"/>
              </w:rPr>
              <w:t>0.076</w:t>
            </w:r>
          </w:p>
        </w:tc>
        <w:tc>
          <w:tcPr>
            <w:tcW w:type="dxa" w:w="1419"/>
          </w:tcPr>
          <w:p>
            <w:pPr>
              <w:spacing w:lineRule="auto" w:line="240" w:before="0" w:after="0"/>
              <w:jc w:val="center"/>
            </w:pPr>
            <w:r>
              <w:rPr>
                <w:rFonts w:ascii="Times New Roman" w:hAnsi="Times New Roman" w:eastAsia="Times New Roman"/>
                <w:b w:val="0"/>
                <w:sz w:val="14"/>
              </w:rPr>
              <w:t>0.33</w:t>
            </w:r>
          </w:p>
        </w:tc>
        <w:tc>
          <w:tcPr>
            <w:tcW w:type="dxa" w:w="1575"/>
          </w:tcPr>
          <w:p>
            <w:pPr>
              <w:spacing w:lineRule="auto" w:line="240" w:before="0" w:after="0"/>
              <w:jc w:val="center"/>
            </w:pPr>
            <w:r>
              <w:rPr>
                <w:rFonts w:ascii="Times New Roman" w:hAnsi="Times New Roman" w:eastAsia="Times New Roman"/>
                <w:b w:val="0"/>
                <w:sz w:val="14"/>
              </w:rPr>
              <w:t>11.3</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Easy</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729"/>
          </w:tcPr>
          <w:p>
            <w:pPr>
              <w:spacing w:lineRule="auto" w:line="240" w:before="0" w:after="0"/>
              <w:jc w:val="center"/>
            </w:pPr>
            <w:r>
              <w:rPr>
                <w:rFonts w:ascii="Times New Roman" w:hAnsi="Times New Roman" w:eastAsia="Times New Roman"/>
                <w:b w:val="0"/>
                <w:sz w:val="14"/>
              </w:rPr>
              <w:t>1.092</w:t>
            </w:r>
          </w:p>
        </w:tc>
        <w:tc>
          <w:tcPr>
            <w:tcW w:type="dxa" w:w="527"/>
          </w:tcPr>
          <w:p>
            <w:pPr>
              <w:spacing w:lineRule="auto" w:line="240" w:before="0" w:after="0"/>
              <w:jc w:val="center"/>
            </w:pPr>
            <w:r>
              <w:rPr>
                <w:rFonts w:ascii="Times New Roman" w:hAnsi="Times New Roman" w:eastAsia="Times New Roman"/>
                <w:b w:val="0"/>
                <w:sz w:val="14"/>
              </w:rPr>
              <w:t>0.012</w:t>
            </w:r>
          </w:p>
        </w:tc>
        <w:tc>
          <w:tcPr>
            <w:tcW w:type="dxa" w:w="1419"/>
          </w:tcPr>
          <w:p>
            <w:pPr>
              <w:spacing w:lineRule="auto" w:line="240" w:before="0" w:after="0"/>
              <w:jc w:val="center"/>
            </w:pPr>
            <w:r>
              <w:rPr>
                <w:rFonts w:ascii="Times New Roman" w:hAnsi="Times New Roman" w:eastAsia="Times New Roman"/>
                <w:b w:val="0"/>
                <w:sz w:val="14"/>
              </w:rPr>
              <w:t>1.0</w:t>
            </w:r>
          </w:p>
        </w:tc>
        <w:tc>
          <w:tcPr>
            <w:tcW w:type="dxa" w:w="1575"/>
          </w:tcPr>
          <w:p>
            <w:pPr>
              <w:spacing w:lineRule="auto" w:line="240" w:before="0" w:after="0"/>
              <w:jc w:val="center"/>
            </w:pPr>
            <w:r>
              <w:rPr>
                <w:rFonts w:ascii="Times New Roman" w:hAnsi="Times New Roman" w:eastAsia="Times New Roman"/>
                <w:b w:val="0"/>
                <w:sz w:val="14"/>
              </w:rPr>
              <w:t>10.5</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604"/>
          </w:tcPr>
          <w:p>
            <w:pPr>
              <w:spacing w:lineRule="auto" w:line="240" w:before="0" w:after="0"/>
              <w:jc w:val="center"/>
            </w:pPr>
            <w:r>
              <w:rPr>
                <w:rFonts w:ascii="Times New Roman" w:hAnsi="Times New Roman" w:eastAsia="Times New Roman"/>
                <w:b w:val="0"/>
                <w:sz w:val="14"/>
              </w:rPr>
              <w:t>Medium</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729"/>
          </w:tcPr>
          <w:p>
            <w:pPr>
              <w:spacing w:lineRule="auto" w:line="240" w:before="0" w:after="0"/>
              <w:jc w:val="center"/>
            </w:pPr>
            <w:r>
              <w:rPr>
                <w:rFonts w:ascii="Times New Roman" w:hAnsi="Times New Roman" w:eastAsia="Times New Roman"/>
                <w:b w:val="0"/>
                <w:sz w:val="14"/>
              </w:rPr>
              <w:t>0.883</w:t>
            </w:r>
          </w:p>
        </w:tc>
        <w:tc>
          <w:tcPr>
            <w:tcW w:type="dxa" w:w="527"/>
          </w:tcPr>
          <w:p>
            <w:pPr>
              <w:spacing w:lineRule="auto" w:line="240" w:before="0" w:after="0"/>
              <w:jc w:val="center"/>
            </w:pPr>
            <w:r>
              <w:rPr>
                <w:rFonts w:ascii="Times New Roman" w:hAnsi="Times New Roman" w:eastAsia="Times New Roman"/>
                <w:b w:val="0"/>
                <w:sz w:val="14"/>
              </w:rPr>
              <w:t>0.181</w:t>
            </w:r>
          </w:p>
        </w:tc>
        <w:tc>
          <w:tcPr>
            <w:tcW w:type="dxa" w:w="1419"/>
          </w:tcPr>
          <w:p>
            <w:pPr>
              <w:spacing w:lineRule="auto" w:line="240" w:before="0" w:after="0"/>
              <w:jc w:val="center"/>
            </w:pPr>
            <w:r>
              <w:rPr>
                <w:rFonts w:ascii="Times New Roman" w:hAnsi="Times New Roman" w:eastAsia="Times New Roman"/>
                <w:b w:val="0"/>
                <w:sz w:val="14"/>
              </w:rPr>
              <w:t>0.67</w:t>
            </w:r>
          </w:p>
        </w:tc>
        <w:tc>
          <w:tcPr>
            <w:tcW w:type="dxa" w:w="1575"/>
          </w:tcPr>
          <w:p>
            <w:pPr>
              <w:spacing w:lineRule="auto" w:line="240" w:before="0" w:after="0"/>
              <w:jc w:val="center"/>
            </w:pPr>
            <w:r>
              <w:rPr>
                <w:rFonts w:ascii="Times New Roman" w:hAnsi="Times New Roman" w:eastAsia="Times New Roman"/>
                <w:b w:val="0"/>
                <w:sz w:val="14"/>
              </w:rPr>
              <w:t>33.4</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604"/>
          </w:tcPr>
          <w:p>
            <w:pPr>
              <w:spacing w:lineRule="auto" w:line="240" w:before="0" w:after="0"/>
              <w:jc w:val="center"/>
            </w:pPr>
            <w:r>
              <w:rPr>
                <w:rFonts w:ascii="Times New Roman" w:hAnsi="Times New Roman" w:eastAsia="Times New Roman"/>
                <w:b w:val="0"/>
                <w:sz w:val="14"/>
              </w:rPr>
              <w:t>Medium</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729"/>
          </w:tcPr>
          <w:p>
            <w:pPr>
              <w:spacing w:lineRule="auto" w:line="240" w:before="0" w:after="0"/>
              <w:jc w:val="center"/>
            </w:pPr>
            <w:r>
              <w:rPr>
                <w:rFonts w:ascii="Times New Roman" w:hAnsi="Times New Roman" w:eastAsia="Times New Roman"/>
                <w:b w:val="0"/>
                <w:sz w:val="14"/>
              </w:rPr>
              <w:t>0.941</w:t>
            </w:r>
          </w:p>
        </w:tc>
        <w:tc>
          <w:tcPr>
            <w:tcW w:type="dxa" w:w="527"/>
          </w:tcPr>
          <w:p>
            <w:pPr>
              <w:spacing w:lineRule="auto" w:line="240" w:before="0" w:after="0"/>
              <w:jc w:val="center"/>
            </w:pPr>
            <w:r>
              <w:rPr>
                <w:rFonts w:ascii="Times New Roman" w:hAnsi="Times New Roman" w:eastAsia="Times New Roman"/>
                <w:b w:val="0"/>
                <w:sz w:val="14"/>
              </w:rPr>
              <w:t>0.002</w:t>
            </w:r>
          </w:p>
        </w:tc>
        <w:tc>
          <w:tcPr>
            <w:tcW w:type="dxa" w:w="1419"/>
          </w:tcPr>
          <w:p>
            <w:pPr>
              <w:spacing w:lineRule="auto" w:line="240" w:before="0" w:after="0"/>
              <w:jc w:val="center"/>
            </w:pPr>
            <w:r>
              <w:rPr>
                <w:rFonts w:ascii="Times New Roman" w:hAnsi="Times New Roman" w:eastAsia="Times New Roman"/>
                <w:b w:val="0"/>
                <w:sz w:val="14"/>
              </w:rPr>
              <w:t>1.0</w:t>
            </w:r>
          </w:p>
        </w:tc>
        <w:tc>
          <w:tcPr>
            <w:tcW w:type="dxa" w:w="1575"/>
          </w:tcPr>
          <w:p>
            <w:pPr>
              <w:spacing w:lineRule="auto" w:line="240" w:before="0" w:after="0"/>
              <w:jc w:val="center"/>
            </w:pPr>
            <w:r>
              <w:rPr>
                <w:rFonts w:ascii="Times New Roman" w:hAnsi="Times New Roman" w:eastAsia="Times New Roman"/>
                <w:b w:val="0"/>
                <w:sz w:val="14"/>
              </w:rPr>
              <w:t>8.8</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604"/>
          </w:tcPr>
          <w:p>
            <w:pPr>
              <w:spacing w:lineRule="auto" w:line="240" w:before="0" w:after="0"/>
              <w:jc w:val="center"/>
            </w:pPr>
            <w:r>
              <w:rPr>
                <w:rFonts w:ascii="Times New Roman" w:hAnsi="Times New Roman" w:eastAsia="Times New Roman"/>
                <w:b w:val="0"/>
                <w:sz w:val="14"/>
              </w:rPr>
              <w:t>Medium</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729"/>
          </w:tcPr>
          <w:p>
            <w:pPr>
              <w:spacing w:lineRule="auto" w:line="240" w:before="0" w:after="0"/>
              <w:jc w:val="center"/>
            </w:pPr>
            <w:r>
              <w:rPr>
                <w:rFonts w:ascii="Times New Roman" w:hAnsi="Times New Roman" w:eastAsia="Times New Roman"/>
                <w:b w:val="0"/>
                <w:sz w:val="14"/>
              </w:rPr>
              <w:t>0.876</w:t>
            </w:r>
          </w:p>
        </w:tc>
        <w:tc>
          <w:tcPr>
            <w:tcW w:type="dxa" w:w="527"/>
          </w:tcPr>
          <w:p>
            <w:pPr>
              <w:spacing w:lineRule="auto" w:line="240" w:before="0" w:after="0"/>
              <w:jc w:val="center"/>
            </w:pPr>
            <w:r>
              <w:rPr>
                <w:rFonts w:ascii="Times New Roman" w:hAnsi="Times New Roman" w:eastAsia="Times New Roman"/>
                <w:b w:val="0"/>
                <w:sz w:val="14"/>
              </w:rPr>
              <w:t>0.027</w:t>
            </w:r>
          </w:p>
        </w:tc>
        <w:tc>
          <w:tcPr>
            <w:tcW w:type="dxa" w:w="1419"/>
          </w:tcPr>
          <w:p>
            <w:pPr>
              <w:spacing w:lineRule="auto" w:line="240" w:before="0" w:after="0"/>
              <w:jc w:val="center"/>
            </w:pPr>
            <w:r>
              <w:rPr>
                <w:rFonts w:ascii="Times New Roman" w:hAnsi="Times New Roman" w:eastAsia="Times New Roman"/>
                <w:b w:val="0"/>
                <w:sz w:val="14"/>
              </w:rPr>
              <w:t>1.0</w:t>
            </w:r>
          </w:p>
        </w:tc>
        <w:tc>
          <w:tcPr>
            <w:tcW w:type="dxa" w:w="1575"/>
          </w:tcPr>
          <w:p>
            <w:pPr>
              <w:spacing w:lineRule="auto" w:line="240" w:before="0" w:after="0"/>
              <w:jc w:val="center"/>
            </w:pPr>
            <w:r>
              <w:rPr>
                <w:rFonts w:ascii="Times New Roman" w:hAnsi="Times New Roman" w:eastAsia="Times New Roman"/>
                <w:b w:val="0"/>
                <w:sz w:val="14"/>
              </w:rPr>
              <w:t>8.2</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604"/>
          </w:tcPr>
          <w:p>
            <w:pPr>
              <w:spacing w:lineRule="auto" w:line="240" w:before="0" w:after="0"/>
              <w:jc w:val="center"/>
            </w:pPr>
            <w:r>
              <w:rPr>
                <w:rFonts w:ascii="Times New Roman" w:hAnsi="Times New Roman" w:eastAsia="Times New Roman"/>
                <w:b w:val="0"/>
                <w:sz w:val="14"/>
              </w:rPr>
              <w:t>Medium</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729"/>
          </w:tcPr>
          <w:p>
            <w:pPr>
              <w:spacing w:lineRule="auto" w:line="240" w:before="0" w:after="0"/>
              <w:jc w:val="center"/>
            </w:pPr>
            <w:r>
              <w:rPr>
                <w:rFonts w:ascii="Times New Roman" w:hAnsi="Times New Roman" w:eastAsia="Times New Roman"/>
                <w:b w:val="0"/>
                <w:sz w:val="14"/>
              </w:rPr>
              <w:t>0.875</w:t>
            </w:r>
          </w:p>
        </w:tc>
        <w:tc>
          <w:tcPr>
            <w:tcW w:type="dxa" w:w="527"/>
          </w:tcPr>
          <w:p>
            <w:pPr>
              <w:spacing w:lineRule="auto" w:line="240" w:before="0" w:after="0"/>
              <w:jc w:val="center"/>
            </w:pPr>
            <w:r>
              <w:rPr>
                <w:rFonts w:ascii="Times New Roman" w:hAnsi="Times New Roman" w:eastAsia="Times New Roman"/>
                <w:b w:val="0"/>
                <w:sz w:val="14"/>
              </w:rPr>
              <w:t>0.255</w:t>
            </w:r>
          </w:p>
        </w:tc>
        <w:tc>
          <w:tcPr>
            <w:tcW w:type="dxa" w:w="1419"/>
          </w:tcPr>
          <w:p>
            <w:pPr>
              <w:spacing w:lineRule="auto" w:line="240" w:before="0" w:after="0"/>
              <w:jc w:val="center"/>
            </w:pPr>
            <w:r>
              <w:rPr>
                <w:rFonts w:ascii="Times New Roman" w:hAnsi="Times New Roman" w:eastAsia="Times New Roman"/>
                <w:b w:val="0"/>
                <w:sz w:val="14"/>
              </w:rPr>
              <w:t>0.67</w:t>
            </w:r>
          </w:p>
        </w:tc>
        <w:tc>
          <w:tcPr>
            <w:tcW w:type="dxa" w:w="1575"/>
          </w:tcPr>
          <w:p>
            <w:pPr>
              <w:spacing w:lineRule="auto" w:line="240" w:before="0" w:after="0"/>
              <w:jc w:val="center"/>
            </w:pPr>
            <w:r>
              <w:rPr>
                <w:rFonts w:ascii="Times New Roman" w:hAnsi="Times New Roman" w:eastAsia="Times New Roman"/>
                <w:b w:val="0"/>
                <w:sz w:val="14"/>
              </w:rPr>
              <w:t>31.0</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Medium</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729"/>
          </w:tcPr>
          <w:p>
            <w:pPr>
              <w:spacing w:lineRule="auto" w:line="240" w:before="0" w:after="0"/>
              <w:jc w:val="center"/>
            </w:pPr>
            <w:r>
              <w:rPr>
                <w:rFonts w:ascii="Times New Roman" w:hAnsi="Times New Roman" w:eastAsia="Times New Roman"/>
                <w:b w:val="0"/>
                <w:sz w:val="14"/>
              </w:rPr>
              <w:t>0.903</w:t>
            </w:r>
          </w:p>
        </w:tc>
        <w:tc>
          <w:tcPr>
            <w:tcW w:type="dxa" w:w="527"/>
          </w:tcPr>
          <w:p>
            <w:pPr>
              <w:spacing w:lineRule="auto" w:line="240" w:before="0" w:after="0"/>
              <w:jc w:val="center"/>
            </w:pPr>
            <w:r>
              <w:rPr>
                <w:rFonts w:ascii="Times New Roman" w:hAnsi="Times New Roman" w:eastAsia="Times New Roman"/>
                <w:b w:val="0"/>
                <w:sz w:val="14"/>
              </w:rPr>
              <w:t>0.012</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12.5</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Medium</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729"/>
          </w:tcPr>
          <w:p>
            <w:pPr>
              <w:spacing w:lineRule="auto" w:line="240" w:before="0" w:after="0"/>
              <w:jc w:val="center"/>
            </w:pPr>
            <w:r>
              <w:rPr>
                <w:rFonts w:ascii="Times New Roman" w:hAnsi="Times New Roman" w:eastAsia="Times New Roman"/>
                <w:b w:val="0"/>
                <w:sz w:val="14"/>
              </w:rPr>
              <w:t>0.901</w:t>
            </w:r>
          </w:p>
        </w:tc>
        <w:tc>
          <w:tcPr>
            <w:tcW w:type="dxa" w:w="527"/>
          </w:tcPr>
          <w:p>
            <w:pPr>
              <w:spacing w:lineRule="auto" w:line="240" w:before="0" w:after="0"/>
              <w:jc w:val="center"/>
            </w:pPr>
            <w:r>
              <w:rPr>
                <w:rFonts w:ascii="Times New Roman" w:hAnsi="Times New Roman" w:eastAsia="Times New Roman"/>
                <w:b w:val="0"/>
                <w:sz w:val="14"/>
              </w:rPr>
              <w:t>0.114</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30.0</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Medium</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729"/>
          </w:tcPr>
          <w:p>
            <w:pPr>
              <w:spacing w:lineRule="auto" w:line="240" w:before="0" w:after="0"/>
              <w:jc w:val="center"/>
            </w:pPr>
            <w:r>
              <w:rPr>
                <w:rFonts w:ascii="Times New Roman" w:hAnsi="Times New Roman" w:eastAsia="Times New Roman"/>
                <w:b w:val="0"/>
                <w:sz w:val="14"/>
              </w:rPr>
              <w:t>0.833</w:t>
            </w:r>
          </w:p>
        </w:tc>
        <w:tc>
          <w:tcPr>
            <w:tcW w:type="dxa" w:w="527"/>
          </w:tcPr>
          <w:p>
            <w:pPr>
              <w:spacing w:lineRule="auto" w:line="240" w:before="0" w:after="0"/>
              <w:jc w:val="center"/>
            </w:pPr>
            <w:r>
              <w:rPr>
                <w:rFonts w:ascii="Times New Roman" w:hAnsi="Times New Roman" w:eastAsia="Times New Roman"/>
                <w:b w:val="0"/>
                <w:sz w:val="14"/>
              </w:rPr>
              <w:t>0.188</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23.5</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Medium</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729"/>
          </w:tcPr>
          <w:p>
            <w:pPr>
              <w:spacing w:lineRule="auto" w:line="240" w:before="0" w:after="0"/>
              <w:jc w:val="center"/>
            </w:pPr>
            <w:r>
              <w:rPr>
                <w:rFonts w:ascii="Times New Roman" w:hAnsi="Times New Roman" w:eastAsia="Times New Roman"/>
                <w:b w:val="0"/>
                <w:sz w:val="14"/>
              </w:rPr>
              <w:t>0.952</w:t>
            </w:r>
          </w:p>
        </w:tc>
        <w:tc>
          <w:tcPr>
            <w:tcW w:type="dxa" w:w="527"/>
          </w:tcPr>
          <w:p>
            <w:pPr>
              <w:spacing w:lineRule="auto" w:line="240" w:before="0" w:after="0"/>
              <w:jc w:val="center"/>
            </w:pPr>
            <w:r>
              <w:rPr>
                <w:rFonts w:ascii="Times New Roman" w:hAnsi="Times New Roman" w:eastAsia="Times New Roman"/>
                <w:b w:val="0"/>
                <w:sz w:val="14"/>
              </w:rPr>
              <w:t>0.121</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20.3</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Hard</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729"/>
          </w:tcPr>
          <w:p>
            <w:pPr>
              <w:spacing w:lineRule="auto" w:line="240" w:before="0" w:after="0"/>
              <w:jc w:val="center"/>
            </w:pPr>
            <w:r>
              <w:rPr>
                <w:rFonts w:ascii="Times New Roman" w:hAnsi="Times New Roman" w:eastAsia="Times New Roman"/>
                <w:b w:val="0"/>
                <w:sz w:val="14"/>
              </w:rPr>
              <w:t>0.985</w:t>
            </w:r>
          </w:p>
        </w:tc>
        <w:tc>
          <w:tcPr>
            <w:tcW w:type="dxa" w:w="527"/>
          </w:tcPr>
          <w:p>
            <w:pPr>
              <w:spacing w:lineRule="auto" w:line="240" w:before="0" w:after="0"/>
              <w:jc w:val="center"/>
            </w:pPr>
            <w:r>
              <w:rPr>
                <w:rFonts w:ascii="Times New Roman" w:hAnsi="Times New Roman" w:eastAsia="Times New Roman"/>
                <w:b w:val="0"/>
                <w:sz w:val="14"/>
              </w:rPr>
              <w:t>0.047</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40.5</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Hard</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729"/>
          </w:tcPr>
          <w:p>
            <w:pPr>
              <w:spacing w:lineRule="auto" w:line="240" w:before="0" w:after="0"/>
              <w:jc w:val="center"/>
            </w:pPr>
            <w:r>
              <w:rPr>
                <w:rFonts w:ascii="Times New Roman" w:hAnsi="Times New Roman" w:eastAsia="Times New Roman"/>
                <w:b w:val="0"/>
                <w:sz w:val="14"/>
              </w:rPr>
              <w:t>0.855</w:t>
            </w:r>
          </w:p>
        </w:tc>
        <w:tc>
          <w:tcPr>
            <w:tcW w:type="dxa" w:w="527"/>
          </w:tcPr>
          <w:p>
            <w:pPr>
              <w:spacing w:lineRule="auto" w:line="240" w:before="0" w:after="0"/>
              <w:jc w:val="center"/>
            </w:pPr>
            <w:r>
              <w:rPr>
                <w:rFonts w:ascii="Times New Roman" w:hAnsi="Times New Roman" w:eastAsia="Times New Roman"/>
                <w:b w:val="0"/>
                <w:sz w:val="14"/>
              </w:rPr>
              <w:t>0.069</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40.0</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Hard</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729"/>
          </w:tcPr>
          <w:p>
            <w:pPr>
              <w:spacing w:lineRule="auto" w:line="240" w:before="0" w:after="0"/>
              <w:jc w:val="center"/>
            </w:pPr>
            <w:r>
              <w:rPr>
                <w:rFonts w:ascii="Times New Roman" w:hAnsi="Times New Roman" w:eastAsia="Times New Roman"/>
                <w:b w:val="0"/>
                <w:sz w:val="14"/>
              </w:rPr>
              <w:t>0.865</w:t>
            </w:r>
          </w:p>
        </w:tc>
        <w:tc>
          <w:tcPr>
            <w:tcW w:type="dxa" w:w="527"/>
          </w:tcPr>
          <w:p>
            <w:pPr>
              <w:spacing w:lineRule="auto" w:line="240" w:before="0" w:after="0"/>
              <w:jc w:val="center"/>
            </w:pPr>
            <w:r>
              <w:rPr>
                <w:rFonts w:ascii="Times New Roman" w:hAnsi="Times New Roman" w:eastAsia="Times New Roman"/>
                <w:b w:val="0"/>
                <w:sz w:val="14"/>
              </w:rPr>
              <w:t>0.112</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40.8</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604"/>
          </w:tcPr>
          <w:p>
            <w:pPr>
              <w:spacing w:lineRule="auto" w:line="240" w:before="0" w:after="0"/>
              <w:jc w:val="center"/>
            </w:pPr>
            <w:r>
              <w:rPr>
                <w:rFonts w:ascii="Times New Roman" w:hAnsi="Times New Roman" w:eastAsia="Times New Roman"/>
                <w:b w:val="0"/>
                <w:sz w:val="14"/>
              </w:rPr>
              <w:t>Hard</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729"/>
          </w:tcPr>
          <w:p>
            <w:pPr>
              <w:spacing w:lineRule="auto" w:line="240" w:before="0" w:after="0"/>
              <w:jc w:val="center"/>
            </w:pPr>
            <w:r>
              <w:rPr>
                <w:rFonts w:ascii="Times New Roman" w:hAnsi="Times New Roman" w:eastAsia="Times New Roman"/>
                <w:b w:val="0"/>
                <w:sz w:val="14"/>
              </w:rPr>
              <w:t>0.887</w:t>
            </w:r>
          </w:p>
        </w:tc>
        <w:tc>
          <w:tcPr>
            <w:tcW w:type="dxa" w:w="527"/>
          </w:tcPr>
          <w:p>
            <w:pPr>
              <w:spacing w:lineRule="auto" w:line="240" w:before="0" w:after="0"/>
              <w:jc w:val="center"/>
            </w:pPr>
            <w:r>
              <w:rPr>
                <w:rFonts w:ascii="Times New Roman" w:hAnsi="Times New Roman" w:eastAsia="Times New Roman"/>
                <w:b w:val="0"/>
                <w:sz w:val="14"/>
              </w:rPr>
              <w:t>0.055</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39.4</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604"/>
          </w:tcPr>
          <w:p>
            <w:pPr>
              <w:spacing w:lineRule="auto" w:line="240" w:before="0" w:after="0"/>
              <w:jc w:val="center"/>
            </w:pPr>
            <w:r>
              <w:rPr>
                <w:rFonts w:ascii="Times New Roman" w:hAnsi="Times New Roman" w:eastAsia="Times New Roman"/>
                <w:b w:val="0"/>
                <w:sz w:val="14"/>
              </w:rPr>
              <w:t>Hard</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729"/>
          </w:tcPr>
          <w:p>
            <w:pPr>
              <w:spacing w:lineRule="auto" w:line="240" w:before="0" w:after="0"/>
              <w:jc w:val="center"/>
            </w:pPr>
            <w:r>
              <w:rPr>
                <w:rFonts w:ascii="Times New Roman" w:hAnsi="Times New Roman" w:eastAsia="Times New Roman"/>
                <w:b w:val="0"/>
                <w:sz w:val="14"/>
              </w:rPr>
              <w:t>0.601</w:t>
            </w:r>
          </w:p>
        </w:tc>
        <w:tc>
          <w:tcPr>
            <w:tcW w:type="dxa" w:w="527"/>
          </w:tcPr>
          <w:p>
            <w:pPr>
              <w:spacing w:lineRule="auto" w:line="240" w:before="0" w:after="0"/>
              <w:jc w:val="center"/>
            </w:pPr>
            <w:r>
              <w:rPr>
                <w:rFonts w:ascii="Times New Roman" w:hAnsi="Times New Roman" w:eastAsia="Times New Roman"/>
                <w:b w:val="0"/>
                <w:sz w:val="14"/>
              </w:rPr>
              <w:t>0.483</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92.8</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604"/>
          </w:tcPr>
          <w:p>
            <w:pPr>
              <w:spacing w:lineRule="auto" w:line="240" w:before="0" w:after="0"/>
              <w:jc w:val="center"/>
            </w:pPr>
            <w:r>
              <w:rPr>
                <w:rFonts w:ascii="Times New Roman" w:hAnsi="Times New Roman" w:eastAsia="Times New Roman"/>
                <w:b w:val="0"/>
                <w:sz w:val="14"/>
              </w:rPr>
              <w:t>Hard</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729"/>
          </w:tcPr>
          <w:p>
            <w:pPr>
              <w:spacing w:lineRule="auto" w:line="240" w:before="0" w:after="0"/>
              <w:jc w:val="center"/>
            </w:pPr>
            <w:r>
              <w:rPr>
                <w:rFonts w:ascii="Times New Roman" w:hAnsi="Times New Roman" w:eastAsia="Times New Roman"/>
                <w:b w:val="0"/>
                <w:sz w:val="14"/>
              </w:rPr>
              <w:t>0.09</w:t>
            </w:r>
          </w:p>
        </w:tc>
        <w:tc>
          <w:tcPr>
            <w:tcW w:type="dxa" w:w="527"/>
          </w:tcPr>
          <w:p>
            <w:pPr>
              <w:spacing w:lineRule="auto" w:line="240" w:before="0" w:after="0"/>
              <w:jc w:val="center"/>
            </w:pPr>
            <w:r>
              <w:rPr>
                <w:rFonts w:ascii="Times New Roman" w:hAnsi="Times New Roman" w:eastAsia="Times New Roman"/>
                <w:b w:val="0"/>
                <w:sz w:val="14"/>
              </w:rPr>
              <w:t>0.058</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75.0</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604"/>
          </w:tcPr>
          <w:p>
            <w:pPr>
              <w:spacing w:lineRule="auto" w:line="240" w:before="0" w:after="0"/>
              <w:jc w:val="center"/>
            </w:pPr>
            <w:r>
              <w:rPr>
                <w:rFonts w:ascii="Times New Roman" w:hAnsi="Times New Roman" w:eastAsia="Times New Roman"/>
                <w:b w:val="0"/>
                <w:sz w:val="14"/>
              </w:rPr>
              <w:t>Hard</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729"/>
          </w:tcPr>
          <w:p>
            <w:pPr>
              <w:spacing w:lineRule="auto" w:line="240" w:before="0" w:after="0"/>
              <w:jc w:val="center"/>
            </w:pPr>
            <w:r>
              <w:rPr>
                <w:rFonts w:ascii="Times New Roman" w:hAnsi="Times New Roman" w:eastAsia="Times New Roman"/>
                <w:b w:val="0"/>
                <w:sz w:val="14"/>
              </w:rPr>
              <w:t>0.214</w:t>
            </w:r>
          </w:p>
        </w:tc>
        <w:tc>
          <w:tcPr>
            <w:tcW w:type="dxa" w:w="527"/>
          </w:tcPr>
          <w:p>
            <w:pPr>
              <w:spacing w:lineRule="auto" w:line="240" w:before="0" w:after="0"/>
              <w:jc w:val="center"/>
            </w:pPr>
            <w:r>
              <w:rPr>
                <w:rFonts w:ascii="Times New Roman" w:hAnsi="Times New Roman" w:eastAsia="Times New Roman"/>
                <w:b w:val="0"/>
                <w:sz w:val="14"/>
              </w:rPr>
              <w:t>0.325</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89.9</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604"/>
          </w:tcPr>
          <w:p>
            <w:pPr>
              <w:spacing w:lineRule="auto" w:line="240" w:before="0" w:after="0"/>
              <w:jc w:val="center"/>
            </w:pPr>
            <w:r>
              <w:rPr>
                <w:rFonts w:ascii="Times New Roman" w:hAnsi="Times New Roman" w:eastAsia="Times New Roman"/>
                <w:b w:val="0"/>
                <w:sz w:val="14"/>
              </w:rPr>
              <w:t>Hard</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729"/>
          </w:tcPr>
          <w:p>
            <w:pPr>
              <w:spacing w:lineRule="auto" w:line="240" w:before="0" w:after="0"/>
              <w:jc w:val="center"/>
            </w:pPr>
            <w:r>
              <w:rPr>
                <w:rFonts w:ascii="Times New Roman" w:hAnsi="Times New Roman" w:eastAsia="Times New Roman"/>
                <w:b w:val="0"/>
                <w:sz w:val="14"/>
              </w:rPr>
              <w:t>0.561</w:t>
            </w:r>
          </w:p>
        </w:tc>
        <w:tc>
          <w:tcPr>
            <w:tcW w:type="dxa" w:w="527"/>
          </w:tcPr>
          <w:p>
            <w:pPr>
              <w:spacing w:lineRule="auto" w:line="240" w:before="0" w:after="0"/>
              <w:jc w:val="center"/>
            </w:pPr>
            <w:r>
              <w:rPr>
                <w:rFonts w:ascii="Times New Roman" w:hAnsi="Times New Roman" w:eastAsia="Times New Roman"/>
                <w:b w:val="0"/>
                <w:sz w:val="14"/>
              </w:rPr>
              <w:t>0.084</w:t>
            </w:r>
          </w:p>
        </w:tc>
        <w:tc>
          <w:tcPr>
            <w:tcW w:type="dxa" w:w="1419"/>
          </w:tcPr>
          <w:p>
            <w:pPr>
              <w:spacing w:lineRule="auto" w:line="240" w:before="0" w:after="0"/>
              <w:jc w:val="center"/>
            </w:pPr>
            <w:r>
              <w:rPr>
                <w:rFonts w:ascii="Times New Roman" w:hAnsi="Times New Roman" w:eastAsia="Times New Roman"/>
                <w:b w:val="0"/>
                <w:sz w:val="14"/>
              </w:rPr>
              <w:t>0.0</w:t>
            </w:r>
          </w:p>
        </w:tc>
        <w:tc>
          <w:tcPr>
            <w:tcW w:type="dxa" w:w="1575"/>
          </w:tcPr>
          <w:p>
            <w:pPr>
              <w:spacing w:lineRule="auto" w:line="240" w:before="0" w:after="0"/>
              <w:jc w:val="center"/>
            </w:pPr>
            <w:r>
              <w:rPr>
                <w:rFonts w:ascii="Times New Roman" w:hAnsi="Times New Roman" w:eastAsia="Times New Roman"/>
                <w:b w:val="0"/>
                <w:sz w:val="14"/>
              </w:rPr>
              <w:t>57.5</w:t>
            </w:r>
          </w:p>
        </w:tc>
      </w:tr>
    </w:tbl>
    <w:p>
      <w:pPr>
        <w:pageBreakBefore w:val="0"/>
        <w:spacing w:lineRule="auto" w:line="288" w:before="80" w:after="0"/>
        <w:jc w:val="both"/>
      </w:pPr>
      <w:r>
        <w:rPr>
          <w:rFonts w:ascii="Times New Roman" w:hAnsi="Times New Roman" w:eastAsia="Times New Roman"/>
          <w:b w:val="0"/>
          <w:sz w:val="16"/>
        </w:rPr>
        <w:t>SD, standard deviation over seeds; Falls, falls per minute. Easy / Medium / Hard follow the terrain difficulty levels of the terrain configuration files.</w:t>
      </w:r>
    </w:p>
    <w:p>
      <w:pPr>
        <w:pageBreakBefore/>
        <w:spacing w:lineRule="auto" w:line="240" w:before="0" w:after="0"/>
        <w:jc w:val="center"/>
      </w:pPr>
      <w:r>
        <w:drawing>
          <wp:inline xmlns:a="http://schemas.openxmlformats.org/drawingml/2006/main" xmlns:pic="http://schemas.openxmlformats.org/drawingml/2006/picture">
            <wp:extent cx="4680000" cy="3471793"/>
            <wp:docPr id="6" name="Picture 6"/>
            <wp:cNvGraphicFramePr>
              <a:graphicFrameLocks noChangeAspect="1"/>
            </wp:cNvGraphicFramePr>
            <a:graphic>
              <a:graphicData uri="http://schemas.openxmlformats.org/drawingml/2006/picture">
                <pic:pic>
                  <pic:nvPicPr>
                    <pic:cNvPr id="0" name="fig6_difficulty_scaling.png"/>
                    <pic:cNvPicPr/>
                  </pic:nvPicPr>
                  <pic:blipFill>
                    <a:blip r:embed="rId17"/>
                    <a:stretch>
                      <a:fillRect/>
                    </a:stretch>
                  </pic:blipFill>
                  <pic:spPr>
                    <a:xfrm>
                      <a:off x="0" y="0"/>
                      <a:ext cx="4680000" cy="3471793"/>
                    </a:xfrm>
                    <a:prstGeom prst="rect"/>
                  </pic:spPr>
                </pic:pic>
              </a:graphicData>
            </a:graphic>
          </wp:inline>
        </w:drawing>
      </w:r>
    </w:p>
    <w:p>
      <w:pPr>
        <w:pageBreakBefore w:val="0"/>
        <w:spacing w:lineRule="auto" w:line="360" w:before="120" w:after="0"/>
        <w:jc w:val="center"/>
      </w:pPr>
      <w:bookmarkStart w:id="61" w:name="_toc_60"/>
      <w:r>
        <w:rPr>
          <w:rFonts w:ascii="신명조" w:hAnsi="신명조" w:eastAsia="신명조"/>
          <w:b w:val="0"/>
          <w:sz w:val="20"/>
        </w:rPr>
        <w:t>Fig. 6. Velocity, Success and Falls across Terrain Difficulty Levels</w:t>
      </w:r>
      <w:bookmarkEnd w:id="61"/>
    </w:p>
    <w:p>
      <w:pPr>
        <w:pageBreakBefore/>
        <w:spacing w:lineRule="auto" w:line="480" w:before="240" w:after="160"/>
        <w:jc w:val="left"/>
      </w:pPr>
      <w:bookmarkStart w:id="62" w:name="_toc_61"/>
      <w:r>
        <w:rPr>
          <w:rFonts w:ascii="신명조" w:hAnsi="신명조" w:eastAsia="신명조"/>
          <w:b/>
          <w:sz w:val="22"/>
        </w:rPr>
        <w:t>F. DDPG 실패 기전의 분해</w:t>
      </w:r>
      <w:bookmarkEnd w:id="62"/>
    </w:p>
    <w:p>
      <w:pPr>
        <w:pageBreakBefore w:val="0"/>
        <w:spacing w:lineRule="auto" w:line="480" w:before="0" w:after="0"/>
        <w:ind w:firstLine="425"/>
        <w:jc w:val="both"/>
      </w:pPr>
      <w:r>
        <w:rPr>
          <w:rFonts w:ascii="신명조" w:hAnsi="신명조" w:eastAsia="신명조"/>
          <w:b w:val="0"/>
          <w:sz w:val="21"/>
        </w:rPr>
        <w:t>평지 시드 0에서 DDPG의 두 탐험 변형과 TD3·SAC의 평지 성적(시드 3개 평균)을 Fig. 7에 나타내었다. OU 잡음 변형은 전진 속도 0.045 m/s, 성공률 0, CoT 50.2, 경로 효율 0.034로 출발 위치에서 정지 자세를 유지하였고 전복은 0/min이었다. 파라미터 공간 잡음 변형은 전진 속도 0.473 m/s, 성공률 0, CoT 2.27, 경로 효율 0.983, 전복 150/min으로 약 1.3초 주기로 전방 도약과 전복을 반복하였다. 두 변형의 자세 요동은 0.213, 0.220 rad로 같은 재생 버퍼·배치·갱신 규칙을 쓴 TD3(0.107 rad)의 2배였다. TD3와 SAC의 평지 전진 속도는 각각 0.790, 0.806 m/s, 성공률 1.0이었다. DDPG 두 변형의 학습 시간은 40~42분으로 TD3(42~45분)와 같았다.</w:t>
      </w:r>
    </w:p>
    <w:p>
      <w:pPr>
        <w:pageBreakBefore/>
        <w:spacing w:lineRule="auto" w:line="240" w:before="0" w:after="0"/>
        <w:jc w:val="center"/>
      </w:pPr>
      <w:r>
        <w:drawing>
          <wp:inline xmlns:a="http://schemas.openxmlformats.org/drawingml/2006/main" xmlns:pic="http://schemas.openxmlformats.org/drawingml/2006/picture">
            <wp:extent cx="4680000" cy="3124321"/>
            <wp:docPr id="7" name="Picture 7"/>
            <wp:cNvGraphicFramePr>
              <a:graphicFrameLocks noChangeAspect="1"/>
            </wp:cNvGraphicFramePr>
            <a:graphic>
              <a:graphicData uri="http://schemas.openxmlformats.org/drawingml/2006/picture">
                <pic:pic>
                  <pic:nvPicPr>
                    <pic:cNvPr id="0" name="fig5_ddpg_failure_decomposition.png"/>
                    <pic:cNvPicPr/>
                  </pic:nvPicPr>
                  <pic:blipFill>
                    <a:blip r:embed="rId18"/>
                    <a:stretch>
                      <a:fillRect/>
                    </a:stretch>
                  </pic:blipFill>
                  <pic:spPr>
                    <a:xfrm>
                      <a:off x="0" y="0"/>
                      <a:ext cx="4680000" cy="3124321"/>
                    </a:xfrm>
                    <a:prstGeom prst="rect"/>
                  </pic:spPr>
                </pic:pic>
              </a:graphicData>
            </a:graphic>
          </wp:inline>
        </w:drawing>
      </w:r>
    </w:p>
    <w:p>
      <w:pPr>
        <w:pageBreakBefore w:val="0"/>
        <w:spacing w:lineRule="auto" w:line="360" w:before="120" w:after="0"/>
        <w:jc w:val="center"/>
      </w:pPr>
      <w:bookmarkStart w:id="63" w:name="_toc_62"/>
      <w:r>
        <w:rPr>
          <w:rFonts w:ascii="신명조" w:hAnsi="신명조" w:eastAsia="신명조"/>
          <w:b w:val="0"/>
          <w:sz w:val="20"/>
        </w:rPr>
        <w:t>Fig. 7. Decomposition of DDPG Failure on Flat Terrain against TD3 and SAC</w:t>
      </w:r>
      <w:bookmarkEnd w:id="63"/>
    </w:p>
    <w:p>
      <w:pPr>
        <w:pageBreakBefore/>
        <w:spacing w:lineRule="auto" w:line="480" w:before="240" w:after="160"/>
        <w:jc w:val="left"/>
      </w:pPr>
      <w:bookmarkStart w:id="64" w:name="_toc_63"/>
      <w:r>
        <w:rPr>
          <w:rFonts w:ascii="신명조" w:hAnsi="신명조" w:eastAsia="신명조"/>
          <w:b/>
          <w:sz w:val="22"/>
        </w:rPr>
        <w:t>G. ANYmal C 이식</w:t>
      </w:r>
      <w:bookmarkEnd w:id="64"/>
    </w:p>
    <w:p>
      <w:pPr>
        <w:pageBreakBefore w:val="0"/>
        <w:spacing w:lineRule="auto" w:line="480" w:before="0" w:after="0"/>
        <w:ind w:firstLine="425"/>
        <w:jc w:val="both"/>
      </w:pPr>
      <w:r>
        <w:rPr>
          <w:rFonts w:ascii="신명조" w:hAnsi="신명조" w:eastAsia="신명조"/>
          <w:b w:val="0"/>
          <w:sz w:val="21"/>
        </w:rPr>
        <w:t>A1용 규약을 행동 배율만 바꾸어 ANYmal C에 적용한 결과를 Table 5에 정리하였다. 평지에서 전진 속도는 PPO 0.855±0.231, TRPO 0.731±0.021, SAC 0.649±0.282, TD3 0.079±0.056 m/s였고 성공률은 PPO 0.667, SAC 0.633, TRPO·TD3 0이었다. 전복 빈도는 PPO 52.6, TRPO 43.7/min에 대하여 SAC 6.7, TD3 0/min이었으며, CoT는 PPO 0.709, TRPO 0.806, SAC 1.158, TD3 5.524였다. 계단 하급과 요철 중급에서 성공률은 SAC 0.25(계단), 0.117(요철), PPO 0(계단), 0.55(요철)였고 TRPO는 두 지형 모두 0, TD3는 0~0.017이었다. TD3의 전진 속도는 세 지형에서 0.08~0.20 m/s, CoT는 2.4~5.5였다. 세 지형 모두에서 전복 빈도는 SAC(6.3~25.8/min)가 PPO(52.6~69.1/min)·TRPO(30.4~63.2/min)보다 낮았다.</w:t>
      </w:r>
    </w:p>
    <w:p>
      <w:pPr>
        <w:pageBreakBefore/>
        <w:spacing w:lineRule="auto" w:line="360" w:before="0" w:after="80"/>
        <w:jc w:val="center"/>
      </w:pPr>
      <w:bookmarkStart w:id="65" w:name="_toc_64"/>
      <w:r>
        <w:rPr>
          <w:rFonts w:ascii="신명조" w:hAnsi="신명조" w:eastAsia="신명조"/>
          <w:b w:val="0"/>
          <w:sz w:val="20"/>
        </w:rPr>
        <w:t>Table 5. Transfer of the A1 Protocol to ANYmal C without Reward Rescaling</w:t>
      </w:r>
      <w:bookmarkEnd w:id="65"/>
    </w:p>
    <w:tbl>
      <w:tblPr>
        <w:tblStyle w:val="TableGrid"/>
        <w:tblW w:type="auto" w:w="0"/>
        <w:jc w:val="center"/>
        <w:tblLayout w:type="fixed"/>
        <w:tblLook w:firstColumn="1" w:firstRow="1" w:lastColumn="0" w:lastRow="0" w:noHBand="0" w:noVBand="1" w:val="04A0"/>
        <w:tblCellMar>
          <w:left w:w="57" w:type="dxa"/>
          <w:right w:w="57" w:type="dxa"/>
        </w:tblCellMar>
      </w:tblPr>
      <w:tblGrid>
        <w:gridCol w:w="681"/>
        <w:gridCol w:w="835"/>
        <w:gridCol w:w="1336"/>
        <w:gridCol w:w="527"/>
        <w:gridCol w:w="1120"/>
        <w:gridCol w:w="1181"/>
        <w:gridCol w:w="1690"/>
      </w:tblGrid>
      <w:tr>
        <w:tc>
          <w:tcPr>
            <w:tcW w:type="dxa" w:w="681"/>
          </w:tcPr>
          <w:p>
            <w:pPr>
              <w:spacing w:lineRule="auto" w:line="240" w:before="0" w:after="0"/>
              <w:jc w:val="left"/>
            </w:pPr>
            <w:r>
              <w:rPr>
                <w:rFonts w:ascii="Times New Roman" w:hAnsi="Times New Roman" w:eastAsia="Times New Roman"/>
                <w:b/>
                <w:sz w:val="14"/>
              </w:rPr>
              <w:t>Terrain</w:t>
            </w:r>
          </w:p>
        </w:tc>
        <w:tc>
          <w:tcPr>
            <w:tcW w:type="dxa" w:w="835"/>
          </w:tcPr>
          <w:p>
            <w:pPr>
              <w:spacing w:lineRule="auto" w:line="240" w:before="0" w:after="0"/>
              <w:jc w:val="center"/>
            </w:pPr>
            <w:r>
              <w:rPr>
                <w:rFonts w:ascii="Times New Roman" w:hAnsi="Times New Roman" w:eastAsia="Times New Roman"/>
                <w:b/>
                <w:sz w:val="14"/>
              </w:rPr>
              <w:t>Algorithm</w:t>
            </w:r>
          </w:p>
        </w:tc>
        <w:tc>
          <w:tcPr>
            <w:tcW w:type="dxa" w:w="1336"/>
          </w:tcPr>
          <w:p>
            <w:pPr>
              <w:spacing w:lineRule="auto" w:line="240" w:before="0" w:after="0"/>
              <w:jc w:val="center"/>
            </w:pPr>
            <w:r>
              <w:rPr>
                <w:rFonts w:ascii="Times New Roman" w:hAnsi="Times New Roman" w:eastAsia="Times New Roman"/>
                <w:b/>
                <w:sz w:val="14"/>
              </w:rPr>
              <w:t>Velocity (m/s)</w:t>
            </w:r>
          </w:p>
        </w:tc>
        <w:tc>
          <w:tcPr>
            <w:tcW w:type="dxa" w:w="527"/>
          </w:tcPr>
          <w:p>
            <w:pPr>
              <w:spacing w:lineRule="auto" w:line="240" w:before="0" w:after="0"/>
              <w:jc w:val="center"/>
            </w:pPr>
            <w:r>
              <w:rPr>
                <w:rFonts w:ascii="Times New Roman" w:hAnsi="Times New Roman" w:eastAsia="Times New Roman"/>
                <w:b/>
                <w:sz w:val="14"/>
              </w:rPr>
              <w:t>SD</w:t>
            </w:r>
          </w:p>
        </w:tc>
        <w:tc>
          <w:tcPr>
            <w:tcW w:type="dxa" w:w="1120"/>
          </w:tcPr>
          <w:p>
            <w:pPr>
              <w:spacing w:lineRule="auto" w:line="240" w:before="0" w:after="0"/>
              <w:jc w:val="center"/>
            </w:pPr>
            <w:r>
              <w:rPr>
                <w:rFonts w:ascii="Times New Roman" w:hAnsi="Times New Roman" w:eastAsia="Times New Roman"/>
                <w:b/>
                <w:sz w:val="14"/>
              </w:rPr>
              <w:t>Success Rate</w:t>
            </w:r>
          </w:p>
        </w:tc>
        <w:tc>
          <w:tcPr>
            <w:tcW w:type="dxa" w:w="1181"/>
          </w:tcPr>
          <w:p>
            <w:pPr>
              <w:spacing w:lineRule="auto" w:line="240" w:before="0" w:after="0"/>
              <w:jc w:val="center"/>
            </w:pPr>
            <w:r>
              <w:rPr>
                <w:rFonts w:ascii="Times New Roman" w:hAnsi="Times New Roman" w:eastAsia="Times New Roman"/>
                <w:b/>
                <w:sz w:val="14"/>
              </w:rPr>
              <w:t>Falls (/min)</w:t>
            </w:r>
          </w:p>
        </w:tc>
        <w:tc>
          <w:tcPr>
            <w:tcW w:type="dxa" w:w="1690"/>
          </w:tcPr>
          <w:p>
            <w:pPr>
              <w:spacing w:lineRule="auto" w:line="240" w:before="0" w:after="0"/>
              <w:jc w:val="center"/>
            </w:pPr>
            <w:r>
              <w:rPr>
                <w:rFonts w:ascii="Times New Roman" w:hAnsi="Times New Roman" w:eastAsia="Times New Roman"/>
                <w:b/>
                <w:sz w:val="14"/>
              </w:rPr>
              <w:t>Cost of Transport</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336"/>
          </w:tcPr>
          <w:p>
            <w:pPr>
              <w:spacing w:lineRule="auto" w:line="240" w:before="0" w:after="0"/>
              <w:jc w:val="center"/>
            </w:pPr>
            <w:r>
              <w:rPr>
                <w:rFonts w:ascii="Times New Roman" w:hAnsi="Times New Roman" w:eastAsia="Times New Roman"/>
                <w:b w:val="0"/>
                <w:sz w:val="14"/>
              </w:rPr>
              <w:t>0.855</w:t>
            </w:r>
          </w:p>
        </w:tc>
        <w:tc>
          <w:tcPr>
            <w:tcW w:type="dxa" w:w="527"/>
          </w:tcPr>
          <w:p>
            <w:pPr>
              <w:spacing w:lineRule="auto" w:line="240" w:before="0" w:after="0"/>
              <w:jc w:val="center"/>
            </w:pPr>
            <w:r>
              <w:rPr>
                <w:rFonts w:ascii="Times New Roman" w:hAnsi="Times New Roman" w:eastAsia="Times New Roman"/>
                <w:b w:val="0"/>
                <w:sz w:val="14"/>
              </w:rPr>
              <w:t>0.231</w:t>
            </w:r>
          </w:p>
        </w:tc>
        <w:tc>
          <w:tcPr>
            <w:tcW w:type="dxa" w:w="1120"/>
          </w:tcPr>
          <w:p>
            <w:pPr>
              <w:spacing w:lineRule="auto" w:line="240" w:before="0" w:after="0"/>
              <w:jc w:val="center"/>
            </w:pPr>
            <w:r>
              <w:rPr>
                <w:rFonts w:ascii="Times New Roman" w:hAnsi="Times New Roman" w:eastAsia="Times New Roman"/>
                <w:b w:val="0"/>
                <w:sz w:val="14"/>
              </w:rPr>
              <w:t>0.667</w:t>
            </w:r>
          </w:p>
        </w:tc>
        <w:tc>
          <w:tcPr>
            <w:tcW w:type="dxa" w:w="1181"/>
          </w:tcPr>
          <w:p>
            <w:pPr>
              <w:spacing w:lineRule="auto" w:line="240" w:before="0" w:after="0"/>
              <w:jc w:val="center"/>
            </w:pPr>
            <w:r>
              <w:rPr>
                <w:rFonts w:ascii="Times New Roman" w:hAnsi="Times New Roman" w:eastAsia="Times New Roman"/>
                <w:b w:val="0"/>
                <w:sz w:val="14"/>
              </w:rPr>
              <w:t>52.632</w:t>
            </w:r>
          </w:p>
        </w:tc>
        <w:tc>
          <w:tcPr>
            <w:tcW w:type="dxa" w:w="1690"/>
          </w:tcPr>
          <w:p>
            <w:pPr>
              <w:spacing w:lineRule="auto" w:line="240" w:before="0" w:after="0"/>
              <w:jc w:val="center"/>
            </w:pPr>
            <w:r>
              <w:rPr>
                <w:rFonts w:ascii="Times New Roman" w:hAnsi="Times New Roman" w:eastAsia="Times New Roman"/>
                <w:b w:val="0"/>
                <w:sz w:val="14"/>
              </w:rPr>
              <w:t>0.709</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336"/>
          </w:tcPr>
          <w:p>
            <w:pPr>
              <w:spacing w:lineRule="auto" w:line="240" w:before="0" w:after="0"/>
              <w:jc w:val="center"/>
            </w:pPr>
            <w:r>
              <w:rPr>
                <w:rFonts w:ascii="Times New Roman" w:hAnsi="Times New Roman" w:eastAsia="Times New Roman"/>
                <w:b w:val="0"/>
                <w:sz w:val="14"/>
              </w:rPr>
              <w:t>0.649</w:t>
            </w:r>
          </w:p>
        </w:tc>
        <w:tc>
          <w:tcPr>
            <w:tcW w:type="dxa" w:w="527"/>
          </w:tcPr>
          <w:p>
            <w:pPr>
              <w:spacing w:lineRule="auto" w:line="240" w:before="0" w:after="0"/>
              <w:jc w:val="center"/>
            </w:pPr>
            <w:r>
              <w:rPr>
                <w:rFonts w:ascii="Times New Roman" w:hAnsi="Times New Roman" w:eastAsia="Times New Roman"/>
                <w:b w:val="0"/>
                <w:sz w:val="14"/>
              </w:rPr>
              <w:t>0.282</w:t>
            </w:r>
          </w:p>
        </w:tc>
        <w:tc>
          <w:tcPr>
            <w:tcW w:type="dxa" w:w="1120"/>
          </w:tcPr>
          <w:p>
            <w:pPr>
              <w:spacing w:lineRule="auto" w:line="240" w:before="0" w:after="0"/>
              <w:jc w:val="center"/>
            </w:pPr>
            <w:r>
              <w:rPr>
                <w:rFonts w:ascii="Times New Roman" w:hAnsi="Times New Roman" w:eastAsia="Times New Roman"/>
                <w:b w:val="0"/>
                <w:sz w:val="14"/>
              </w:rPr>
              <w:t>0.633</w:t>
            </w:r>
          </w:p>
        </w:tc>
        <w:tc>
          <w:tcPr>
            <w:tcW w:type="dxa" w:w="1181"/>
          </w:tcPr>
          <w:p>
            <w:pPr>
              <w:spacing w:lineRule="auto" w:line="240" w:before="0" w:after="0"/>
              <w:jc w:val="center"/>
            </w:pPr>
            <w:r>
              <w:rPr>
                <w:rFonts w:ascii="Times New Roman" w:hAnsi="Times New Roman" w:eastAsia="Times New Roman"/>
                <w:b w:val="0"/>
                <w:sz w:val="14"/>
              </w:rPr>
              <w:t>6.692</w:t>
            </w:r>
          </w:p>
        </w:tc>
        <w:tc>
          <w:tcPr>
            <w:tcW w:type="dxa" w:w="1690"/>
          </w:tcPr>
          <w:p>
            <w:pPr>
              <w:spacing w:lineRule="auto" w:line="240" w:before="0" w:after="0"/>
              <w:jc w:val="center"/>
            </w:pPr>
            <w:r>
              <w:rPr>
                <w:rFonts w:ascii="Times New Roman" w:hAnsi="Times New Roman" w:eastAsia="Times New Roman"/>
                <w:b w:val="0"/>
                <w:sz w:val="14"/>
              </w:rPr>
              <w:t>1.158</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336"/>
          </w:tcPr>
          <w:p>
            <w:pPr>
              <w:spacing w:lineRule="auto" w:line="240" w:before="0" w:after="0"/>
              <w:jc w:val="center"/>
            </w:pPr>
            <w:r>
              <w:rPr>
                <w:rFonts w:ascii="Times New Roman" w:hAnsi="Times New Roman" w:eastAsia="Times New Roman"/>
                <w:b w:val="0"/>
                <w:sz w:val="14"/>
              </w:rPr>
              <w:t>0.079</w:t>
            </w:r>
          </w:p>
        </w:tc>
        <w:tc>
          <w:tcPr>
            <w:tcW w:type="dxa" w:w="527"/>
          </w:tcPr>
          <w:p>
            <w:pPr>
              <w:spacing w:lineRule="auto" w:line="240" w:before="0" w:after="0"/>
              <w:jc w:val="center"/>
            </w:pPr>
            <w:r>
              <w:rPr>
                <w:rFonts w:ascii="Times New Roman" w:hAnsi="Times New Roman" w:eastAsia="Times New Roman"/>
                <w:b w:val="0"/>
                <w:sz w:val="14"/>
              </w:rPr>
              <w:t>0.056</w:t>
            </w:r>
          </w:p>
        </w:tc>
        <w:tc>
          <w:tcPr>
            <w:tcW w:type="dxa" w:w="1120"/>
          </w:tcPr>
          <w:p>
            <w:pPr>
              <w:spacing w:lineRule="auto" w:line="240" w:before="0" w:after="0"/>
              <w:jc w:val="center"/>
            </w:pPr>
            <w:r>
              <w:rPr>
                <w:rFonts w:ascii="Times New Roman" w:hAnsi="Times New Roman" w:eastAsia="Times New Roman"/>
                <w:b w:val="0"/>
                <w:sz w:val="14"/>
              </w:rPr>
              <w:t>0.0</w:t>
            </w:r>
          </w:p>
        </w:tc>
        <w:tc>
          <w:tcPr>
            <w:tcW w:type="dxa" w:w="1181"/>
          </w:tcPr>
          <w:p>
            <w:pPr>
              <w:spacing w:lineRule="auto" w:line="240" w:before="0" w:after="0"/>
              <w:jc w:val="center"/>
            </w:pPr>
            <w:r>
              <w:rPr>
                <w:rFonts w:ascii="Times New Roman" w:hAnsi="Times New Roman" w:eastAsia="Times New Roman"/>
                <w:b w:val="0"/>
                <w:sz w:val="14"/>
              </w:rPr>
              <w:t>0.0</w:t>
            </w:r>
          </w:p>
        </w:tc>
        <w:tc>
          <w:tcPr>
            <w:tcW w:type="dxa" w:w="1690"/>
          </w:tcPr>
          <w:p>
            <w:pPr>
              <w:spacing w:lineRule="auto" w:line="240" w:before="0" w:after="0"/>
              <w:jc w:val="center"/>
            </w:pPr>
            <w:r>
              <w:rPr>
                <w:rFonts w:ascii="Times New Roman" w:hAnsi="Times New Roman" w:eastAsia="Times New Roman"/>
                <w:b w:val="0"/>
                <w:sz w:val="14"/>
              </w:rPr>
              <w:t>5.524</w:t>
            </w:r>
          </w:p>
        </w:tc>
      </w:tr>
      <w:tr>
        <w:tc>
          <w:tcPr>
            <w:tcW w:type="dxa" w:w="681"/>
          </w:tcPr>
          <w:p>
            <w:pPr>
              <w:spacing w:lineRule="auto" w:line="240" w:before="0" w:after="0"/>
              <w:jc w:val="left"/>
            </w:pPr>
            <w:r>
              <w:rPr>
                <w:rFonts w:ascii="Times New Roman" w:hAnsi="Times New Roman" w:eastAsia="Times New Roman"/>
                <w:b w:val="0"/>
                <w:sz w:val="14"/>
              </w:rPr>
              <w:t>Flat</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336"/>
          </w:tcPr>
          <w:p>
            <w:pPr>
              <w:spacing w:lineRule="auto" w:line="240" w:before="0" w:after="0"/>
              <w:jc w:val="center"/>
            </w:pPr>
            <w:r>
              <w:rPr>
                <w:rFonts w:ascii="Times New Roman" w:hAnsi="Times New Roman" w:eastAsia="Times New Roman"/>
                <w:b w:val="0"/>
                <w:sz w:val="14"/>
              </w:rPr>
              <w:t>0.731</w:t>
            </w:r>
          </w:p>
        </w:tc>
        <w:tc>
          <w:tcPr>
            <w:tcW w:type="dxa" w:w="527"/>
          </w:tcPr>
          <w:p>
            <w:pPr>
              <w:spacing w:lineRule="auto" w:line="240" w:before="0" w:after="0"/>
              <w:jc w:val="center"/>
            </w:pPr>
            <w:r>
              <w:rPr>
                <w:rFonts w:ascii="Times New Roman" w:hAnsi="Times New Roman" w:eastAsia="Times New Roman"/>
                <w:b w:val="0"/>
                <w:sz w:val="14"/>
              </w:rPr>
              <w:t>0.021</w:t>
            </w:r>
          </w:p>
        </w:tc>
        <w:tc>
          <w:tcPr>
            <w:tcW w:type="dxa" w:w="1120"/>
          </w:tcPr>
          <w:p>
            <w:pPr>
              <w:spacing w:lineRule="auto" w:line="240" w:before="0" w:after="0"/>
              <w:jc w:val="center"/>
            </w:pPr>
            <w:r>
              <w:rPr>
                <w:rFonts w:ascii="Times New Roman" w:hAnsi="Times New Roman" w:eastAsia="Times New Roman"/>
                <w:b w:val="0"/>
                <w:sz w:val="14"/>
              </w:rPr>
              <w:t>0.0</w:t>
            </w:r>
          </w:p>
        </w:tc>
        <w:tc>
          <w:tcPr>
            <w:tcW w:type="dxa" w:w="1181"/>
          </w:tcPr>
          <w:p>
            <w:pPr>
              <w:spacing w:lineRule="auto" w:line="240" w:before="0" w:after="0"/>
              <w:jc w:val="center"/>
            </w:pPr>
            <w:r>
              <w:rPr>
                <w:rFonts w:ascii="Times New Roman" w:hAnsi="Times New Roman" w:eastAsia="Times New Roman"/>
                <w:b w:val="0"/>
                <w:sz w:val="14"/>
              </w:rPr>
              <w:t>43.669</w:t>
            </w:r>
          </w:p>
        </w:tc>
        <w:tc>
          <w:tcPr>
            <w:tcW w:type="dxa" w:w="1690"/>
          </w:tcPr>
          <w:p>
            <w:pPr>
              <w:spacing w:lineRule="auto" w:line="240" w:before="0" w:after="0"/>
              <w:jc w:val="center"/>
            </w:pPr>
            <w:r>
              <w:rPr>
                <w:rFonts w:ascii="Times New Roman" w:hAnsi="Times New Roman" w:eastAsia="Times New Roman"/>
                <w:b w:val="0"/>
                <w:sz w:val="14"/>
              </w:rPr>
              <w:t>0.806</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336"/>
          </w:tcPr>
          <w:p>
            <w:pPr>
              <w:spacing w:lineRule="auto" w:line="240" w:before="0" w:after="0"/>
              <w:jc w:val="center"/>
            </w:pPr>
            <w:r>
              <w:rPr>
                <w:rFonts w:ascii="Times New Roman" w:hAnsi="Times New Roman" w:eastAsia="Times New Roman"/>
                <w:b w:val="0"/>
                <w:sz w:val="14"/>
              </w:rPr>
              <w:t>0.651</w:t>
            </w:r>
          </w:p>
        </w:tc>
        <w:tc>
          <w:tcPr>
            <w:tcW w:type="dxa" w:w="527"/>
          </w:tcPr>
          <w:p>
            <w:pPr>
              <w:spacing w:lineRule="auto" w:line="240" w:before="0" w:after="0"/>
              <w:jc w:val="center"/>
            </w:pPr>
            <w:r>
              <w:rPr>
                <w:rFonts w:ascii="Times New Roman" w:hAnsi="Times New Roman" w:eastAsia="Times New Roman"/>
                <w:b w:val="0"/>
                <w:sz w:val="14"/>
              </w:rPr>
              <w:t>0.407</w:t>
            </w:r>
          </w:p>
        </w:tc>
        <w:tc>
          <w:tcPr>
            <w:tcW w:type="dxa" w:w="1120"/>
          </w:tcPr>
          <w:p>
            <w:pPr>
              <w:spacing w:lineRule="auto" w:line="240" w:before="0" w:after="0"/>
              <w:jc w:val="center"/>
            </w:pPr>
            <w:r>
              <w:rPr>
                <w:rFonts w:ascii="Times New Roman" w:hAnsi="Times New Roman" w:eastAsia="Times New Roman"/>
                <w:b w:val="0"/>
                <w:sz w:val="14"/>
              </w:rPr>
              <w:t>0.55</w:t>
            </w:r>
          </w:p>
        </w:tc>
        <w:tc>
          <w:tcPr>
            <w:tcW w:type="dxa" w:w="1181"/>
          </w:tcPr>
          <w:p>
            <w:pPr>
              <w:spacing w:lineRule="auto" w:line="240" w:before="0" w:after="0"/>
              <w:jc w:val="center"/>
            </w:pPr>
            <w:r>
              <w:rPr>
                <w:rFonts w:ascii="Times New Roman" w:hAnsi="Times New Roman" w:eastAsia="Times New Roman"/>
                <w:b w:val="0"/>
                <w:sz w:val="14"/>
              </w:rPr>
              <w:t>69.083</w:t>
            </w:r>
          </w:p>
        </w:tc>
        <w:tc>
          <w:tcPr>
            <w:tcW w:type="dxa" w:w="1690"/>
          </w:tcPr>
          <w:p>
            <w:pPr>
              <w:spacing w:lineRule="auto" w:line="240" w:before="0" w:after="0"/>
              <w:jc w:val="center"/>
            </w:pPr>
            <w:r>
              <w:rPr>
                <w:rFonts w:ascii="Times New Roman" w:hAnsi="Times New Roman" w:eastAsia="Times New Roman"/>
                <w:b w:val="0"/>
                <w:sz w:val="14"/>
              </w:rPr>
              <w:t>1.182</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336"/>
          </w:tcPr>
          <w:p>
            <w:pPr>
              <w:spacing w:lineRule="auto" w:line="240" w:before="0" w:after="0"/>
              <w:jc w:val="center"/>
            </w:pPr>
            <w:r>
              <w:rPr>
                <w:rFonts w:ascii="Times New Roman" w:hAnsi="Times New Roman" w:eastAsia="Times New Roman"/>
                <w:b w:val="0"/>
                <w:sz w:val="14"/>
              </w:rPr>
              <w:t>0.574</w:t>
            </w:r>
          </w:p>
        </w:tc>
        <w:tc>
          <w:tcPr>
            <w:tcW w:type="dxa" w:w="527"/>
          </w:tcPr>
          <w:p>
            <w:pPr>
              <w:spacing w:lineRule="auto" w:line="240" w:before="0" w:after="0"/>
              <w:jc w:val="center"/>
            </w:pPr>
            <w:r>
              <w:rPr>
                <w:rFonts w:ascii="Times New Roman" w:hAnsi="Times New Roman" w:eastAsia="Times New Roman"/>
                <w:b w:val="0"/>
                <w:sz w:val="14"/>
              </w:rPr>
              <w:t>0.212</w:t>
            </w:r>
          </w:p>
        </w:tc>
        <w:tc>
          <w:tcPr>
            <w:tcW w:type="dxa" w:w="1120"/>
          </w:tcPr>
          <w:p>
            <w:pPr>
              <w:spacing w:lineRule="auto" w:line="240" w:before="0" w:after="0"/>
              <w:jc w:val="center"/>
            </w:pPr>
            <w:r>
              <w:rPr>
                <w:rFonts w:ascii="Times New Roman" w:hAnsi="Times New Roman" w:eastAsia="Times New Roman"/>
                <w:b w:val="0"/>
                <w:sz w:val="14"/>
              </w:rPr>
              <w:t>0.117</w:t>
            </w:r>
          </w:p>
        </w:tc>
        <w:tc>
          <w:tcPr>
            <w:tcW w:type="dxa" w:w="1181"/>
          </w:tcPr>
          <w:p>
            <w:pPr>
              <w:spacing w:lineRule="auto" w:line="240" w:before="0" w:after="0"/>
              <w:jc w:val="center"/>
            </w:pPr>
            <w:r>
              <w:rPr>
                <w:rFonts w:ascii="Times New Roman" w:hAnsi="Times New Roman" w:eastAsia="Times New Roman"/>
                <w:b w:val="0"/>
                <w:sz w:val="14"/>
              </w:rPr>
              <w:t>25.849</w:t>
            </w:r>
          </w:p>
        </w:tc>
        <w:tc>
          <w:tcPr>
            <w:tcW w:type="dxa" w:w="1690"/>
          </w:tcPr>
          <w:p>
            <w:pPr>
              <w:spacing w:lineRule="auto" w:line="240" w:before="0" w:after="0"/>
              <w:jc w:val="center"/>
            </w:pPr>
            <w:r>
              <w:rPr>
                <w:rFonts w:ascii="Times New Roman" w:hAnsi="Times New Roman" w:eastAsia="Times New Roman"/>
                <w:b w:val="0"/>
                <w:sz w:val="14"/>
              </w:rPr>
              <w:t>1.368</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336"/>
          </w:tcPr>
          <w:p>
            <w:pPr>
              <w:spacing w:lineRule="auto" w:line="240" w:before="0" w:after="0"/>
              <w:jc w:val="center"/>
            </w:pPr>
            <w:r>
              <w:rPr>
                <w:rFonts w:ascii="Times New Roman" w:hAnsi="Times New Roman" w:eastAsia="Times New Roman"/>
                <w:b w:val="0"/>
                <w:sz w:val="14"/>
              </w:rPr>
              <w:t>0.202</w:t>
            </w:r>
          </w:p>
        </w:tc>
        <w:tc>
          <w:tcPr>
            <w:tcW w:type="dxa" w:w="527"/>
          </w:tcPr>
          <w:p>
            <w:pPr>
              <w:spacing w:lineRule="auto" w:line="240" w:before="0" w:after="0"/>
              <w:jc w:val="center"/>
            </w:pPr>
            <w:r>
              <w:rPr>
                <w:rFonts w:ascii="Times New Roman" w:hAnsi="Times New Roman" w:eastAsia="Times New Roman"/>
                <w:b w:val="0"/>
                <w:sz w:val="14"/>
              </w:rPr>
              <w:t>0.043</w:t>
            </w:r>
          </w:p>
        </w:tc>
        <w:tc>
          <w:tcPr>
            <w:tcW w:type="dxa" w:w="1120"/>
          </w:tcPr>
          <w:p>
            <w:pPr>
              <w:spacing w:lineRule="auto" w:line="240" w:before="0" w:after="0"/>
              <w:jc w:val="center"/>
            </w:pPr>
            <w:r>
              <w:rPr>
                <w:rFonts w:ascii="Times New Roman" w:hAnsi="Times New Roman" w:eastAsia="Times New Roman"/>
                <w:b w:val="0"/>
                <w:sz w:val="14"/>
              </w:rPr>
              <w:t>0.017</w:t>
            </w:r>
          </w:p>
        </w:tc>
        <w:tc>
          <w:tcPr>
            <w:tcW w:type="dxa" w:w="1181"/>
          </w:tcPr>
          <w:p>
            <w:pPr>
              <w:spacing w:lineRule="auto" w:line="240" w:before="0" w:after="0"/>
              <w:jc w:val="center"/>
            </w:pPr>
            <w:r>
              <w:rPr>
                <w:rFonts w:ascii="Times New Roman" w:hAnsi="Times New Roman" w:eastAsia="Times New Roman"/>
                <w:b w:val="0"/>
                <w:sz w:val="14"/>
              </w:rPr>
              <w:t>14.85</w:t>
            </w:r>
          </w:p>
        </w:tc>
        <w:tc>
          <w:tcPr>
            <w:tcW w:type="dxa" w:w="1690"/>
          </w:tcPr>
          <w:p>
            <w:pPr>
              <w:spacing w:lineRule="auto" w:line="240" w:before="0" w:after="0"/>
              <w:jc w:val="center"/>
            </w:pPr>
            <w:r>
              <w:rPr>
                <w:rFonts w:ascii="Times New Roman" w:hAnsi="Times New Roman" w:eastAsia="Times New Roman"/>
                <w:b w:val="0"/>
                <w:sz w:val="14"/>
              </w:rPr>
              <w:t>3.881</w:t>
            </w:r>
          </w:p>
        </w:tc>
      </w:tr>
      <w:tr>
        <w:tc>
          <w:tcPr>
            <w:tcW w:type="dxa" w:w="681"/>
          </w:tcPr>
          <w:p>
            <w:pPr>
              <w:spacing w:lineRule="auto" w:line="240" w:before="0" w:after="0"/>
              <w:jc w:val="left"/>
            </w:pPr>
            <w:r>
              <w:rPr>
                <w:rFonts w:ascii="Times New Roman" w:hAnsi="Times New Roman" w:eastAsia="Times New Roman"/>
                <w:b w:val="0"/>
                <w:sz w:val="14"/>
              </w:rPr>
              <w:t>Rough</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336"/>
          </w:tcPr>
          <w:p>
            <w:pPr>
              <w:spacing w:lineRule="auto" w:line="240" w:before="0" w:after="0"/>
              <w:jc w:val="center"/>
            </w:pPr>
            <w:r>
              <w:rPr>
                <w:rFonts w:ascii="Times New Roman" w:hAnsi="Times New Roman" w:eastAsia="Times New Roman"/>
                <w:b w:val="0"/>
                <w:sz w:val="14"/>
              </w:rPr>
              <w:t>0.77</w:t>
            </w:r>
          </w:p>
        </w:tc>
        <w:tc>
          <w:tcPr>
            <w:tcW w:type="dxa" w:w="527"/>
          </w:tcPr>
          <w:p>
            <w:pPr>
              <w:spacing w:lineRule="auto" w:line="240" w:before="0" w:after="0"/>
              <w:jc w:val="center"/>
            </w:pPr>
            <w:r>
              <w:rPr>
                <w:rFonts w:ascii="Times New Roman" w:hAnsi="Times New Roman" w:eastAsia="Times New Roman"/>
                <w:b w:val="0"/>
                <w:sz w:val="14"/>
              </w:rPr>
              <w:t>0.059</w:t>
            </w:r>
          </w:p>
        </w:tc>
        <w:tc>
          <w:tcPr>
            <w:tcW w:type="dxa" w:w="1120"/>
          </w:tcPr>
          <w:p>
            <w:pPr>
              <w:spacing w:lineRule="auto" w:line="240" w:before="0" w:after="0"/>
              <w:jc w:val="center"/>
            </w:pPr>
            <w:r>
              <w:rPr>
                <w:rFonts w:ascii="Times New Roman" w:hAnsi="Times New Roman" w:eastAsia="Times New Roman"/>
                <w:b w:val="0"/>
                <w:sz w:val="14"/>
              </w:rPr>
              <w:t>0.0</w:t>
            </w:r>
          </w:p>
        </w:tc>
        <w:tc>
          <w:tcPr>
            <w:tcW w:type="dxa" w:w="1181"/>
          </w:tcPr>
          <w:p>
            <w:pPr>
              <w:spacing w:lineRule="auto" w:line="240" w:before="0" w:after="0"/>
              <w:jc w:val="center"/>
            </w:pPr>
            <w:r>
              <w:rPr>
                <w:rFonts w:ascii="Times New Roman" w:hAnsi="Times New Roman" w:eastAsia="Times New Roman"/>
                <w:b w:val="0"/>
                <w:sz w:val="14"/>
              </w:rPr>
              <w:t>63.186</w:t>
            </w:r>
          </w:p>
        </w:tc>
        <w:tc>
          <w:tcPr>
            <w:tcW w:type="dxa" w:w="1690"/>
          </w:tcPr>
          <w:p>
            <w:pPr>
              <w:spacing w:lineRule="auto" w:line="240" w:before="0" w:after="0"/>
              <w:jc w:val="center"/>
            </w:pPr>
            <w:r>
              <w:rPr>
                <w:rFonts w:ascii="Times New Roman" w:hAnsi="Times New Roman" w:eastAsia="Times New Roman"/>
                <w:b w:val="0"/>
                <w:sz w:val="14"/>
              </w:rPr>
              <w:t>0.932</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PPO</w:t>
            </w:r>
          </w:p>
        </w:tc>
        <w:tc>
          <w:tcPr>
            <w:tcW w:type="dxa" w:w="1336"/>
          </w:tcPr>
          <w:p>
            <w:pPr>
              <w:spacing w:lineRule="auto" w:line="240" w:before="0" w:after="0"/>
              <w:jc w:val="center"/>
            </w:pPr>
            <w:r>
              <w:rPr>
                <w:rFonts w:ascii="Times New Roman" w:hAnsi="Times New Roman" w:eastAsia="Times New Roman"/>
                <w:b w:val="0"/>
                <w:sz w:val="14"/>
              </w:rPr>
              <w:t>0.753</w:t>
            </w:r>
          </w:p>
        </w:tc>
        <w:tc>
          <w:tcPr>
            <w:tcW w:type="dxa" w:w="527"/>
          </w:tcPr>
          <w:p>
            <w:pPr>
              <w:spacing w:lineRule="auto" w:line="240" w:before="0" w:after="0"/>
              <w:jc w:val="center"/>
            </w:pPr>
            <w:r>
              <w:rPr>
                <w:rFonts w:ascii="Times New Roman" w:hAnsi="Times New Roman" w:eastAsia="Times New Roman"/>
                <w:b w:val="0"/>
                <w:sz w:val="14"/>
              </w:rPr>
              <w:t>0.174</w:t>
            </w:r>
          </w:p>
        </w:tc>
        <w:tc>
          <w:tcPr>
            <w:tcW w:type="dxa" w:w="1120"/>
          </w:tcPr>
          <w:p>
            <w:pPr>
              <w:spacing w:lineRule="auto" w:line="240" w:before="0" w:after="0"/>
              <w:jc w:val="center"/>
            </w:pPr>
            <w:r>
              <w:rPr>
                <w:rFonts w:ascii="Times New Roman" w:hAnsi="Times New Roman" w:eastAsia="Times New Roman"/>
                <w:b w:val="0"/>
                <w:sz w:val="14"/>
              </w:rPr>
              <w:t>0.0</w:t>
            </w:r>
          </w:p>
        </w:tc>
        <w:tc>
          <w:tcPr>
            <w:tcW w:type="dxa" w:w="1181"/>
          </w:tcPr>
          <w:p>
            <w:pPr>
              <w:spacing w:lineRule="auto" w:line="240" w:before="0" w:after="0"/>
              <w:jc w:val="center"/>
            </w:pPr>
            <w:r>
              <w:rPr>
                <w:rFonts w:ascii="Times New Roman" w:hAnsi="Times New Roman" w:eastAsia="Times New Roman"/>
                <w:b w:val="0"/>
                <w:sz w:val="14"/>
              </w:rPr>
              <w:t>65.094</w:t>
            </w:r>
          </w:p>
        </w:tc>
        <w:tc>
          <w:tcPr>
            <w:tcW w:type="dxa" w:w="1690"/>
          </w:tcPr>
          <w:p>
            <w:pPr>
              <w:spacing w:lineRule="auto" w:line="240" w:before="0" w:after="0"/>
              <w:jc w:val="center"/>
            </w:pPr>
            <w:r>
              <w:rPr>
                <w:rFonts w:ascii="Times New Roman" w:hAnsi="Times New Roman" w:eastAsia="Times New Roman"/>
                <w:b w:val="0"/>
                <w:sz w:val="14"/>
              </w:rPr>
              <w:t>1.045</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SAC</w:t>
            </w:r>
          </w:p>
        </w:tc>
        <w:tc>
          <w:tcPr>
            <w:tcW w:type="dxa" w:w="1336"/>
          </w:tcPr>
          <w:p>
            <w:pPr>
              <w:spacing w:lineRule="auto" w:line="240" w:before="0" w:after="0"/>
              <w:jc w:val="center"/>
            </w:pPr>
            <w:r>
              <w:rPr>
                <w:rFonts w:ascii="Times New Roman" w:hAnsi="Times New Roman" w:eastAsia="Times New Roman"/>
                <w:b w:val="0"/>
                <w:sz w:val="14"/>
              </w:rPr>
              <w:t>0.493</w:t>
            </w:r>
          </w:p>
        </w:tc>
        <w:tc>
          <w:tcPr>
            <w:tcW w:type="dxa" w:w="527"/>
          </w:tcPr>
          <w:p>
            <w:pPr>
              <w:spacing w:lineRule="auto" w:line="240" w:before="0" w:after="0"/>
              <w:jc w:val="center"/>
            </w:pPr>
            <w:r>
              <w:rPr>
                <w:rFonts w:ascii="Times New Roman" w:hAnsi="Times New Roman" w:eastAsia="Times New Roman"/>
                <w:b w:val="0"/>
                <w:sz w:val="14"/>
              </w:rPr>
              <w:t>0.461</w:t>
            </w:r>
          </w:p>
        </w:tc>
        <w:tc>
          <w:tcPr>
            <w:tcW w:type="dxa" w:w="1120"/>
          </w:tcPr>
          <w:p>
            <w:pPr>
              <w:spacing w:lineRule="auto" w:line="240" w:before="0" w:after="0"/>
              <w:jc w:val="center"/>
            </w:pPr>
            <w:r>
              <w:rPr>
                <w:rFonts w:ascii="Times New Roman" w:hAnsi="Times New Roman" w:eastAsia="Times New Roman"/>
                <w:b w:val="0"/>
                <w:sz w:val="14"/>
              </w:rPr>
              <w:t>0.25</w:t>
            </w:r>
          </w:p>
        </w:tc>
        <w:tc>
          <w:tcPr>
            <w:tcW w:type="dxa" w:w="1181"/>
          </w:tcPr>
          <w:p>
            <w:pPr>
              <w:spacing w:lineRule="auto" w:line="240" w:before="0" w:after="0"/>
              <w:jc w:val="center"/>
            </w:pPr>
            <w:r>
              <w:rPr>
                <w:rFonts w:ascii="Times New Roman" w:hAnsi="Times New Roman" w:eastAsia="Times New Roman"/>
                <w:b w:val="0"/>
                <w:sz w:val="14"/>
              </w:rPr>
              <w:t>6.302</w:t>
            </w:r>
          </w:p>
        </w:tc>
        <w:tc>
          <w:tcPr>
            <w:tcW w:type="dxa" w:w="1690"/>
          </w:tcPr>
          <w:p>
            <w:pPr>
              <w:spacing w:lineRule="auto" w:line="240" w:before="0" w:after="0"/>
              <w:jc w:val="center"/>
            </w:pPr>
            <w:r>
              <w:rPr>
                <w:rFonts w:ascii="Times New Roman" w:hAnsi="Times New Roman" w:eastAsia="Times New Roman"/>
                <w:b w:val="0"/>
                <w:sz w:val="14"/>
              </w:rPr>
              <w:t>1.656</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TD3</w:t>
            </w:r>
          </w:p>
        </w:tc>
        <w:tc>
          <w:tcPr>
            <w:tcW w:type="dxa" w:w="1336"/>
          </w:tcPr>
          <w:p>
            <w:pPr>
              <w:spacing w:lineRule="auto" w:line="240" w:before="0" w:after="0"/>
              <w:jc w:val="center"/>
            </w:pPr>
            <w:r>
              <w:rPr>
                <w:rFonts w:ascii="Times New Roman" w:hAnsi="Times New Roman" w:eastAsia="Times New Roman"/>
                <w:b w:val="0"/>
                <w:sz w:val="14"/>
              </w:rPr>
              <w:t>0.176</w:t>
            </w:r>
          </w:p>
        </w:tc>
        <w:tc>
          <w:tcPr>
            <w:tcW w:type="dxa" w:w="527"/>
          </w:tcPr>
          <w:p>
            <w:pPr>
              <w:spacing w:lineRule="auto" w:line="240" w:before="0" w:after="0"/>
              <w:jc w:val="center"/>
            </w:pPr>
            <w:r>
              <w:rPr>
                <w:rFonts w:ascii="Times New Roman" w:hAnsi="Times New Roman" w:eastAsia="Times New Roman"/>
                <w:b w:val="0"/>
                <w:sz w:val="14"/>
              </w:rPr>
              <w:t>0.161</w:t>
            </w:r>
          </w:p>
        </w:tc>
        <w:tc>
          <w:tcPr>
            <w:tcW w:type="dxa" w:w="1120"/>
          </w:tcPr>
          <w:p>
            <w:pPr>
              <w:spacing w:lineRule="auto" w:line="240" w:before="0" w:after="0"/>
              <w:jc w:val="center"/>
            </w:pPr>
            <w:r>
              <w:rPr>
                <w:rFonts w:ascii="Times New Roman" w:hAnsi="Times New Roman" w:eastAsia="Times New Roman"/>
                <w:b w:val="0"/>
                <w:sz w:val="14"/>
              </w:rPr>
              <w:t>0.0</w:t>
            </w:r>
          </w:p>
        </w:tc>
        <w:tc>
          <w:tcPr>
            <w:tcW w:type="dxa" w:w="1181"/>
          </w:tcPr>
          <w:p>
            <w:pPr>
              <w:spacing w:lineRule="auto" w:line="240" w:before="0" w:after="0"/>
              <w:jc w:val="center"/>
            </w:pPr>
            <w:r>
              <w:rPr>
                <w:rFonts w:ascii="Times New Roman" w:hAnsi="Times New Roman" w:eastAsia="Times New Roman"/>
                <w:b w:val="0"/>
                <w:sz w:val="14"/>
              </w:rPr>
              <w:t>35.585</w:t>
            </w:r>
          </w:p>
        </w:tc>
        <w:tc>
          <w:tcPr>
            <w:tcW w:type="dxa" w:w="1690"/>
          </w:tcPr>
          <w:p>
            <w:pPr>
              <w:spacing w:lineRule="auto" w:line="240" w:before="0" w:after="0"/>
              <w:jc w:val="center"/>
            </w:pPr>
            <w:r>
              <w:rPr>
                <w:rFonts w:ascii="Times New Roman" w:hAnsi="Times New Roman" w:eastAsia="Times New Roman"/>
                <w:b w:val="0"/>
                <w:sz w:val="14"/>
              </w:rPr>
              <w:t>2.449</w:t>
            </w:r>
          </w:p>
        </w:tc>
      </w:tr>
      <w:tr>
        <w:tc>
          <w:tcPr>
            <w:tcW w:type="dxa" w:w="681"/>
          </w:tcPr>
          <w:p>
            <w:pPr>
              <w:spacing w:lineRule="auto" w:line="240" w:before="0" w:after="0"/>
              <w:jc w:val="left"/>
            </w:pPr>
            <w:r>
              <w:rPr>
                <w:rFonts w:ascii="Times New Roman" w:hAnsi="Times New Roman" w:eastAsia="Times New Roman"/>
                <w:b w:val="0"/>
                <w:sz w:val="14"/>
              </w:rPr>
              <w:t>Stairs</w:t>
            </w:r>
          </w:p>
        </w:tc>
        <w:tc>
          <w:tcPr>
            <w:tcW w:type="dxa" w:w="835"/>
          </w:tcPr>
          <w:p>
            <w:pPr>
              <w:spacing w:lineRule="auto" w:line="240" w:before="0" w:after="0"/>
              <w:jc w:val="center"/>
            </w:pPr>
            <w:r>
              <w:rPr>
                <w:rFonts w:ascii="Times New Roman" w:hAnsi="Times New Roman" w:eastAsia="Times New Roman"/>
                <w:b w:val="0"/>
                <w:sz w:val="14"/>
              </w:rPr>
              <w:t>TRPO</w:t>
            </w:r>
          </w:p>
        </w:tc>
        <w:tc>
          <w:tcPr>
            <w:tcW w:type="dxa" w:w="1336"/>
          </w:tcPr>
          <w:p>
            <w:pPr>
              <w:spacing w:lineRule="auto" w:line="240" w:before="0" w:after="0"/>
              <w:jc w:val="center"/>
            </w:pPr>
            <w:r>
              <w:rPr>
                <w:rFonts w:ascii="Times New Roman" w:hAnsi="Times New Roman" w:eastAsia="Times New Roman"/>
                <w:b w:val="0"/>
                <w:sz w:val="14"/>
              </w:rPr>
              <w:t>0.498</w:t>
            </w:r>
          </w:p>
        </w:tc>
        <w:tc>
          <w:tcPr>
            <w:tcW w:type="dxa" w:w="527"/>
          </w:tcPr>
          <w:p>
            <w:pPr>
              <w:spacing w:lineRule="auto" w:line="240" w:before="0" w:after="0"/>
              <w:jc w:val="center"/>
            </w:pPr>
            <w:r>
              <w:rPr>
                <w:rFonts w:ascii="Times New Roman" w:hAnsi="Times New Roman" w:eastAsia="Times New Roman"/>
                <w:b w:val="0"/>
                <w:sz w:val="14"/>
              </w:rPr>
              <w:t>0.421</w:t>
            </w:r>
          </w:p>
        </w:tc>
        <w:tc>
          <w:tcPr>
            <w:tcW w:type="dxa" w:w="1120"/>
          </w:tcPr>
          <w:p>
            <w:pPr>
              <w:spacing w:lineRule="auto" w:line="240" w:before="0" w:after="0"/>
              <w:jc w:val="center"/>
            </w:pPr>
            <w:r>
              <w:rPr>
                <w:rFonts w:ascii="Times New Roman" w:hAnsi="Times New Roman" w:eastAsia="Times New Roman"/>
                <w:b w:val="0"/>
                <w:sz w:val="14"/>
              </w:rPr>
              <w:t>0.0</w:t>
            </w:r>
          </w:p>
        </w:tc>
        <w:tc>
          <w:tcPr>
            <w:tcW w:type="dxa" w:w="1181"/>
          </w:tcPr>
          <w:p>
            <w:pPr>
              <w:spacing w:lineRule="auto" w:line="240" w:before="0" w:after="0"/>
              <w:jc w:val="center"/>
            </w:pPr>
            <w:r>
              <w:rPr>
                <w:rFonts w:ascii="Times New Roman" w:hAnsi="Times New Roman" w:eastAsia="Times New Roman"/>
                <w:b w:val="0"/>
                <w:sz w:val="14"/>
              </w:rPr>
              <w:t>30.373</w:t>
            </w:r>
          </w:p>
        </w:tc>
        <w:tc>
          <w:tcPr>
            <w:tcW w:type="dxa" w:w="1690"/>
          </w:tcPr>
          <w:p>
            <w:pPr>
              <w:spacing w:lineRule="auto" w:line="240" w:before="0" w:after="0"/>
              <w:jc w:val="center"/>
            </w:pPr>
            <w:r>
              <w:rPr>
                <w:rFonts w:ascii="Times New Roman" w:hAnsi="Times New Roman" w:eastAsia="Times New Roman"/>
                <w:b w:val="0"/>
                <w:sz w:val="14"/>
              </w:rPr>
              <w:t>0.908</w:t>
            </w:r>
          </w:p>
        </w:tc>
      </w:tr>
    </w:tbl>
    <w:p>
      <w:pPr>
        <w:pageBreakBefore w:val="0"/>
        <w:spacing w:lineRule="auto" w:line="288" w:before="80" w:after="0"/>
        <w:jc w:val="both"/>
      </w:pPr>
      <w:r>
        <w:rPr>
          <w:rFonts w:ascii="Times New Roman" w:hAnsi="Times New Roman" w:eastAsia="Times New Roman"/>
          <w:b w:val="0"/>
          <w:sz w:val="16"/>
        </w:rPr>
        <w:t>SD, standard deviation over seeds; Falls, falls per minute; Cost of Transport, E / (m·g·d).</w:t>
      </w:r>
    </w:p>
    <w:p>
      <w:pPr>
        <w:pageBreakBefore/>
        <w:spacing w:lineRule="auto" w:line="480" w:before="240" w:after="160"/>
        <w:jc w:val="left"/>
      </w:pPr>
      <w:bookmarkStart w:id="66" w:name="_toc_65"/>
      <w:r>
        <w:rPr>
          <w:rFonts w:ascii="신명조" w:hAnsi="신명조" w:eastAsia="신명조"/>
          <w:b/>
          <w:sz w:val="24"/>
        </w:rPr>
        <w:t>2. LLM 보상 코치</w:t>
      </w:r>
      <w:bookmarkEnd w:id="66"/>
    </w:p>
    <w:p>
      <w:pPr>
        <w:pageBreakBefore w:val="0"/>
        <w:spacing w:lineRule="auto" w:line="480" w:before="240" w:after="160"/>
        <w:jc w:val="left"/>
      </w:pPr>
      <w:bookmarkStart w:id="67" w:name="_toc_66"/>
      <w:r>
        <w:rPr>
          <w:rFonts w:ascii="신명조" w:hAnsi="신명조" w:eastAsia="신명조"/>
          <w:b/>
          <w:sz w:val="22"/>
        </w:rPr>
        <w:t>A. 코치 버전별 목적함수 변화</w:t>
      </w:r>
      <w:bookmarkEnd w:id="67"/>
    </w:p>
    <w:p>
      <w:pPr>
        <w:pageBreakBefore w:val="0"/>
        <w:spacing w:lineRule="auto" w:line="480" w:before="0" w:after="0"/>
        <w:ind w:firstLine="425"/>
        <w:jc w:val="both"/>
      </w:pPr>
      <w:r>
        <w:rPr>
          <w:rFonts w:ascii="신명조" w:hAnsi="신명조" w:eastAsia="신명조"/>
          <w:b w:val="0"/>
          <w:sz w:val="21"/>
        </w:rPr>
        <w:t>세 버전의 코치는 모두 같은 배치의 코치 없는 PPO보다 높은 최종 목적함수 J를 보였다(Table 6). v1은 30쌍에서 ΔJ +0.389(95% 신뢰구간 ±0.312, 짝 t p=0.016, Wilcoxon p=0.038, d=0.47), v2는 9쌍에서 +0.440(±0.483, p=0.069, Wilcoxon p=0.039, d=0.70), v3은 9쌍에서 +0.678(±0.626, p=0.037, Wilcoxon p=0.039, d=0.83)이었다. 빈약 보상 설정에서 성공률 0의 바닥을 벗어난 실행은 v1 8/10, v2 1/3, v3 3/3이었다. 메타 LLM이 제안한 여섯 후보는 인컴번트에 대한 ΔJ가 −0.375~−0.094로 모두 기각되었고, 그 가운데 두 후보(내부 8·9차)는 후보 생성기가 인컴번트의 판단층 설정을 상속하지 못한 결함이 있는 배치에서 판정되었다(Fig. 8).</w:t>
      </w:r>
    </w:p>
    <w:p>
      <w:pPr>
        <w:pageBreakBefore/>
        <w:spacing w:lineRule="auto" w:line="360" w:before="0" w:after="80"/>
        <w:jc w:val="center"/>
      </w:pPr>
      <w:bookmarkStart w:id="68" w:name="_toc_67"/>
      <w:r>
        <w:rPr>
          <w:rFonts w:ascii="신명조" w:hAnsi="신명조" w:eastAsia="신명조"/>
          <w:b w:val="0"/>
          <w:sz w:val="20"/>
        </w:rPr>
        <w:t>Table 6. Three Coach Versions Reported in This Thesis：Decision Layer, LLM, and Paired Objective Change against the Same-Batch PPO Control</w:t>
      </w:r>
      <w:bookmarkEnd w:id="68"/>
    </w:p>
    <w:tbl>
      <w:tblPr>
        <w:tblStyle w:val="TableGrid"/>
        <w:tblW w:type="auto" w:w="0"/>
        <w:jc w:val="center"/>
        <w:tblLayout w:type="fixed"/>
        <w:tblLook w:firstColumn="1" w:firstRow="1" w:lastColumn="0" w:lastRow="0" w:noHBand="0" w:noVBand="1" w:val="04A0"/>
        <w:tblCellMar>
          <w:left w:w="57" w:type="dxa"/>
          <w:right w:w="57" w:type="dxa"/>
        </w:tblCellMar>
      </w:tblPr>
      <w:tblGrid>
        <w:gridCol w:w="1068"/>
        <w:gridCol w:w="1699"/>
        <w:gridCol w:w="1617"/>
        <w:gridCol w:w="1534"/>
        <w:gridCol w:w="1452"/>
      </w:tblGrid>
      <w:tr>
        <w:tc>
          <w:tcPr>
            <w:tcW w:type="dxa" w:w="1068"/>
          </w:tcPr>
          <w:p>
            <w:pPr>
              <w:spacing w:lineRule="auto" w:line="240" w:before="0" w:after="0"/>
              <w:jc w:val="left"/>
            </w:pPr>
            <w:r>
              <w:rPr>
                <w:rFonts w:ascii="Times New Roman" w:hAnsi="Times New Roman" w:eastAsia="Times New Roman"/>
                <w:b/>
                <w:sz w:val="16"/>
              </w:rPr>
              <w:t>Item</w:t>
            </w:r>
          </w:p>
        </w:tc>
        <w:tc>
          <w:tcPr>
            <w:tcW w:type="dxa" w:w="1699"/>
          </w:tcPr>
          <w:p>
            <w:pPr>
              <w:spacing w:lineRule="auto" w:line="240" w:before="0" w:after="0"/>
              <w:jc w:val="center"/>
            </w:pPr>
            <w:r>
              <w:rPr>
                <w:rFonts w:ascii="Times New Roman" w:hAnsi="Times New Roman" w:eastAsia="Times New Roman"/>
                <w:b/>
                <w:sz w:val="16"/>
              </w:rPr>
              <w:t>v1</w:t>
            </w:r>
          </w:p>
        </w:tc>
        <w:tc>
          <w:tcPr>
            <w:tcW w:type="dxa" w:w="1617"/>
          </w:tcPr>
          <w:p>
            <w:pPr>
              <w:spacing w:lineRule="auto" w:line="240" w:before="0" w:after="0"/>
              <w:jc w:val="center"/>
            </w:pPr>
            <w:r>
              <w:rPr>
                <w:rFonts w:ascii="Times New Roman" w:hAnsi="Times New Roman" w:eastAsia="Times New Roman"/>
                <w:b/>
                <w:sz w:val="16"/>
              </w:rPr>
              <w:t>v2</w:t>
            </w:r>
          </w:p>
        </w:tc>
        <w:tc>
          <w:tcPr>
            <w:tcW w:type="dxa" w:w="1534"/>
          </w:tcPr>
          <w:p>
            <w:pPr>
              <w:spacing w:lineRule="auto" w:line="240" w:before="0" w:after="0"/>
              <w:jc w:val="center"/>
            </w:pPr>
            <w:r>
              <w:rPr>
                <w:rFonts w:ascii="Times New Roman" w:hAnsi="Times New Roman" w:eastAsia="Times New Roman"/>
                <w:b/>
                <w:sz w:val="16"/>
              </w:rPr>
              <w:t>v3</w:t>
            </w:r>
          </w:p>
        </w:tc>
        <w:tc>
          <w:tcPr>
            <w:tcW w:type="dxa" w:w="1452"/>
          </w:tcPr>
          <w:p>
            <w:pPr>
              <w:spacing w:lineRule="auto" w:line="240" w:before="0" w:after="0"/>
              <w:jc w:val="center"/>
            </w:pPr>
            <w:r>
              <w:rPr>
                <w:rFonts w:ascii="Times New Roman" w:hAnsi="Times New Roman" w:eastAsia="Times New Roman"/>
                <w:b/>
                <w:sz w:val="16"/>
              </w:rPr>
              <w:t>automated candidates</w:t>
            </w:r>
          </w:p>
        </w:tc>
      </w:tr>
      <w:tr>
        <w:tc>
          <w:tcPr>
            <w:tcW w:type="dxa" w:w="1068"/>
          </w:tcPr>
          <w:p>
            <w:pPr>
              <w:spacing w:lineRule="auto" w:line="240" w:before="0" w:after="0"/>
              <w:jc w:val="left"/>
            </w:pPr>
            <w:r>
              <w:rPr>
                <w:rFonts w:ascii="Times New Roman" w:hAnsi="Times New Roman" w:eastAsia="Times New Roman"/>
                <w:b w:val="0"/>
                <w:sz w:val="16"/>
              </w:rPr>
              <w:t>Internal Iterations</w:t>
            </w:r>
          </w:p>
        </w:tc>
        <w:tc>
          <w:tcPr>
            <w:tcW w:type="dxa" w:w="1699"/>
          </w:tcPr>
          <w:p>
            <w:pPr>
              <w:spacing w:lineRule="auto" w:line="240" w:before="0" w:after="0"/>
              <w:jc w:val="center"/>
            </w:pPr>
            <w:r>
              <w:rPr>
                <w:rFonts w:ascii="Times New Roman" w:hAnsi="Times New Roman" w:eastAsia="Times New Roman"/>
                <w:b w:val="0"/>
                <w:sz w:val="16"/>
              </w:rPr>
              <w:t>internal v1–v3 (Sep 4–5)</w:t>
            </w:r>
          </w:p>
        </w:tc>
        <w:tc>
          <w:tcPr>
            <w:tcW w:type="dxa" w:w="1617"/>
          </w:tcPr>
          <w:p>
            <w:pPr>
              <w:spacing w:lineRule="auto" w:line="240" w:before="0" w:after="0"/>
              <w:jc w:val="center"/>
            </w:pPr>
            <w:r>
              <w:rPr>
                <w:rFonts w:ascii="Times New Roman" w:hAnsi="Times New Roman" w:eastAsia="Times New Roman"/>
                <w:b w:val="0"/>
                <w:sz w:val="16"/>
              </w:rPr>
              <w:t>internal v4–v5 (Sep 5–8)</w:t>
            </w:r>
          </w:p>
        </w:tc>
        <w:tc>
          <w:tcPr>
            <w:tcW w:type="dxa" w:w="1534"/>
          </w:tcPr>
          <w:p>
            <w:pPr>
              <w:spacing w:lineRule="auto" w:line="240" w:before="0" w:after="0"/>
              <w:jc w:val="center"/>
            </w:pPr>
            <w:r>
              <w:rPr>
                <w:rFonts w:ascii="Times New Roman" w:hAnsi="Times New Roman" w:eastAsia="Times New Roman"/>
                <w:b w:val="0"/>
                <w:sz w:val="16"/>
              </w:rPr>
              <w:t>internal v5p–v7p (Sep 8–9)</w:t>
            </w:r>
          </w:p>
        </w:tc>
        <w:tc>
          <w:tcPr>
            <w:tcW w:type="dxa" w:w="1452"/>
          </w:tcPr>
          <w:p>
            <w:pPr>
              <w:spacing w:lineRule="auto" w:line="240" w:before="0" w:after="0"/>
              <w:jc w:val="center"/>
            </w:pPr>
            <w:r>
              <w:rPr>
                <w:rFonts w:ascii="Times New Roman" w:hAnsi="Times New Roman" w:eastAsia="Times New Roman"/>
                <w:b w:val="0"/>
                <w:sz w:val="16"/>
              </w:rPr>
              <w:t>internal v6, v8, v9, v10, v11, v12 (Sep 8–9)</w:t>
            </w:r>
          </w:p>
        </w:tc>
      </w:tr>
      <w:tr>
        <w:tc>
          <w:tcPr>
            <w:tcW w:type="dxa" w:w="1068"/>
          </w:tcPr>
          <w:p>
            <w:pPr>
              <w:spacing w:lineRule="auto" w:line="240" w:before="0" w:after="0"/>
              <w:jc w:val="left"/>
            </w:pPr>
            <w:r>
              <w:rPr>
                <w:rFonts w:ascii="Times New Roman" w:hAnsi="Times New Roman" w:eastAsia="Times New Roman"/>
                <w:b w:val="0"/>
                <w:sz w:val="16"/>
              </w:rPr>
              <w:t>LLM</w:t>
            </w:r>
          </w:p>
        </w:tc>
        <w:tc>
          <w:tcPr>
            <w:tcW w:type="dxa" w:w="1699"/>
          </w:tcPr>
          <w:p>
            <w:pPr>
              <w:spacing w:lineRule="auto" w:line="240" w:before="0" w:after="0"/>
              <w:jc w:val="center"/>
            </w:pPr>
            <w:r>
              <w:rPr>
                <w:rFonts w:ascii="Times New Roman" w:hAnsi="Times New Roman" w:eastAsia="Times New Roman"/>
                <w:b w:val="0"/>
                <w:sz w:val="16"/>
              </w:rPr>
              <w:t>GPT-5.4 (API)</w:t>
            </w:r>
          </w:p>
        </w:tc>
        <w:tc>
          <w:tcPr>
            <w:tcW w:type="dxa" w:w="1617"/>
          </w:tcPr>
          <w:p>
            <w:pPr>
              <w:spacing w:lineRule="auto" w:line="240" w:before="0" w:after="0"/>
              <w:jc w:val="center"/>
            </w:pPr>
            <w:r>
              <w:rPr>
                <w:rFonts w:ascii="Times New Roman" w:hAnsi="Times New Roman" w:eastAsia="Times New Roman"/>
                <w:b w:val="0"/>
                <w:sz w:val="16"/>
              </w:rPr>
              <w:t>Qwen3.8-27B (local, 8-bit)</w:t>
            </w:r>
          </w:p>
        </w:tc>
        <w:tc>
          <w:tcPr>
            <w:tcW w:type="dxa" w:w="1534"/>
          </w:tcPr>
          <w:p>
            <w:pPr>
              <w:spacing w:lineRule="auto" w:line="240" w:before="0" w:after="0"/>
              <w:jc w:val="center"/>
            </w:pPr>
            <w:r>
              <w:rPr>
                <w:rFonts w:ascii="Times New Roman" w:hAnsi="Times New Roman" w:eastAsia="Times New Roman"/>
                <w:b w:val="0"/>
                <w:sz w:val="16"/>
              </w:rPr>
              <w:t>Qwen3.8-27B (local, 4-bit)</w:t>
            </w:r>
          </w:p>
        </w:tc>
        <w:tc>
          <w:tcPr>
            <w:tcW w:type="dxa" w:w="1452"/>
          </w:tcPr>
          <w:p>
            <w:pPr>
              <w:spacing w:lineRule="auto" w:line="240" w:before="0" w:after="0"/>
              <w:jc w:val="center"/>
            </w:pPr>
            <w:r>
              <w:rPr>
                <w:rFonts w:ascii="Times New Roman" w:hAnsi="Times New Roman" w:eastAsia="Times New Roman"/>
                <w:b w:val="0"/>
                <w:sz w:val="16"/>
              </w:rPr>
              <w:t>meta-LLM = coach LLM</w:t>
            </w:r>
          </w:p>
        </w:tc>
      </w:tr>
      <w:tr>
        <w:tc>
          <w:tcPr>
            <w:tcW w:type="dxa" w:w="1068"/>
          </w:tcPr>
          <w:p>
            <w:pPr>
              <w:spacing w:lineRule="auto" w:line="240" w:before="0" w:after="0"/>
              <w:jc w:val="left"/>
            </w:pPr>
            <w:r>
              <w:rPr>
                <w:rFonts w:ascii="Times New Roman" w:hAnsi="Times New Roman" w:eastAsia="Times New Roman"/>
                <w:b w:val="0"/>
                <w:sz w:val="16"/>
              </w:rPr>
              <w:t>Decision Layer Added</w:t>
            </w:r>
          </w:p>
        </w:tc>
        <w:tc>
          <w:tcPr>
            <w:tcW w:type="dxa" w:w="1699"/>
          </w:tcPr>
          <w:p>
            <w:pPr>
              <w:spacing w:lineRule="auto" w:line="240" w:before="0" w:after="0"/>
              <w:jc w:val="center"/>
            </w:pPr>
            <w:r>
              <w:rPr>
                <w:rFonts w:ascii="Times New Roman" w:hAnsi="Times New Roman" w:eastAsia="Times New Roman"/>
                <w:b w:val="0"/>
                <w:sz w:val="16"/>
              </w:rPr>
              <w:t>range/sign/step guardrails; rollback at ΔJ &lt; −0.05; best-snapshot restore; curriculum lever</w:t>
            </w:r>
          </w:p>
        </w:tc>
        <w:tc>
          <w:tcPr>
            <w:tcW w:type="dxa" w:w="1617"/>
          </w:tcPr>
          <w:p>
            <w:pPr>
              <w:spacing w:lineRule="auto" w:line="240" w:before="0" w:after="0"/>
              <w:jc w:val="center"/>
            </w:pPr>
            <w:r>
              <w:rPr>
                <w:rFonts w:ascii="Times New Roman" w:hAnsi="Times New Roman" w:eastAsia="Times New Roman"/>
                <w:b w:val="0"/>
                <w:sz w:val="16"/>
              </w:rPr>
              <w:t>noise-aware τ from SE and process noise; confirm re-evaluation; restore ≤ 1; detrended effect ledger; phase schedule; curriculum release invariant; headroom</w:t>
            </w:r>
          </w:p>
        </w:tc>
        <w:tc>
          <w:tcPr>
            <w:tcW w:type="dxa" w:w="1534"/>
          </w:tcPr>
          <w:p>
            <w:pPr>
              <w:spacing w:lineRule="auto" w:line="240" w:before="0" w:after="0"/>
              <w:jc w:val="center"/>
            </w:pPr>
            <w:r>
              <w:rPr>
                <w:rFonts w:ascii="Times New Roman" w:hAnsi="Times New Roman" w:eastAsia="Times New Roman"/>
                <w:b w:val="0"/>
                <w:sz w:val="16"/>
              </w:rPr>
              <w:t>ledger veto; curriculum lock in the release phase; settled effect; cross-run playbook; synchronous coach; bounded KL β</w:t>
            </w:r>
          </w:p>
        </w:tc>
        <w:tc>
          <w:tcPr>
            <w:tcW w:type="dxa" w:w="1452"/>
          </w:tcPr>
          <w:p>
            <w:pPr>
              <w:spacing w:lineRule="auto" w:line="240" w:before="0" w:after="0"/>
              <w:jc w:val="center"/>
            </w:pPr>
            <w:r>
              <w:rPr>
                <w:rFonts w:ascii="Times New Roman" w:hAnsi="Times New Roman" w:eastAsia="Times New Roman"/>
                <w:b w:val="0"/>
                <w:sz w:val="16"/>
              </w:rPr>
              <w:t>one prompt or threshold change each (max_params, intervention cap, release threshold, raise rule, noise_z)</w:t>
            </w:r>
          </w:p>
        </w:tc>
      </w:tr>
      <w:tr>
        <w:tc>
          <w:tcPr>
            <w:tcW w:type="dxa" w:w="1068"/>
          </w:tcPr>
          <w:p>
            <w:pPr>
              <w:spacing w:lineRule="auto" w:line="240" w:before="0" w:after="0"/>
              <w:jc w:val="left"/>
            </w:pPr>
            <w:r>
              <w:rPr>
                <w:rFonts w:ascii="Times New Roman" w:hAnsi="Times New Roman" w:eastAsia="Times New Roman"/>
                <w:b w:val="0"/>
                <w:sz w:val="16"/>
              </w:rPr>
              <w:t>n Pairs</w:t>
            </w:r>
          </w:p>
        </w:tc>
        <w:tc>
          <w:tcPr>
            <w:tcW w:type="dxa" w:w="1699"/>
          </w:tcPr>
          <w:p>
            <w:pPr>
              <w:spacing w:lineRule="auto" w:line="240" w:before="0" w:after="0"/>
              <w:jc w:val="center"/>
            </w:pPr>
            <w:r>
              <w:rPr>
                <w:rFonts w:ascii="Times New Roman" w:hAnsi="Times New Roman" w:eastAsia="Times New Roman"/>
                <w:b w:val="0"/>
                <w:sz w:val="16"/>
              </w:rPr>
              <w:t>30</w:t>
            </w:r>
          </w:p>
        </w:tc>
        <w:tc>
          <w:tcPr>
            <w:tcW w:type="dxa" w:w="1617"/>
          </w:tcPr>
          <w:p>
            <w:pPr>
              <w:spacing w:lineRule="auto" w:line="240" w:before="0" w:after="0"/>
              <w:jc w:val="center"/>
            </w:pPr>
            <w:r>
              <w:rPr>
                <w:rFonts w:ascii="Times New Roman" w:hAnsi="Times New Roman" w:eastAsia="Times New Roman"/>
                <w:b w:val="0"/>
                <w:sz w:val="16"/>
              </w:rPr>
              <w:t>9</w:t>
            </w:r>
          </w:p>
        </w:tc>
        <w:tc>
          <w:tcPr>
            <w:tcW w:type="dxa" w:w="1534"/>
          </w:tcPr>
          <w:p>
            <w:pPr>
              <w:spacing w:lineRule="auto" w:line="240" w:before="0" w:after="0"/>
              <w:jc w:val="center"/>
            </w:pPr>
            <w:r>
              <w:rPr>
                <w:rFonts w:ascii="Times New Roman" w:hAnsi="Times New Roman" w:eastAsia="Times New Roman"/>
                <w:b w:val="0"/>
                <w:sz w:val="16"/>
              </w:rPr>
              <w:t>9</w:t>
            </w:r>
          </w:p>
        </w:tc>
        <w:tc>
          <w:tcPr>
            <w:tcW w:type="dxa" w:w="1452"/>
          </w:tcPr>
          <w:p>
            <w:pPr>
              <w:spacing w:lineRule="auto" w:line="240" w:before="0" w:after="0"/>
              <w:jc w:val="center"/>
            </w:pPr>
            <w:r>
              <w:rPr>
                <w:rFonts w:ascii="Times New Roman" w:hAnsi="Times New Roman" w:eastAsia="Times New Roman"/>
                <w:b w:val="0"/>
                <w:sz w:val="16"/>
              </w:rPr>
              <w:t>6 × 9 vs incumbent</w:t>
            </w:r>
          </w:p>
        </w:tc>
      </w:tr>
      <w:tr>
        <w:tc>
          <w:tcPr>
            <w:tcW w:type="dxa" w:w="1068"/>
          </w:tcPr>
          <w:p>
            <w:pPr>
              <w:spacing w:lineRule="auto" w:line="240" w:before="0" w:after="0"/>
              <w:jc w:val="left"/>
            </w:pPr>
            <w:r>
              <w:rPr>
                <w:rFonts w:ascii="Times New Roman" w:hAnsi="Times New Roman" w:eastAsia="Times New Roman"/>
                <w:b w:val="0"/>
                <w:sz w:val="16"/>
              </w:rPr>
              <w:t>PPO J</w:t>
            </w:r>
          </w:p>
        </w:tc>
        <w:tc>
          <w:tcPr>
            <w:tcW w:type="dxa" w:w="1699"/>
          </w:tcPr>
          <w:p>
            <w:pPr>
              <w:spacing w:lineRule="auto" w:line="240" w:before="0" w:after="0"/>
              <w:jc w:val="center"/>
            </w:pPr>
            <w:r>
              <w:rPr>
                <w:rFonts w:ascii="Times New Roman" w:hAnsi="Times New Roman" w:eastAsia="Times New Roman"/>
                <w:b w:val="0"/>
                <w:sz w:val="16"/>
              </w:rPr>
              <w:t>0.809 ± 0.560</w:t>
            </w:r>
          </w:p>
        </w:tc>
        <w:tc>
          <w:tcPr>
            <w:tcW w:type="dxa" w:w="1617"/>
          </w:tcPr>
          <w:p>
            <w:pPr>
              <w:spacing w:lineRule="auto" w:line="240" w:before="0" w:after="0"/>
              <w:jc w:val="center"/>
            </w:pPr>
            <w:r>
              <w:rPr>
                <w:rFonts w:ascii="Times New Roman" w:hAnsi="Times New Roman" w:eastAsia="Times New Roman"/>
                <w:b w:val="0"/>
                <w:sz w:val="16"/>
              </w:rPr>
              <w:t>0.682 ± 0.578</w:t>
            </w:r>
          </w:p>
        </w:tc>
        <w:tc>
          <w:tcPr>
            <w:tcW w:type="dxa" w:w="1534"/>
          </w:tcPr>
          <w:p>
            <w:pPr>
              <w:spacing w:lineRule="auto" w:line="240" w:before="0" w:after="0"/>
              <w:jc w:val="center"/>
            </w:pPr>
            <w:r>
              <w:rPr>
                <w:rFonts w:ascii="Times New Roman" w:hAnsi="Times New Roman" w:eastAsia="Times New Roman"/>
                <w:b w:val="0"/>
                <w:sz w:val="16"/>
              </w:rPr>
              <w:t>0.735 ± 0.553</w:t>
            </w:r>
          </w:p>
        </w:tc>
        <w:tc>
          <w:tcPr>
            <w:tcW w:type="dxa" w:w="1452"/>
          </w:tcPr>
          <w:p>
            <w:pPr>
              <w:spacing w:lineRule="auto" w:line="240" w:before="0" w:after="0"/>
              <w:jc w:val="center"/>
            </w:pPr>
            <w:r>
              <w:rPr>
                <w:rFonts w:ascii="Times New Roman" w:hAnsi="Times New Roman" w:eastAsia="Times New Roman"/>
                <w:b w:val="0"/>
                <w:sz w:val="16"/>
              </w:rPr>
              <w:t>—</w:t>
            </w:r>
          </w:p>
        </w:tc>
      </w:tr>
      <w:tr>
        <w:tc>
          <w:tcPr>
            <w:tcW w:type="dxa" w:w="1068"/>
          </w:tcPr>
          <w:p>
            <w:pPr>
              <w:spacing w:lineRule="auto" w:line="240" w:before="0" w:after="0"/>
              <w:jc w:val="left"/>
            </w:pPr>
            <w:r>
              <w:rPr>
                <w:rFonts w:ascii="Times New Roman" w:hAnsi="Times New Roman" w:eastAsia="Times New Roman"/>
                <w:b w:val="0"/>
                <w:sz w:val="16"/>
              </w:rPr>
              <w:t>LLM-PPO J</w:t>
            </w:r>
          </w:p>
        </w:tc>
        <w:tc>
          <w:tcPr>
            <w:tcW w:type="dxa" w:w="1699"/>
          </w:tcPr>
          <w:p>
            <w:pPr>
              <w:spacing w:lineRule="auto" w:line="240" w:before="0" w:after="0"/>
              <w:jc w:val="center"/>
            </w:pPr>
            <w:r>
              <w:rPr>
                <w:rFonts w:ascii="Times New Roman" w:hAnsi="Times New Roman" w:eastAsia="Times New Roman"/>
                <w:b w:val="0"/>
                <w:sz w:val="16"/>
              </w:rPr>
              <w:t>1.197 ± 0.577</w:t>
            </w:r>
          </w:p>
        </w:tc>
        <w:tc>
          <w:tcPr>
            <w:tcW w:type="dxa" w:w="1617"/>
          </w:tcPr>
          <w:p>
            <w:pPr>
              <w:spacing w:lineRule="auto" w:line="240" w:before="0" w:after="0"/>
              <w:jc w:val="center"/>
            </w:pPr>
            <w:r>
              <w:rPr>
                <w:rFonts w:ascii="Times New Roman" w:hAnsi="Times New Roman" w:eastAsia="Times New Roman"/>
                <w:b w:val="0"/>
                <w:sz w:val="16"/>
              </w:rPr>
              <w:t>1.121 ± 0.626</w:t>
            </w:r>
          </w:p>
        </w:tc>
        <w:tc>
          <w:tcPr>
            <w:tcW w:type="dxa" w:w="1534"/>
          </w:tcPr>
          <w:p>
            <w:pPr>
              <w:spacing w:lineRule="auto" w:line="240" w:before="0" w:after="0"/>
              <w:jc w:val="center"/>
            </w:pPr>
            <w:r>
              <w:rPr>
                <w:rFonts w:ascii="Times New Roman" w:hAnsi="Times New Roman" w:eastAsia="Times New Roman"/>
                <w:b w:val="0"/>
                <w:sz w:val="16"/>
              </w:rPr>
              <w:t>1.413 ± 0.415</w:t>
            </w:r>
          </w:p>
        </w:tc>
        <w:tc>
          <w:tcPr>
            <w:tcW w:type="dxa" w:w="1452"/>
          </w:tcPr>
          <w:p>
            <w:pPr>
              <w:spacing w:lineRule="auto" w:line="240" w:before="0" w:after="0"/>
              <w:jc w:val="center"/>
            </w:pPr>
            <w:r>
              <w:rPr>
                <w:rFonts w:ascii="Times New Roman" w:hAnsi="Times New Roman" w:eastAsia="Times New Roman"/>
                <w:b w:val="0"/>
                <w:sz w:val="16"/>
              </w:rPr>
              <w:t>—</w:t>
            </w:r>
          </w:p>
        </w:tc>
      </w:tr>
      <w:tr>
        <w:tc>
          <w:tcPr>
            <w:tcW w:type="dxa" w:w="1068"/>
          </w:tcPr>
          <w:p>
            <w:pPr>
              <w:spacing w:lineRule="auto" w:line="240" w:before="0" w:after="0"/>
              <w:jc w:val="left"/>
            </w:pPr>
            <w:r>
              <w:rPr>
                <w:rFonts w:ascii="Times New Roman" w:hAnsi="Times New Roman" w:eastAsia="Times New Roman"/>
                <w:b w:val="0"/>
                <w:sz w:val="16"/>
              </w:rPr>
              <w:t>Paired ΔJ</w:t>
            </w:r>
          </w:p>
        </w:tc>
        <w:tc>
          <w:tcPr>
            <w:tcW w:type="dxa" w:w="1699"/>
          </w:tcPr>
          <w:p>
            <w:pPr>
              <w:spacing w:lineRule="auto" w:line="240" w:before="0" w:after="0"/>
              <w:jc w:val="center"/>
            </w:pPr>
            <w:r>
              <w:rPr>
                <w:rFonts w:ascii="Times New Roman" w:hAnsi="Times New Roman" w:eastAsia="Times New Roman"/>
                <w:b w:val="0"/>
                <w:sz w:val="16"/>
              </w:rPr>
              <w:t>0.389</w:t>
            </w:r>
          </w:p>
        </w:tc>
        <w:tc>
          <w:tcPr>
            <w:tcW w:type="dxa" w:w="1617"/>
          </w:tcPr>
          <w:p>
            <w:pPr>
              <w:spacing w:lineRule="auto" w:line="240" w:before="0" w:after="0"/>
              <w:jc w:val="center"/>
            </w:pPr>
            <w:r>
              <w:rPr>
                <w:rFonts w:ascii="Times New Roman" w:hAnsi="Times New Roman" w:eastAsia="Times New Roman"/>
                <w:b w:val="0"/>
                <w:sz w:val="16"/>
              </w:rPr>
              <w:t>0.440</w:t>
            </w:r>
          </w:p>
        </w:tc>
        <w:tc>
          <w:tcPr>
            <w:tcW w:type="dxa" w:w="1534"/>
          </w:tcPr>
          <w:p>
            <w:pPr>
              <w:spacing w:lineRule="auto" w:line="240" w:before="0" w:after="0"/>
              <w:jc w:val="center"/>
            </w:pPr>
            <w:r>
              <w:rPr>
                <w:rFonts w:ascii="Times New Roman" w:hAnsi="Times New Roman" w:eastAsia="Times New Roman"/>
                <w:b w:val="0"/>
                <w:sz w:val="16"/>
              </w:rPr>
              <w:t>0.678</w:t>
            </w:r>
          </w:p>
        </w:tc>
        <w:tc>
          <w:tcPr>
            <w:tcW w:type="dxa" w:w="1452"/>
          </w:tcPr>
          <w:p>
            <w:pPr>
              <w:spacing w:lineRule="auto" w:line="240" w:before="0" w:after="0"/>
              <w:jc w:val="center"/>
            </w:pPr>
            <w:r>
              <w:rPr>
                <w:rFonts w:ascii="Times New Roman" w:hAnsi="Times New Roman" w:eastAsia="Times New Roman"/>
                <w:b w:val="0"/>
                <w:sz w:val="16"/>
              </w:rPr>
              <w:t>-0.375 … -0.094</w:t>
            </w:r>
          </w:p>
        </w:tc>
      </w:tr>
      <w:tr>
        <w:tc>
          <w:tcPr>
            <w:tcW w:type="dxa" w:w="1068"/>
          </w:tcPr>
          <w:p>
            <w:pPr>
              <w:spacing w:lineRule="auto" w:line="240" w:before="0" w:after="0"/>
              <w:jc w:val="left"/>
            </w:pPr>
            <w:r>
              <w:rPr>
                <w:rFonts w:ascii="Times New Roman" w:hAnsi="Times New Roman" w:eastAsia="Times New Roman"/>
                <w:b w:val="0"/>
                <w:sz w:val="16"/>
              </w:rPr>
              <w:t>95% CI</w:t>
            </w:r>
          </w:p>
        </w:tc>
        <w:tc>
          <w:tcPr>
            <w:tcW w:type="dxa" w:w="1699"/>
          </w:tcPr>
          <w:p>
            <w:pPr>
              <w:spacing w:lineRule="auto" w:line="240" w:before="0" w:after="0"/>
              <w:jc w:val="center"/>
            </w:pPr>
            <w:r>
              <w:rPr>
                <w:rFonts w:ascii="Times New Roman" w:hAnsi="Times New Roman" w:eastAsia="Times New Roman"/>
                <w:b w:val="0"/>
                <w:sz w:val="16"/>
              </w:rPr>
              <w:t>± 0.312</w:t>
            </w:r>
          </w:p>
        </w:tc>
        <w:tc>
          <w:tcPr>
            <w:tcW w:type="dxa" w:w="1617"/>
          </w:tcPr>
          <w:p>
            <w:pPr>
              <w:spacing w:lineRule="auto" w:line="240" w:before="0" w:after="0"/>
              <w:jc w:val="center"/>
            </w:pPr>
            <w:r>
              <w:rPr>
                <w:rFonts w:ascii="Times New Roman" w:hAnsi="Times New Roman" w:eastAsia="Times New Roman"/>
                <w:b w:val="0"/>
                <w:sz w:val="16"/>
              </w:rPr>
              <w:t>± 0.483</w:t>
            </w:r>
          </w:p>
        </w:tc>
        <w:tc>
          <w:tcPr>
            <w:tcW w:type="dxa" w:w="1534"/>
          </w:tcPr>
          <w:p>
            <w:pPr>
              <w:spacing w:lineRule="auto" w:line="240" w:before="0" w:after="0"/>
              <w:jc w:val="center"/>
            </w:pPr>
            <w:r>
              <w:rPr>
                <w:rFonts w:ascii="Times New Roman" w:hAnsi="Times New Roman" w:eastAsia="Times New Roman"/>
                <w:b w:val="0"/>
                <w:sz w:val="16"/>
              </w:rPr>
              <w:t>± 0.626</w:t>
            </w:r>
          </w:p>
        </w:tc>
        <w:tc>
          <w:tcPr>
            <w:tcW w:type="dxa" w:w="1452"/>
          </w:tcPr>
          <w:p>
            <w:pPr>
              <w:spacing w:lineRule="auto" w:line="240" w:before="0" w:after="0"/>
              <w:jc w:val="center"/>
            </w:pPr>
            <w:r>
              <w:rPr>
                <w:rFonts w:ascii="Times New Roman" w:hAnsi="Times New Roman" w:eastAsia="Times New Roman"/>
                <w:b w:val="0"/>
                <w:sz w:val="16"/>
              </w:rPr>
              <w:t>—</w:t>
            </w:r>
          </w:p>
        </w:tc>
      </w:tr>
      <w:tr>
        <w:tc>
          <w:tcPr>
            <w:tcW w:type="dxa" w:w="1068"/>
          </w:tcPr>
          <w:p>
            <w:pPr>
              <w:spacing w:lineRule="auto" w:line="240" w:before="0" w:after="0"/>
              <w:jc w:val="left"/>
            </w:pPr>
            <w:r>
              <w:rPr>
                <w:rFonts w:ascii="Times New Roman" w:hAnsi="Times New Roman" w:eastAsia="Times New Roman"/>
                <w:b w:val="0"/>
                <w:sz w:val="16"/>
              </w:rPr>
              <w:t>p (paired t)</w:t>
            </w:r>
          </w:p>
        </w:tc>
        <w:tc>
          <w:tcPr>
            <w:tcW w:type="dxa" w:w="1699"/>
          </w:tcPr>
          <w:p>
            <w:pPr>
              <w:spacing w:lineRule="auto" w:line="240" w:before="0" w:after="0"/>
              <w:jc w:val="center"/>
            </w:pPr>
            <w:r>
              <w:rPr>
                <w:rFonts w:ascii="Times New Roman" w:hAnsi="Times New Roman" w:eastAsia="Times New Roman"/>
                <w:b w:val="0"/>
                <w:sz w:val="16"/>
              </w:rPr>
              <w:t>0.016</w:t>
            </w:r>
          </w:p>
        </w:tc>
        <w:tc>
          <w:tcPr>
            <w:tcW w:type="dxa" w:w="1617"/>
          </w:tcPr>
          <w:p>
            <w:pPr>
              <w:spacing w:lineRule="auto" w:line="240" w:before="0" w:after="0"/>
              <w:jc w:val="center"/>
            </w:pPr>
            <w:r>
              <w:rPr>
                <w:rFonts w:ascii="Times New Roman" w:hAnsi="Times New Roman" w:eastAsia="Times New Roman"/>
                <w:b w:val="0"/>
                <w:sz w:val="16"/>
              </w:rPr>
              <w:t>0.069</w:t>
            </w:r>
          </w:p>
        </w:tc>
        <w:tc>
          <w:tcPr>
            <w:tcW w:type="dxa" w:w="1534"/>
          </w:tcPr>
          <w:p>
            <w:pPr>
              <w:spacing w:lineRule="auto" w:line="240" w:before="0" w:after="0"/>
              <w:jc w:val="center"/>
            </w:pPr>
            <w:r>
              <w:rPr>
                <w:rFonts w:ascii="Times New Roman" w:hAnsi="Times New Roman" w:eastAsia="Times New Roman"/>
                <w:b w:val="0"/>
                <w:sz w:val="16"/>
              </w:rPr>
              <w:t>0.037</w:t>
            </w:r>
          </w:p>
        </w:tc>
        <w:tc>
          <w:tcPr>
            <w:tcW w:type="dxa" w:w="1452"/>
          </w:tcPr>
          <w:p>
            <w:pPr>
              <w:spacing w:lineRule="auto" w:line="240" w:before="0" w:after="0"/>
              <w:jc w:val="center"/>
            </w:pPr>
            <w:r>
              <w:rPr>
                <w:rFonts w:ascii="Times New Roman" w:hAnsi="Times New Roman" w:eastAsia="Times New Roman"/>
                <w:b w:val="0"/>
                <w:sz w:val="16"/>
              </w:rPr>
              <w:t>0.68 … 0.94 (one-sided)</w:t>
            </w:r>
          </w:p>
        </w:tc>
      </w:tr>
      <w:tr>
        <w:tc>
          <w:tcPr>
            <w:tcW w:type="dxa" w:w="1068"/>
          </w:tcPr>
          <w:p>
            <w:pPr>
              <w:spacing w:lineRule="auto" w:line="240" w:before="0" w:after="0"/>
              <w:jc w:val="left"/>
            </w:pPr>
            <w:r>
              <w:rPr>
                <w:rFonts w:ascii="Times New Roman" w:hAnsi="Times New Roman" w:eastAsia="Times New Roman"/>
                <w:b w:val="0"/>
                <w:sz w:val="16"/>
              </w:rPr>
              <w:t>p (Wilcoxon)</w:t>
            </w:r>
          </w:p>
        </w:tc>
        <w:tc>
          <w:tcPr>
            <w:tcW w:type="dxa" w:w="1699"/>
          </w:tcPr>
          <w:p>
            <w:pPr>
              <w:spacing w:lineRule="auto" w:line="240" w:before="0" w:after="0"/>
              <w:jc w:val="center"/>
            </w:pPr>
            <w:r>
              <w:rPr>
                <w:rFonts w:ascii="Times New Roman" w:hAnsi="Times New Roman" w:eastAsia="Times New Roman"/>
                <w:b w:val="0"/>
                <w:sz w:val="16"/>
              </w:rPr>
              <w:t>0.038</w:t>
            </w:r>
          </w:p>
        </w:tc>
        <w:tc>
          <w:tcPr>
            <w:tcW w:type="dxa" w:w="1617"/>
          </w:tcPr>
          <w:p>
            <w:pPr>
              <w:spacing w:lineRule="auto" w:line="240" w:before="0" w:after="0"/>
              <w:jc w:val="center"/>
            </w:pPr>
            <w:r>
              <w:rPr>
                <w:rFonts w:ascii="Times New Roman" w:hAnsi="Times New Roman" w:eastAsia="Times New Roman"/>
                <w:b w:val="0"/>
                <w:sz w:val="16"/>
              </w:rPr>
              <w:t>0.039</w:t>
            </w:r>
          </w:p>
        </w:tc>
        <w:tc>
          <w:tcPr>
            <w:tcW w:type="dxa" w:w="1534"/>
          </w:tcPr>
          <w:p>
            <w:pPr>
              <w:spacing w:lineRule="auto" w:line="240" w:before="0" w:after="0"/>
              <w:jc w:val="center"/>
            </w:pPr>
            <w:r>
              <w:rPr>
                <w:rFonts w:ascii="Times New Roman" w:hAnsi="Times New Roman" w:eastAsia="Times New Roman"/>
                <w:b w:val="0"/>
                <w:sz w:val="16"/>
              </w:rPr>
              <w:t>0.039</w:t>
            </w:r>
          </w:p>
        </w:tc>
        <w:tc>
          <w:tcPr>
            <w:tcW w:type="dxa" w:w="1452"/>
          </w:tcPr>
          <w:p>
            <w:pPr>
              <w:spacing w:lineRule="auto" w:line="240" w:before="0" w:after="0"/>
              <w:jc w:val="center"/>
            </w:pPr>
            <w:r>
              <w:rPr>
                <w:rFonts w:ascii="Times New Roman" w:hAnsi="Times New Roman" w:eastAsia="Times New Roman"/>
                <w:b w:val="0"/>
                <w:sz w:val="16"/>
              </w:rPr>
              <w:t>—</w:t>
            </w:r>
          </w:p>
        </w:tc>
      </w:tr>
      <w:tr>
        <w:tc>
          <w:tcPr>
            <w:tcW w:type="dxa" w:w="1068"/>
          </w:tcPr>
          <w:p>
            <w:pPr>
              <w:spacing w:lineRule="auto" w:line="240" w:before="0" w:after="0"/>
              <w:jc w:val="left"/>
            </w:pPr>
            <w:r>
              <w:rPr>
                <w:rFonts w:ascii="Times New Roman" w:hAnsi="Times New Roman" w:eastAsia="Times New Roman"/>
                <w:b w:val="0"/>
                <w:sz w:val="16"/>
              </w:rPr>
              <w:t>Cohen's d</w:t>
            </w:r>
          </w:p>
        </w:tc>
        <w:tc>
          <w:tcPr>
            <w:tcW w:type="dxa" w:w="1699"/>
          </w:tcPr>
          <w:p>
            <w:pPr>
              <w:spacing w:lineRule="auto" w:line="240" w:before="0" w:after="0"/>
              <w:jc w:val="center"/>
            </w:pPr>
            <w:r>
              <w:rPr>
                <w:rFonts w:ascii="Times New Roman" w:hAnsi="Times New Roman" w:eastAsia="Times New Roman"/>
                <w:b w:val="0"/>
                <w:sz w:val="16"/>
              </w:rPr>
              <w:t>0.47</w:t>
            </w:r>
          </w:p>
        </w:tc>
        <w:tc>
          <w:tcPr>
            <w:tcW w:type="dxa" w:w="1617"/>
          </w:tcPr>
          <w:p>
            <w:pPr>
              <w:spacing w:lineRule="auto" w:line="240" w:before="0" w:after="0"/>
              <w:jc w:val="center"/>
            </w:pPr>
            <w:r>
              <w:rPr>
                <w:rFonts w:ascii="Times New Roman" w:hAnsi="Times New Roman" w:eastAsia="Times New Roman"/>
                <w:b w:val="0"/>
                <w:sz w:val="16"/>
              </w:rPr>
              <w:t>0.70</w:t>
            </w:r>
          </w:p>
        </w:tc>
        <w:tc>
          <w:tcPr>
            <w:tcW w:type="dxa" w:w="1534"/>
          </w:tcPr>
          <w:p>
            <w:pPr>
              <w:spacing w:lineRule="auto" w:line="240" w:before="0" w:after="0"/>
              <w:jc w:val="center"/>
            </w:pPr>
            <w:r>
              <w:rPr>
                <w:rFonts w:ascii="Times New Roman" w:hAnsi="Times New Roman" w:eastAsia="Times New Roman"/>
                <w:b w:val="0"/>
                <w:sz w:val="16"/>
              </w:rPr>
              <w:t>0.83</w:t>
            </w:r>
          </w:p>
        </w:tc>
        <w:tc>
          <w:tcPr>
            <w:tcW w:type="dxa" w:w="1452"/>
          </w:tcPr>
          <w:p>
            <w:pPr>
              <w:spacing w:lineRule="auto" w:line="240" w:before="0" w:after="0"/>
              <w:jc w:val="center"/>
            </w:pPr>
            <w:r>
              <w:rPr>
                <w:rFonts w:ascii="Times New Roman" w:hAnsi="Times New Roman" w:eastAsia="Times New Roman"/>
                <w:b w:val="0"/>
                <w:sz w:val="16"/>
              </w:rPr>
              <w:t>-0.56 … -0.16</w:t>
            </w:r>
          </w:p>
        </w:tc>
      </w:tr>
      <w:tr>
        <w:tc>
          <w:tcPr>
            <w:tcW w:type="dxa" w:w="1068"/>
          </w:tcPr>
          <w:p>
            <w:pPr>
              <w:spacing w:lineRule="auto" w:line="240" w:before="0" w:after="0"/>
              <w:jc w:val="left"/>
            </w:pPr>
            <w:r>
              <w:rPr>
                <w:rFonts w:ascii="Times New Roman" w:hAnsi="Times New Roman" w:eastAsia="Times New Roman"/>
                <w:b w:val="0"/>
                <w:sz w:val="16"/>
              </w:rPr>
              <w:t>Naive Escape</w:t>
            </w:r>
          </w:p>
        </w:tc>
        <w:tc>
          <w:tcPr>
            <w:tcW w:type="dxa" w:w="1699"/>
          </w:tcPr>
          <w:p>
            <w:pPr>
              <w:spacing w:lineRule="auto" w:line="240" w:before="0" w:after="0"/>
              <w:jc w:val="center"/>
            </w:pPr>
            <w:r>
              <w:rPr>
                <w:rFonts w:ascii="Times New Roman" w:hAnsi="Times New Roman" w:eastAsia="Times New Roman"/>
                <w:b w:val="0"/>
                <w:sz w:val="16"/>
              </w:rPr>
              <w:t>8 / 10</w:t>
            </w:r>
          </w:p>
        </w:tc>
        <w:tc>
          <w:tcPr>
            <w:tcW w:type="dxa" w:w="1617"/>
          </w:tcPr>
          <w:p>
            <w:pPr>
              <w:spacing w:lineRule="auto" w:line="240" w:before="0" w:after="0"/>
              <w:jc w:val="center"/>
            </w:pPr>
            <w:r>
              <w:rPr>
                <w:rFonts w:ascii="Times New Roman" w:hAnsi="Times New Roman" w:eastAsia="Times New Roman"/>
                <w:b w:val="0"/>
                <w:sz w:val="16"/>
              </w:rPr>
              <w:t>1 / 3</w:t>
            </w:r>
          </w:p>
        </w:tc>
        <w:tc>
          <w:tcPr>
            <w:tcW w:type="dxa" w:w="1534"/>
          </w:tcPr>
          <w:p>
            <w:pPr>
              <w:spacing w:lineRule="auto" w:line="240" w:before="0" w:after="0"/>
              <w:jc w:val="center"/>
            </w:pPr>
            <w:r>
              <w:rPr>
                <w:rFonts w:ascii="Times New Roman" w:hAnsi="Times New Roman" w:eastAsia="Times New Roman"/>
                <w:b w:val="0"/>
                <w:sz w:val="16"/>
              </w:rPr>
              <w:t>3 / 3</w:t>
            </w:r>
          </w:p>
        </w:tc>
        <w:tc>
          <w:tcPr>
            <w:tcW w:type="dxa" w:w="1452"/>
          </w:tcPr>
          <w:p>
            <w:pPr>
              <w:spacing w:lineRule="auto" w:line="240" w:before="0" w:after="0"/>
              <w:jc w:val="center"/>
            </w:pPr>
            <w:r>
              <w:rPr>
                <w:rFonts w:ascii="Times New Roman" w:hAnsi="Times New Roman" w:eastAsia="Times New Roman"/>
                <w:b w:val="0"/>
                <w:sz w:val="16"/>
              </w:rPr>
              <w:t>all rejected</w:t>
            </w:r>
          </w:p>
        </w:tc>
      </w:tr>
    </w:tbl>
    <w:p>
      <w:pPr>
        <w:pageBreakBefore w:val="0"/>
        <w:spacing w:lineRule="auto" w:line="288" w:before="80" w:after="0"/>
        <w:jc w:val="both"/>
      </w:pPr>
      <w:r>
        <w:rPr>
          <w:rFonts w:ascii="Times New Roman" w:hAnsi="Times New Roman" w:eastAsia="Times New Roman"/>
          <w:b w:val="0"/>
          <w:sz w:val="16"/>
        </w:rPr>
        <w:t>v1–v3, the three coach versions reported in this thesis (internal iteration ranges in the first row); n Pairs, (setting, seed) pairs against the no-coach PPO control of the same batch; ΔJ, paired difference LLM-PPO − PPO of the objective J = success rate + 0.5 × forward velocity; CI, t-based 95 % confidence interval; d, paired Cohen's d; Naive Escape, runs that left the success-rate floor of the naive reward / runs. The last column summarises the six meta-LLM candidates, each judged against its incumbent (one-sided paired t).</w:t>
      </w:r>
    </w:p>
    <w:p>
      <w:pPr>
        <w:pageBreakBefore/>
        <w:spacing w:lineRule="auto" w:line="240" w:before="0" w:after="0"/>
        <w:jc w:val="center"/>
      </w:pPr>
      <w:r>
        <w:drawing>
          <wp:inline xmlns:a="http://schemas.openxmlformats.org/drawingml/2006/main" xmlns:pic="http://schemas.openxmlformats.org/drawingml/2006/picture">
            <wp:extent cx="4680000" cy="2909057"/>
            <wp:docPr id="8" name="Picture 8"/>
            <wp:cNvGraphicFramePr>
              <a:graphicFrameLocks noChangeAspect="1"/>
            </wp:cNvGraphicFramePr>
            <a:graphic>
              <a:graphicData uri="http://schemas.openxmlformats.org/drawingml/2006/picture">
                <pic:pic>
                  <pic:nvPicPr>
                    <pic:cNvPr id="0" name="coach_version_lineage.png"/>
                    <pic:cNvPicPr/>
                  </pic:nvPicPr>
                  <pic:blipFill>
                    <a:blip r:embed="rId19"/>
                    <a:stretch>
                      <a:fillRect/>
                    </a:stretch>
                  </pic:blipFill>
                  <pic:spPr>
                    <a:xfrm>
                      <a:off x="0" y="0"/>
                      <a:ext cx="4680000" cy="2909057"/>
                    </a:xfrm>
                    <a:prstGeom prst="rect"/>
                  </pic:spPr>
                </pic:pic>
              </a:graphicData>
            </a:graphic>
          </wp:inline>
        </w:drawing>
      </w:r>
    </w:p>
    <w:p>
      <w:pPr>
        <w:pageBreakBefore w:val="0"/>
        <w:spacing w:lineRule="auto" w:line="360" w:before="120" w:after="0"/>
        <w:jc w:val="center"/>
      </w:pPr>
      <w:bookmarkStart w:id="69" w:name="_toc_68"/>
      <w:r>
        <w:rPr>
          <w:rFonts w:ascii="신명조" w:hAnsi="신명조" w:eastAsia="신명조"/>
          <w:b w:val="0"/>
          <w:sz w:val="20"/>
        </w:rPr>
        <w:t>Fig. 8. Lineage of the Coach Versions and Paired ΔJ of Each Internal Iteration</w:t>
      </w:r>
      <w:bookmarkEnd w:id="69"/>
    </w:p>
    <w:p>
      <w:pPr>
        <w:pageBreakBefore/>
        <w:spacing w:lineRule="auto" w:line="480" w:before="0" w:after="0"/>
        <w:ind w:firstLine="425"/>
        <w:jc w:val="both"/>
      </w:pPr>
      <w:r>
        <w:rPr>
          <w:rFonts w:ascii="신명조" w:hAnsi="신명조" w:eastAsia="신명조"/>
          <w:b w:val="0"/>
          <w:sz w:val="21"/>
        </w:rPr>
        <w:t>학습 중 J의 궤적(Fig. 9)에서 요철 지형 상급은 세 버전 모두 LLM-PPO의 시드가 학습 후반에 1.5~1.6으로 수렴한 반면 PPO는 시드에 따라 1.6과 0.4 부근으로 갈라졌다. 계단 중급은 두 조건의 궤적이 겹쳐 버전에 따른 일관된 차이가 없었고, v1과 v3의 일부 시드는 학습 중반에 J가 급락한 뒤 회복하였다. 빈약 보상 설정의 PPO는 세 배치 모두 예산 끝까지 J≈0.12에 머물렀고, LLM-PPO의 탈출 시드는 탈출 이후 요철 지형 중급의 정상 보상과 같은 1.6~1.7에 도달하였다.</w:t>
      </w:r>
    </w:p>
    <w:p>
      <w:pPr>
        <w:pageBreakBefore/>
        <w:spacing w:lineRule="auto" w:line="240" w:before="0" w:after="0"/>
        <w:jc w:val="center"/>
      </w:pPr>
      <w:r>
        <w:drawing>
          <wp:inline xmlns:a="http://schemas.openxmlformats.org/drawingml/2006/main" xmlns:pic="http://schemas.openxmlformats.org/drawingml/2006/picture">
            <wp:extent cx="4680000" cy="3707623"/>
            <wp:docPr id="9" name="Picture 9"/>
            <wp:cNvGraphicFramePr>
              <a:graphicFrameLocks noChangeAspect="1"/>
            </wp:cNvGraphicFramePr>
            <a:graphic>
              <a:graphicData uri="http://schemas.openxmlformats.org/drawingml/2006/picture">
                <pic:pic>
                  <pic:nvPicPr>
                    <pic:cNvPr id="0" name="coach_objective_by_version.png"/>
                    <pic:cNvPicPr/>
                  </pic:nvPicPr>
                  <pic:blipFill>
                    <a:blip r:embed="rId20"/>
                    <a:stretch>
                      <a:fillRect/>
                    </a:stretch>
                  </pic:blipFill>
                  <pic:spPr>
                    <a:xfrm>
                      <a:off x="0" y="0"/>
                      <a:ext cx="4680000" cy="3707623"/>
                    </a:xfrm>
                    <a:prstGeom prst="rect"/>
                  </pic:spPr>
                </pic:pic>
              </a:graphicData>
            </a:graphic>
          </wp:inline>
        </w:drawing>
      </w:r>
    </w:p>
    <w:p>
      <w:pPr>
        <w:pageBreakBefore w:val="0"/>
        <w:spacing w:lineRule="auto" w:line="360" w:before="120" w:after="0"/>
        <w:jc w:val="center"/>
      </w:pPr>
      <w:bookmarkStart w:id="70" w:name="_toc_69"/>
      <w:r>
        <w:rPr>
          <w:rFonts w:ascii="신명조" w:hAnsi="신명조" w:eastAsia="신명조"/>
          <w:b w:val="0"/>
          <w:sz w:val="20"/>
        </w:rPr>
        <w:t>Fig. 9. Objective J during Training under the Three Coach Versions, per Setting and Seed</w:t>
      </w:r>
      <w:bookmarkEnd w:id="70"/>
    </w:p>
    <w:p>
      <w:pPr>
        <w:pageBreakBefore/>
        <w:spacing w:lineRule="auto" w:line="480" w:before="240" w:after="160"/>
        <w:jc w:val="left"/>
      </w:pPr>
      <w:bookmarkStart w:id="71" w:name="_toc_70"/>
      <w:r>
        <w:rPr>
          <w:rFonts w:ascii="신명조" w:hAnsi="신명조" w:eastAsia="신명조"/>
          <w:b/>
          <w:sz w:val="22"/>
        </w:rPr>
        <w:t>B. 최종 버전의 설정별·통합 비교</w:t>
      </w:r>
      <w:bookmarkEnd w:id="71"/>
    </w:p>
    <w:p>
      <w:pPr>
        <w:pageBreakBefore w:val="0"/>
        <w:spacing w:lineRule="auto" w:line="480" w:before="0" w:after="0"/>
        <w:ind w:firstLine="425"/>
        <w:jc w:val="both"/>
      </w:pPr>
      <w:r>
        <w:rPr>
          <w:rFonts w:ascii="신명조" w:hAnsi="신명조" w:eastAsia="신명조"/>
          <w:b w:val="0"/>
          <w:sz w:val="21"/>
        </w:rPr>
        <w:t>최종 버전(v3)의 설정별 관찰 항목을 Table 7에 정리하였다. 요철 지형 상급에서 J는 1.069±0.600에서 1.635±0.012로 높아졌고(Δ+0.565, p=0.244, d=0.94), 전진 속도는 0.815에서 1.316 m/s(p=0.019), 운반 비용은 2.490에서 1.901로 변하였으며, 성공률 0.5 최초 도달은 PPO의 2/3 시드(17, 17×10⁶ 스텝)에 대해 LLM-PPO는 3/3 시드(13, 12, 14×10⁶ 스텝)였다. 계단 중급에서 J는 1.020±0.024에서 0.913±0.350(Δ−0.107, p=0.667), 성공률은 0.576에서 0.424로, 전복 빈도는 4.9에서 8.6/min(p=0.108), 자세 요동은 0.155에서 0.198 rad(p=0.086)로 변하였다. 빈약 보상 설정에서 PPO는 세 시드 모두 성공률 0, J 0.117이었고 LLM-PPO는 성공률 0.991, J 1.693(Δ+1.576, p&lt;0.001), 전복 빈도 221에서 1.5/min, 전진 속도 0.233에서 1.403 m/s였다.</w:t>
      </w:r>
    </w:p>
    <w:p>
      <w:pPr>
        <w:pageBreakBefore/>
        <w:spacing w:lineRule="auto" w:line="360" w:before="0" w:after="80"/>
        <w:jc w:val="center"/>
      </w:pPr>
      <w:bookmarkStart w:id="72" w:name="_toc_71"/>
      <w:r>
        <w:rPr>
          <w:rFonts w:ascii="신명조" w:hAnsi="신명조" w:eastAsia="신명조"/>
          <w:b w:val="0"/>
          <w:sz w:val="20"/>
        </w:rPr>
        <w:t>Table 7. Paired Comparison of PPO and LLM-PPO (v3) per Setting</w:t>
      </w:r>
      <w:bookmarkEnd w:id="72"/>
    </w:p>
    <w:tbl>
      <w:tblPr>
        <w:tblStyle w:val="TableGrid"/>
        <w:tblW w:type="auto" w:w="0"/>
        <w:jc w:val="center"/>
        <w:tblLayout w:type="fixed"/>
        <w:tblLook w:firstColumn="1" w:firstRow="1" w:lastColumn="0" w:lastRow="0" w:noHBand="0" w:noVBand="1" w:val="04A0"/>
        <w:tblCellMar>
          <w:left w:w="57" w:type="dxa"/>
          <w:right w:w="57" w:type="dxa"/>
        </w:tblCellMar>
      </w:tblPr>
      <w:tblGrid>
        <w:gridCol w:w="1123"/>
        <w:gridCol w:w="1348"/>
        <w:gridCol w:w="219"/>
        <w:gridCol w:w="1297"/>
        <w:gridCol w:w="1143"/>
        <w:gridCol w:w="758"/>
        <w:gridCol w:w="794"/>
        <w:gridCol w:w="687"/>
      </w:tblGrid>
      <w:tr>
        <w:tc>
          <w:tcPr>
            <w:tcW w:type="dxa" w:w="1123"/>
          </w:tcPr>
          <w:p>
            <w:pPr>
              <w:spacing w:lineRule="auto" w:line="240" w:before="0" w:after="0"/>
              <w:jc w:val="left"/>
            </w:pPr>
            <w:r>
              <w:rPr>
                <w:rFonts w:ascii="Times New Roman" w:hAnsi="Times New Roman" w:eastAsia="Times New Roman"/>
                <w:b/>
                <w:sz w:val="14"/>
              </w:rPr>
              <w:t>Setting</w:t>
            </w:r>
          </w:p>
        </w:tc>
        <w:tc>
          <w:tcPr>
            <w:tcW w:type="dxa" w:w="1348"/>
          </w:tcPr>
          <w:p>
            <w:pPr>
              <w:spacing w:lineRule="auto" w:line="240" w:before="0" w:after="0"/>
              <w:jc w:val="center"/>
            </w:pPr>
            <w:r>
              <w:rPr>
                <w:rFonts w:ascii="Times New Roman" w:hAnsi="Times New Roman" w:eastAsia="Times New Roman"/>
                <w:b/>
                <w:sz w:val="14"/>
              </w:rPr>
              <w:t>Metric</w:t>
            </w:r>
          </w:p>
        </w:tc>
        <w:tc>
          <w:tcPr>
            <w:tcW w:type="dxa" w:w="219"/>
          </w:tcPr>
          <w:p>
            <w:pPr>
              <w:spacing w:lineRule="auto" w:line="240" w:before="0" w:after="0"/>
              <w:jc w:val="center"/>
            </w:pPr>
            <w:r>
              <w:rPr>
                <w:rFonts w:ascii="Times New Roman" w:hAnsi="Times New Roman" w:eastAsia="Times New Roman"/>
                <w:b/>
                <w:sz w:val="14"/>
              </w:rPr>
              <w:t>n</w:t>
            </w:r>
          </w:p>
        </w:tc>
        <w:tc>
          <w:tcPr>
            <w:tcW w:type="dxa" w:w="1297"/>
          </w:tcPr>
          <w:p>
            <w:pPr>
              <w:spacing w:lineRule="auto" w:line="240" w:before="0" w:after="0"/>
              <w:jc w:val="center"/>
            </w:pPr>
            <w:r>
              <w:rPr>
                <w:rFonts w:ascii="Times New Roman" w:hAnsi="Times New Roman" w:eastAsia="Times New Roman"/>
                <w:b/>
                <w:sz w:val="14"/>
              </w:rPr>
              <w:t>PPO</w:t>
            </w:r>
          </w:p>
        </w:tc>
        <w:tc>
          <w:tcPr>
            <w:tcW w:type="dxa" w:w="1143"/>
          </w:tcPr>
          <w:p>
            <w:pPr>
              <w:spacing w:lineRule="auto" w:line="240" w:before="0" w:after="0"/>
              <w:jc w:val="center"/>
            </w:pPr>
            <w:r>
              <w:rPr>
                <w:rFonts w:ascii="Times New Roman" w:hAnsi="Times New Roman" w:eastAsia="Times New Roman"/>
                <w:b/>
                <w:sz w:val="14"/>
              </w:rPr>
              <w:t>LLM-PPO (v3)</w:t>
            </w:r>
          </w:p>
        </w:tc>
        <w:tc>
          <w:tcPr>
            <w:tcW w:type="dxa" w:w="758"/>
          </w:tcPr>
          <w:p>
            <w:pPr>
              <w:spacing w:lineRule="auto" w:line="240" w:before="0" w:after="0"/>
              <w:jc w:val="center"/>
            </w:pPr>
            <w:r>
              <w:rPr>
                <w:rFonts w:ascii="Times New Roman" w:hAnsi="Times New Roman" w:eastAsia="Times New Roman"/>
                <w:b/>
                <w:sz w:val="14"/>
              </w:rPr>
              <w:t>Paired Δ</w:t>
            </w:r>
          </w:p>
        </w:tc>
        <w:tc>
          <w:tcPr>
            <w:tcW w:type="dxa" w:w="794"/>
          </w:tcPr>
          <w:p>
            <w:pPr>
              <w:spacing w:lineRule="auto" w:line="240" w:before="0" w:after="0"/>
              <w:jc w:val="center"/>
            </w:pPr>
            <w:r>
              <w:rPr>
                <w:rFonts w:ascii="Times New Roman" w:hAnsi="Times New Roman" w:eastAsia="Times New Roman"/>
                <w:b/>
                <w:sz w:val="14"/>
              </w:rPr>
              <w:t>p (paired t)</w:t>
            </w:r>
          </w:p>
        </w:tc>
        <w:tc>
          <w:tcPr>
            <w:tcW w:type="dxa" w:w="687"/>
          </w:tcPr>
          <w:p>
            <w:pPr>
              <w:spacing w:lineRule="auto" w:line="240" w:before="0" w:after="0"/>
              <w:jc w:val="center"/>
            </w:pPr>
            <w:r>
              <w:rPr>
                <w:rFonts w:ascii="Times New Roman" w:hAnsi="Times New Roman" w:eastAsia="Times New Roman"/>
                <w:b/>
                <w:sz w:val="14"/>
              </w:rPr>
              <w:t>Cohen's d</w:t>
            </w:r>
          </w:p>
        </w:tc>
      </w:tr>
      <w:tr>
        <w:tc>
          <w:tcPr>
            <w:tcW w:type="dxa" w:w="1123"/>
          </w:tcPr>
          <w:p>
            <w:pPr>
              <w:spacing w:lineRule="auto" w:line="240" w:before="0" w:after="0"/>
              <w:jc w:val="left"/>
            </w:pPr>
            <w:r>
              <w:rPr>
                <w:rFonts w:ascii="Times New Roman" w:hAnsi="Times New Roman" w:eastAsia="Times New Roman"/>
                <w:b w:val="0"/>
                <w:sz w:val="14"/>
              </w:rPr>
              <w:t>Rough (hard)</w:t>
            </w:r>
          </w:p>
        </w:tc>
        <w:tc>
          <w:tcPr>
            <w:tcW w:type="dxa" w:w="1348"/>
          </w:tcPr>
          <w:p>
            <w:pPr>
              <w:spacing w:lineRule="auto" w:line="240" w:before="0" w:after="0"/>
              <w:jc w:val="center"/>
            </w:pPr>
            <w:r>
              <w:rPr>
                <w:rFonts w:ascii="Times New Roman" w:hAnsi="Times New Roman" w:eastAsia="Times New Roman"/>
                <w:b w:val="0"/>
                <w:sz w:val="14"/>
              </w:rPr>
              <w:t>Objective J</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1.069 ± 0.600</w:t>
            </w:r>
          </w:p>
        </w:tc>
        <w:tc>
          <w:tcPr>
            <w:tcW w:type="dxa" w:w="1143"/>
          </w:tcPr>
          <w:p>
            <w:pPr>
              <w:spacing w:lineRule="auto" w:line="240" w:before="0" w:after="0"/>
              <w:jc w:val="center"/>
            </w:pPr>
            <w:r>
              <w:rPr>
                <w:rFonts w:ascii="Times New Roman" w:hAnsi="Times New Roman" w:eastAsia="Times New Roman"/>
                <w:b w:val="0"/>
                <w:sz w:val="14"/>
              </w:rPr>
              <w:t>1.635 ± 0.012</w:t>
            </w:r>
          </w:p>
        </w:tc>
        <w:tc>
          <w:tcPr>
            <w:tcW w:type="dxa" w:w="758"/>
          </w:tcPr>
          <w:p>
            <w:pPr>
              <w:spacing w:lineRule="auto" w:line="240" w:before="0" w:after="0"/>
              <w:jc w:val="center"/>
            </w:pPr>
            <w:r>
              <w:rPr>
                <w:rFonts w:ascii="Times New Roman" w:hAnsi="Times New Roman" w:eastAsia="Times New Roman"/>
                <w:b w:val="0"/>
                <w:sz w:val="14"/>
              </w:rPr>
              <w:t>0.565</w:t>
            </w:r>
          </w:p>
        </w:tc>
        <w:tc>
          <w:tcPr>
            <w:tcW w:type="dxa" w:w="794"/>
          </w:tcPr>
          <w:p>
            <w:pPr>
              <w:spacing w:lineRule="auto" w:line="240" w:before="0" w:after="0"/>
              <w:jc w:val="center"/>
            </w:pPr>
            <w:r>
              <w:rPr>
                <w:rFonts w:ascii="Times New Roman" w:hAnsi="Times New Roman" w:eastAsia="Times New Roman"/>
                <w:b w:val="0"/>
                <w:sz w:val="14"/>
              </w:rPr>
              <w:t>0.244</w:t>
            </w:r>
          </w:p>
        </w:tc>
        <w:tc>
          <w:tcPr>
            <w:tcW w:type="dxa" w:w="687"/>
          </w:tcPr>
          <w:p>
            <w:pPr>
              <w:spacing w:lineRule="auto" w:line="240" w:before="0" w:after="0"/>
              <w:jc w:val="center"/>
            </w:pPr>
            <w:r>
              <w:rPr>
                <w:rFonts w:ascii="Times New Roman" w:hAnsi="Times New Roman" w:eastAsia="Times New Roman"/>
                <w:b w:val="0"/>
                <w:sz w:val="14"/>
              </w:rPr>
              <w:t>0.94</w:t>
            </w:r>
          </w:p>
        </w:tc>
      </w:tr>
      <w:tr>
        <w:tc>
          <w:tcPr>
            <w:tcW w:type="dxa" w:w="1123"/>
          </w:tcPr>
          <w:p>
            <w:pPr>
              <w:spacing w:lineRule="auto" w:line="240" w:before="0" w:after="0"/>
              <w:jc w:val="left"/>
            </w:pPr>
            <w:r>
              <w:rPr>
                <w:rFonts w:ascii="Times New Roman" w:hAnsi="Times New Roman" w:eastAsia="Times New Roman"/>
                <w:b w:val="0"/>
                <w:sz w:val="14"/>
              </w:rPr>
              <w:t>Rough (hard)</w:t>
            </w:r>
          </w:p>
        </w:tc>
        <w:tc>
          <w:tcPr>
            <w:tcW w:type="dxa" w:w="1348"/>
          </w:tcPr>
          <w:p>
            <w:pPr>
              <w:spacing w:lineRule="auto" w:line="240" w:before="0" w:after="0"/>
              <w:jc w:val="center"/>
            </w:pPr>
            <w:r>
              <w:rPr>
                <w:rFonts w:ascii="Times New Roman" w:hAnsi="Times New Roman" w:eastAsia="Times New Roman"/>
                <w:b w:val="0"/>
                <w:sz w:val="14"/>
              </w:rPr>
              <w:t>Success Rate</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0.661 ± 0.529</w:t>
            </w:r>
          </w:p>
        </w:tc>
        <w:tc>
          <w:tcPr>
            <w:tcW w:type="dxa" w:w="1143"/>
          </w:tcPr>
          <w:p>
            <w:pPr>
              <w:spacing w:lineRule="auto" w:line="240" w:before="0" w:after="0"/>
              <w:jc w:val="center"/>
            </w:pPr>
            <w:r>
              <w:rPr>
                <w:rFonts w:ascii="Times New Roman" w:hAnsi="Times New Roman" w:eastAsia="Times New Roman"/>
                <w:b w:val="0"/>
                <w:sz w:val="14"/>
              </w:rPr>
              <w:t>0.977 ± 0.010</w:t>
            </w:r>
          </w:p>
        </w:tc>
        <w:tc>
          <w:tcPr>
            <w:tcW w:type="dxa" w:w="758"/>
          </w:tcPr>
          <w:p>
            <w:pPr>
              <w:spacing w:lineRule="auto" w:line="240" w:before="0" w:after="0"/>
              <w:jc w:val="center"/>
            </w:pPr>
            <w:r>
              <w:rPr>
                <w:rFonts w:ascii="Times New Roman" w:hAnsi="Times New Roman" w:eastAsia="Times New Roman"/>
                <w:b w:val="0"/>
                <w:sz w:val="14"/>
              </w:rPr>
              <w:t>0.315</w:t>
            </w:r>
          </w:p>
        </w:tc>
        <w:tc>
          <w:tcPr>
            <w:tcW w:type="dxa" w:w="794"/>
          </w:tcPr>
          <w:p>
            <w:pPr>
              <w:spacing w:lineRule="auto" w:line="240" w:before="0" w:after="0"/>
              <w:jc w:val="center"/>
            </w:pPr>
            <w:r>
              <w:rPr>
                <w:rFonts w:ascii="Times New Roman" w:hAnsi="Times New Roman" w:eastAsia="Times New Roman"/>
                <w:b w:val="0"/>
                <w:sz w:val="14"/>
              </w:rPr>
              <w:t>0.418</w:t>
            </w:r>
          </w:p>
        </w:tc>
        <w:tc>
          <w:tcPr>
            <w:tcW w:type="dxa" w:w="687"/>
          </w:tcPr>
          <w:p>
            <w:pPr>
              <w:spacing w:lineRule="auto" w:line="240" w:before="0" w:after="0"/>
              <w:jc w:val="center"/>
            </w:pPr>
            <w:r>
              <w:rPr>
                <w:rFonts w:ascii="Times New Roman" w:hAnsi="Times New Roman" w:eastAsia="Times New Roman"/>
                <w:b w:val="0"/>
                <w:sz w:val="14"/>
              </w:rPr>
              <w:t>0.58</w:t>
            </w:r>
          </w:p>
        </w:tc>
      </w:tr>
      <w:tr>
        <w:tc>
          <w:tcPr>
            <w:tcW w:type="dxa" w:w="1123"/>
          </w:tcPr>
          <w:p>
            <w:pPr>
              <w:spacing w:lineRule="auto" w:line="240" w:before="0" w:after="0"/>
              <w:jc w:val="left"/>
            </w:pPr>
            <w:r>
              <w:rPr>
                <w:rFonts w:ascii="Times New Roman" w:hAnsi="Times New Roman" w:eastAsia="Times New Roman"/>
                <w:b w:val="0"/>
                <w:sz w:val="14"/>
              </w:rPr>
              <w:t>Rough (hard)</w:t>
            </w:r>
          </w:p>
        </w:tc>
        <w:tc>
          <w:tcPr>
            <w:tcW w:type="dxa" w:w="1348"/>
          </w:tcPr>
          <w:p>
            <w:pPr>
              <w:spacing w:lineRule="auto" w:line="240" w:before="0" w:after="0"/>
              <w:jc w:val="center"/>
            </w:pPr>
            <w:r>
              <w:rPr>
                <w:rFonts w:ascii="Times New Roman" w:hAnsi="Times New Roman" w:eastAsia="Times New Roman"/>
                <w:b w:val="0"/>
                <w:sz w:val="14"/>
              </w:rPr>
              <w:t>Forward Velocity (m/s)</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0.815 ± 0.141</w:t>
            </w:r>
          </w:p>
        </w:tc>
        <w:tc>
          <w:tcPr>
            <w:tcW w:type="dxa" w:w="1143"/>
          </w:tcPr>
          <w:p>
            <w:pPr>
              <w:spacing w:lineRule="auto" w:line="240" w:before="0" w:after="0"/>
              <w:jc w:val="center"/>
            </w:pPr>
            <w:r>
              <w:rPr>
                <w:rFonts w:ascii="Times New Roman" w:hAnsi="Times New Roman" w:eastAsia="Times New Roman"/>
                <w:b w:val="0"/>
                <w:sz w:val="14"/>
              </w:rPr>
              <w:t>1.316 ± 0.035</w:t>
            </w:r>
          </w:p>
        </w:tc>
        <w:tc>
          <w:tcPr>
            <w:tcW w:type="dxa" w:w="758"/>
          </w:tcPr>
          <w:p>
            <w:pPr>
              <w:spacing w:lineRule="auto" w:line="240" w:before="0" w:after="0"/>
              <w:jc w:val="center"/>
            </w:pPr>
            <w:r>
              <w:rPr>
                <w:rFonts w:ascii="Times New Roman" w:hAnsi="Times New Roman" w:eastAsia="Times New Roman"/>
                <w:b w:val="0"/>
                <w:sz w:val="14"/>
              </w:rPr>
              <w:t>0.501</w:t>
            </w:r>
          </w:p>
        </w:tc>
        <w:tc>
          <w:tcPr>
            <w:tcW w:type="dxa" w:w="794"/>
          </w:tcPr>
          <w:p>
            <w:pPr>
              <w:spacing w:lineRule="auto" w:line="240" w:before="0" w:after="0"/>
              <w:jc w:val="center"/>
            </w:pPr>
            <w:r>
              <w:rPr>
                <w:rFonts w:ascii="Times New Roman" w:hAnsi="Times New Roman" w:eastAsia="Times New Roman"/>
                <w:b w:val="0"/>
                <w:sz w:val="14"/>
              </w:rPr>
              <w:t>0.019</w:t>
            </w:r>
          </w:p>
        </w:tc>
        <w:tc>
          <w:tcPr>
            <w:tcW w:type="dxa" w:w="687"/>
          </w:tcPr>
          <w:p>
            <w:pPr>
              <w:spacing w:lineRule="auto" w:line="240" w:before="0" w:after="0"/>
              <w:jc w:val="center"/>
            </w:pPr>
            <w:r>
              <w:rPr>
                <w:rFonts w:ascii="Times New Roman" w:hAnsi="Times New Roman" w:eastAsia="Times New Roman"/>
                <w:b w:val="0"/>
                <w:sz w:val="14"/>
              </w:rPr>
              <w:t>4.09</w:t>
            </w:r>
          </w:p>
        </w:tc>
      </w:tr>
      <w:tr>
        <w:tc>
          <w:tcPr>
            <w:tcW w:type="dxa" w:w="1123"/>
          </w:tcPr>
          <w:p>
            <w:pPr>
              <w:spacing w:lineRule="auto" w:line="240" w:before="0" w:after="0"/>
              <w:jc w:val="left"/>
            </w:pPr>
            <w:r>
              <w:rPr>
                <w:rFonts w:ascii="Times New Roman" w:hAnsi="Times New Roman" w:eastAsia="Times New Roman"/>
                <w:b w:val="0"/>
                <w:sz w:val="14"/>
              </w:rPr>
              <w:t>Rough (hard)</w:t>
            </w:r>
          </w:p>
        </w:tc>
        <w:tc>
          <w:tcPr>
            <w:tcW w:type="dxa" w:w="1348"/>
          </w:tcPr>
          <w:p>
            <w:pPr>
              <w:spacing w:lineRule="auto" w:line="240" w:before="0" w:after="0"/>
              <w:jc w:val="center"/>
            </w:pPr>
            <w:r>
              <w:rPr>
                <w:rFonts w:ascii="Times New Roman" w:hAnsi="Times New Roman" w:eastAsia="Times New Roman"/>
                <w:b w:val="0"/>
                <w:sz w:val="14"/>
              </w:rPr>
              <w:t>Cost of Transport</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2.490 ± 0.384</w:t>
            </w:r>
          </w:p>
        </w:tc>
        <w:tc>
          <w:tcPr>
            <w:tcW w:type="dxa" w:w="1143"/>
          </w:tcPr>
          <w:p>
            <w:pPr>
              <w:spacing w:lineRule="auto" w:line="240" w:before="0" w:after="0"/>
              <w:jc w:val="center"/>
            </w:pPr>
            <w:r>
              <w:rPr>
                <w:rFonts w:ascii="Times New Roman" w:hAnsi="Times New Roman" w:eastAsia="Times New Roman"/>
                <w:b w:val="0"/>
                <w:sz w:val="14"/>
              </w:rPr>
              <w:t>1.901 ± 0.070</w:t>
            </w:r>
          </w:p>
        </w:tc>
        <w:tc>
          <w:tcPr>
            <w:tcW w:type="dxa" w:w="758"/>
          </w:tcPr>
          <w:p>
            <w:pPr>
              <w:spacing w:lineRule="auto" w:line="240" w:before="0" w:after="0"/>
              <w:jc w:val="center"/>
            </w:pPr>
            <w:r>
              <w:rPr>
                <w:rFonts w:ascii="Times New Roman" w:hAnsi="Times New Roman" w:eastAsia="Times New Roman"/>
                <w:b w:val="0"/>
                <w:sz w:val="14"/>
              </w:rPr>
              <w:t>-0.589</w:t>
            </w:r>
          </w:p>
        </w:tc>
        <w:tc>
          <w:tcPr>
            <w:tcW w:type="dxa" w:w="794"/>
          </w:tcPr>
          <w:p>
            <w:pPr>
              <w:spacing w:lineRule="auto" w:line="240" w:before="0" w:after="0"/>
              <w:jc w:val="center"/>
            </w:pPr>
            <w:r>
              <w:rPr>
                <w:rFonts w:ascii="Times New Roman" w:hAnsi="Times New Roman" w:eastAsia="Times New Roman"/>
                <w:b w:val="0"/>
                <w:sz w:val="14"/>
              </w:rPr>
              <w:t>0.103</w:t>
            </w:r>
          </w:p>
        </w:tc>
        <w:tc>
          <w:tcPr>
            <w:tcW w:type="dxa" w:w="687"/>
          </w:tcPr>
          <w:p>
            <w:pPr>
              <w:spacing w:lineRule="auto" w:line="240" w:before="0" w:after="0"/>
              <w:jc w:val="center"/>
            </w:pPr>
            <w:r>
              <w:rPr>
                <w:rFonts w:ascii="Times New Roman" w:hAnsi="Times New Roman" w:eastAsia="Times New Roman"/>
                <w:b w:val="0"/>
                <w:sz w:val="14"/>
              </w:rPr>
              <w:t>-1.66</w:t>
            </w:r>
          </w:p>
        </w:tc>
      </w:tr>
      <w:tr>
        <w:tc>
          <w:tcPr>
            <w:tcW w:type="dxa" w:w="1123"/>
          </w:tcPr>
          <w:p>
            <w:pPr>
              <w:spacing w:lineRule="auto" w:line="240" w:before="0" w:after="0"/>
              <w:jc w:val="left"/>
            </w:pPr>
            <w:r>
              <w:rPr>
                <w:rFonts w:ascii="Times New Roman" w:hAnsi="Times New Roman" w:eastAsia="Times New Roman"/>
                <w:b w:val="0"/>
                <w:sz w:val="14"/>
              </w:rPr>
              <w:t>Rough (hard)</w:t>
            </w:r>
          </w:p>
        </w:tc>
        <w:tc>
          <w:tcPr>
            <w:tcW w:type="dxa" w:w="1348"/>
          </w:tcPr>
          <w:p>
            <w:pPr>
              <w:spacing w:lineRule="auto" w:line="240" w:before="0" w:after="0"/>
              <w:jc w:val="center"/>
            </w:pPr>
            <w:r>
              <w:rPr>
                <w:rFonts w:ascii="Times New Roman" w:hAnsi="Times New Roman" w:eastAsia="Times New Roman"/>
                <w:b w:val="0"/>
                <w:sz w:val="14"/>
              </w:rPr>
              <w:t>Falls (/min)</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16.449 ± 26.097</w:t>
            </w:r>
          </w:p>
        </w:tc>
        <w:tc>
          <w:tcPr>
            <w:tcW w:type="dxa" w:w="1143"/>
          </w:tcPr>
          <w:p>
            <w:pPr>
              <w:spacing w:lineRule="auto" w:line="240" w:before="0" w:after="0"/>
              <w:jc w:val="center"/>
            </w:pPr>
            <w:r>
              <w:rPr>
                <w:rFonts w:ascii="Times New Roman" w:hAnsi="Times New Roman" w:eastAsia="Times New Roman"/>
                <w:b w:val="0"/>
                <w:sz w:val="14"/>
              </w:rPr>
              <w:t>0.763 ± 0.204</w:t>
            </w:r>
          </w:p>
        </w:tc>
        <w:tc>
          <w:tcPr>
            <w:tcW w:type="dxa" w:w="758"/>
          </w:tcPr>
          <w:p>
            <w:pPr>
              <w:spacing w:lineRule="auto" w:line="240" w:before="0" w:after="0"/>
              <w:jc w:val="center"/>
            </w:pPr>
            <w:r>
              <w:rPr>
                <w:rFonts w:ascii="Times New Roman" w:hAnsi="Times New Roman" w:eastAsia="Times New Roman"/>
                <w:b w:val="0"/>
                <w:sz w:val="14"/>
              </w:rPr>
              <w:t>-15.686</w:t>
            </w:r>
          </w:p>
        </w:tc>
        <w:tc>
          <w:tcPr>
            <w:tcW w:type="dxa" w:w="794"/>
          </w:tcPr>
          <w:p>
            <w:pPr>
              <w:spacing w:lineRule="auto" w:line="240" w:before="0" w:after="0"/>
              <w:jc w:val="center"/>
            </w:pPr>
            <w:r>
              <w:rPr>
                <w:rFonts w:ascii="Times New Roman" w:hAnsi="Times New Roman" w:eastAsia="Times New Roman"/>
                <w:b w:val="0"/>
                <w:sz w:val="14"/>
              </w:rPr>
              <w:t>0.404</w:t>
            </w:r>
          </w:p>
        </w:tc>
        <w:tc>
          <w:tcPr>
            <w:tcW w:type="dxa" w:w="687"/>
          </w:tcPr>
          <w:p>
            <w:pPr>
              <w:spacing w:lineRule="auto" w:line="240" w:before="0" w:after="0"/>
              <w:jc w:val="center"/>
            </w:pPr>
            <w:r>
              <w:rPr>
                <w:rFonts w:ascii="Times New Roman" w:hAnsi="Times New Roman" w:eastAsia="Times New Roman"/>
                <w:b w:val="0"/>
                <w:sz w:val="14"/>
              </w:rPr>
              <w:t>-0.61</w:t>
            </w:r>
          </w:p>
        </w:tc>
      </w:tr>
      <w:tr>
        <w:tc>
          <w:tcPr>
            <w:tcW w:type="dxa" w:w="1123"/>
          </w:tcPr>
          <w:p>
            <w:pPr>
              <w:spacing w:lineRule="auto" w:line="240" w:before="0" w:after="0"/>
              <w:jc w:val="left"/>
            </w:pPr>
            <w:r>
              <w:rPr>
                <w:rFonts w:ascii="Times New Roman" w:hAnsi="Times New Roman" w:eastAsia="Times New Roman"/>
                <w:b w:val="0"/>
                <w:sz w:val="14"/>
              </w:rPr>
              <w:t>Rough (hard)</w:t>
            </w:r>
          </w:p>
        </w:tc>
        <w:tc>
          <w:tcPr>
            <w:tcW w:type="dxa" w:w="1348"/>
          </w:tcPr>
          <w:p>
            <w:pPr>
              <w:spacing w:lineRule="auto" w:line="240" w:before="0" w:after="0"/>
              <w:jc w:val="center"/>
            </w:pPr>
            <w:r>
              <w:rPr>
                <w:rFonts w:ascii="Times New Roman" w:hAnsi="Times New Roman" w:eastAsia="Times New Roman"/>
                <w:b w:val="0"/>
                <w:sz w:val="14"/>
              </w:rPr>
              <w:t>Path Efficiency</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0.951 ± 0.049</w:t>
            </w:r>
          </w:p>
        </w:tc>
        <w:tc>
          <w:tcPr>
            <w:tcW w:type="dxa" w:w="1143"/>
          </w:tcPr>
          <w:p>
            <w:pPr>
              <w:spacing w:lineRule="auto" w:line="240" w:before="0" w:after="0"/>
              <w:jc w:val="center"/>
            </w:pPr>
            <w:r>
              <w:rPr>
                <w:rFonts w:ascii="Times New Roman" w:hAnsi="Times New Roman" w:eastAsia="Times New Roman"/>
                <w:b w:val="0"/>
                <w:sz w:val="14"/>
              </w:rPr>
              <w:t>0.980 ± 0.002</w:t>
            </w:r>
          </w:p>
        </w:tc>
        <w:tc>
          <w:tcPr>
            <w:tcW w:type="dxa" w:w="758"/>
          </w:tcPr>
          <w:p>
            <w:pPr>
              <w:spacing w:lineRule="auto" w:line="240" w:before="0" w:after="0"/>
              <w:jc w:val="center"/>
            </w:pPr>
            <w:r>
              <w:rPr>
                <w:rFonts w:ascii="Times New Roman" w:hAnsi="Times New Roman" w:eastAsia="Times New Roman"/>
                <w:b w:val="0"/>
                <w:sz w:val="14"/>
              </w:rPr>
              <w:t>0.029</w:t>
            </w:r>
          </w:p>
        </w:tc>
        <w:tc>
          <w:tcPr>
            <w:tcW w:type="dxa" w:w="794"/>
          </w:tcPr>
          <w:p>
            <w:pPr>
              <w:spacing w:lineRule="auto" w:line="240" w:before="0" w:after="0"/>
              <w:jc w:val="center"/>
            </w:pPr>
            <w:r>
              <w:rPr>
                <w:rFonts w:ascii="Times New Roman" w:hAnsi="Times New Roman" w:eastAsia="Times New Roman"/>
                <w:b w:val="0"/>
                <w:sz w:val="14"/>
              </w:rPr>
              <w:t>0.399</w:t>
            </w:r>
          </w:p>
        </w:tc>
        <w:tc>
          <w:tcPr>
            <w:tcW w:type="dxa" w:w="687"/>
          </w:tcPr>
          <w:p>
            <w:pPr>
              <w:spacing w:lineRule="auto" w:line="240" w:before="0" w:after="0"/>
              <w:jc w:val="center"/>
            </w:pPr>
            <w:r>
              <w:rPr>
                <w:rFonts w:ascii="Times New Roman" w:hAnsi="Times New Roman" w:eastAsia="Times New Roman"/>
                <w:b w:val="0"/>
                <w:sz w:val="14"/>
              </w:rPr>
              <w:t>0.61</w:t>
            </w:r>
          </w:p>
        </w:tc>
      </w:tr>
      <w:tr>
        <w:tc>
          <w:tcPr>
            <w:tcW w:type="dxa" w:w="1123"/>
          </w:tcPr>
          <w:p>
            <w:pPr>
              <w:spacing w:lineRule="auto" w:line="240" w:before="0" w:after="0"/>
              <w:jc w:val="left"/>
            </w:pPr>
            <w:r>
              <w:rPr>
                <w:rFonts w:ascii="Times New Roman" w:hAnsi="Times New Roman" w:eastAsia="Times New Roman"/>
                <w:b w:val="0"/>
                <w:sz w:val="14"/>
              </w:rPr>
              <w:t>Rough (hard)</w:t>
            </w:r>
          </w:p>
        </w:tc>
        <w:tc>
          <w:tcPr>
            <w:tcW w:type="dxa" w:w="1348"/>
          </w:tcPr>
          <w:p>
            <w:pPr>
              <w:spacing w:lineRule="auto" w:line="240" w:before="0" w:after="0"/>
              <w:jc w:val="center"/>
            </w:pPr>
            <w:r>
              <w:rPr>
                <w:rFonts w:ascii="Times New Roman" w:hAnsi="Times New Roman" w:eastAsia="Times New Roman"/>
                <w:b w:val="0"/>
                <w:sz w:val="14"/>
              </w:rPr>
              <w:t>Attitude RMS (rad)</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0.163 ± 0.086</w:t>
            </w:r>
          </w:p>
        </w:tc>
        <w:tc>
          <w:tcPr>
            <w:tcW w:type="dxa" w:w="1143"/>
          </w:tcPr>
          <w:p>
            <w:pPr>
              <w:spacing w:lineRule="auto" w:line="240" w:before="0" w:after="0"/>
              <w:jc w:val="center"/>
            </w:pPr>
            <w:r>
              <w:rPr>
                <w:rFonts w:ascii="Times New Roman" w:hAnsi="Times New Roman" w:eastAsia="Times New Roman"/>
                <w:b w:val="0"/>
                <w:sz w:val="14"/>
              </w:rPr>
              <w:t>0.140 ± 0.011</w:t>
            </w:r>
          </w:p>
        </w:tc>
        <w:tc>
          <w:tcPr>
            <w:tcW w:type="dxa" w:w="758"/>
          </w:tcPr>
          <w:p>
            <w:pPr>
              <w:spacing w:lineRule="auto" w:line="240" w:before="0" w:after="0"/>
              <w:jc w:val="center"/>
            </w:pPr>
            <w:r>
              <w:rPr>
                <w:rFonts w:ascii="Times New Roman" w:hAnsi="Times New Roman" w:eastAsia="Times New Roman"/>
                <w:b w:val="0"/>
                <w:sz w:val="14"/>
              </w:rPr>
              <w:t>-0.023</w:t>
            </w:r>
          </w:p>
        </w:tc>
        <w:tc>
          <w:tcPr>
            <w:tcW w:type="dxa" w:w="794"/>
          </w:tcPr>
          <w:p>
            <w:pPr>
              <w:spacing w:lineRule="auto" w:line="240" w:before="0" w:after="0"/>
              <w:jc w:val="center"/>
            </w:pPr>
            <w:r>
              <w:rPr>
                <w:rFonts w:ascii="Times New Roman" w:hAnsi="Times New Roman" w:eastAsia="Times New Roman"/>
                <w:b w:val="0"/>
                <w:sz w:val="14"/>
              </w:rPr>
              <w:t>0.672</w:t>
            </w:r>
          </w:p>
        </w:tc>
        <w:tc>
          <w:tcPr>
            <w:tcW w:type="dxa" w:w="687"/>
          </w:tcPr>
          <w:p>
            <w:pPr>
              <w:spacing w:lineRule="auto" w:line="240" w:before="0" w:after="0"/>
              <w:jc w:val="center"/>
            </w:pPr>
            <w:r>
              <w:rPr>
                <w:rFonts w:ascii="Times New Roman" w:hAnsi="Times New Roman" w:eastAsia="Times New Roman"/>
                <w:b w:val="0"/>
                <w:sz w:val="14"/>
              </w:rPr>
              <w:t>-0.28</w:t>
            </w:r>
          </w:p>
        </w:tc>
      </w:tr>
      <w:tr>
        <w:tc>
          <w:tcPr>
            <w:tcW w:type="dxa" w:w="1123"/>
          </w:tcPr>
          <w:p>
            <w:pPr>
              <w:spacing w:lineRule="auto" w:line="240" w:before="0" w:after="0"/>
              <w:jc w:val="left"/>
            </w:pPr>
            <w:r>
              <w:rPr>
                <w:rFonts w:ascii="Times New Roman" w:hAnsi="Times New Roman" w:eastAsia="Times New Roman"/>
                <w:b w:val="0"/>
                <w:sz w:val="14"/>
              </w:rPr>
              <w:t>Rough (hard)</w:t>
            </w:r>
          </w:p>
        </w:tc>
        <w:tc>
          <w:tcPr>
            <w:tcW w:type="dxa" w:w="1348"/>
          </w:tcPr>
          <w:p>
            <w:pPr>
              <w:spacing w:lineRule="auto" w:line="240" w:before="0" w:after="0"/>
              <w:jc w:val="center"/>
            </w:pPr>
            <w:r>
              <w:rPr>
                <w:rFonts w:ascii="Times New Roman" w:hAnsi="Times New Roman" w:eastAsia="Times New Roman"/>
                <w:b w:val="0"/>
                <w:sz w:val="14"/>
              </w:rPr>
              <w:t>Steps to Success 0.5 (M)</w:t>
            </w:r>
          </w:p>
        </w:tc>
        <w:tc>
          <w:tcPr>
            <w:tcW w:type="dxa" w:w="219"/>
          </w:tcPr>
          <w:p>
            <w:pPr>
              <w:spacing w:lineRule="auto" w:line="240" w:before="0" w:after="0"/>
              <w:jc w:val="center"/>
            </w:pPr>
            <w:r>
              <w:rPr>
                <w:rFonts w:ascii="Times New Roman" w:hAnsi="Times New Roman" w:eastAsia="Times New Roman"/>
                <w:b w:val="0"/>
                <w:sz w:val="14"/>
              </w:rPr>
              <w:t>2</w:t>
            </w:r>
          </w:p>
        </w:tc>
        <w:tc>
          <w:tcPr>
            <w:tcW w:type="dxa" w:w="1297"/>
          </w:tcPr>
          <w:p>
            <w:pPr>
              <w:spacing w:lineRule="auto" w:line="240" w:before="0" w:after="0"/>
              <w:jc w:val="center"/>
            </w:pPr>
            <w:r>
              <w:rPr>
                <w:rFonts w:ascii="Times New Roman" w:hAnsi="Times New Roman" w:eastAsia="Times New Roman"/>
                <w:b w:val="0"/>
                <w:sz w:val="14"/>
              </w:rPr>
              <w:t>17 / 17 / —</w:t>
            </w:r>
          </w:p>
        </w:tc>
        <w:tc>
          <w:tcPr>
            <w:tcW w:type="dxa" w:w="1143"/>
          </w:tcPr>
          <w:p>
            <w:pPr>
              <w:spacing w:lineRule="auto" w:line="240" w:before="0" w:after="0"/>
              <w:jc w:val="center"/>
            </w:pPr>
            <w:r>
              <w:rPr>
                <w:rFonts w:ascii="Times New Roman" w:hAnsi="Times New Roman" w:eastAsia="Times New Roman"/>
                <w:b w:val="0"/>
                <w:sz w:val="14"/>
              </w:rPr>
              <w:t>13 / 12 / 14</w:t>
            </w:r>
          </w:p>
        </w:tc>
        <w:tc>
          <w:tcPr>
            <w:tcW w:type="dxa" w:w="758"/>
          </w:tcPr>
          <w:p>
            <w:pPr>
              <w:spacing w:lineRule="auto" w:line="240" w:before="0" w:after="0"/>
              <w:jc w:val="center"/>
            </w:pPr>
            <w:r>
              <w:rPr>
                <w:rFonts w:ascii="Times New Roman" w:hAnsi="Times New Roman" w:eastAsia="Times New Roman"/>
                <w:b w:val="0"/>
                <w:sz w:val="14"/>
              </w:rPr>
              <w:t>-4.424</w:t>
            </w:r>
          </w:p>
        </w:tc>
        <w:tc>
          <w:tcPr>
            <w:tcW w:type="dxa" w:w="794"/>
          </w:tcPr>
          <w:p>
            <w:pPr>
              <w:spacing w:lineRule="auto" w:line="240" w:before="0" w:after="0"/>
              <w:jc w:val="center"/>
            </w:pPr>
            <w:r>
              <w:rPr>
                <w:rFonts w:ascii="Times New Roman" w:hAnsi="Times New Roman" w:eastAsia="Times New Roman"/>
                <w:b w:val="0"/>
                <w:sz w:val="14"/>
              </w:rPr>
              <w:t>0.070</w:t>
            </w:r>
          </w:p>
        </w:tc>
        <w:tc>
          <w:tcPr>
            <w:tcW w:type="dxa" w:w="687"/>
          </w:tcPr>
          <w:p>
            <w:pPr>
              <w:spacing w:lineRule="auto" w:line="240" w:before="0" w:after="0"/>
              <w:jc w:val="center"/>
            </w:pPr>
            <w:r>
              <w:rPr>
                <w:rFonts w:ascii="Times New Roman" w:hAnsi="Times New Roman" w:eastAsia="Times New Roman"/>
                <w:b w:val="0"/>
                <w:sz w:val="14"/>
              </w:rPr>
              <w:t>-6.36</w:t>
            </w:r>
          </w:p>
        </w:tc>
      </w:tr>
      <w:tr>
        <w:tc>
          <w:tcPr>
            <w:tcW w:type="dxa" w:w="1123"/>
          </w:tcPr>
          <w:p>
            <w:pPr>
              <w:spacing w:lineRule="auto" w:line="240" w:before="0" w:after="0"/>
              <w:jc w:val="left"/>
            </w:pPr>
            <w:r>
              <w:rPr>
                <w:rFonts w:ascii="Times New Roman" w:hAnsi="Times New Roman" w:eastAsia="Times New Roman"/>
                <w:b w:val="0"/>
                <w:sz w:val="14"/>
              </w:rPr>
              <w:t>Stairs (medium)</w:t>
            </w:r>
          </w:p>
        </w:tc>
        <w:tc>
          <w:tcPr>
            <w:tcW w:type="dxa" w:w="1348"/>
          </w:tcPr>
          <w:p>
            <w:pPr>
              <w:spacing w:lineRule="auto" w:line="240" w:before="0" w:after="0"/>
              <w:jc w:val="center"/>
            </w:pPr>
            <w:r>
              <w:rPr>
                <w:rFonts w:ascii="Times New Roman" w:hAnsi="Times New Roman" w:eastAsia="Times New Roman"/>
                <w:b w:val="0"/>
                <w:sz w:val="14"/>
              </w:rPr>
              <w:t>Objective J</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1.020 ± 0.024</w:t>
            </w:r>
          </w:p>
        </w:tc>
        <w:tc>
          <w:tcPr>
            <w:tcW w:type="dxa" w:w="1143"/>
          </w:tcPr>
          <w:p>
            <w:pPr>
              <w:spacing w:lineRule="auto" w:line="240" w:before="0" w:after="0"/>
              <w:jc w:val="center"/>
            </w:pPr>
            <w:r>
              <w:rPr>
                <w:rFonts w:ascii="Times New Roman" w:hAnsi="Times New Roman" w:eastAsia="Times New Roman"/>
                <w:b w:val="0"/>
                <w:sz w:val="14"/>
              </w:rPr>
              <w:t>0.913 ± 0.350</w:t>
            </w:r>
          </w:p>
        </w:tc>
        <w:tc>
          <w:tcPr>
            <w:tcW w:type="dxa" w:w="758"/>
          </w:tcPr>
          <w:p>
            <w:pPr>
              <w:spacing w:lineRule="auto" w:line="240" w:before="0" w:after="0"/>
              <w:jc w:val="center"/>
            </w:pPr>
            <w:r>
              <w:rPr>
                <w:rFonts w:ascii="Times New Roman" w:hAnsi="Times New Roman" w:eastAsia="Times New Roman"/>
                <w:b w:val="0"/>
                <w:sz w:val="14"/>
              </w:rPr>
              <w:t>-0.107</w:t>
            </w:r>
          </w:p>
        </w:tc>
        <w:tc>
          <w:tcPr>
            <w:tcW w:type="dxa" w:w="794"/>
          </w:tcPr>
          <w:p>
            <w:pPr>
              <w:spacing w:lineRule="auto" w:line="240" w:before="0" w:after="0"/>
              <w:jc w:val="center"/>
            </w:pPr>
            <w:r>
              <w:rPr>
                <w:rFonts w:ascii="Times New Roman" w:hAnsi="Times New Roman" w:eastAsia="Times New Roman"/>
                <w:b w:val="0"/>
                <w:sz w:val="14"/>
              </w:rPr>
              <w:t>0.667</w:t>
            </w:r>
          </w:p>
        </w:tc>
        <w:tc>
          <w:tcPr>
            <w:tcW w:type="dxa" w:w="687"/>
          </w:tcPr>
          <w:p>
            <w:pPr>
              <w:spacing w:lineRule="auto" w:line="240" w:before="0" w:after="0"/>
              <w:jc w:val="center"/>
            </w:pPr>
            <w:r>
              <w:rPr>
                <w:rFonts w:ascii="Times New Roman" w:hAnsi="Times New Roman" w:eastAsia="Times New Roman"/>
                <w:b w:val="0"/>
                <w:sz w:val="14"/>
              </w:rPr>
              <w:t>-0.29</w:t>
            </w:r>
          </w:p>
        </w:tc>
      </w:tr>
      <w:tr>
        <w:tc>
          <w:tcPr>
            <w:tcW w:type="dxa" w:w="1123"/>
          </w:tcPr>
          <w:p>
            <w:pPr>
              <w:spacing w:lineRule="auto" w:line="240" w:before="0" w:after="0"/>
              <w:jc w:val="left"/>
            </w:pPr>
            <w:r>
              <w:rPr>
                <w:rFonts w:ascii="Times New Roman" w:hAnsi="Times New Roman" w:eastAsia="Times New Roman"/>
                <w:b w:val="0"/>
                <w:sz w:val="14"/>
              </w:rPr>
              <w:t>Stairs (medium)</w:t>
            </w:r>
          </w:p>
        </w:tc>
        <w:tc>
          <w:tcPr>
            <w:tcW w:type="dxa" w:w="1348"/>
          </w:tcPr>
          <w:p>
            <w:pPr>
              <w:spacing w:lineRule="auto" w:line="240" w:before="0" w:after="0"/>
              <w:jc w:val="center"/>
            </w:pPr>
            <w:r>
              <w:rPr>
                <w:rFonts w:ascii="Times New Roman" w:hAnsi="Times New Roman" w:eastAsia="Times New Roman"/>
                <w:b w:val="0"/>
                <w:sz w:val="14"/>
              </w:rPr>
              <w:t>Success Rate</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0.576 ± 0.018</w:t>
            </w:r>
          </w:p>
        </w:tc>
        <w:tc>
          <w:tcPr>
            <w:tcW w:type="dxa" w:w="1143"/>
          </w:tcPr>
          <w:p>
            <w:pPr>
              <w:spacing w:lineRule="auto" w:line="240" w:before="0" w:after="0"/>
              <w:jc w:val="center"/>
            </w:pPr>
            <w:r>
              <w:rPr>
                <w:rFonts w:ascii="Times New Roman" w:hAnsi="Times New Roman" w:eastAsia="Times New Roman"/>
                <w:b w:val="0"/>
                <w:sz w:val="14"/>
              </w:rPr>
              <w:t>0.424 ± 0.195</w:t>
            </w:r>
          </w:p>
        </w:tc>
        <w:tc>
          <w:tcPr>
            <w:tcW w:type="dxa" w:w="758"/>
          </w:tcPr>
          <w:p>
            <w:pPr>
              <w:spacing w:lineRule="auto" w:line="240" w:before="0" w:after="0"/>
              <w:jc w:val="center"/>
            </w:pPr>
            <w:r>
              <w:rPr>
                <w:rFonts w:ascii="Times New Roman" w:hAnsi="Times New Roman" w:eastAsia="Times New Roman"/>
                <w:b w:val="0"/>
                <w:sz w:val="14"/>
              </w:rPr>
              <w:t>-0.151</w:t>
            </w:r>
          </w:p>
        </w:tc>
        <w:tc>
          <w:tcPr>
            <w:tcW w:type="dxa" w:w="794"/>
          </w:tcPr>
          <w:p>
            <w:pPr>
              <w:spacing w:lineRule="auto" w:line="240" w:before="0" w:after="0"/>
              <w:jc w:val="center"/>
            </w:pPr>
            <w:r>
              <w:rPr>
                <w:rFonts w:ascii="Times New Roman" w:hAnsi="Times New Roman" w:eastAsia="Times New Roman"/>
                <w:b w:val="0"/>
                <w:sz w:val="14"/>
              </w:rPr>
              <w:t>0.331</w:t>
            </w:r>
          </w:p>
        </w:tc>
        <w:tc>
          <w:tcPr>
            <w:tcW w:type="dxa" w:w="687"/>
          </w:tcPr>
          <w:p>
            <w:pPr>
              <w:spacing w:lineRule="auto" w:line="240" w:before="0" w:after="0"/>
              <w:jc w:val="center"/>
            </w:pPr>
            <w:r>
              <w:rPr>
                <w:rFonts w:ascii="Times New Roman" w:hAnsi="Times New Roman" w:eastAsia="Times New Roman"/>
                <w:b w:val="0"/>
                <w:sz w:val="14"/>
              </w:rPr>
              <w:t>-0.73</w:t>
            </w:r>
          </w:p>
        </w:tc>
      </w:tr>
      <w:tr>
        <w:tc>
          <w:tcPr>
            <w:tcW w:type="dxa" w:w="1123"/>
          </w:tcPr>
          <w:p>
            <w:pPr>
              <w:spacing w:lineRule="auto" w:line="240" w:before="0" w:after="0"/>
              <w:jc w:val="left"/>
            </w:pPr>
            <w:r>
              <w:rPr>
                <w:rFonts w:ascii="Times New Roman" w:hAnsi="Times New Roman" w:eastAsia="Times New Roman"/>
                <w:b w:val="0"/>
                <w:sz w:val="14"/>
              </w:rPr>
              <w:t>Stairs (medium)</w:t>
            </w:r>
          </w:p>
        </w:tc>
        <w:tc>
          <w:tcPr>
            <w:tcW w:type="dxa" w:w="1348"/>
          </w:tcPr>
          <w:p>
            <w:pPr>
              <w:spacing w:lineRule="auto" w:line="240" w:before="0" w:after="0"/>
              <w:jc w:val="center"/>
            </w:pPr>
            <w:r>
              <w:rPr>
                <w:rFonts w:ascii="Times New Roman" w:hAnsi="Times New Roman" w:eastAsia="Times New Roman"/>
                <w:b w:val="0"/>
                <w:sz w:val="14"/>
              </w:rPr>
              <w:t>Forward Velocity (m/s)</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0.888 ± 0.023</w:t>
            </w:r>
          </w:p>
        </w:tc>
        <w:tc>
          <w:tcPr>
            <w:tcW w:type="dxa" w:w="1143"/>
          </w:tcPr>
          <w:p>
            <w:pPr>
              <w:spacing w:lineRule="auto" w:line="240" w:before="0" w:after="0"/>
              <w:jc w:val="center"/>
            </w:pPr>
            <w:r>
              <w:rPr>
                <w:rFonts w:ascii="Times New Roman" w:hAnsi="Times New Roman" w:eastAsia="Times New Roman"/>
                <w:b w:val="0"/>
                <w:sz w:val="14"/>
              </w:rPr>
              <w:t>0.976 ± 0.310</w:t>
            </w:r>
          </w:p>
        </w:tc>
        <w:tc>
          <w:tcPr>
            <w:tcW w:type="dxa" w:w="758"/>
          </w:tcPr>
          <w:p>
            <w:pPr>
              <w:spacing w:lineRule="auto" w:line="240" w:before="0" w:after="0"/>
              <w:jc w:val="center"/>
            </w:pPr>
            <w:r>
              <w:rPr>
                <w:rFonts w:ascii="Times New Roman" w:hAnsi="Times New Roman" w:eastAsia="Times New Roman"/>
                <w:b w:val="0"/>
                <w:sz w:val="14"/>
              </w:rPr>
              <w:t>0.088</w:t>
            </w:r>
          </w:p>
        </w:tc>
        <w:tc>
          <w:tcPr>
            <w:tcW w:type="dxa" w:w="794"/>
          </w:tcPr>
          <w:p>
            <w:pPr>
              <w:spacing w:lineRule="auto" w:line="240" w:before="0" w:after="0"/>
              <w:jc w:val="center"/>
            </w:pPr>
            <w:r>
              <w:rPr>
                <w:rFonts w:ascii="Times New Roman" w:hAnsi="Times New Roman" w:eastAsia="Times New Roman"/>
                <w:b w:val="0"/>
                <w:sz w:val="14"/>
              </w:rPr>
              <w:t>0.692</w:t>
            </w:r>
          </w:p>
        </w:tc>
        <w:tc>
          <w:tcPr>
            <w:tcW w:type="dxa" w:w="687"/>
          </w:tcPr>
          <w:p>
            <w:pPr>
              <w:spacing w:lineRule="auto" w:line="240" w:before="0" w:after="0"/>
              <w:jc w:val="center"/>
            </w:pPr>
            <w:r>
              <w:rPr>
                <w:rFonts w:ascii="Times New Roman" w:hAnsi="Times New Roman" w:eastAsia="Times New Roman"/>
                <w:b w:val="0"/>
                <w:sz w:val="14"/>
              </w:rPr>
              <w:t>0.26</w:t>
            </w:r>
          </w:p>
        </w:tc>
      </w:tr>
      <w:tr>
        <w:tc>
          <w:tcPr>
            <w:tcW w:type="dxa" w:w="1123"/>
          </w:tcPr>
          <w:p>
            <w:pPr>
              <w:spacing w:lineRule="auto" w:line="240" w:before="0" w:after="0"/>
              <w:jc w:val="left"/>
            </w:pPr>
            <w:r>
              <w:rPr>
                <w:rFonts w:ascii="Times New Roman" w:hAnsi="Times New Roman" w:eastAsia="Times New Roman"/>
                <w:b w:val="0"/>
                <w:sz w:val="14"/>
              </w:rPr>
              <w:t>Stairs (medium)</w:t>
            </w:r>
          </w:p>
        </w:tc>
        <w:tc>
          <w:tcPr>
            <w:tcW w:type="dxa" w:w="1348"/>
          </w:tcPr>
          <w:p>
            <w:pPr>
              <w:spacing w:lineRule="auto" w:line="240" w:before="0" w:after="0"/>
              <w:jc w:val="center"/>
            </w:pPr>
            <w:r>
              <w:rPr>
                <w:rFonts w:ascii="Times New Roman" w:hAnsi="Times New Roman" w:eastAsia="Times New Roman"/>
                <w:b w:val="0"/>
                <w:sz w:val="14"/>
              </w:rPr>
              <w:t>Cost of Transport</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1.520 ± 0.098</w:t>
            </w:r>
          </w:p>
        </w:tc>
        <w:tc>
          <w:tcPr>
            <w:tcW w:type="dxa" w:w="1143"/>
          </w:tcPr>
          <w:p>
            <w:pPr>
              <w:spacing w:lineRule="auto" w:line="240" w:before="0" w:after="0"/>
              <w:jc w:val="center"/>
            </w:pPr>
            <w:r>
              <w:rPr>
                <w:rFonts w:ascii="Times New Roman" w:hAnsi="Times New Roman" w:eastAsia="Times New Roman"/>
                <w:b w:val="0"/>
                <w:sz w:val="14"/>
              </w:rPr>
              <w:t>1.435 ± 0.282</w:t>
            </w:r>
          </w:p>
        </w:tc>
        <w:tc>
          <w:tcPr>
            <w:tcW w:type="dxa" w:w="758"/>
          </w:tcPr>
          <w:p>
            <w:pPr>
              <w:spacing w:lineRule="auto" w:line="240" w:before="0" w:after="0"/>
              <w:jc w:val="center"/>
            </w:pPr>
            <w:r>
              <w:rPr>
                <w:rFonts w:ascii="Times New Roman" w:hAnsi="Times New Roman" w:eastAsia="Times New Roman"/>
                <w:b w:val="0"/>
                <w:sz w:val="14"/>
              </w:rPr>
              <w:t>-0.085</w:t>
            </w:r>
          </w:p>
        </w:tc>
        <w:tc>
          <w:tcPr>
            <w:tcW w:type="dxa" w:w="794"/>
          </w:tcPr>
          <w:p>
            <w:pPr>
              <w:spacing w:lineRule="auto" w:line="240" w:before="0" w:after="0"/>
              <w:jc w:val="center"/>
            </w:pPr>
            <w:r>
              <w:rPr>
                <w:rFonts w:ascii="Times New Roman" w:hAnsi="Times New Roman" w:eastAsia="Times New Roman"/>
                <w:b w:val="0"/>
                <w:sz w:val="14"/>
              </w:rPr>
              <w:t>0.732</w:t>
            </w:r>
          </w:p>
        </w:tc>
        <w:tc>
          <w:tcPr>
            <w:tcW w:type="dxa" w:w="687"/>
          </w:tcPr>
          <w:p>
            <w:pPr>
              <w:spacing w:lineRule="auto" w:line="240" w:before="0" w:after="0"/>
              <w:jc w:val="center"/>
            </w:pPr>
            <w:r>
              <w:rPr>
                <w:rFonts w:ascii="Times New Roman" w:hAnsi="Times New Roman" w:eastAsia="Times New Roman"/>
                <w:b w:val="0"/>
                <w:sz w:val="14"/>
              </w:rPr>
              <w:t>-0.23</w:t>
            </w:r>
          </w:p>
        </w:tc>
      </w:tr>
      <w:tr>
        <w:tc>
          <w:tcPr>
            <w:tcW w:type="dxa" w:w="1123"/>
          </w:tcPr>
          <w:p>
            <w:pPr>
              <w:spacing w:lineRule="auto" w:line="240" w:before="0" w:after="0"/>
              <w:jc w:val="left"/>
            </w:pPr>
            <w:r>
              <w:rPr>
                <w:rFonts w:ascii="Times New Roman" w:hAnsi="Times New Roman" w:eastAsia="Times New Roman"/>
                <w:b w:val="0"/>
                <w:sz w:val="14"/>
              </w:rPr>
              <w:t>Stairs (medium)</w:t>
            </w:r>
          </w:p>
        </w:tc>
        <w:tc>
          <w:tcPr>
            <w:tcW w:type="dxa" w:w="1348"/>
          </w:tcPr>
          <w:p>
            <w:pPr>
              <w:spacing w:lineRule="auto" w:line="240" w:before="0" w:after="0"/>
              <w:jc w:val="center"/>
            </w:pPr>
            <w:r>
              <w:rPr>
                <w:rFonts w:ascii="Times New Roman" w:hAnsi="Times New Roman" w:eastAsia="Times New Roman"/>
                <w:b w:val="0"/>
                <w:sz w:val="14"/>
              </w:rPr>
              <w:t>Falls (/min)</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4.943 ± 0.323</w:t>
            </w:r>
          </w:p>
        </w:tc>
        <w:tc>
          <w:tcPr>
            <w:tcW w:type="dxa" w:w="1143"/>
          </w:tcPr>
          <w:p>
            <w:pPr>
              <w:spacing w:lineRule="auto" w:line="240" w:before="0" w:after="0"/>
              <w:jc w:val="center"/>
            </w:pPr>
            <w:r>
              <w:rPr>
                <w:rFonts w:ascii="Times New Roman" w:hAnsi="Times New Roman" w:eastAsia="Times New Roman"/>
                <w:b w:val="0"/>
                <w:sz w:val="14"/>
              </w:rPr>
              <w:t>8.605 ± 2.256</w:t>
            </w:r>
          </w:p>
        </w:tc>
        <w:tc>
          <w:tcPr>
            <w:tcW w:type="dxa" w:w="758"/>
          </w:tcPr>
          <w:p>
            <w:pPr>
              <w:spacing w:lineRule="auto" w:line="240" w:before="0" w:after="0"/>
              <w:jc w:val="center"/>
            </w:pPr>
            <w:r>
              <w:rPr>
                <w:rFonts w:ascii="Times New Roman" w:hAnsi="Times New Roman" w:eastAsia="Times New Roman"/>
                <w:b w:val="0"/>
                <w:sz w:val="14"/>
              </w:rPr>
              <w:t>3.663</w:t>
            </w:r>
          </w:p>
        </w:tc>
        <w:tc>
          <w:tcPr>
            <w:tcW w:type="dxa" w:w="794"/>
          </w:tcPr>
          <w:p>
            <w:pPr>
              <w:spacing w:lineRule="auto" w:line="240" w:before="0" w:after="0"/>
              <w:jc w:val="center"/>
            </w:pPr>
            <w:r>
              <w:rPr>
                <w:rFonts w:ascii="Times New Roman" w:hAnsi="Times New Roman" w:eastAsia="Times New Roman"/>
                <w:b w:val="0"/>
                <w:sz w:val="14"/>
              </w:rPr>
              <w:t>0.108</w:t>
            </w:r>
          </w:p>
        </w:tc>
        <w:tc>
          <w:tcPr>
            <w:tcW w:type="dxa" w:w="687"/>
          </w:tcPr>
          <w:p>
            <w:pPr>
              <w:spacing w:lineRule="auto" w:line="240" w:before="0" w:after="0"/>
              <w:jc w:val="center"/>
            </w:pPr>
            <w:r>
              <w:rPr>
                <w:rFonts w:ascii="Times New Roman" w:hAnsi="Times New Roman" w:eastAsia="Times New Roman"/>
                <w:b w:val="0"/>
                <w:sz w:val="14"/>
              </w:rPr>
              <w:t>1.61</w:t>
            </w:r>
          </w:p>
        </w:tc>
      </w:tr>
      <w:tr>
        <w:tc>
          <w:tcPr>
            <w:tcW w:type="dxa" w:w="1123"/>
          </w:tcPr>
          <w:p>
            <w:pPr>
              <w:spacing w:lineRule="auto" w:line="240" w:before="0" w:after="0"/>
              <w:jc w:val="left"/>
            </w:pPr>
            <w:r>
              <w:rPr>
                <w:rFonts w:ascii="Times New Roman" w:hAnsi="Times New Roman" w:eastAsia="Times New Roman"/>
                <w:b w:val="0"/>
                <w:sz w:val="14"/>
              </w:rPr>
              <w:t>Stairs (medium)</w:t>
            </w:r>
          </w:p>
        </w:tc>
        <w:tc>
          <w:tcPr>
            <w:tcW w:type="dxa" w:w="1348"/>
          </w:tcPr>
          <w:p>
            <w:pPr>
              <w:spacing w:lineRule="auto" w:line="240" w:before="0" w:after="0"/>
              <w:jc w:val="center"/>
            </w:pPr>
            <w:r>
              <w:rPr>
                <w:rFonts w:ascii="Times New Roman" w:hAnsi="Times New Roman" w:eastAsia="Times New Roman"/>
                <w:b w:val="0"/>
                <w:sz w:val="14"/>
              </w:rPr>
              <w:t>Path Efficiency</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0.970 ± 0.000</w:t>
            </w:r>
          </w:p>
        </w:tc>
        <w:tc>
          <w:tcPr>
            <w:tcW w:type="dxa" w:w="1143"/>
          </w:tcPr>
          <w:p>
            <w:pPr>
              <w:spacing w:lineRule="auto" w:line="240" w:before="0" w:after="0"/>
              <w:jc w:val="center"/>
            </w:pPr>
            <w:r>
              <w:rPr>
                <w:rFonts w:ascii="Times New Roman" w:hAnsi="Times New Roman" w:eastAsia="Times New Roman"/>
                <w:b w:val="0"/>
                <w:sz w:val="14"/>
              </w:rPr>
              <w:t>0.971 ± 0.014</w:t>
            </w:r>
          </w:p>
        </w:tc>
        <w:tc>
          <w:tcPr>
            <w:tcW w:type="dxa" w:w="758"/>
          </w:tcPr>
          <w:p>
            <w:pPr>
              <w:spacing w:lineRule="auto" w:line="240" w:before="0" w:after="0"/>
              <w:jc w:val="center"/>
            </w:pPr>
            <w:r>
              <w:rPr>
                <w:rFonts w:ascii="Times New Roman" w:hAnsi="Times New Roman" w:eastAsia="Times New Roman"/>
                <w:b w:val="0"/>
                <w:sz w:val="14"/>
              </w:rPr>
              <w:t>0.001</w:t>
            </w:r>
          </w:p>
        </w:tc>
        <w:tc>
          <w:tcPr>
            <w:tcW w:type="dxa" w:w="794"/>
          </w:tcPr>
          <w:p>
            <w:pPr>
              <w:spacing w:lineRule="auto" w:line="240" w:before="0" w:after="0"/>
              <w:jc w:val="center"/>
            </w:pPr>
            <w:r>
              <w:rPr>
                <w:rFonts w:ascii="Times New Roman" w:hAnsi="Times New Roman" w:eastAsia="Times New Roman"/>
                <w:b w:val="0"/>
                <w:sz w:val="14"/>
              </w:rPr>
              <w:t>0.899</w:t>
            </w:r>
          </w:p>
        </w:tc>
        <w:tc>
          <w:tcPr>
            <w:tcW w:type="dxa" w:w="687"/>
          </w:tcPr>
          <w:p>
            <w:pPr>
              <w:spacing w:lineRule="auto" w:line="240" w:before="0" w:after="0"/>
              <w:jc w:val="center"/>
            </w:pPr>
            <w:r>
              <w:rPr>
                <w:rFonts w:ascii="Times New Roman" w:hAnsi="Times New Roman" w:eastAsia="Times New Roman"/>
                <w:b w:val="0"/>
                <w:sz w:val="14"/>
              </w:rPr>
              <w:t>0.08</w:t>
            </w:r>
          </w:p>
        </w:tc>
      </w:tr>
      <w:tr>
        <w:tc>
          <w:tcPr>
            <w:tcW w:type="dxa" w:w="1123"/>
          </w:tcPr>
          <w:p>
            <w:pPr>
              <w:spacing w:lineRule="auto" w:line="240" w:before="0" w:after="0"/>
              <w:jc w:val="left"/>
            </w:pPr>
            <w:r>
              <w:rPr>
                <w:rFonts w:ascii="Times New Roman" w:hAnsi="Times New Roman" w:eastAsia="Times New Roman"/>
                <w:b w:val="0"/>
                <w:sz w:val="14"/>
              </w:rPr>
              <w:t>Stairs (medium)</w:t>
            </w:r>
          </w:p>
        </w:tc>
        <w:tc>
          <w:tcPr>
            <w:tcW w:type="dxa" w:w="1348"/>
          </w:tcPr>
          <w:p>
            <w:pPr>
              <w:spacing w:lineRule="auto" w:line="240" w:before="0" w:after="0"/>
              <w:jc w:val="center"/>
            </w:pPr>
            <w:r>
              <w:rPr>
                <w:rFonts w:ascii="Times New Roman" w:hAnsi="Times New Roman" w:eastAsia="Times New Roman"/>
                <w:b w:val="0"/>
                <w:sz w:val="14"/>
              </w:rPr>
              <w:t>Attitude RMS (rad)</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0.155 ± 0.024</w:t>
            </w:r>
          </w:p>
        </w:tc>
        <w:tc>
          <w:tcPr>
            <w:tcW w:type="dxa" w:w="1143"/>
          </w:tcPr>
          <w:p>
            <w:pPr>
              <w:spacing w:lineRule="auto" w:line="240" w:before="0" w:after="0"/>
              <w:jc w:val="center"/>
            </w:pPr>
            <w:r>
              <w:rPr>
                <w:rFonts w:ascii="Times New Roman" w:hAnsi="Times New Roman" w:eastAsia="Times New Roman"/>
                <w:b w:val="0"/>
                <w:sz w:val="14"/>
              </w:rPr>
              <w:t>0.198 ± 0.041</w:t>
            </w:r>
          </w:p>
        </w:tc>
        <w:tc>
          <w:tcPr>
            <w:tcW w:type="dxa" w:w="758"/>
          </w:tcPr>
          <w:p>
            <w:pPr>
              <w:spacing w:lineRule="auto" w:line="240" w:before="0" w:after="0"/>
              <w:jc w:val="center"/>
            </w:pPr>
            <w:r>
              <w:rPr>
                <w:rFonts w:ascii="Times New Roman" w:hAnsi="Times New Roman" w:eastAsia="Times New Roman"/>
                <w:b w:val="0"/>
                <w:sz w:val="14"/>
              </w:rPr>
              <w:t>0.043</w:t>
            </w:r>
          </w:p>
        </w:tc>
        <w:tc>
          <w:tcPr>
            <w:tcW w:type="dxa" w:w="794"/>
          </w:tcPr>
          <w:p>
            <w:pPr>
              <w:spacing w:lineRule="auto" w:line="240" w:before="0" w:after="0"/>
              <w:jc w:val="center"/>
            </w:pPr>
            <w:r>
              <w:rPr>
                <w:rFonts w:ascii="Times New Roman" w:hAnsi="Times New Roman" w:eastAsia="Times New Roman"/>
                <w:b w:val="0"/>
                <w:sz w:val="14"/>
              </w:rPr>
              <w:t>0.086</w:t>
            </w:r>
          </w:p>
        </w:tc>
        <w:tc>
          <w:tcPr>
            <w:tcW w:type="dxa" w:w="687"/>
          </w:tcPr>
          <w:p>
            <w:pPr>
              <w:spacing w:lineRule="auto" w:line="240" w:before="0" w:after="0"/>
              <w:jc w:val="center"/>
            </w:pPr>
            <w:r>
              <w:rPr>
                <w:rFonts w:ascii="Times New Roman" w:hAnsi="Times New Roman" w:eastAsia="Times New Roman"/>
                <w:b w:val="0"/>
                <w:sz w:val="14"/>
              </w:rPr>
              <w:t>1.84</w:t>
            </w:r>
          </w:p>
        </w:tc>
      </w:tr>
      <w:tr>
        <w:tc>
          <w:tcPr>
            <w:tcW w:type="dxa" w:w="1123"/>
          </w:tcPr>
          <w:p>
            <w:pPr>
              <w:spacing w:lineRule="auto" w:line="240" w:before="0" w:after="0"/>
              <w:jc w:val="left"/>
            </w:pPr>
            <w:r>
              <w:rPr>
                <w:rFonts w:ascii="Times New Roman" w:hAnsi="Times New Roman" w:eastAsia="Times New Roman"/>
                <w:b w:val="0"/>
                <w:sz w:val="14"/>
              </w:rPr>
              <w:t>Stairs (medium)</w:t>
            </w:r>
          </w:p>
        </w:tc>
        <w:tc>
          <w:tcPr>
            <w:tcW w:type="dxa" w:w="1348"/>
          </w:tcPr>
          <w:p>
            <w:pPr>
              <w:spacing w:lineRule="auto" w:line="240" w:before="0" w:after="0"/>
              <w:jc w:val="center"/>
            </w:pPr>
            <w:r>
              <w:rPr>
                <w:rFonts w:ascii="Times New Roman" w:hAnsi="Times New Roman" w:eastAsia="Times New Roman"/>
                <w:b w:val="0"/>
                <w:sz w:val="14"/>
              </w:rPr>
              <w:t>Steps to Success 0.5 (M)</w:t>
            </w:r>
          </w:p>
        </w:tc>
        <w:tc>
          <w:tcPr>
            <w:tcW w:type="dxa" w:w="219"/>
          </w:tcPr>
          <w:p>
            <w:pPr>
              <w:spacing w:lineRule="auto" w:line="240" w:before="0" w:after="0"/>
              <w:jc w:val="center"/>
            </w:pPr>
            <w:r>
              <w:rPr>
                <w:rFonts w:ascii="Times New Roman" w:hAnsi="Times New Roman" w:eastAsia="Times New Roman"/>
                <w:b w:val="0"/>
                <w:sz w:val="14"/>
              </w:rPr>
              <w:t>2</w:t>
            </w:r>
          </w:p>
        </w:tc>
        <w:tc>
          <w:tcPr>
            <w:tcW w:type="dxa" w:w="1297"/>
          </w:tcPr>
          <w:p>
            <w:pPr>
              <w:spacing w:lineRule="auto" w:line="240" w:before="0" w:after="0"/>
              <w:jc w:val="center"/>
            </w:pPr>
            <w:r>
              <w:rPr>
                <w:rFonts w:ascii="Times New Roman" w:hAnsi="Times New Roman" w:eastAsia="Times New Roman"/>
                <w:b w:val="0"/>
                <w:sz w:val="14"/>
              </w:rPr>
              <w:t>27 / 24 / 30</w:t>
            </w:r>
          </w:p>
        </w:tc>
        <w:tc>
          <w:tcPr>
            <w:tcW w:type="dxa" w:w="1143"/>
          </w:tcPr>
          <w:p>
            <w:pPr>
              <w:spacing w:lineRule="auto" w:line="240" w:before="0" w:after="0"/>
              <w:jc w:val="center"/>
            </w:pPr>
            <w:r>
              <w:rPr>
                <w:rFonts w:ascii="Times New Roman" w:hAnsi="Times New Roman" w:eastAsia="Times New Roman"/>
                <w:b w:val="0"/>
                <w:sz w:val="14"/>
              </w:rPr>
              <w:t>29 / 34 / —</w:t>
            </w:r>
          </w:p>
        </w:tc>
        <w:tc>
          <w:tcPr>
            <w:tcW w:type="dxa" w:w="758"/>
          </w:tcPr>
          <w:p>
            <w:pPr>
              <w:spacing w:lineRule="auto" w:line="240" w:before="0" w:after="0"/>
              <w:jc w:val="center"/>
            </w:pPr>
            <w:r>
              <w:rPr>
                <w:rFonts w:ascii="Times New Roman" w:hAnsi="Times New Roman" w:eastAsia="Times New Roman"/>
                <w:b w:val="0"/>
                <w:sz w:val="14"/>
              </w:rPr>
              <w:t>5.997</w:t>
            </w:r>
          </w:p>
        </w:tc>
        <w:tc>
          <w:tcPr>
            <w:tcW w:type="dxa" w:w="794"/>
          </w:tcPr>
          <w:p>
            <w:pPr>
              <w:spacing w:lineRule="auto" w:line="240" w:before="0" w:after="0"/>
              <w:jc w:val="center"/>
            </w:pPr>
            <w:r>
              <w:rPr>
                <w:rFonts w:ascii="Times New Roman" w:hAnsi="Times New Roman" w:eastAsia="Times New Roman"/>
                <w:b w:val="0"/>
                <w:sz w:val="14"/>
              </w:rPr>
              <w:t>0.369</w:t>
            </w:r>
          </w:p>
        </w:tc>
        <w:tc>
          <w:tcPr>
            <w:tcW w:type="dxa" w:w="687"/>
          </w:tcPr>
          <w:p>
            <w:pPr>
              <w:spacing w:lineRule="auto" w:line="240" w:before="0" w:after="0"/>
              <w:jc w:val="center"/>
            </w:pPr>
            <w:r>
              <w:rPr>
                <w:rFonts w:ascii="Times New Roman" w:hAnsi="Times New Roman" w:eastAsia="Times New Roman"/>
                <w:b w:val="0"/>
                <w:sz w:val="14"/>
              </w:rPr>
              <w:t>1.08</w:t>
            </w:r>
          </w:p>
        </w:tc>
      </w:tr>
      <w:tr>
        <w:tc>
          <w:tcPr>
            <w:tcW w:type="dxa" w:w="1123"/>
          </w:tcPr>
          <w:p>
            <w:pPr>
              <w:spacing w:lineRule="auto" w:line="240" w:before="0" w:after="0"/>
              <w:jc w:val="left"/>
            </w:pPr>
            <w:r>
              <w:rPr>
                <w:rFonts w:ascii="Times New Roman" w:hAnsi="Times New Roman" w:eastAsia="Times New Roman"/>
                <w:b w:val="0"/>
                <w:sz w:val="14"/>
              </w:rPr>
              <w:t>Naive (rough medium)</w:t>
            </w:r>
          </w:p>
        </w:tc>
        <w:tc>
          <w:tcPr>
            <w:tcW w:type="dxa" w:w="1348"/>
          </w:tcPr>
          <w:p>
            <w:pPr>
              <w:spacing w:lineRule="auto" w:line="240" w:before="0" w:after="0"/>
              <w:jc w:val="center"/>
            </w:pPr>
            <w:r>
              <w:rPr>
                <w:rFonts w:ascii="Times New Roman" w:hAnsi="Times New Roman" w:eastAsia="Times New Roman"/>
                <w:b w:val="0"/>
                <w:sz w:val="14"/>
              </w:rPr>
              <w:t>Objective J</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0.117 ± 0.001</w:t>
            </w:r>
          </w:p>
        </w:tc>
        <w:tc>
          <w:tcPr>
            <w:tcW w:type="dxa" w:w="1143"/>
          </w:tcPr>
          <w:p>
            <w:pPr>
              <w:spacing w:lineRule="auto" w:line="240" w:before="0" w:after="0"/>
              <w:jc w:val="center"/>
            </w:pPr>
            <w:r>
              <w:rPr>
                <w:rFonts w:ascii="Times New Roman" w:hAnsi="Times New Roman" w:eastAsia="Times New Roman"/>
                <w:b w:val="0"/>
                <w:sz w:val="14"/>
              </w:rPr>
              <w:t>1.693 ± 0.018</w:t>
            </w:r>
          </w:p>
        </w:tc>
        <w:tc>
          <w:tcPr>
            <w:tcW w:type="dxa" w:w="758"/>
          </w:tcPr>
          <w:p>
            <w:pPr>
              <w:spacing w:lineRule="auto" w:line="240" w:before="0" w:after="0"/>
              <w:jc w:val="center"/>
            </w:pPr>
            <w:r>
              <w:rPr>
                <w:rFonts w:ascii="Times New Roman" w:hAnsi="Times New Roman" w:eastAsia="Times New Roman"/>
                <w:b w:val="0"/>
                <w:sz w:val="14"/>
              </w:rPr>
              <w:t>1.576</w:t>
            </w:r>
          </w:p>
        </w:tc>
        <w:tc>
          <w:tcPr>
            <w:tcW w:type="dxa" w:w="794"/>
          </w:tcPr>
          <w:p>
            <w:pPr>
              <w:spacing w:lineRule="auto" w:line="240" w:before="0" w:after="0"/>
              <w:jc w:val="center"/>
            </w:pPr>
            <w:r>
              <w:rPr>
                <w:rFonts w:ascii="Times New Roman" w:hAnsi="Times New Roman" w:eastAsia="Times New Roman"/>
                <w:b w:val="0"/>
                <w:sz w:val="14"/>
              </w:rPr>
              <w:t>0.000</w:t>
            </w:r>
          </w:p>
        </w:tc>
        <w:tc>
          <w:tcPr>
            <w:tcW w:type="dxa" w:w="687"/>
          </w:tcPr>
          <w:p>
            <w:pPr>
              <w:spacing w:lineRule="auto" w:line="240" w:before="0" w:after="0"/>
              <w:jc w:val="center"/>
            </w:pPr>
            <w:r>
              <w:rPr>
                <w:rFonts w:ascii="Times New Roman" w:hAnsi="Times New Roman" w:eastAsia="Times New Roman"/>
                <w:b w:val="0"/>
                <w:sz w:val="14"/>
              </w:rPr>
              <w:t>81.70</w:t>
            </w:r>
          </w:p>
        </w:tc>
      </w:tr>
      <w:tr>
        <w:tc>
          <w:tcPr>
            <w:tcW w:type="dxa" w:w="1123"/>
          </w:tcPr>
          <w:p>
            <w:pPr>
              <w:spacing w:lineRule="auto" w:line="240" w:before="0" w:after="0"/>
              <w:jc w:val="left"/>
            </w:pPr>
            <w:r>
              <w:rPr>
                <w:rFonts w:ascii="Times New Roman" w:hAnsi="Times New Roman" w:eastAsia="Times New Roman"/>
                <w:b w:val="0"/>
                <w:sz w:val="14"/>
              </w:rPr>
              <w:t>Naive (rough medium)</w:t>
            </w:r>
          </w:p>
        </w:tc>
        <w:tc>
          <w:tcPr>
            <w:tcW w:type="dxa" w:w="1348"/>
          </w:tcPr>
          <w:p>
            <w:pPr>
              <w:spacing w:lineRule="auto" w:line="240" w:before="0" w:after="0"/>
              <w:jc w:val="center"/>
            </w:pPr>
            <w:r>
              <w:rPr>
                <w:rFonts w:ascii="Times New Roman" w:hAnsi="Times New Roman" w:eastAsia="Times New Roman"/>
                <w:b w:val="0"/>
                <w:sz w:val="14"/>
              </w:rPr>
              <w:t>Success Rate</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0.000 ± 0.000</w:t>
            </w:r>
          </w:p>
        </w:tc>
        <w:tc>
          <w:tcPr>
            <w:tcW w:type="dxa" w:w="1143"/>
          </w:tcPr>
          <w:p>
            <w:pPr>
              <w:spacing w:lineRule="auto" w:line="240" w:before="0" w:after="0"/>
              <w:jc w:val="center"/>
            </w:pPr>
            <w:r>
              <w:rPr>
                <w:rFonts w:ascii="Times New Roman" w:hAnsi="Times New Roman" w:eastAsia="Times New Roman"/>
                <w:b w:val="0"/>
                <w:sz w:val="14"/>
              </w:rPr>
              <w:t>0.991 ± 0.006</w:t>
            </w:r>
          </w:p>
        </w:tc>
        <w:tc>
          <w:tcPr>
            <w:tcW w:type="dxa" w:w="758"/>
          </w:tcPr>
          <w:p>
            <w:pPr>
              <w:spacing w:lineRule="auto" w:line="240" w:before="0" w:after="0"/>
              <w:jc w:val="center"/>
            </w:pPr>
            <w:r>
              <w:rPr>
                <w:rFonts w:ascii="Times New Roman" w:hAnsi="Times New Roman" w:eastAsia="Times New Roman"/>
                <w:b w:val="0"/>
                <w:sz w:val="14"/>
              </w:rPr>
              <w:t>0.991</w:t>
            </w:r>
          </w:p>
        </w:tc>
        <w:tc>
          <w:tcPr>
            <w:tcW w:type="dxa" w:w="794"/>
          </w:tcPr>
          <w:p>
            <w:pPr>
              <w:spacing w:lineRule="auto" w:line="240" w:before="0" w:after="0"/>
              <w:jc w:val="center"/>
            </w:pPr>
            <w:r>
              <w:rPr>
                <w:rFonts w:ascii="Times New Roman" w:hAnsi="Times New Roman" w:eastAsia="Times New Roman"/>
                <w:b w:val="0"/>
                <w:sz w:val="14"/>
              </w:rPr>
              <w:t>0.000</w:t>
            </w:r>
          </w:p>
        </w:tc>
        <w:tc>
          <w:tcPr>
            <w:tcW w:type="dxa" w:w="687"/>
          </w:tcPr>
          <w:p>
            <w:pPr>
              <w:spacing w:lineRule="auto" w:line="240" w:before="0" w:after="0"/>
              <w:jc w:val="center"/>
            </w:pPr>
            <w:r>
              <w:rPr>
                <w:rFonts w:ascii="Times New Roman" w:hAnsi="Times New Roman" w:eastAsia="Times New Roman"/>
                <w:b w:val="0"/>
                <w:sz w:val="14"/>
              </w:rPr>
              <w:t>166.06</w:t>
            </w:r>
          </w:p>
        </w:tc>
      </w:tr>
      <w:tr>
        <w:tc>
          <w:tcPr>
            <w:tcW w:type="dxa" w:w="1123"/>
          </w:tcPr>
          <w:p>
            <w:pPr>
              <w:spacing w:lineRule="auto" w:line="240" w:before="0" w:after="0"/>
              <w:jc w:val="left"/>
            </w:pPr>
            <w:r>
              <w:rPr>
                <w:rFonts w:ascii="Times New Roman" w:hAnsi="Times New Roman" w:eastAsia="Times New Roman"/>
                <w:b w:val="0"/>
                <w:sz w:val="14"/>
              </w:rPr>
              <w:t>Naive (rough medium)</w:t>
            </w:r>
          </w:p>
        </w:tc>
        <w:tc>
          <w:tcPr>
            <w:tcW w:type="dxa" w:w="1348"/>
          </w:tcPr>
          <w:p>
            <w:pPr>
              <w:spacing w:lineRule="auto" w:line="240" w:before="0" w:after="0"/>
              <w:jc w:val="center"/>
            </w:pPr>
            <w:r>
              <w:rPr>
                <w:rFonts w:ascii="Times New Roman" w:hAnsi="Times New Roman" w:eastAsia="Times New Roman"/>
                <w:b w:val="0"/>
                <w:sz w:val="14"/>
              </w:rPr>
              <w:t>Forward Velocity (m/s)</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0.233 ± 0.002</w:t>
            </w:r>
          </w:p>
        </w:tc>
        <w:tc>
          <w:tcPr>
            <w:tcW w:type="dxa" w:w="1143"/>
          </w:tcPr>
          <w:p>
            <w:pPr>
              <w:spacing w:lineRule="auto" w:line="240" w:before="0" w:after="0"/>
              <w:jc w:val="center"/>
            </w:pPr>
            <w:r>
              <w:rPr>
                <w:rFonts w:ascii="Times New Roman" w:hAnsi="Times New Roman" w:eastAsia="Times New Roman"/>
                <w:b w:val="0"/>
                <w:sz w:val="14"/>
              </w:rPr>
              <w:t>1.403 ± 0.031</w:t>
            </w:r>
          </w:p>
        </w:tc>
        <w:tc>
          <w:tcPr>
            <w:tcW w:type="dxa" w:w="758"/>
          </w:tcPr>
          <w:p>
            <w:pPr>
              <w:spacing w:lineRule="auto" w:line="240" w:before="0" w:after="0"/>
              <w:jc w:val="center"/>
            </w:pPr>
            <w:r>
              <w:rPr>
                <w:rFonts w:ascii="Times New Roman" w:hAnsi="Times New Roman" w:eastAsia="Times New Roman"/>
                <w:b w:val="0"/>
                <w:sz w:val="14"/>
              </w:rPr>
              <w:t>1.170</w:t>
            </w:r>
          </w:p>
        </w:tc>
        <w:tc>
          <w:tcPr>
            <w:tcW w:type="dxa" w:w="794"/>
          </w:tcPr>
          <w:p>
            <w:pPr>
              <w:spacing w:lineRule="auto" w:line="240" w:before="0" w:after="0"/>
              <w:jc w:val="center"/>
            </w:pPr>
            <w:r>
              <w:rPr>
                <w:rFonts w:ascii="Times New Roman" w:hAnsi="Times New Roman" w:eastAsia="Times New Roman"/>
                <w:b w:val="0"/>
                <w:sz w:val="14"/>
              </w:rPr>
              <w:t>0.000</w:t>
            </w:r>
          </w:p>
        </w:tc>
        <w:tc>
          <w:tcPr>
            <w:tcW w:type="dxa" w:w="687"/>
          </w:tcPr>
          <w:p>
            <w:pPr>
              <w:spacing w:lineRule="auto" w:line="240" w:before="0" w:after="0"/>
              <w:jc w:val="center"/>
            </w:pPr>
            <w:r>
              <w:rPr>
                <w:rFonts w:ascii="Times New Roman" w:hAnsi="Times New Roman" w:eastAsia="Times New Roman"/>
                <w:b w:val="0"/>
                <w:sz w:val="14"/>
              </w:rPr>
              <w:t>36.51</w:t>
            </w:r>
          </w:p>
        </w:tc>
      </w:tr>
      <w:tr>
        <w:tc>
          <w:tcPr>
            <w:tcW w:type="dxa" w:w="1123"/>
          </w:tcPr>
          <w:p>
            <w:pPr>
              <w:spacing w:lineRule="auto" w:line="240" w:before="0" w:after="0"/>
              <w:jc w:val="left"/>
            </w:pPr>
            <w:r>
              <w:rPr>
                <w:rFonts w:ascii="Times New Roman" w:hAnsi="Times New Roman" w:eastAsia="Times New Roman"/>
                <w:b w:val="0"/>
                <w:sz w:val="14"/>
              </w:rPr>
              <w:t>Naive (rough medium)</w:t>
            </w:r>
          </w:p>
        </w:tc>
        <w:tc>
          <w:tcPr>
            <w:tcW w:type="dxa" w:w="1348"/>
          </w:tcPr>
          <w:p>
            <w:pPr>
              <w:spacing w:lineRule="auto" w:line="240" w:before="0" w:after="0"/>
              <w:jc w:val="center"/>
            </w:pPr>
            <w:r>
              <w:rPr>
                <w:rFonts w:ascii="Times New Roman" w:hAnsi="Times New Roman" w:eastAsia="Times New Roman"/>
                <w:b w:val="0"/>
                <w:sz w:val="14"/>
              </w:rPr>
              <w:t>Cost of Transport</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0.812 ± 0.096</w:t>
            </w:r>
          </w:p>
        </w:tc>
        <w:tc>
          <w:tcPr>
            <w:tcW w:type="dxa" w:w="1143"/>
          </w:tcPr>
          <w:p>
            <w:pPr>
              <w:spacing w:lineRule="auto" w:line="240" w:before="0" w:after="0"/>
              <w:jc w:val="center"/>
            </w:pPr>
            <w:r>
              <w:rPr>
                <w:rFonts w:ascii="Times New Roman" w:hAnsi="Times New Roman" w:eastAsia="Times New Roman"/>
                <w:b w:val="0"/>
                <w:sz w:val="14"/>
              </w:rPr>
              <w:t>1.144 ± 0.117</w:t>
            </w:r>
          </w:p>
        </w:tc>
        <w:tc>
          <w:tcPr>
            <w:tcW w:type="dxa" w:w="758"/>
          </w:tcPr>
          <w:p>
            <w:pPr>
              <w:spacing w:lineRule="auto" w:line="240" w:before="0" w:after="0"/>
              <w:jc w:val="center"/>
            </w:pPr>
            <w:r>
              <w:rPr>
                <w:rFonts w:ascii="Times New Roman" w:hAnsi="Times New Roman" w:eastAsia="Times New Roman"/>
                <w:b w:val="0"/>
                <w:sz w:val="14"/>
              </w:rPr>
              <w:t>0.332</w:t>
            </w:r>
          </w:p>
        </w:tc>
        <w:tc>
          <w:tcPr>
            <w:tcW w:type="dxa" w:w="794"/>
          </w:tcPr>
          <w:p>
            <w:pPr>
              <w:spacing w:lineRule="auto" w:line="240" w:before="0" w:after="0"/>
              <w:jc w:val="center"/>
            </w:pPr>
            <w:r>
              <w:rPr>
                <w:rFonts w:ascii="Times New Roman" w:hAnsi="Times New Roman" w:eastAsia="Times New Roman"/>
                <w:b w:val="0"/>
                <w:sz w:val="14"/>
              </w:rPr>
              <w:t>0.083</w:t>
            </w:r>
          </w:p>
        </w:tc>
        <w:tc>
          <w:tcPr>
            <w:tcW w:type="dxa" w:w="687"/>
          </w:tcPr>
          <w:p>
            <w:pPr>
              <w:spacing w:lineRule="auto" w:line="240" w:before="0" w:after="0"/>
              <w:jc w:val="center"/>
            </w:pPr>
            <w:r>
              <w:rPr>
                <w:rFonts w:ascii="Times New Roman" w:hAnsi="Times New Roman" w:eastAsia="Times New Roman"/>
                <w:b w:val="0"/>
                <w:sz w:val="14"/>
              </w:rPr>
              <w:t>1.88</w:t>
            </w:r>
          </w:p>
        </w:tc>
      </w:tr>
      <w:tr>
        <w:tc>
          <w:tcPr>
            <w:tcW w:type="dxa" w:w="1123"/>
          </w:tcPr>
          <w:p>
            <w:pPr>
              <w:spacing w:lineRule="auto" w:line="240" w:before="0" w:after="0"/>
              <w:jc w:val="left"/>
            </w:pPr>
            <w:r>
              <w:rPr>
                <w:rFonts w:ascii="Times New Roman" w:hAnsi="Times New Roman" w:eastAsia="Times New Roman"/>
                <w:b w:val="0"/>
                <w:sz w:val="14"/>
              </w:rPr>
              <w:t>Naive (rough medium)</w:t>
            </w:r>
          </w:p>
        </w:tc>
        <w:tc>
          <w:tcPr>
            <w:tcW w:type="dxa" w:w="1348"/>
          </w:tcPr>
          <w:p>
            <w:pPr>
              <w:spacing w:lineRule="auto" w:line="240" w:before="0" w:after="0"/>
              <w:jc w:val="center"/>
            </w:pPr>
            <w:r>
              <w:rPr>
                <w:rFonts w:ascii="Times New Roman" w:hAnsi="Times New Roman" w:eastAsia="Times New Roman"/>
                <w:b w:val="0"/>
                <w:sz w:val="14"/>
              </w:rPr>
              <w:t>Falls (/min)</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221.230 ± 1.056</w:t>
            </w:r>
          </w:p>
        </w:tc>
        <w:tc>
          <w:tcPr>
            <w:tcW w:type="dxa" w:w="1143"/>
          </w:tcPr>
          <w:p>
            <w:pPr>
              <w:spacing w:lineRule="auto" w:line="240" w:before="0" w:after="0"/>
              <w:jc w:val="center"/>
            </w:pPr>
            <w:r>
              <w:rPr>
                <w:rFonts w:ascii="Times New Roman" w:hAnsi="Times New Roman" w:eastAsia="Times New Roman"/>
                <w:b w:val="0"/>
                <w:sz w:val="14"/>
              </w:rPr>
              <w:t>1.506 ± 0.905</w:t>
            </w:r>
          </w:p>
        </w:tc>
        <w:tc>
          <w:tcPr>
            <w:tcW w:type="dxa" w:w="758"/>
          </w:tcPr>
          <w:p>
            <w:pPr>
              <w:spacing w:lineRule="auto" w:line="240" w:before="0" w:after="0"/>
              <w:jc w:val="center"/>
            </w:pPr>
            <w:r>
              <w:rPr>
                <w:rFonts w:ascii="Times New Roman" w:hAnsi="Times New Roman" w:eastAsia="Times New Roman"/>
                <w:b w:val="0"/>
                <w:sz w:val="14"/>
              </w:rPr>
              <w:t>-219.725</w:t>
            </w:r>
          </w:p>
        </w:tc>
        <w:tc>
          <w:tcPr>
            <w:tcW w:type="dxa" w:w="794"/>
          </w:tcPr>
          <w:p>
            <w:pPr>
              <w:spacing w:lineRule="auto" w:line="240" w:before="0" w:after="0"/>
              <w:jc w:val="center"/>
            </w:pPr>
            <w:r>
              <w:rPr>
                <w:rFonts w:ascii="Times New Roman" w:hAnsi="Times New Roman" w:eastAsia="Times New Roman"/>
                <w:b w:val="0"/>
                <w:sz w:val="14"/>
              </w:rPr>
              <w:t>0.000</w:t>
            </w:r>
          </w:p>
        </w:tc>
        <w:tc>
          <w:tcPr>
            <w:tcW w:type="dxa" w:w="687"/>
          </w:tcPr>
          <w:p>
            <w:pPr>
              <w:spacing w:lineRule="auto" w:line="240" w:before="0" w:after="0"/>
              <w:jc w:val="center"/>
            </w:pPr>
            <w:r>
              <w:rPr>
                <w:rFonts w:ascii="Times New Roman" w:hAnsi="Times New Roman" w:eastAsia="Times New Roman"/>
                <w:b w:val="0"/>
                <w:sz w:val="14"/>
              </w:rPr>
              <w:t>-130.46</w:t>
            </w:r>
          </w:p>
        </w:tc>
      </w:tr>
      <w:tr>
        <w:tc>
          <w:tcPr>
            <w:tcW w:type="dxa" w:w="1123"/>
          </w:tcPr>
          <w:p>
            <w:pPr>
              <w:spacing w:lineRule="auto" w:line="240" w:before="0" w:after="0"/>
              <w:jc w:val="left"/>
            </w:pPr>
            <w:r>
              <w:rPr>
                <w:rFonts w:ascii="Times New Roman" w:hAnsi="Times New Roman" w:eastAsia="Times New Roman"/>
                <w:b w:val="0"/>
                <w:sz w:val="14"/>
              </w:rPr>
              <w:t>Naive (rough medium)</w:t>
            </w:r>
          </w:p>
        </w:tc>
        <w:tc>
          <w:tcPr>
            <w:tcW w:type="dxa" w:w="1348"/>
          </w:tcPr>
          <w:p>
            <w:pPr>
              <w:spacing w:lineRule="auto" w:line="240" w:before="0" w:after="0"/>
              <w:jc w:val="center"/>
            </w:pPr>
            <w:r>
              <w:rPr>
                <w:rFonts w:ascii="Times New Roman" w:hAnsi="Times New Roman" w:eastAsia="Times New Roman"/>
                <w:b w:val="0"/>
                <w:sz w:val="14"/>
              </w:rPr>
              <w:t>Path Efficiency</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0.825 ± 0.015</w:t>
            </w:r>
          </w:p>
        </w:tc>
        <w:tc>
          <w:tcPr>
            <w:tcW w:type="dxa" w:w="1143"/>
          </w:tcPr>
          <w:p>
            <w:pPr>
              <w:spacing w:lineRule="auto" w:line="240" w:before="0" w:after="0"/>
              <w:jc w:val="center"/>
            </w:pPr>
            <w:r>
              <w:rPr>
                <w:rFonts w:ascii="Times New Roman" w:hAnsi="Times New Roman" w:eastAsia="Times New Roman"/>
                <w:b w:val="0"/>
                <w:sz w:val="14"/>
              </w:rPr>
              <w:t>0.983 ± 0.002</w:t>
            </w:r>
          </w:p>
        </w:tc>
        <w:tc>
          <w:tcPr>
            <w:tcW w:type="dxa" w:w="758"/>
          </w:tcPr>
          <w:p>
            <w:pPr>
              <w:spacing w:lineRule="auto" w:line="240" w:before="0" w:after="0"/>
              <w:jc w:val="center"/>
            </w:pPr>
            <w:r>
              <w:rPr>
                <w:rFonts w:ascii="Times New Roman" w:hAnsi="Times New Roman" w:eastAsia="Times New Roman"/>
                <w:b w:val="0"/>
                <w:sz w:val="14"/>
              </w:rPr>
              <w:t>0.158</w:t>
            </w:r>
          </w:p>
        </w:tc>
        <w:tc>
          <w:tcPr>
            <w:tcW w:type="dxa" w:w="794"/>
          </w:tcPr>
          <w:p>
            <w:pPr>
              <w:spacing w:lineRule="auto" w:line="240" w:before="0" w:after="0"/>
              <w:jc w:val="center"/>
            </w:pPr>
            <w:r>
              <w:rPr>
                <w:rFonts w:ascii="Times New Roman" w:hAnsi="Times New Roman" w:eastAsia="Times New Roman"/>
                <w:b w:val="0"/>
                <w:sz w:val="14"/>
              </w:rPr>
              <w:t>0.004</w:t>
            </w:r>
          </w:p>
        </w:tc>
        <w:tc>
          <w:tcPr>
            <w:tcW w:type="dxa" w:w="687"/>
          </w:tcPr>
          <w:p>
            <w:pPr>
              <w:spacing w:lineRule="auto" w:line="240" w:before="0" w:after="0"/>
              <w:jc w:val="center"/>
            </w:pPr>
            <w:r>
              <w:rPr>
                <w:rFonts w:ascii="Times New Roman" w:hAnsi="Times New Roman" w:eastAsia="Times New Roman"/>
                <w:b w:val="0"/>
                <w:sz w:val="14"/>
              </w:rPr>
              <w:t>8.98</w:t>
            </w:r>
          </w:p>
        </w:tc>
      </w:tr>
      <w:tr>
        <w:tc>
          <w:tcPr>
            <w:tcW w:type="dxa" w:w="1123"/>
          </w:tcPr>
          <w:p>
            <w:pPr>
              <w:spacing w:lineRule="auto" w:line="240" w:before="0" w:after="0"/>
              <w:jc w:val="left"/>
            </w:pPr>
            <w:r>
              <w:rPr>
                <w:rFonts w:ascii="Times New Roman" w:hAnsi="Times New Roman" w:eastAsia="Times New Roman"/>
                <w:b w:val="0"/>
                <w:sz w:val="14"/>
              </w:rPr>
              <w:t>Naive (rough medium)</w:t>
            </w:r>
          </w:p>
        </w:tc>
        <w:tc>
          <w:tcPr>
            <w:tcW w:type="dxa" w:w="1348"/>
          </w:tcPr>
          <w:p>
            <w:pPr>
              <w:spacing w:lineRule="auto" w:line="240" w:before="0" w:after="0"/>
              <w:jc w:val="center"/>
            </w:pPr>
            <w:r>
              <w:rPr>
                <w:rFonts w:ascii="Times New Roman" w:hAnsi="Times New Roman" w:eastAsia="Times New Roman"/>
                <w:b w:val="0"/>
                <w:sz w:val="14"/>
              </w:rPr>
              <w:t>Attitude RMS (rad)</w:t>
            </w:r>
          </w:p>
        </w:tc>
        <w:tc>
          <w:tcPr>
            <w:tcW w:type="dxa" w:w="219"/>
          </w:tcPr>
          <w:p>
            <w:pPr>
              <w:spacing w:lineRule="auto" w:line="240" w:before="0" w:after="0"/>
              <w:jc w:val="center"/>
            </w:pPr>
            <w:r>
              <w:rPr>
                <w:rFonts w:ascii="Times New Roman" w:hAnsi="Times New Roman" w:eastAsia="Times New Roman"/>
                <w:b w:val="0"/>
                <w:sz w:val="14"/>
              </w:rPr>
              <w:t>3</w:t>
            </w:r>
          </w:p>
        </w:tc>
        <w:tc>
          <w:tcPr>
            <w:tcW w:type="dxa" w:w="1297"/>
          </w:tcPr>
          <w:p>
            <w:pPr>
              <w:spacing w:lineRule="auto" w:line="240" w:before="0" w:after="0"/>
              <w:jc w:val="center"/>
            </w:pPr>
            <w:r>
              <w:rPr>
                <w:rFonts w:ascii="Times New Roman" w:hAnsi="Times New Roman" w:eastAsia="Times New Roman"/>
                <w:b w:val="0"/>
                <w:sz w:val="14"/>
              </w:rPr>
              <w:t>0.139 ± 0.003</w:t>
            </w:r>
          </w:p>
        </w:tc>
        <w:tc>
          <w:tcPr>
            <w:tcW w:type="dxa" w:w="1143"/>
          </w:tcPr>
          <w:p>
            <w:pPr>
              <w:spacing w:lineRule="auto" w:line="240" w:before="0" w:after="0"/>
              <w:jc w:val="center"/>
            </w:pPr>
            <w:r>
              <w:rPr>
                <w:rFonts w:ascii="Times New Roman" w:hAnsi="Times New Roman" w:eastAsia="Times New Roman"/>
                <w:b w:val="0"/>
                <w:sz w:val="14"/>
              </w:rPr>
              <w:t>0.101 ± 0.008</w:t>
            </w:r>
          </w:p>
        </w:tc>
        <w:tc>
          <w:tcPr>
            <w:tcW w:type="dxa" w:w="758"/>
          </w:tcPr>
          <w:p>
            <w:pPr>
              <w:spacing w:lineRule="auto" w:line="240" w:before="0" w:after="0"/>
              <w:jc w:val="center"/>
            </w:pPr>
            <w:r>
              <w:rPr>
                <w:rFonts w:ascii="Times New Roman" w:hAnsi="Times New Roman" w:eastAsia="Times New Roman"/>
                <w:b w:val="0"/>
                <w:sz w:val="14"/>
              </w:rPr>
              <w:t>-0.038</w:t>
            </w:r>
          </w:p>
        </w:tc>
        <w:tc>
          <w:tcPr>
            <w:tcW w:type="dxa" w:w="794"/>
          </w:tcPr>
          <w:p>
            <w:pPr>
              <w:spacing w:lineRule="auto" w:line="240" w:before="0" w:after="0"/>
              <w:jc w:val="center"/>
            </w:pPr>
            <w:r>
              <w:rPr>
                <w:rFonts w:ascii="Times New Roman" w:hAnsi="Times New Roman" w:eastAsia="Times New Roman"/>
                <w:b w:val="0"/>
                <w:sz w:val="14"/>
              </w:rPr>
              <w:t>0.006</w:t>
            </w:r>
          </w:p>
        </w:tc>
        <w:tc>
          <w:tcPr>
            <w:tcW w:type="dxa" w:w="687"/>
          </w:tcPr>
          <w:p>
            <w:pPr>
              <w:spacing w:lineRule="auto" w:line="240" w:before="0" w:after="0"/>
              <w:jc w:val="center"/>
            </w:pPr>
            <w:r>
              <w:rPr>
                <w:rFonts w:ascii="Times New Roman" w:hAnsi="Times New Roman" w:eastAsia="Times New Roman"/>
                <w:b w:val="0"/>
                <w:sz w:val="14"/>
              </w:rPr>
              <w:t>-7.26</w:t>
            </w:r>
          </w:p>
        </w:tc>
      </w:tr>
      <w:tr>
        <w:tc>
          <w:tcPr>
            <w:tcW w:type="dxa" w:w="1123"/>
          </w:tcPr>
          <w:p>
            <w:pPr>
              <w:spacing w:lineRule="auto" w:line="240" w:before="0" w:after="0"/>
              <w:jc w:val="left"/>
            </w:pPr>
            <w:r>
              <w:rPr>
                <w:rFonts w:ascii="Times New Roman" w:hAnsi="Times New Roman" w:eastAsia="Times New Roman"/>
                <w:b w:val="0"/>
                <w:sz w:val="14"/>
              </w:rPr>
              <w:t>Naive (rough medium)</w:t>
            </w:r>
          </w:p>
        </w:tc>
        <w:tc>
          <w:tcPr>
            <w:tcW w:type="dxa" w:w="1348"/>
          </w:tcPr>
          <w:p>
            <w:pPr>
              <w:spacing w:lineRule="auto" w:line="240" w:before="0" w:after="0"/>
              <w:jc w:val="center"/>
            </w:pPr>
            <w:r>
              <w:rPr>
                <w:rFonts w:ascii="Times New Roman" w:hAnsi="Times New Roman" w:eastAsia="Times New Roman"/>
                <w:b w:val="0"/>
                <w:sz w:val="14"/>
              </w:rPr>
              <w:t>Steps to Success 0.5 (M)</w:t>
            </w:r>
          </w:p>
        </w:tc>
        <w:tc>
          <w:tcPr>
            <w:tcW w:type="dxa" w:w="219"/>
          </w:tcPr>
          <w:p>
            <w:pPr>
              <w:spacing w:lineRule="auto" w:line="240" w:before="0" w:after="0"/>
              <w:jc w:val="center"/>
            </w:pPr>
            <w:r>
              <w:rPr>
                <w:rFonts w:ascii="Times New Roman" w:hAnsi="Times New Roman" w:eastAsia="Times New Roman"/>
                <w:b w:val="0"/>
                <w:sz w:val="14"/>
              </w:rPr>
              <w:t>0</w:t>
            </w:r>
          </w:p>
        </w:tc>
        <w:tc>
          <w:tcPr>
            <w:tcW w:type="dxa" w:w="1297"/>
          </w:tcPr>
          <w:p>
            <w:pPr>
              <w:spacing w:lineRule="auto" w:line="240" w:before="0" w:after="0"/>
              <w:jc w:val="center"/>
            </w:pPr>
            <w:r>
              <w:rPr>
                <w:rFonts w:ascii="Times New Roman" w:hAnsi="Times New Roman" w:eastAsia="Times New Roman"/>
                <w:b w:val="0"/>
                <w:sz w:val="14"/>
              </w:rPr>
              <w:t>— / — / —</w:t>
            </w:r>
          </w:p>
        </w:tc>
        <w:tc>
          <w:tcPr>
            <w:tcW w:type="dxa" w:w="1143"/>
          </w:tcPr>
          <w:p>
            <w:pPr>
              <w:spacing w:lineRule="auto" w:line="240" w:before="0" w:after="0"/>
              <w:jc w:val="center"/>
            </w:pPr>
            <w:r>
              <w:rPr>
                <w:rFonts w:ascii="Times New Roman" w:hAnsi="Times New Roman" w:eastAsia="Times New Roman"/>
                <w:b w:val="0"/>
                <w:sz w:val="14"/>
              </w:rPr>
              <w:t>8 / 12 / 8</w:t>
            </w:r>
          </w:p>
        </w:tc>
        <w:tc>
          <w:tcPr>
            <w:tcW w:type="dxa" w:w="758"/>
          </w:tcPr>
          <w:p>
            <w:pPr>
              <w:spacing w:lineRule="auto" w:line="240" w:before="0" w:after="0"/>
              <w:jc w:val="center"/>
            </w:pPr>
            <w:r>
              <w:rPr>
                <w:rFonts w:ascii="Times New Roman" w:hAnsi="Times New Roman" w:eastAsia="Times New Roman"/>
                <w:b w:val="0"/>
                <w:sz w:val="14"/>
              </w:rPr>
              <w:t>—</w:t>
            </w:r>
          </w:p>
        </w:tc>
        <w:tc>
          <w:tcPr>
            <w:tcW w:type="dxa" w:w="794"/>
          </w:tcPr>
          <w:p>
            <w:pPr>
              <w:spacing w:lineRule="auto" w:line="240" w:before="0" w:after="0"/>
              <w:jc w:val="center"/>
            </w:pPr>
            <w:r>
              <w:rPr>
                <w:rFonts w:ascii="Times New Roman" w:hAnsi="Times New Roman" w:eastAsia="Times New Roman"/>
                <w:b w:val="0"/>
                <w:sz w:val="14"/>
              </w:rPr>
              <w:t>—</w:t>
            </w:r>
          </w:p>
        </w:tc>
        <w:tc>
          <w:tcPr>
            <w:tcW w:type="dxa" w:w="687"/>
          </w:tcPr>
          <w:p>
            <w:pPr>
              <w:spacing w:lineRule="auto" w:line="240" w:before="0" w:after="0"/>
              <w:jc w:val="center"/>
            </w:pPr>
            <w:r>
              <w:rPr>
                <w:rFonts w:ascii="Times New Roman" w:hAnsi="Times New Roman" w:eastAsia="Times New Roman"/>
                <w:b w:val="0"/>
                <w:sz w:val="14"/>
              </w:rPr>
              <w:t>—</w:t>
            </w:r>
          </w:p>
        </w:tc>
      </w:tr>
    </w:tbl>
    <w:p>
      <w:pPr>
        <w:pageBreakBefore w:val="0"/>
        <w:spacing w:lineRule="auto" w:line="288" w:before="80" w:after="0"/>
        <w:jc w:val="both"/>
      </w:pPr>
      <w:r>
        <w:rPr>
          <w:rFonts w:ascii="Times New Roman" w:hAnsi="Times New Roman" w:eastAsia="Times New Roman"/>
          <w:b w:val="0"/>
          <w:sz w:val="16"/>
        </w:rPr>
        <w:t>Values are mean ± SD over n seeds of the final fixed evaluation (256 environments); Paired Δ, LLM-PPO − PPO per seed; p, two-sided paired t-test; d, paired Cohen's d; CoT, cost of transport E / (m·g·d); Steps to Success 0.5, environment steps (millions) until the evaluated success rate first reached 0.5 (n counts seeds that reached it under both conditions).</w:t>
      </w:r>
    </w:p>
    <w:p>
      <w:pPr>
        <w:pageBreakBefore/>
        <w:spacing w:lineRule="auto" w:line="480" w:before="0" w:after="0"/>
        <w:ind w:firstLine="425"/>
        <w:jc w:val="both"/>
      </w:pPr>
      <w:r>
        <w:rPr>
          <w:rFonts w:ascii="신명조" w:hAnsi="신명조" w:eastAsia="신명조"/>
          <w:b w:val="0"/>
          <w:sz w:val="21"/>
        </w:rPr>
        <w:t>3개 설정 9쌍을 통합하면(Table 8) J는 0.735±0.553에서 1.413±0.415(Δ+0.678, 95% 신뢰구간 ±0.626, p=0.037, Wilcoxon p=0.039, d=0.83), 성공률은 0.412에서 0.797(Δ+0.385, p=0.079), 전진 속도는 0.646에서 1.232 m/s(Δ+0.586, p=0.008, d=1.16), 전복 빈도는 80.9에서 3.6/min(Δ−77.2, p=0.064), 경로 효율은 0.915에서 0.978(Δ+0.063, p=0.040)이었다. 운반 비용(1.607→1.493, p=0.500)과 자세 요동(0.152→0.146 rad, p=0.753)은 차이가 없었고, 두 조건 모두 성공률 0.5에 도달한 4쌍의 도달 스텝(21.3 대 22.1×10⁶, p=0.833)도 차이가 없었다.</w:t>
      </w:r>
    </w:p>
    <w:p>
      <w:pPr>
        <w:pageBreakBefore/>
        <w:spacing w:lineRule="auto" w:line="360" w:before="0" w:after="80"/>
        <w:jc w:val="center"/>
      </w:pPr>
      <w:bookmarkStart w:id="73" w:name="_toc_72"/>
      <w:r>
        <w:rPr>
          <w:rFonts w:ascii="신명조" w:hAnsi="신명조" w:eastAsia="신명조"/>
          <w:b w:val="0"/>
          <w:sz w:val="20"/>
        </w:rPr>
        <w:t>Table 8. Pooled Paired Comparison of PPO and LLM-PPO (v3) over Three Settings (n = 9)</w:t>
      </w:r>
      <w:bookmarkEnd w:id="73"/>
    </w:p>
    <w:tbl>
      <w:tblPr>
        <w:tblStyle w:val="TableGrid"/>
        <w:tblW w:type="auto" w:w="0"/>
        <w:jc w:val="center"/>
        <w:tblLayout w:type="fixed"/>
        <w:tblLook w:firstColumn="1" w:firstRow="1" w:lastColumn="0" w:lastRow="0" w:noHBand="0" w:noVBand="1" w:val="04A0"/>
        <w:tblCellMar>
          <w:left w:w="57" w:type="dxa"/>
          <w:right w:w="57" w:type="dxa"/>
        </w:tblCellMar>
      </w:tblPr>
      <w:tblGrid>
        <w:gridCol w:w="851"/>
        <w:gridCol w:w="635"/>
        <w:gridCol w:w="1282"/>
        <w:gridCol w:w="1210"/>
        <w:gridCol w:w="707"/>
        <w:gridCol w:w="563"/>
        <w:gridCol w:w="635"/>
        <w:gridCol w:w="851"/>
        <w:gridCol w:w="635"/>
      </w:tblGrid>
      <w:tr>
        <w:tc>
          <w:tcPr>
            <w:tcW w:type="dxa" w:w="851"/>
          </w:tcPr>
          <w:p>
            <w:pPr>
              <w:spacing w:lineRule="auto" w:line="240" w:before="0" w:after="0"/>
              <w:jc w:val="left"/>
            </w:pPr>
            <w:r>
              <w:rPr>
                <w:rFonts w:ascii="Times New Roman" w:hAnsi="Times New Roman" w:eastAsia="Times New Roman"/>
                <w:b/>
                <w:sz w:val="14"/>
              </w:rPr>
              <w:t>Metric</w:t>
            </w:r>
          </w:p>
        </w:tc>
        <w:tc>
          <w:tcPr>
            <w:tcW w:type="dxa" w:w="635"/>
          </w:tcPr>
          <w:p>
            <w:pPr>
              <w:spacing w:lineRule="auto" w:line="240" w:before="0" w:after="0"/>
              <w:jc w:val="center"/>
            </w:pPr>
            <w:r>
              <w:rPr>
                <w:rFonts w:ascii="Times New Roman" w:hAnsi="Times New Roman" w:eastAsia="Times New Roman"/>
                <w:b/>
                <w:sz w:val="14"/>
              </w:rPr>
              <w:t>n pairs</w:t>
            </w:r>
          </w:p>
        </w:tc>
        <w:tc>
          <w:tcPr>
            <w:tcW w:type="dxa" w:w="1282"/>
          </w:tcPr>
          <w:p>
            <w:pPr>
              <w:spacing w:lineRule="auto" w:line="240" w:before="0" w:after="0"/>
              <w:jc w:val="center"/>
            </w:pPr>
            <w:r>
              <w:rPr>
                <w:rFonts w:ascii="Times New Roman" w:hAnsi="Times New Roman" w:eastAsia="Times New Roman"/>
                <w:b/>
                <w:sz w:val="14"/>
              </w:rPr>
              <w:t>PPO</w:t>
            </w:r>
          </w:p>
        </w:tc>
        <w:tc>
          <w:tcPr>
            <w:tcW w:type="dxa" w:w="1210"/>
          </w:tcPr>
          <w:p>
            <w:pPr>
              <w:spacing w:lineRule="auto" w:line="240" w:before="0" w:after="0"/>
              <w:jc w:val="center"/>
            </w:pPr>
            <w:r>
              <w:rPr>
                <w:rFonts w:ascii="Times New Roman" w:hAnsi="Times New Roman" w:eastAsia="Times New Roman"/>
                <w:b/>
                <w:sz w:val="14"/>
              </w:rPr>
              <w:t>LLM-PPO (v3)</w:t>
            </w:r>
          </w:p>
        </w:tc>
        <w:tc>
          <w:tcPr>
            <w:tcW w:type="dxa" w:w="707"/>
          </w:tcPr>
          <w:p>
            <w:pPr>
              <w:spacing w:lineRule="auto" w:line="240" w:before="0" w:after="0"/>
              <w:jc w:val="center"/>
            </w:pPr>
            <w:r>
              <w:rPr>
                <w:rFonts w:ascii="Times New Roman" w:hAnsi="Times New Roman" w:eastAsia="Times New Roman"/>
                <w:b/>
                <w:sz w:val="14"/>
              </w:rPr>
              <w:t>Paired Δ</w:t>
            </w:r>
          </w:p>
        </w:tc>
        <w:tc>
          <w:tcPr>
            <w:tcW w:type="dxa" w:w="563"/>
          </w:tcPr>
          <w:p>
            <w:pPr>
              <w:spacing w:lineRule="auto" w:line="240" w:before="0" w:after="0"/>
              <w:jc w:val="center"/>
            </w:pPr>
            <w:r>
              <w:rPr>
                <w:rFonts w:ascii="Times New Roman" w:hAnsi="Times New Roman" w:eastAsia="Times New Roman"/>
                <w:b/>
                <w:sz w:val="14"/>
              </w:rPr>
              <w:t>95% CI</w:t>
            </w:r>
          </w:p>
        </w:tc>
        <w:tc>
          <w:tcPr>
            <w:tcW w:type="dxa" w:w="635"/>
          </w:tcPr>
          <w:p>
            <w:pPr>
              <w:spacing w:lineRule="auto" w:line="240" w:before="0" w:after="0"/>
              <w:jc w:val="center"/>
            </w:pPr>
            <w:r>
              <w:rPr>
                <w:rFonts w:ascii="Times New Roman" w:hAnsi="Times New Roman" w:eastAsia="Times New Roman"/>
                <w:b/>
                <w:sz w:val="14"/>
              </w:rPr>
              <w:t>p (paired t)</w:t>
            </w:r>
          </w:p>
        </w:tc>
        <w:tc>
          <w:tcPr>
            <w:tcW w:type="dxa" w:w="851"/>
          </w:tcPr>
          <w:p>
            <w:pPr>
              <w:spacing w:lineRule="auto" w:line="240" w:before="0" w:after="0"/>
              <w:jc w:val="center"/>
            </w:pPr>
            <w:r>
              <w:rPr>
                <w:rFonts w:ascii="Times New Roman" w:hAnsi="Times New Roman" w:eastAsia="Times New Roman"/>
                <w:b/>
                <w:sz w:val="14"/>
              </w:rPr>
              <w:t>p (Wilcoxon)</w:t>
            </w:r>
          </w:p>
        </w:tc>
        <w:tc>
          <w:tcPr>
            <w:tcW w:type="dxa" w:w="635"/>
          </w:tcPr>
          <w:p>
            <w:pPr>
              <w:spacing w:lineRule="auto" w:line="240" w:before="0" w:after="0"/>
              <w:jc w:val="center"/>
            </w:pPr>
            <w:r>
              <w:rPr>
                <w:rFonts w:ascii="Times New Roman" w:hAnsi="Times New Roman" w:eastAsia="Times New Roman"/>
                <w:b/>
                <w:sz w:val="14"/>
              </w:rPr>
              <w:t>Cohen's d</w:t>
            </w:r>
          </w:p>
        </w:tc>
      </w:tr>
      <w:tr>
        <w:tc>
          <w:tcPr>
            <w:tcW w:type="dxa" w:w="851"/>
          </w:tcPr>
          <w:p>
            <w:pPr>
              <w:spacing w:lineRule="auto" w:line="240" w:before="0" w:after="0"/>
              <w:jc w:val="left"/>
            </w:pPr>
            <w:r>
              <w:rPr>
                <w:rFonts w:ascii="Times New Roman" w:hAnsi="Times New Roman" w:eastAsia="Times New Roman"/>
                <w:b w:val="0"/>
                <w:sz w:val="14"/>
              </w:rPr>
              <w:t>Objective J</w:t>
            </w:r>
          </w:p>
        </w:tc>
        <w:tc>
          <w:tcPr>
            <w:tcW w:type="dxa" w:w="635"/>
          </w:tcPr>
          <w:p>
            <w:pPr>
              <w:spacing w:lineRule="auto" w:line="240" w:before="0" w:after="0"/>
              <w:jc w:val="center"/>
            </w:pPr>
            <w:r>
              <w:rPr>
                <w:rFonts w:ascii="Times New Roman" w:hAnsi="Times New Roman" w:eastAsia="Times New Roman"/>
                <w:b w:val="0"/>
                <w:sz w:val="14"/>
              </w:rPr>
              <w:t>9</w:t>
            </w:r>
          </w:p>
        </w:tc>
        <w:tc>
          <w:tcPr>
            <w:tcW w:type="dxa" w:w="1282"/>
          </w:tcPr>
          <w:p>
            <w:pPr>
              <w:spacing w:lineRule="auto" w:line="240" w:before="0" w:after="0"/>
              <w:jc w:val="center"/>
            </w:pPr>
            <w:r>
              <w:rPr>
                <w:rFonts w:ascii="Times New Roman" w:hAnsi="Times New Roman" w:eastAsia="Times New Roman"/>
                <w:b w:val="0"/>
                <w:sz w:val="14"/>
              </w:rPr>
              <w:t>0.735 ± 0.553</w:t>
            </w:r>
          </w:p>
        </w:tc>
        <w:tc>
          <w:tcPr>
            <w:tcW w:type="dxa" w:w="1210"/>
          </w:tcPr>
          <w:p>
            <w:pPr>
              <w:spacing w:lineRule="auto" w:line="240" w:before="0" w:after="0"/>
              <w:jc w:val="center"/>
            </w:pPr>
            <w:r>
              <w:rPr>
                <w:rFonts w:ascii="Times New Roman" w:hAnsi="Times New Roman" w:eastAsia="Times New Roman"/>
                <w:b w:val="0"/>
                <w:sz w:val="14"/>
              </w:rPr>
              <w:t>1.413 ± 0.415</w:t>
            </w:r>
          </w:p>
        </w:tc>
        <w:tc>
          <w:tcPr>
            <w:tcW w:type="dxa" w:w="707"/>
          </w:tcPr>
          <w:p>
            <w:pPr>
              <w:spacing w:lineRule="auto" w:line="240" w:before="0" w:after="0"/>
              <w:jc w:val="center"/>
            </w:pPr>
            <w:r>
              <w:rPr>
                <w:rFonts w:ascii="Times New Roman" w:hAnsi="Times New Roman" w:eastAsia="Times New Roman"/>
                <w:b w:val="0"/>
                <w:sz w:val="14"/>
              </w:rPr>
              <w:t>0.678</w:t>
            </w:r>
          </w:p>
        </w:tc>
        <w:tc>
          <w:tcPr>
            <w:tcW w:type="dxa" w:w="563"/>
          </w:tcPr>
          <w:p>
            <w:pPr>
              <w:spacing w:lineRule="auto" w:line="240" w:before="0" w:after="0"/>
              <w:jc w:val="center"/>
            </w:pPr>
            <w:r>
              <w:rPr>
                <w:rFonts w:ascii="Times New Roman" w:hAnsi="Times New Roman" w:eastAsia="Times New Roman"/>
                <w:b w:val="0"/>
                <w:sz w:val="14"/>
              </w:rPr>
              <w:t>± 0.626</w:t>
            </w:r>
          </w:p>
        </w:tc>
        <w:tc>
          <w:tcPr>
            <w:tcW w:type="dxa" w:w="635"/>
          </w:tcPr>
          <w:p>
            <w:pPr>
              <w:spacing w:lineRule="auto" w:line="240" w:before="0" w:after="0"/>
              <w:jc w:val="center"/>
            </w:pPr>
            <w:r>
              <w:rPr>
                <w:rFonts w:ascii="Times New Roman" w:hAnsi="Times New Roman" w:eastAsia="Times New Roman"/>
                <w:b w:val="0"/>
                <w:sz w:val="14"/>
              </w:rPr>
              <w:t>0.037</w:t>
            </w:r>
          </w:p>
        </w:tc>
        <w:tc>
          <w:tcPr>
            <w:tcW w:type="dxa" w:w="851"/>
          </w:tcPr>
          <w:p>
            <w:pPr>
              <w:spacing w:lineRule="auto" w:line="240" w:before="0" w:after="0"/>
              <w:jc w:val="center"/>
            </w:pPr>
            <w:r>
              <w:rPr>
                <w:rFonts w:ascii="Times New Roman" w:hAnsi="Times New Roman" w:eastAsia="Times New Roman"/>
                <w:b w:val="0"/>
                <w:sz w:val="14"/>
              </w:rPr>
              <w:t>0.039</w:t>
            </w:r>
          </w:p>
        </w:tc>
        <w:tc>
          <w:tcPr>
            <w:tcW w:type="dxa" w:w="635"/>
          </w:tcPr>
          <w:p>
            <w:pPr>
              <w:spacing w:lineRule="auto" w:line="240" w:before="0" w:after="0"/>
              <w:jc w:val="center"/>
            </w:pPr>
            <w:r>
              <w:rPr>
                <w:rFonts w:ascii="Times New Roman" w:hAnsi="Times New Roman" w:eastAsia="Times New Roman"/>
                <w:b w:val="0"/>
                <w:sz w:val="14"/>
              </w:rPr>
              <w:t>0.83</w:t>
            </w:r>
          </w:p>
        </w:tc>
      </w:tr>
      <w:tr>
        <w:tc>
          <w:tcPr>
            <w:tcW w:type="dxa" w:w="851"/>
          </w:tcPr>
          <w:p>
            <w:pPr>
              <w:spacing w:lineRule="auto" w:line="240" w:before="0" w:after="0"/>
              <w:jc w:val="left"/>
            </w:pPr>
            <w:r>
              <w:rPr>
                <w:rFonts w:ascii="Times New Roman" w:hAnsi="Times New Roman" w:eastAsia="Times New Roman"/>
                <w:b w:val="0"/>
                <w:sz w:val="14"/>
              </w:rPr>
              <w:t>Success Rate</w:t>
            </w:r>
          </w:p>
        </w:tc>
        <w:tc>
          <w:tcPr>
            <w:tcW w:type="dxa" w:w="635"/>
          </w:tcPr>
          <w:p>
            <w:pPr>
              <w:spacing w:lineRule="auto" w:line="240" w:before="0" w:after="0"/>
              <w:jc w:val="center"/>
            </w:pPr>
            <w:r>
              <w:rPr>
                <w:rFonts w:ascii="Times New Roman" w:hAnsi="Times New Roman" w:eastAsia="Times New Roman"/>
                <w:b w:val="0"/>
                <w:sz w:val="14"/>
              </w:rPr>
              <w:t>9</w:t>
            </w:r>
          </w:p>
        </w:tc>
        <w:tc>
          <w:tcPr>
            <w:tcW w:type="dxa" w:w="1282"/>
          </w:tcPr>
          <w:p>
            <w:pPr>
              <w:spacing w:lineRule="auto" w:line="240" w:before="0" w:after="0"/>
              <w:jc w:val="center"/>
            </w:pPr>
            <w:r>
              <w:rPr>
                <w:rFonts w:ascii="Times New Roman" w:hAnsi="Times New Roman" w:eastAsia="Times New Roman"/>
                <w:b w:val="0"/>
                <w:sz w:val="14"/>
              </w:rPr>
              <w:t>0.412 ± 0.409</w:t>
            </w:r>
          </w:p>
        </w:tc>
        <w:tc>
          <w:tcPr>
            <w:tcW w:type="dxa" w:w="1210"/>
          </w:tcPr>
          <w:p>
            <w:pPr>
              <w:spacing w:lineRule="auto" w:line="240" w:before="0" w:after="0"/>
              <w:jc w:val="center"/>
            </w:pPr>
            <w:r>
              <w:rPr>
                <w:rFonts w:ascii="Times New Roman" w:hAnsi="Times New Roman" w:eastAsia="Times New Roman"/>
                <w:b w:val="0"/>
                <w:sz w:val="14"/>
              </w:rPr>
              <w:t>0.797 ± 0.296</w:t>
            </w:r>
          </w:p>
        </w:tc>
        <w:tc>
          <w:tcPr>
            <w:tcW w:type="dxa" w:w="707"/>
          </w:tcPr>
          <w:p>
            <w:pPr>
              <w:spacing w:lineRule="auto" w:line="240" w:before="0" w:after="0"/>
              <w:jc w:val="center"/>
            </w:pPr>
            <w:r>
              <w:rPr>
                <w:rFonts w:ascii="Times New Roman" w:hAnsi="Times New Roman" w:eastAsia="Times New Roman"/>
                <w:b w:val="0"/>
                <w:sz w:val="14"/>
              </w:rPr>
              <w:t>0.385</w:t>
            </w:r>
          </w:p>
        </w:tc>
        <w:tc>
          <w:tcPr>
            <w:tcW w:type="dxa" w:w="563"/>
          </w:tcPr>
          <w:p>
            <w:pPr>
              <w:spacing w:lineRule="auto" w:line="240" w:before="0" w:after="0"/>
              <w:jc w:val="center"/>
            </w:pPr>
            <w:r>
              <w:rPr>
                <w:rFonts w:ascii="Times New Roman" w:hAnsi="Times New Roman" w:eastAsia="Times New Roman"/>
                <w:b w:val="0"/>
                <w:sz w:val="14"/>
              </w:rPr>
              <w:t>± 0.442</w:t>
            </w:r>
          </w:p>
        </w:tc>
        <w:tc>
          <w:tcPr>
            <w:tcW w:type="dxa" w:w="635"/>
          </w:tcPr>
          <w:p>
            <w:pPr>
              <w:spacing w:lineRule="auto" w:line="240" w:before="0" w:after="0"/>
              <w:jc w:val="center"/>
            </w:pPr>
            <w:r>
              <w:rPr>
                <w:rFonts w:ascii="Times New Roman" w:hAnsi="Times New Roman" w:eastAsia="Times New Roman"/>
                <w:b w:val="0"/>
                <w:sz w:val="14"/>
              </w:rPr>
              <w:t>0.079</w:t>
            </w:r>
          </w:p>
        </w:tc>
        <w:tc>
          <w:tcPr>
            <w:tcW w:type="dxa" w:w="851"/>
          </w:tcPr>
          <w:p>
            <w:pPr>
              <w:spacing w:lineRule="auto" w:line="240" w:before="0" w:after="0"/>
              <w:jc w:val="center"/>
            </w:pPr>
            <w:r>
              <w:rPr>
                <w:rFonts w:ascii="Times New Roman" w:hAnsi="Times New Roman" w:eastAsia="Times New Roman"/>
                <w:b w:val="0"/>
                <w:sz w:val="14"/>
              </w:rPr>
              <w:t>0.211</w:t>
            </w:r>
          </w:p>
        </w:tc>
        <w:tc>
          <w:tcPr>
            <w:tcW w:type="dxa" w:w="635"/>
          </w:tcPr>
          <w:p>
            <w:pPr>
              <w:spacing w:lineRule="auto" w:line="240" w:before="0" w:after="0"/>
              <w:jc w:val="center"/>
            </w:pPr>
            <w:r>
              <w:rPr>
                <w:rFonts w:ascii="Times New Roman" w:hAnsi="Times New Roman" w:eastAsia="Times New Roman"/>
                <w:b w:val="0"/>
                <w:sz w:val="14"/>
              </w:rPr>
              <w:t>0.67</w:t>
            </w:r>
          </w:p>
        </w:tc>
      </w:tr>
      <w:tr>
        <w:tc>
          <w:tcPr>
            <w:tcW w:type="dxa" w:w="851"/>
          </w:tcPr>
          <w:p>
            <w:pPr>
              <w:spacing w:lineRule="auto" w:line="240" w:before="0" w:after="0"/>
              <w:jc w:val="left"/>
            </w:pPr>
            <w:r>
              <w:rPr>
                <w:rFonts w:ascii="Times New Roman" w:hAnsi="Times New Roman" w:eastAsia="Times New Roman"/>
                <w:b w:val="0"/>
                <w:sz w:val="14"/>
              </w:rPr>
              <w:t>Forward Velocity (m/s)</w:t>
            </w:r>
          </w:p>
        </w:tc>
        <w:tc>
          <w:tcPr>
            <w:tcW w:type="dxa" w:w="635"/>
          </w:tcPr>
          <w:p>
            <w:pPr>
              <w:spacing w:lineRule="auto" w:line="240" w:before="0" w:after="0"/>
              <w:jc w:val="center"/>
            </w:pPr>
            <w:r>
              <w:rPr>
                <w:rFonts w:ascii="Times New Roman" w:hAnsi="Times New Roman" w:eastAsia="Times New Roman"/>
                <w:b w:val="0"/>
                <w:sz w:val="14"/>
              </w:rPr>
              <w:t>9</w:t>
            </w:r>
          </w:p>
        </w:tc>
        <w:tc>
          <w:tcPr>
            <w:tcW w:type="dxa" w:w="1282"/>
          </w:tcPr>
          <w:p>
            <w:pPr>
              <w:spacing w:lineRule="auto" w:line="240" w:before="0" w:after="0"/>
              <w:jc w:val="center"/>
            </w:pPr>
            <w:r>
              <w:rPr>
                <w:rFonts w:ascii="Times New Roman" w:hAnsi="Times New Roman" w:eastAsia="Times New Roman"/>
                <w:b w:val="0"/>
                <w:sz w:val="14"/>
              </w:rPr>
              <w:t>0.646 ± 0.319</w:t>
            </w:r>
          </w:p>
        </w:tc>
        <w:tc>
          <w:tcPr>
            <w:tcW w:type="dxa" w:w="1210"/>
          </w:tcPr>
          <w:p>
            <w:pPr>
              <w:spacing w:lineRule="auto" w:line="240" w:before="0" w:after="0"/>
              <w:jc w:val="center"/>
            </w:pPr>
            <w:r>
              <w:rPr>
                <w:rFonts w:ascii="Times New Roman" w:hAnsi="Times New Roman" w:eastAsia="Times New Roman"/>
                <w:b w:val="0"/>
                <w:sz w:val="14"/>
              </w:rPr>
              <w:t>1.232 ± 0.251</w:t>
            </w:r>
          </w:p>
        </w:tc>
        <w:tc>
          <w:tcPr>
            <w:tcW w:type="dxa" w:w="707"/>
          </w:tcPr>
          <w:p>
            <w:pPr>
              <w:spacing w:lineRule="auto" w:line="240" w:before="0" w:after="0"/>
              <w:jc w:val="center"/>
            </w:pPr>
            <w:r>
              <w:rPr>
                <w:rFonts w:ascii="Times New Roman" w:hAnsi="Times New Roman" w:eastAsia="Times New Roman"/>
                <w:b w:val="0"/>
                <w:sz w:val="14"/>
              </w:rPr>
              <w:t>0.586</w:t>
            </w:r>
          </w:p>
        </w:tc>
        <w:tc>
          <w:tcPr>
            <w:tcW w:type="dxa" w:w="563"/>
          </w:tcPr>
          <w:p>
            <w:pPr>
              <w:spacing w:lineRule="auto" w:line="240" w:before="0" w:after="0"/>
              <w:jc w:val="center"/>
            </w:pPr>
            <w:r>
              <w:rPr>
                <w:rFonts w:ascii="Times New Roman" w:hAnsi="Times New Roman" w:eastAsia="Times New Roman"/>
                <w:b w:val="0"/>
                <w:sz w:val="14"/>
              </w:rPr>
              <w:t>± 0.388</w:t>
            </w:r>
          </w:p>
        </w:tc>
        <w:tc>
          <w:tcPr>
            <w:tcW w:type="dxa" w:w="635"/>
          </w:tcPr>
          <w:p>
            <w:pPr>
              <w:spacing w:lineRule="auto" w:line="240" w:before="0" w:after="0"/>
              <w:jc w:val="center"/>
            </w:pPr>
            <w:r>
              <w:rPr>
                <w:rFonts w:ascii="Times New Roman" w:hAnsi="Times New Roman" w:eastAsia="Times New Roman"/>
                <w:b w:val="0"/>
                <w:sz w:val="14"/>
              </w:rPr>
              <w:t>0.008</w:t>
            </w:r>
          </w:p>
        </w:tc>
        <w:tc>
          <w:tcPr>
            <w:tcW w:type="dxa" w:w="851"/>
          </w:tcPr>
          <w:p>
            <w:pPr>
              <w:spacing w:lineRule="auto" w:line="240" w:before="0" w:after="0"/>
              <w:jc w:val="center"/>
            </w:pPr>
            <w:r>
              <w:rPr>
                <w:rFonts w:ascii="Times New Roman" w:hAnsi="Times New Roman" w:eastAsia="Times New Roman"/>
                <w:b w:val="0"/>
                <w:sz w:val="14"/>
              </w:rPr>
              <w:t>0.012</w:t>
            </w:r>
          </w:p>
        </w:tc>
        <w:tc>
          <w:tcPr>
            <w:tcW w:type="dxa" w:w="635"/>
          </w:tcPr>
          <w:p>
            <w:pPr>
              <w:spacing w:lineRule="auto" w:line="240" w:before="0" w:after="0"/>
              <w:jc w:val="center"/>
            </w:pPr>
            <w:r>
              <w:rPr>
                <w:rFonts w:ascii="Times New Roman" w:hAnsi="Times New Roman" w:eastAsia="Times New Roman"/>
                <w:b w:val="0"/>
                <w:sz w:val="14"/>
              </w:rPr>
              <w:t>1.16</w:t>
            </w:r>
          </w:p>
        </w:tc>
      </w:tr>
      <w:tr>
        <w:tc>
          <w:tcPr>
            <w:tcW w:type="dxa" w:w="851"/>
          </w:tcPr>
          <w:p>
            <w:pPr>
              <w:spacing w:lineRule="auto" w:line="240" w:before="0" w:after="0"/>
              <w:jc w:val="left"/>
            </w:pPr>
            <w:r>
              <w:rPr>
                <w:rFonts w:ascii="Times New Roman" w:hAnsi="Times New Roman" w:eastAsia="Times New Roman"/>
                <w:b w:val="0"/>
                <w:sz w:val="14"/>
              </w:rPr>
              <w:t>Cost of Transport</w:t>
            </w:r>
          </w:p>
        </w:tc>
        <w:tc>
          <w:tcPr>
            <w:tcW w:type="dxa" w:w="635"/>
          </w:tcPr>
          <w:p>
            <w:pPr>
              <w:spacing w:lineRule="auto" w:line="240" w:before="0" w:after="0"/>
              <w:jc w:val="center"/>
            </w:pPr>
            <w:r>
              <w:rPr>
                <w:rFonts w:ascii="Times New Roman" w:hAnsi="Times New Roman" w:eastAsia="Times New Roman"/>
                <w:b w:val="0"/>
                <w:sz w:val="14"/>
              </w:rPr>
              <w:t>9</w:t>
            </w:r>
          </w:p>
        </w:tc>
        <w:tc>
          <w:tcPr>
            <w:tcW w:type="dxa" w:w="1282"/>
          </w:tcPr>
          <w:p>
            <w:pPr>
              <w:spacing w:lineRule="auto" w:line="240" w:before="0" w:after="0"/>
              <w:jc w:val="center"/>
            </w:pPr>
            <w:r>
              <w:rPr>
                <w:rFonts w:ascii="Times New Roman" w:hAnsi="Times New Roman" w:eastAsia="Times New Roman"/>
                <w:b w:val="0"/>
                <w:sz w:val="14"/>
              </w:rPr>
              <w:t>1.607 ± 0.758</w:t>
            </w:r>
          </w:p>
        </w:tc>
        <w:tc>
          <w:tcPr>
            <w:tcW w:type="dxa" w:w="1210"/>
          </w:tcPr>
          <w:p>
            <w:pPr>
              <w:spacing w:lineRule="auto" w:line="240" w:before="0" w:after="0"/>
              <w:jc w:val="center"/>
            </w:pPr>
            <w:r>
              <w:rPr>
                <w:rFonts w:ascii="Times New Roman" w:hAnsi="Times New Roman" w:eastAsia="Times New Roman"/>
                <w:b w:val="0"/>
                <w:sz w:val="14"/>
              </w:rPr>
              <w:t>1.493 ± 0.366</w:t>
            </w:r>
          </w:p>
        </w:tc>
        <w:tc>
          <w:tcPr>
            <w:tcW w:type="dxa" w:w="707"/>
          </w:tcPr>
          <w:p>
            <w:pPr>
              <w:spacing w:lineRule="auto" w:line="240" w:before="0" w:after="0"/>
              <w:jc w:val="center"/>
            </w:pPr>
            <w:r>
              <w:rPr>
                <w:rFonts w:ascii="Times New Roman" w:hAnsi="Times New Roman" w:eastAsia="Times New Roman"/>
                <w:b w:val="0"/>
                <w:sz w:val="14"/>
              </w:rPr>
              <w:t>-0.114</w:t>
            </w:r>
          </w:p>
        </w:tc>
        <w:tc>
          <w:tcPr>
            <w:tcW w:type="dxa" w:w="563"/>
          </w:tcPr>
          <w:p>
            <w:pPr>
              <w:spacing w:lineRule="auto" w:line="240" w:before="0" w:after="0"/>
              <w:jc w:val="center"/>
            </w:pPr>
            <w:r>
              <w:rPr>
                <w:rFonts w:ascii="Times New Roman" w:hAnsi="Times New Roman" w:eastAsia="Times New Roman"/>
                <w:b w:val="0"/>
                <w:sz w:val="14"/>
              </w:rPr>
              <w:t>± 0.372</w:t>
            </w:r>
          </w:p>
        </w:tc>
        <w:tc>
          <w:tcPr>
            <w:tcW w:type="dxa" w:w="635"/>
          </w:tcPr>
          <w:p>
            <w:pPr>
              <w:spacing w:lineRule="auto" w:line="240" w:before="0" w:after="0"/>
              <w:jc w:val="center"/>
            </w:pPr>
            <w:r>
              <w:rPr>
                <w:rFonts w:ascii="Times New Roman" w:hAnsi="Times New Roman" w:eastAsia="Times New Roman"/>
                <w:b w:val="0"/>
                <w:sz w:val="14"/>
              </w:rPr>
              <w:t>0.500</w:t>
            </w:r>
          </w:p>
        </w:tc>
        <w:tc>
          <w:tcPr>
            <w:tcW w:type="dxa" w:w="851"/>
          </w:tcPr>
          <w:p>
            <w:pPr>
              <w:spacing w:lineRule="auto" w:line="240" w:before="0" w:after="0"/>
              <w:jc w:val="center"/>
            </w:pPr>
            <w:r>
              <w:rPr>
                <w:rFonts w:ascii="Times New Roman" w:hAnsi="Times New Roman" w:eastAsia="Times New Roman"/>
                <w:b w:val="0"/>
                <w:sz w:val="14"/>
              </w:rPr>
              <w:t>0.734</w:t>
            </w:r>
          </w:p>
        </w:tc>
        <w:tc>
          <w:tcPr>
            <w:tcW w:type="dxa" w:w="635"/>
          </w:tcPr>
          <w:p>
            <w:pPr>
              <w:spacing w:lineRule="auto" w:line="240" w:before="0" w:after="0"/>
              <w:jc w:val="center"/>
            </w:pPr>
            <w:r>
              <w:rPr>
                <w:rFonts w:ascii="Times New Roman" w:hAnsi="Times New Roman" w:eastAsia="Times New Roman"/>
                <w:b w:val="0"/>
                <w:sz w:val="14"/>
              </w:rPr>
              <w:t>-0.24</w:t>
            </w:r>
          </w:p>
        </w:tc>
      </w:tr>
      <w:tr>
        <w:tc>
          <w:tcPr>
            <w:tcW w:type="dxa" w:w="851"/>
          </w:tcPr>
          <w:p>
            <w:pPr>
              <w:spacing w:lineRule="auto" w:line="240" w:before="0" w:after="0"/>
              <w:jc w:val="left"/>
            </w:pPr>
            <w:r>
              <w:rPr>
                <w:rFonts w:ascii="Times New Roman" w:hAnsi="Times New Roman" w:eastAsia="Times New Roman"/>
                <w:b w:val="0"/>
                <w:sz w:val="14"/>
              </w:rPr>
              <w:t>Falls (/min)</w:t>
            </w:r>
          </w:p>
        </w:tc>
        <w:tc>
          <w:tcPr>
            <w:tcW w:type="dxa" w:w="635"/>
          </w:tcPr>
          <w:p>
            <w:pPr>
              <w:spacing w:lineRule="auto" w:line="240" w:before="0" w:after="0"/>
              <w:jc w:val="center"/>
            </w:pPr>
            <w:r>
              <w:rPr>
                <w:rFonts w:ascii="Times New Roman" w:hAnsi="Times New Roman" w:eastAsia="Times New Roman"/>
                <w:b w:val="0"/>
                <w:sz w:val="14"/>
              </w:rPr>
              <w:t>9</w:t>
            </w:r>
          </w:p>
        </w:tc>
        <w:tc>
          <w:tcPr>
            <w:tcW w:type="dxa" w:w="1282"/>
          </w:tcPr>
          <w:p>
            <w:pPr>
              <w:spacing w:lineRule="auto" w:line="240" w:before="0" w:after="0"/>
              <w:jc w:val="center"/>
            </w:pPr>
            <w:r>
              <w:rPr>
                <w:rFonts w:ascii="Times New Roman" w:hAnsi="Times New Roman" w:eastAsia="Times New Roman"/>
                <w:b w:val="0"/>
                <w:sz w:val="14"/>
              </w:rPr>
              <w:t>80.874 ± 106.191</w:t>
            </w:r>
          </w:p>
        </w:tc>
        <w:tc>
          <w:tcPr>
            <w:tcW w:type="dxa" w:w="1210"/>
          </w:tcPr>
          <w:p>
            <w:pPr>
              <w:spacing w:lineRule="auto" w:line="240" w:before="0" w:after="0"/>
              <w:jc w:val="center"/>
            </w:pPr>
            <w:r>
              <w:rPr>
                <w:rFonts w:ascii="Times New Roman" w:hAnsi="Times New Roman" w:eastAsia="Times New Roman"/>
                <w:b w:val="0"/>
                <w:sz w:val="14"/>
              </w:rPr>
              <w:t>3.625 ± 3.943</w:t>
            </w:r>
          </w:p>
        </w:tc>
        <w:tc>
          <w:tcPr>
            <w:tcW w:type="dxa" w:w="707"/>
          </w:tcPr>
          <w:p>
            <w:pPr>
              <w:spacing w:lineRule="auto" w:line="240" w:before="0" w:after="0"/>
              <w:jc w:val="center"/>
            </w:pPr>
            <w:r>
              <w:rPr>
                <w:rFonts w:ascii="Times New Roman" w:hAnsi="Times New Roman" w:eastAsia="Times New Roman"/>
                <w:b w:val="0"/>
                <w:sz w:val="14"/>
              </w:rPr>
              <w:t>-77.249</w:t>
            </w:r>
          </w:p>
        </w:tc>
        <w:tc>
          <w:tcPr>
            <w:tcW w:type="dxa" w:w="563"/>
          </w:tcPr>
          <w:p>
            <w:pPr>
              <w:spacing w:lineRule="auto" w:line="240" w:before="0" w:after="0"/>
              <w:jc w:val="center"/>
            </w:pPr>
            <w:r>
              <w:rPr>
                <w:rFonts w:ascii="Times New Roman" w:hAnsi="Times New Roman" w:eastAsia="Times New Roman"/>
                <w:b w:val="0"/>
                <w:sz w:val="14"/>
              </w:rPr>
              <w:t>± 82.995</w:t>
            </w:r>
          </w:p>
        </w:tc>
        <w:tc>
          <w:tcPr>
            <w:tcW w:type="dxa" w:w="635"/>
          </w:tcPr>
          <w:p>
            <w:pPr>
              <w:spacing w:lineRule="auto" w:line="240" w:before="0" w:after="0"/>
              <w:jc w:val="center"/>
            </w:pPr>
            <w:r>
              <w:rPr>
                <w:rFonts w:ascii="Times New Roman" w:hAnsi="Times New Roman" w:eastAsia="Times New Roman"/>
                <w:b w:val="0"/>
                <w:sz w:val="14"/>
              </w:rPr>
              <w:t>0.064</w:t>
            </w:r>
          </w:p>
        </w:tc>
        <w:tc>
          <w:tcPr>
            <w:tcW w:type="dxa" w:w="851"/>
          </w:tcPr>
          <w:p>
            <w:pPr>
              <w:spacing w:lineRule="auto" w:line="240" w:before="0" w:after="0"/>
              <w:jc w:val="center"/>
            </w:pPr>
            <w:r>
              <w:rPr>
                <w:rFonts w:ascii="Times New Roman" w:hAnsi="Times New Roman" w:eastAsia="Times New Roman"/>
                <w:b w:val="0"/>
                <w:sz w:val="14"/>
              </w:rPr>
              <w:t>0.301</w:t>
            </w:r>
          </w:p>
        </w:tc>
        <w:tc>
          <w:tcPr>
            <w:tcW w:type="dxa" w:w="635"/>
          </w:tcPr>
          <w:p>
            <w:pPr>
              <w:spacing w:lineRule="auto" w:line="240" w:before="0" w:after="0"/>
              <w:jc w:val="center"/>
            </w:pPr>
            <w:r>
              <w:rPr>
                <w:rFonts w:ascii="Times New Roman" w:hAnsi="Times New Roman" w:eastAsia="Times New Roman"/>
                <w:b w:val="0"/>
                <w:sz w:val="14"/>
              </w:rPr>
              <w:t>-0.72</w:t>
            </w:r>
          </w:p>
        </w:tc>
      </w:tr>
      <w:tr>
        <w:tc>
          <w:tcPr>
            <w:tcW w:type="dxa" w:w="851"/>
          </w:tcPr>
          <w:p>
            <w:pPr>
              <w:spacing w:lineRule="auto" w:line="240" w:before="0" w:after="0"/>
              <w:jc w:val="left"/>
            </w:pPr>
            <w:r>
              <w:rPr>
                <w:rFonts w:ascii="Times New Roman" w:hAnsi="Times New Roman" w:eastAsia="Times New Roman"/>
                <w:b w:val="0"/>
                <w:sz w:val="14"/>
              </w:rPr>
              <w:t>Path Efficiency</w:t>
            </w:r>
          </w:p>
        </w:tc>
        <w:tc>
          <w:tcPr>
            <w:tcW w:type="dxa" w:w="635"/>
          </w:tcPr>
          <w:p>
            <w:pPr>
              <w:spacing w:lineRule="auto" w:line="240" w:before="0" w:after="0"/>
              <w:jc w:val="center"/>
            </w:pPr>
            <w:r>
              <w:rPr>
                <w:rFonts w:ascii="Times New Roman" w:hAnsi="Times New Roman" w:eastAsia="Times New Roman"/>
                <w:b w:val="0"/>
                <w:sz w:val="14"/>
              </w:rPr>
              <w:t>9</w:t>
            </w:r>
          </w:p>
        </w:tc>
        <w:tc>
          <w:tcPr>
            <w:tcW w:type="dxa" w:w="1282"/>
          </w:tcPr>
          <w:p>
            <w:pPr>
              <w:spacing w:lineRule="auto" w:line="240" w:before="0" w:after="0"/>
              <w:jc w:val="center"/>
            </w:pPr>
            <w:r>
              <w:rPr>
                <w:rFonts w:ascii="Times New Roman" w:hAnsi="Times New Roman" w:eastAsia="Times New Roman"/>
                <w:b w:val="0"/>
                <w:sz w:val="14"/>
              </w:rPr>
              <w:t>0.915 ± 0.073</w:t>
            </w:r>
          </w:p>
        </w:tc>
        <w:tc>
          <w:tcPr>
            <w:tcW w:type="dxa" w:w="1210"/>
          </w:tcPr>
          <w:p>
            <w:pPr>
              <w:spacing w:lineRule="auto" w:line="240" w:before="0" w:after="0"/>
              <w:jc w:val="center"/>
            </w:pPr>
            <w:r>
              <w:rPr>
                <w:rFonts w:ascii="Times New Roman" w:hAnsi="Times New Roman" w:eastAsia="Times New Roman"/>
                <w:b w:val="0"/>
                <w:sz w:val="14"/>
              </w:rPr>
              <w:t>0.978 ± 0.009</w:t>
            </w:r>
          </w:p>
        </w:tc>
        <w:tc>
          <w:tcPr>
            <w:tcW w:type="dxa" w:w="707"/>
          </w:tcPr>
          <w:p>
            <w:pPr>
              <w:spacing w:lineRule="auto" w:line="240" w:before="0" w:after="0"/>
              <w:jc w:val="center"/>
            </w:pPr>
            <w:r>
              <w:rPr>
                <w:rFonts w:ascii="Times New Roman" w:hAnsi="Times New Roman" w:eastAsia="Times New Roman"/>
                <w:b w:val="0"/>
                <w:sz w:val="14"/>
              </w:rPr>
              <w:t>0.063</w:t>
            </w:r>
          </w:p>
        </w:tc>
        <w:tc>
          <w:tcPr>
            <w:tcW w:type="dxa" w:w="563"/>
          </w:tcPr>
          <w:p>
            <w:pPr>
              <w:spacing w:lineRule="auto" w:line="240" w:before="0" w:after="0"/>
              <w:jc w:val="center"/>
            </w:pPr>
            <w:r>
              <w:rPr>
                <w:rFonts w:ascii="Times New Roman" w:hAnsi="Times New Roman" w:eastAsia="Times New Roman"/>
                <w:b w:val="0"/>
                <w:sz w:val="14"/>
              </w:rPr>
              <w:t>± 0.059</w:t>
            </w:r>
          </w:p>
        </w:tc>
        <w:tc>
          <w:tcPr>
            <w:tcW w:type="dxa" w:w="635"/>
          </w:tcPr>
          <w:p>
            <w:pPr>
              <w:spacing w:lineRule="auto" w:line="240" w:before="0" w:after="0"/>
              <w:jc w:val="center"/>
            </w:pPr>
            <w:r>
              <w:rPr>
                <w:rFonts w:ascii="Times New Roman" w:hAnsi="Times New Roman" w:eastAsia="Times New Roman"/>
                <w:b w:val="0"/>
                <w:sz w:val="14"/>
              </w:rPr>
              <w:t>0.040</w:t>
            </w:r>
          </w:p>
        </w:tc>
        <w:tc>
          <w:tcPr>
            <w:tcW w:type="dxa" w:w="851"/>
          </w:tcPr>
          <w:p>
            <w:pPr>
              <w:spacing w:lineRule="auto" w:line="240" w:before="0" w:after="0"/>
              <w:jc w:val="center"/>
            </w:pPr>
            <w:r>
              <w:rPr>
                <w:rFonts w:ascii="Times New Roman" w:hAnsi="Times New Roman" w:eastAsia="Times New Roman"/>
                <w:b w:val="0"/>
                <w:sz w:val="14"/>
              </w:rPr>
              <w:t>0.027</w:t>
            </w:r>
          </w:p>
        </w:tc>
        <w:tc>
          <w:tcPr>
            <w:tcW w:type="dxa" w:w="635"/>
          </w:tcPr>
          <w:p>
            <w:pPr>
              <w:spacing w:lineRule="auto" w:line="240" w:before="0" w:after="0"/>
              <w:jc w:val="center"/>
            </w:pPr>
            <w:r>
              <w:rPr>
                <w:rFonts w:ascii="Times New Roman" w:hAnsi="Times New Roman" w:eastAsia="Times New Roman"/>
                <w:b w:val="0"/>
                <w:sz w:val="14"/>
              </w:rPr>
              <w:t>0.82</w:t>
            </w:r>
          </w:p>
        </w:tc>
      </w:tr>
      <w:tr>
        <w:tc>
          <w:tcPr>
            <w:tcW w:type="dxa" w:w="851"/>
          </w:tcPr>
          <w:p>
            <w:pPr>
              <w:spacing w:lineRule="auto" w:line="240" w:before="0" w:after="0"/>
              <w:jc w:val="left"/>
            </w:pPr>
            <w:r>
              <w:rPr>
                <w:rFonts w:ascii="Times New Roman" w:hAnsi="Times New Roman" w:eastAsia="Times New Roman"/>
                <w:b w:val="0"/>
                <w:sz w:val="14"/>
              </w:rPr>
              <w:t>Attitude RMS (rad)</w:t>
            </w:r>
          </w:p>
        </w:tc>
        <w:tc>
          <w:tcPr>
            <w:tcW w:type="dxa" w:w="635"/>
          </w:tcPr>
          <w:p>
            <w:pPr>
              <w:spacing w:lineRule="auto" w:line="240" w:before="0" w:after="0"/>
              <w:jc w:val="center"/>
            </w:pPr>
            <w:r>
              <w:rPr>
                <w:rFonts w:ascii="Times New Roman" w:hAnsi="Times New Roman" w:eastAsia="Times New Roman"/>
                <w:b w:val="0"/>
                <w:sz w:val="14"/>
              </w:rPr>
              <w:t>9</w:t>
            </w:r>
          </w:p>
        </w:tc>
        <w:tc>
          <w:tcPr>
            <w:tcW w:type="dxa" w:w="1282"/>
          </w:tcPr>
          <w:p>
            <w:pPr>
              <w:spacing w:lineRule="auto" w:line="240" w:before="0" w:after="0"/>
              <w:jc w:val="center"/>
            </w:pPr>
            <w:r>
              <w:rPr>
                <w:rFonts w:ascii="Times New Roman" w:hAnsi="Times New Roman" w:eastAsia="Times New Roman"/>
                <w:b w:val="0"/>
                <w:sz w:val="14"/>
              </w:rPr>
              <w:t>0.152 ± 0.046</w:t>
            </w:r>
          </w:p>
        </w:tc>
        <w:tc>
          <w:tcPr>
            <w:tcW w:type="dxa" w:w="1210"/>
          </w:tcPr>
          <w:p>
            <w:pPr>
              <w:spacing w:lineRule="auto" w:line="240" w:before="0" w:after="0"/>
              <w:jc w:val="center"/>
            </w:pPr>
            <w:r>
              <w:rPr>
                <w:rFonts w:ascii="Times New Roman" w:hAnsi="Times New Roman" w:eastAsia="Times New Roman"/>
                <w:b w:val="0"/>
                <w:sz w:val="14"/>
              </w:rPr>
              <w:t>0.146 ± 0.047</w:t>
            </w:r>
          </w:p>
        </w:tc>
        <w:tc>
          <w:tcPr>
            <w:tcW w:type="dxa" w:w="707"/>
          </w:tcPr>
          <w:p>
            <w:pPr>
              <w:spacing w:lineRule="auto" w:line="240" w:before="0" w:after="0"/>
              <w:jc w:val="center"/>
            </w:pPr>
            <w:r>
              <w:rPr>
                <w:rFonts w:ascii="Times New Roman" w:hAnsi="Times New Roman" w:eastAsia="Times New Roman"/>
                <w:b w:val="0"/>
                <w:sz w:val="14"/>
              </w:rPr>
              <w:t>-0.006</w:t>
            </w:r>
          </w:p>
        </w:tc>
        <w:tc>
          <w:tcPr>
            <w:tcW w:type="dxa" w:w="563"/>
          </w:tcPr>
          <w:p>
            <w:pPr>
              <w:spacing w:lineRule="auto" w:line="240" w:before="0" w:after="0"/>
              <w:jc w:val="center"/>
            </w:pPr>
            <w:r>
              <w:rPr>
                <w:rFonts w:ascii="Times New Roman" w:hAnsi="Times New Roman" w:eastAsia="Times New Roman"/>
                <w:b w:val="0"/>
                <w:sz w:val="14"/>
              </w:rPr>
              <w:t>± 0.043</w:t>
            </w:r>
          </w:p>
        </w:tc>
        <w:tc>
          <w:tcPr>
            <w:tcW w:type="dxa" w:w="635"/>
          </w:tcPr>
          <w:p>
            <w:pPr>
              <w:spacing w:lineRule="auto" w:line="240" w:before="0" w:after="0"/>
              <w:jc w:val="center"/>
            </w:pPr>
            <w:r>
              <w:rPr>
                <w:rFonts w:ascii="Times New Roman" w:hAnsi="Times New Roman" w:eastAsia="Times New Roman"/>
                <w:b w:val="0"/>
                <w:sz w:val="14"/>
              </w:rPr>
              <w:t>0.753</w:t>
            </w:r>
          </w:p>
        </w:tc>
        <w:tc>
          <w:tcPr>
            <w:tcW w:type="dxa" w:w="851"/>
          </w:tcPr>
          <w:p>
            <w:pPr>
              <w:spacing w:lineRule="auto" w:line="240" w:before="0" w:after="0"/>
              <w:jc w:val="center"/>
            </w:pPr>
            <w:r>
              <w:rPr>
                <w:rFonts w:ascii="Times New Roman" w:hAnsi="Times New Roman" w:eastAsia="Times New Roman"/>
                <w:b w:val="0"/>
                <w:sz w:val="14"/>
              </w:rPr>
              <w:t>0.652</w:t>
            </w:r>
          </w:p>
        </w:tc>
        <w:tc>
          <w:tcPr>
            <w:tcW w:type="dxa" w:w="635"/>
          </w:tcPr>
          <w:p>
            <w:pPr>
              <w:spacing w:lineRule="auto" w:line="240" w:before="0" w:after="0"/>
              <w:jc w:val="center"/>
            </w:pPr>
            <w:r>
              <w:rPr>
                <w:rFonts w:ascii="Times New Roman" w:hAnsi="Times New Roman" w:eastAsia="Times New Roman"/>
                <w:b w:val="0"/>
                <w:sz w:val="14"/>
              </w:rPr>
              <w:t>-0.11</w:t>
            </w:r>
          </w:p>
        </w:tc>
      </w:tr>
      <w:tr>
        <w:tc>
          <w:tcPr>
            <w:tcW w:type="dxa" w:w="851"/>
          </w:tcPr>
          <w:p>
            <w:pPr>
              <w:spacing w:lineRule="auto" w:line="240" w:before="0" w:after="0"/>
              <w:jc w:val="left"/>
            </w:pPr>
            <w:r>
              <w:rPr>
                <w:rFonts w:ascii="Times New Roman" w:hAnsi="Times New Roman" w:eastAsia="Times New Roman"/>
                <w:b w:val="0"/>
                <w:sz w:val="14"/>
              </w:rPr>
              <w:t>Steps to Success 0.5 (M)</w:t>
            </w:r>
          </w:p>
        </w:tc>
        <w:tc>
          <w:tcPr>
            <w:tcW w:type="dxa" w:w="635"/>
          </w:tcPr>
          <w:p>
            <w:pPr>
              <w:spacing w:lineRule="auto" w:line="240" w:before="0" w:after="0"/>
              <w:jc w:val="center"/>
            </w:pPr>
            <w:r>
              <w:rPr>
                <w:rFonts w:ascii="Times New Roman" w:hAnsi="Times New Roman" w:eastAsia="Times New Roman"/>
                <w:b w:val="0"/>
                <w:sz w:val="14"/>
              </w:rPr>
              <w:t>4</w:t>
            </w:r>
          </w:p>
        </w:tc>
        <w:tc>
          <w:tcPr>
            <w:tcW w:type="dxa" w:w="1282"/>
          </w:tcPr>
          <w:p>
            <w:pPr>
              <w:spacing w:lineRule="auto" w:line="240" w:before="0" w:after="0"/>
              <w:jc w:val="center"/>
            </w:pPr>
            <w:r>
              <w:rPr>
                <w:rFonts w:ascii="Times New Roman" w:hAnsi="Times New Roman" w:eastAsia="Times New Roman"/>
                <w:b w:val="0"/>
                <w:sz w:val="14"/>
              </w:rPr>
              <w:t>21.283 ± 5.082</w:t>
            </w:r>
          </w:p>
        </w:tc>
        <w:tc>
          <w:tcPr>
            <w:tcW w:type="dxa" w:w="1210"/>
          </w:tcPr>
          <w:p>
            <w:pPr>
              <w:spacing w:lineRule="auto" w:line="240" w:before="0" w:after="0"/>
              <w:jc w:val="center"/>
            </w:pPr>
            <w:r>
              <w:rPr>
                <w:rFonts w:ascii="Times New Roman" w:hAnsi="Times New Roman" w:eastAsia="Times New Roman"/>
                <w:b w:val="0"/>
                <w:sz w:val="14"/>
              </w:rPr>
              <w:t>22.069 ± 11.143</w:t>
            </w:r>
          </w:p>
        </w:tc>
        <w:tc>
          <w:tcPr>
            <w:tcW w:type="dxa" w:w="707"/>
          </w:tcPr>
          <w:p>
            <w:pPr>
              <w:spacing w:lineRule="auto" w:line="240" w:before="0" w:after="0"/>
              <w:jc w:val="center"/>
            </w:pPr>
            <w:r>
              <w:rPr>
                <w:rFonts w:ascii="Times New Roman" w:hAnsi="Times New Roman" w:eastAsia="Times New Roman"/>
                <w:b w:val="0"/>
                <w:sz w:val="14"/>
              </w:rPr>
              <w:t>0.786</w:t>
            </w:r>
          </w:p>
        </w:tc>
        <w:tc>
          <w:tcPr>
            <w:tcW w:type="dxa" w:w="563"/>
          </w:tcPr>
          <w:p>
            <w:pPr>
              <w:spacing w:lineRule="auto" w:line="240" w:before="0" w:after="0"/>
              <w:jc w:val="center"/>
            </w:pPr>
            <w:r>
              <w:rPr>
                <w:rFonts w:ascii="Times New Roman" w:hAnsi="Times New Roman" w:eastAsia="Times New Roman"/>
                <w:b w:val="0"/>
                <w:sz w:val="14"/>
              </w:rPr>
              <w:t>± 10.870</w:t>
            </w:r>
          </w:p>
        </w:tc>
        <w:tc>
          <w:tcPr>
            <w:tcW w:type="dxa" w:w="635"/>
          </w:tcPr>
          <w:p>
            <w:pPr>
              <w:spacing w:lineRule="auto" w:line="240" w:before="0" w:after="0"/>
              <w:jc w:val="center"/>
            </w:pPr>
            <w:r>
              <w:rPr>
                <w:rFonts w:ascii="Times New Roman" w:hAnsi="Times New Roman" w:eastAsia="Times New Roman"/>
                <w:b w:val="0"/>
                <w:sz w:val="14"/>
              </w:rPr>
              <w:t>0.833</w:t>
            </w:r>
          </w:p>
        </w:tc>
        <w:tc>
          <w:tcPr>
            <w:tcW w:type="dxa" w:w="851"/>
          </w:tcPr>
          <w:p>
            <w:pPr>
              <w:spacing w:lineRule="auto" w:line="240" w:before="0" w:after="0"/>
              <w:jc w:val="center"/>
            </w:pPr>
            <w:r>
              <w:rPr>
                <w:rFonts w:ascii="Times New Roman" w:hAnsi="Times New Roman" w:eastAsia="Times New Roman"/>
                <w:b w:val="0"/>
                <w:sz w:val="14"/>
              </w:rPr>
              <w:t>—</w:t>
            </w:r>
          </w:p>
        </w:tc>
        <w:tc>
          <w:tcPr>
            <w:tcW w:type="dxa" w:w="635"/>
          </w:tcPr>
          <w:p>
            <w:pPr>
              <w:spacing w:lineRule="auto" w:line="240" w:before="0" w:after="0"/>
              <w:jc w:val="center"/>
            </w:pPr>
            <w:r>
              <w:rPr>
                <w:rFonts w:ascii="Times New Roman" w:hAnsi="Times New Roman" w:eastAsia="Times New Roman"/>
                <w:b w:val="0"/>
                <w:sz w:val="14"/>
              </w:rPr>
              <w:t>0.12</w:t>
            </w:r>
          </w:p>
        </w:tc>
      </w:tr>
    </w:tbl>
    <w:p>
      <w:pPr>
        <w:pageBreakBefore w:val="0"/>
        <w:spacing w:lineRule="auto" w:line="288" w:before="80" w:after="0"/>
        <w:jc w:val="both"/>
      </w:pPr>
      <w:r>
        <w:rPr>
          <w:rFonts w:ascii="Times New Roman" w:hAnsi="Times New Roman" w:eastAsia="Times New Roman"/>
          <w:b w:val="0"/>
          <w:sz w:val="16"/>
        </w:rPr>
        <w:t>Nine (setting, seed) pairs pooled over the three settings; 95 % CI, t-based confidence interval of the paired difference; p (Wilcoxon), Wilcoxon signed-rank test; d, paired Cohen's d.</w:t>
      </w:r>
    </w:p>
    <w:p>
      <w:pPr>
        <w:pageBreakBefore/>
        <w:spacing w:lineRule="auto" w:line="480" w:before="240" w:after="160"/>
        <w:jc w:val="left"/>
      </w:pPr>
      <w:bookmarkStart w:id="74" w:name="_toc_73"/>
      <w:r>
        <w:rPr>
          <w:rFonts w:ascii="신명조" w:hAnsi="신명조" w:eastAsia="신명조"/>
          <w:b/>
          <w:sz w:val="22"/>
        </w:rPr>
        <w:t>C. 판단층의 개입 활동</w:t>
      </w:r>
      <w:bookmarkEnd w:id="74"/>
    </w:p>
    <w:p>
      <w:pPr>
        <w:pageBreakBefore w:val="0"/>
        <w:spacing w:lineRule="auto" w:line="480" w:before="0" w:after="0"/>
        <w:ind w:firstLine="425"/>
        <w:jc w:val="both"/>
      </w:pPr>
      <w:r>
        <w:rPr>
          <w:rFonts w:ascii="신명조" w:hAnsi="신명조" w:eastAsia="신명조"/>
          <w:b w:val="0"/>
          <w:sz w:val="21"/>
        </w:rPr>
        <w:t>버전·설정별 개입 통계를 Table 9에, 개입의 처리 결과를 Fig. 10에 정리하였다. 정착된 개입은 실행당 8.0~14.7회였고 유지 비율은 85~100%였다. 롤백은 계단 중급에 집중되어 실행당 v1 1.8, v2 1.0, v3 2.0회였고, 요철 지형 상급은 0~0.7회, 빈약 보상 설정은 v1 0.8회, v2·v3 0회였다. 최선 스냅샷 복원은 v1 계단에서 실행당 3.4회였으나 v2 0.3회, v3 0.7회였다. 가드레일에 의해 제안값이 절단된 개입은 실행당 0.7~3.0회였고, v3의 9개 실행에서 원장 거부권·커리큘럼 잠금·공고화 단계 동결에 의한 제안 기각은 한 건도 발생하지 않았다.</w:t>
      </w:r>
    </w:p>
    <w:p>
      <w:pPr>
        <w:pageBreakBefore/>
        <w:spacing w:lineRule="auto" w:line="360" w:before="0" w:after="80"/>
        <w:jc w:val="center"/>
      </w:pPr>
      <w:bookmarkStart w:id="75" w:name="_toc_74"/>
      <w:r>
        <w:rPr>
          <w:rFonts w:ascii="신명조" w:hAnsi="신명조" w:eastAsia="신명조"/>
          <w:b w:val="0"/>
          <w:sz w:val="20"/>
        </w:rPr>
        <w:t>Table 9. Coach Intervention Statistics per Version and Setting</w:t>
      </w:r>
      <w:bookmarkEnd w:id="75"/>
    </w:p>
    <w:tbl>
      <w:tblPr>
        <w:tblStyle w:val="TableGrid"/>
        <w:tblW w:type="auto" w:w="0"/>
        <w:jc w:val="center"/>
        <w:tblLayout w:type="fixed"/>
        <w:tblLook w:firstColumn="1" w:firstRow="1" w:lastColumn="0" w:lastRow="0" w:noHBand="0" w:noVBand="1" w:val="04A0"/>
        <w:tblCellMar>
          <w:left w:w="57" w:type="dxa"/>
          <w:right w:w="57" w:type="dxa"/>
        </w:tblCellMar>
      </w:tblPr>
      <w:tblGrid>
        <w:gridCol w:w="643"/>
        <w:gridCol w:w="857"/>
        <w:gridCol w:w="285"/>
        <w:gridCol w:w="485"/>
        <w:gridCol w:w="714"/>
        <w:gridCol w:w="714"/>
        <w:gridCol w:w="714"/>
        <w:gridCol w:w="485"/>
        <w:gridCol w:w="557"/>
        <w:gridCol w:w="958"/>
        <w:gridCol w:w="958"/>
      </w:tblGrid>
      <w:tr>
        <w:tc>
          <w:tcPr>
            <w:tcW w:type="dxa" w:w="643"/>
          </w:tcPr>
          <w:p>
            <w:pPr>
              <w:spacing w:lineRule="auto" w:line="240" w:before="0" w:after="0"/>
              <w:jc w:val="left"/>
            </w:pPr>
            <w:r>
              <w:rPr>
                <w:rFonts w:ascii="Times New Roman" w:hAnsi="Times New Roman" w:eastAsia="Times New Roman"/>
                <w:b/>
                <w:sz w:val="13"/>
              </w:rPr>
              <w:t>Version</w:t>
            </w:r>
          </w:p>
        </w:tc>
        <w:tc>
          <w:tcPr>
            <w:tcW w:type="dxa" w:w="857"/>
          </w:tcPr>
          <w:p>
            <w:pPr>
              <w:spacing w:lineRule="auto" w:line="240" w:before="0" w:after="0"/>
              <w:jc w:val="center"/>
            </w:pPr>
            <w:r>
              <w:rPr>
                <w:rFonts w:ascii="Times New Roman" w:hAnsi="Times New Roman" w:eastAsia="Times New Roman"/>
                <w:b/>
                <w:sz w:val="13"/>
              </w:rPr>
              <w:t>Setting</w:t>
            </w:r>
          </w:p>
        </w:tc>
        <w:tc>
          <w:tcPr>
            <w:tcW w:type="dxa" w:w="285"/>
          </w:tcPr>
          <w:p>
            <w:pPr>
              <w:spacing w:lineRule="auto" w:line="240" w:before="0" w:after="0"/>
              <w:jc w:val="center"/>
            </w:pPr>
            <w:r>
              <w:rPr>
                <w:rFonts w:ascii="Times New Roman" w:hAnsi="Times New Roman" w:eastAsia="Times New Roman"/>
                <w:b/>
                <w:sz w:val="13"/>
              </w:rPr>
              <w:t>n</w:t>
            </w:r>
          </w:p>
        </w:tc>
        <w:tc>
          <w:tcPr>
            <w:tcW w:type="dxa" w:w="485"/>
          </w:tcPr>
          <w:p>
            <w:pPr>
              <w:spacing w:lineRule="auto" w:line="240" w:before="0" w:after="0"/>
              <w:jc w:val="center"/>
            </w:pPr>
            <w:r>
              <w:rPr>
                <w:rFonts w:ascii="Times New Roman" w:hAnsi="Times New Roman" w:eastAsia="Times New Roman"/>
                <w:b/>
                <w:sz w:val="13"/>
              </w:rPr>
              <w:t>Int. / Run</w:t>
            </w:r>
          </w:p>
        </w:tc>
        <w:tc>
          <w:tcPr>
            <w:tcW w:type="dxa" w:w="714"/>
          </w:tcPr>
          <w:p>
            <w:pPr>
              <w:spacing w:lineRule="auto" w:line="240" w:before="0" w:after="0"/>
              <w:jc w:val="center"/>
            </w:pPr>
            <w:r>
              <w:rPr>
                <w:rFonts w:ascii="Times New Roman" w:hAnsi="Times New Roman" w:eastAsia="Times New Roman"/>
                <w:b/>
                <w:sz w:val="13"/>
              </w:rPr>
              <w:t>Kept (%)</w:t>
            </w:r>
          </w:p>
        </w:tc>
        <w:tc>
          <w:tcPr>
            <w:tcW w:type="dxa" w:w="714"/>
          </w:tcPr>
          <w:p>
            <w:pPr>
              <w:spacing w:lineRule="auto" w:line="240" w:before="0" w:after="0"/>
              <w:jc w:val="center"/>
            </w:pPr>
            <w:r>
              <w:rPr>
                <w:rFonts w:ascii="Times New Roman" w:hAnsi="Times New Roman" w:eastAsia="Times New Roman"/>
                <w:b/>
                <w:sz w:val="13"/>
              </w:rPr>
              <w:t>RB / Run</w:t>
            </w:r>
          </w:p>
        </w:tc>
        <w:tc>
          <w:tcPr>
            <w:tcW w:type="dxa" w:w="714"/>
          </w:tcPr>
          <w:p>
            <w:pPr>
              <w:spacing w:lineRule="auto" w:line="240" w:before="0" w:after="0"/>
              <w:jc w:val="center"/>
            </w:pPr>
            <w:r>
              <w:rPr>
                <w:rFonts w:ascii="Times New Roman" w:hAnsi="Times New Roman" w:eastAsia="Times New Roman"/>
                <w:b/>
                <w:sz w:val="13"/>
              </w:rPr>
              <w:t>RS / Run</w:t>
            </w:r>
          </w:p>
        </w:tc>
        <w:tc>
          <w:tcPr>
            <w:tcW w:type="dxa" w:w="485"/>
          </w:tcPr>
          <w:p>
            <w:pPr>
              <w:spacing w:lineRule="auto" w:line="240" w:before="0" w:after="0"/>
              <w:jc w:val="center"/>
            </w:pPr>
            <w:r>
              <w:rPr>
                <w:rFonts w:ascii="Times New Roman" w:hAnsi="Times New Roman" w:eastAsia="Times New Roman"/>
                <w:b/>
                <w:sz w:val="13"/>
              </w:rPr>
              <w:t>Clip / Run</w:t>
            </w:r>
          </w:p>
        </w:tc>
        <w:tc>
          <w:tcPr>
            <w:tcW w:type="dxa" w:w="557"/>
          </w:tcPr>
          <w:p>
            <w:pPr>
              <w:spacing w:lineRule="auto" w:line="240" w:before="0" w:after="0"/>
              <w:jc w:val="center"/>
            </w:pPr>
            <w:r>
              <w:rPr>
                <w:rFonts w:ascii="Times New Roman" w:hAnsi="Times New Roman" w:eastAsia="Times New Roman"/>
                <w:b/>
                <w:sz w:val="13"/>
              </w:rPr>
              <w:t>Lever ↓ / ↑</w:t>
            </w:r>
          </w:p>
        </w:tc>
        <w:tc>
          <w:tcPr>
            <w:tcW w:type="dxa" w:w="958"/>
          </w:tcPr>
          <w:p>
            <w:pPr>
              <w:spacing w:lineRule="auto" w:line="240" w:before="0" w:after="0"/>
              <w:jc w:val="center"/>
            </w:pPr>
            <w:r>
              <w:rPr>
                <w:rFonts w:ascii="Times New Roman" w:hAnsi="Times New Roman" w:eastAsia="Times New Roman"/>
                <w:b/>
                <w:sz w:val="13"/>
              </w:rPr>
              <w:t>Final Cmd (m/s)</w:t>
            </w:r>
          </w:p>
        </w:tc>
        <w:tc>
          <w:tcPr>
            <w:tcW w:type="dxa" w:w="958"/>
          </w:tcPr>
          <w:p>
            <w:pPr>
              <w:spacing w:lineRule="auto" w:line="240" w:before="0" w:after="0"/>
              <w:jc w:val="center"/>
            </w:pPr>
            <w:r>
              <w:rPr>
                <w:rFonts w:ascii="Times New Roman" w:hAnsi="Times New Roman" w:eastAsia="Times New Roman"/>
                <w:b/>
                <w:sz w:val="13"/>
              </w:rPr>
              <w:t>Steps to 0.5 (M), LLM-PPO / PPO</w:t>
            </w:r>
          </w:p>
        </w:tc>
      </w:tr>
      <w:tr>
        <w:tc>
          <w:tcPr>
            <w:tcW w:type="dxa" w:w="643"/>
          </w:tcPr>
          <w:p>
            <w:pPr>
              <w:spacing w:lineRule="auto" w:line="240" w:before="0" w:after="0"/>
              <w:jc w:val="left"/>
            </w:pPr>
            <w:r>
              <w:rPr>
                <w:rFonts w:ascii="Times New Roman" w:hAnsi="Times New Roman" w:eastAsia="Times New Roman"/>
                <w:b w:val="0"/>
                <w:sz w:val="13"/>
              </w:rPr>
              <w:t>v1</w:t>
            </w:r>
          </w:p>
        </w:tc>
        <w:tc>
          <w:tcPr>
            <w:tcW w:type="dxa" w:w="857"/>
          </w:tcPr>
          <w:p>
            <w:pPr>
              <w:spacing w:lineRule="auto" w:line="240" w:before="0" w:after="0"/>
              <w:jc w:val="center"/>
            </w:pPr>
            <w:r>
              <w:rPr>
                <w:rFonts w:ascii="Times New Roman" w:hAnsi="Times New Roman" w:eastAsia="Times New Roman"/>
                <w:b w:val="0"/>
                <w:sz w:val="13"/>
              </w:rPr>
              <w:t>Rough (hard)</w:t>
            </w:r>
          </w:p>
        </w:tc>
        <w:tc>
          <w:tcPr>
            <w:tcW w:type="dxa" w:w="285"/>
          </w:tcPr>
          <w:p>
            <w:pPr>
              <w:spacing w:lineRule="auto" w:line="240" w:before="0" w:after="0"/>
              <w:jc w:val="center"/>
            </w:pPr>
            <w:r>
              <w:rPr>
                <w:rFonts w:ascii="Times New Roman" w:hAnsi="Times New Roman" w:eastAsia="Times New Roman"/>
                <w:b w:val="0"/>
                <w:sz w:val="13"/>
              </w:rPr>
              <w:t>10</w:t>
            </w:r>
          </w:p>
        </w:tc>
        <w:tc>
          <w:tcPr>
            <w:tcW w:type="dxa" w:w="485"/>
          </w:tcPr>
          <w:p>
            <w:pPr>
              <w:spacing w:lineRule="auto" w:line="240" w:before="0" w:after="0"/>
              <w:jc w:val="center"/>
            </w:pPr>
            <w:r>
              <w:rPr>
                <w:rFonts w:ascii="Times New Roman" w:hAnsi="Times New Roman" w:eastAsia="Times New Roman"/>
                <w:b w:val="0"/>
                <w:sz w:val="13"/>
              </w:rPr>
              <w:t>11.1</w:t>
            </w:r>
          </w:p>
        </w:tc>
        <w:tc>
          <w:tcPr>
            <w:tcW w:type="dxa" w:w="714"/>
          </w:tcPr>
          <w:p>
            <w:pPr>
              <w:spacing w:lineRule="auto" w:line="240" w:before="0" w:after="0"/>
              <w:jc w:val="center"/>
            </w:pPr>
            <w:r>
              <w:rPr>
                <w:rFonts w:ascii="Times New Roman" w:hAnsi="Times New Roman" w:eastAsia="Times New Roman"/>
                <w:b w:val="0"/>
                <w:sz w:val="13"/>
              </w:rPr>
              <w:t>98</w:t>
            </w:r>
          </w:p>
        </w:tc>
        <w:tc>
          <w:tcPr>
            <w:tcW w:type="dxa" w:w="714"/>
          </w:tcPr>
          <w:p>
            <w:pPr>
              <w:spacing w:lineRule="auto" w:line="240" w:before="0" w:after="0"/>
              <w:jc w:val="center"/>
            </w:pPr>
            <w:r>
              <w:rPr>
                <w:rFonts w:ascii="Times New Roman" w:hAnsi="Times New Roman" w:eastAsia="Times New Roman"/>
                <w:b w:val="0"/>
                <w:sz w:val="13"/>
              </w:rPr>
              <w:t>0.2</w:t>
            </w:r>
          </w:p>
        </w:tc>
        <w:tc>
          <w:tcPr>
            <w:tcW w:type="dxa" w:w="714"/>
          </w:tcPr>
          <w:p>
            <w:pPr>
              <w:spacing w:lineRule="auto" w:line="240" w:before="0" w:after="0"/>
              <w:jc w:val="center"/>
            </w:pPr>
            <w:r>
              <w:rPr>
                <w:rFonts w:ascii="Times New Roman" w:hAnsi="Times New Roman" w:eastAsia="Times New Roman"/>
                <w:b w:val="0"/>
                <w:sz w:val="13"/>
              </w:rPr>
              <w:t>0.3</w:t>
            </w:r>
          </w:p>
        </w:tc>
        <w:tc>
          <w:tcPr>
            <w:tcW w:type="dxa" w:w="485"/>
          </w:tcPr>
          <w:p>
            <w:pPr>
              <w:spacing w:lineRule="auto" w:line="240" w:before="0" w:after="0"/>
              <w:jc w:val="center"/>
            </w:pPr>
            <w:r>
              <w:rPr>
                <w:rFonts w:ascii="Times New Roman" w:hAnsi="Times New Roman" w:eastAsia="Times New Roman"/>
                <w:b w:val="0"/>
                <w:sz w:val="13"/>
              </w:rPr>
              <w:t>0.9</w:t>
            </w:r>
          </w:p>
        </w:tc>
        <w:tc>
          <w:tcPr>
            <w:tcW w:type="dxa" w:w="557"/>
          </w:tcPr>
          <w:p>
            <w:pPr>
              <w:spacing w:lineRule="auto" w:line="240" w:before="0" w:after="0"/>
              <w:jc w:val="center"/>
            </w:pPr>
            <w:r>
              <w:rPr>
                <w:rFonts w:ascii="Times New Roman" w:hAnsi="Times New Roman" w:eastAsia="Times New Roman"/>
                <w:b w:val="0"/>
                <w:sz w:val="13"/>
              </w:rPr>
              <w:t>0.8 / 4.8</w:t>
            </w:r>
          </w:p>
        </w:tc>
        <w:tc>
          <w:tcPr>
            <w:tcW w:type="dxa" w:w="958"/>
          </w:tcPr>
          <w:p>
            <w:pPr>
              <w:spacing w:lineRule="auto" w:line="240" w:before="0" w:after="0"/>
              <w:jc w:val="center"/>
            </w:pPr>
            <w:r>
              <w:rPr>
                <w:rFonts w:ascii="Times New Roman" w:hAnsi="Times New Roman" w:eastAsia="Times New Roman"/>
                <w:b w:val="0"/>
                <w:sz w:val="13"/>
              </w:rPr>
              <w:t>1.38 ± 0.15</w:t>
            </w:r>
          </w:p>
        </w:tc>
        <w:tc>
          <w:tcPr>
            <w:tcW w:type="dxa" w:w="958"/>
          </w:tcPr>
          <w:p>
            <w:pPr>
              <w:spacing w:lineRule="auto" w:line="240" w:before="0" w:after="0"/>
              <w:jc w:val="center"/>
            </w:pPr>
            <w:r>
              <w:rPr>
                <w:rFonts w:ascii="Times New Roman" w:hAnsi="Times New Roman" w:eastAsia="Times New Roman"/>
                <w:b w:val="0"/>
                <w:sz w:val="13"/>
              </w:rPr>
              <w:t>14 (10/10) / 17 (9/10)</w:t>
            </w:r>
          </w:p>
        </w:tc>
      </w:tr>
      <w:tr>
        <w:tc>
          <w:tcPr>
            <w:tcW w:type="dxa" w:w="643"/>
          </w:tcPr>
          <w:p>
            <w:pPr>
              <w:spacing w:lineRule="auto" w:line="240" w:before="0" w:after="0"/>
              <w:jc w:val="left"/>
            </w:pPr>
            <w:r>
              <w:rPr>
                <w:rFonts w:ascii="Times New Roman" w:hAnsi="Times New Roman" w:eastAsia="Times New Roman"/>
                <w:b w:val="0"/>
                <w:sz w:val="13"/>
              </w:rPr>
              <w:t>v1</w:t>
            </w:r>
          </w:p>
        </w:tc>
        <w:tc>
          <w:tcPr>
            <w:tcW w:type="dxa" w:w="857"/>
          </w:tcPr>
          <w:p>
            <w:pPr>
              <w:spacing w:lineRule="auto" w:line="240" w:before="0" w:after="0"/>
              <w:jc w:val="center"/>
            </w:pPr>
            <w:r>
              <w:rPr>
                <w:rFonts w:ascii="Times New Roman" w:hAnsi="Times New Roman" w:eastAsia="Times New Roman"/>
                <w:b w:val="0"/>
                <w:sz w:val="13"/>
              </w:rPr>
              <w:t>Stairs (medium)</w:t>
            </w:r>
          </w:p>
        </w:tc>
        <w:tc>
          <w:tcPr>
            <w:tcW w:type="dxa" w:w="285"/>
          </w:tcPr>
          <w:p>
            <w:pPr>
              <w:spacing w:lineRule="auto" w:line="240" w:before="0" w:after="0"/>
              <w:jc w:val="center"/>
            </w:pPr>
            <w:r>
              <w:rPr>
                <w:rFonts w:ascii="Times New Roman" w:hAnsi="Times New Roman" w:eastAsia="Times New Roman"/>
                <w:b w:val="0"/>
                <w:sz w:val="13"/>
              </w:rPr>
              <w:t>10</w:t>
            </w:r>
          </w:p>
        </w:tc>
        <w:tc>
          <w:tcPr>
            <w:tcW w:type="dxa" w:w="485"/>
          </w:tcPr>
          <w:p>
            <w:pPr>
              <w:spacing w:lineRule="auto" w:line="240" w:before="0" w:after="0"/>
              <w:jc w:val="center"/>
            </w:pPr>
            <w:r>
              <w:rPr>
                <w:rFonts w:ascii="Times New Roman" w:hAnsi="Times New Roman" w:eastAsia="Times New Roman"/>
                <w:b w:val="0"/>
                <w:sz w:val="13"/>
              </w:rPr>
              <w:t>14.1</w:t>
            </w:r>
          </w:p>
        </w:tc>
        <w:tc>
          <w:tcPr>
            <w:tcW w:type="dxa" w:w="714"/>
          </w:tcPr>
          <w:p>
            <w:pPr>
              <w:spacing w:lineRule="auto" w:line="240" w:before="0" w:after="0"/>
              <w:jc w:val="center"/>
            </w:pPr>
            <w:r>
              <w:rPr>
                <w:rFonts w:ascii="Times New Roman" w:hAnsi="Times New Roman" w:eastAsia="Times New Roman"/>
                <w:b w:val="0"/>
                <w:sz w:val="13"/>
              </w:rPr>
              <w:t>86</w:t>
            </w:r>
          </w:p>
        </w:tc>
        <w:tc>
          <w:tcPr>
            <w:tcW w:type="dxa" w:w="714"/>
          </w:tcPr>
          <w:p>
            <w:pPr>
              <w:spacing w:lineRule="auto" w:line="240" w:before="0" w:after="0"/>
              <w:jc w:val="center"/>
            </w:pPr>
            <w:r>
              <w:rPr>
                <w:rFonts w:ascii="Times New Roman" w:hAnsi="Times New Roman" w:eastAsia="Times New Roman"/>
                <w:b w:val="0"/>
                <w:sz w:val="13"/>
              </w:rPr>
              <w:t>1.8</w:t>
            </w:r>
          </w:p>
        </w:tc>
        <w:tc>
          <w:tcPr>
            <w:tcW w:type="dxa" w:w="714"/>
          </w:tcPr>
          <w:p>
            <w:pPr>
              <w:spacing w:lineRule="auto" w:line="240" w:before="0" w:after="0"/>
              <w:jc w:val="center"/>
            </w:pPr>
            <w:r>
              <w:rPr>
                <w:rFonts w:ascii="Times New Roman" w:hAnsi="Times New Roman" w:eastAsia="Times New Roman"/>
                <w:b w:val="0"/>
                <w:sz w:val="13"/>
              </w:rPr>
              <w:t>3.4</w:t>
            </w:r>
          </w:p>
        </w:tc>
        <w:tc>
          <w:tcPr>
            <w:tcW w:type="dxa" w:w="485"/>
          </w:tcPr>
          <w:p>
            <w:pPr>
              <w:spacing w:lineRule="auto" w:line="240" w:before="0" w:after="0"/>
              <w:jc w:val="center"/>
            </w:pPr>
            <w:r>
              <w:rPr>
                <w:rFonts w:ascii="Times New Roman" w:hAnsi="Times New Roman" w:eastAsia="Times New Roman"/>
                <w:b w:val="0"/>
                <w:sz w:val="13"/>
              </w:rPr>
              <w:t>1.5</w:t>
            </w:r>
          </w:p>
        </w:tc>
        <w:tc>
          <w:tcPr>
            <w:tcW w:type="dxa" w:w="557"/>
          </w:tcPr>
          <w:p>
            <w:pPr>
              <w:spacing w:lineRule="auto" w:line="240" w:before="0" w:after="0"/>
              <w:jc w:val="center"/>
            </w:pPr>
            <w:r>
              <w:rPr>
                <w:rFonts w:ascii="Times New Roman" w:hAnsi="Times New Roman" w:eastAsia="Times New Roman"/>
                <w:b w:val="0"/>
                <w:sz w:val="13"/>
              </w:rPr>
              <w:t>1.4 / 1.5</w:t>
            </w:r>
          </w:p>
        </w:tc>
        <w:tc>
          <w:tcPr>
            <w:tcW w:type="dxa" w:w="958"/>
          </w:tcPr>
          <w:p>
            <w:pPr>
              <w:spacing w:lineRule="auto" w:line="240" w:before="0" w:after="0"/>
              <w:jc w:val="center"/>
            </w:pPr>
            <w:r>
              <w:rPr>
                <w:rFonts w:ascii="Times New Roman" w:hAnsi="Times New Roman" w:eastAsia="Times New Roman"/>
                <w:b w:val="0"/>
                <w:sz w:val="13"/>
              </w:rPr>
              <w:t>0.73 ± 0.10</w:t>
            </w:r>
          </w:p>
        </w:tc>
        <w:tc>
          <w:tcPr>
            <w:tcW w:type="dxa" w:w="958"/>
          </w:tcPr>
          <w:p>
            <w:pPr>
              <w:spacing w:lineRule="auto" w:line="240" w:before="0" w:after="0"/>
              <w:jc w:val="center"/>
            </w:pPr>
            <w:r>
              <w:rPr>
                <w:rFonts w:ascii="Times New Roman" w:hAnsi="Times New Roman" w:eastAsia="Times New Roman"/>
                <w:b w:val="0"/>
                <w:sz w:val="13"/>
              </w:rPr>
              <w:t>26 (4/10) / 24 (9/10)</w:t>
            </w:r>
          </w:p>
        </w:tc>
      </w:tr>
      <w:tr>
        <w:tc>
          <w:tcPr>
            <w:tcW w:type="dxa" w:w="643"/>
          </w:tcPr>
          <w:p>
            <w:pPr>
              <w:spacing w:lineRule="auto" w:line="240" w:before="0" w:after="0"/>
              <w:jc w:val="left"/>
            </w:pPr>
            <w:r>
              <w:rPr>
                <w:rFonts w:ascii="Times New Roman" w:hAnsi="Times New Roman" w:eastAsia="Times New Roman"/>
                <w:b w:val="0"/>
                <w:sz w:val="13"/>
              </w:rPr>
              <w:t>v1</w:t>
            </w:r>
          </w:p>
        </w:tc>
        <w:tc>
          <w:tcPr>
            <w:tcW w:type="dxa" w:w="857"/>
          </w:tcPr>
          <w:p>
            <w:pPr>
              <w:spacing w:lineRule="auto" w:line="240" w:before="0" w:after="0"/>
              <w:jc w:val="center"/>
            </w:pPr>
            <w:r>
              <w:rPr>
                <w:rFonts w:ascii="Times New Roman" w:hAnsi="Times New Roman" w:eastAsia="Times New Roman"/>
                <w:b w:val="0"/>
                <w:sz w:val="13"/>
              </w:rPr>
              <w:t>Naive (rough medium)</w:t>
            </w:r>
          </w:p>
        </w:tc>
        <w:tc>
          <w:tcPr>
            <w:tcW w:type="dxa" w:w="285"/>
          </w:tcPr>
          <w:p>
            <w:pPr>
              <w:spacing w:lineRule="auto" w:line="240" w:before="0" w:after="0"/>
              <w:jc w:val="center"/>
            </w:pPr>
            <w:r>
              <w:rPr>
                <w:rFonts w:ascii="Times New Roman" w:hAnsi="Times New Roman" w:eastAsia="Times New Roman"/>
                <w:b w:val="0"/>
                <w:sz w:val="13"/>
              </w:rPr>
              <w:t>10</w:t>
            </w:r>
          </w:p>
        </w:tc>
        <w:tc>
          <w:tcPr>
            <w:tcW w:type="dxa" w:w="485"/>
          </w:tcPr>
          <w:p>
            <w:pPr>
              <w:spacing w:lineRule="auto" w:line="240" w:before="0" w:after="0"/>
              <w:jc w:val="center"/>
            </w:pPr>
            <w:r>
              <w:rPr>
                <w:rFonts w:ascii="Times New Roman" w:hAnsi="Times New Roman" w:eastAsia="Times New Roman"/>
                <w:b w:val="0"/>
                <w:sz w:val="13"/>
              </w:rPr>
              <w:t>14.1</w:t>
            </w:r>
          </w:p>
        </w:tc>
        <w:tc>
          <w:tcPr>
            <w:tcW w:type="dxa" w:w="714"/>
          </w:tcPr>
          <w:p>
            <w:pPr>
              <w:spacing w:lineRule="auto" w:line="240" w:before="0" w:after="0"/>
              <w:jc w:val="center"/>
            </w:pPr>
            <w:r>
              <w:rPr>
                <w:rFonts w:ascii="Times New Roman" w:hAnsi="Times New Roman" w:eastAsia="Times New Roman"/>
                <w:b w:val="0"/>
                <w:sz w:val="13"/>
              </w:rPr>
              <w:t>94</w:t>
            </w:r>
          </w:p>
        </w:tc>
        <w:tc>
          <w:tcPr>
            <w:tcW w:type="dxa" w:w="714"/>
          </w:tcPr>
          <w:p>
            <w:pPr>
              <w:spacing w:lineRule="auto" w:line="240" w:before="0" w:after="0"/>
              <w:jc w:val="center"/>
            </w:pPr>
            <w:r>
              <w:rPr>
                <w:rFonts w:ascii="Times New Roman" w:hAnsi="Times New Roman" w:eastAsia="Times New Roman"/>
                <w:b w:val="0"/>
                <w:sz w:val="13"/>
              </w:rPr>
              <w:t>0.8</w:t>
            </w:r>
          </w:p>
        </w:tc>
        <w:tc>
          <w:tcPr>
            <w:tcW w:type="dxa" w:w="714"/>
          </w:tcPr>
          <w:p>
            <w:pPr>
              <w:spacing w:lineRule="auto" w:line="240" w:before="0" w:after="0"/>
              <w:jc w:val="center"/>
            </w:pPr>
            <w:r>
              <w:rPr>
                <w:rFonts w:ascii="Times New Roman" w:hAnsi="Times New Roman" w:eastAsia="Times New Roman"/>
                <w:b w:val="0"/>
                <w:sz w:val="13"/>
              </w:rPr>
              <w:t>1.2</w:t>
            </w:r>
          </w:p>
        </w:tc>
        <w:tc>
          <w:tcPr>
            <w:tcW w:type="dxa" w:w="485"/>
          </w:tcPr>
          <w:p>
            <w:pPr>
              <w:spacing w:lineRule="auto" w:line="240" w:before="0" w:after="0"/>
              <w:jc w:val="center"/>
            </w:pPr>
            <w:r>
              <w:rPr>
                <w:rFonts w:ascii="Times New Roman" w:hAnsi="Times New Roman" w:eastAsia="Times New Roman"/>
                <w:b w:val="0"/>
                <w:sz w:val="13"/>
              </w:rPr>
              <w:t>1.3</w:t>
            </w:r>
          </w:p>
        </w:tc>
        <w:tc>
          <w:tcPr>
            <w:tcW w:type="dxa" w:w="557"/>
          </w:tcPr>
          <w:p>
            <w:pPr>
              <w:spacing w:lineRule="auto" w:line="240" w:before="0" w:after="0"/>
              <w:jc w:val="center"/>
            </w:pPr>
            <w:r>
              <w:rPr>
                <w:rFonts w:ascii="Times New Roman" w:hAnsi="Times New Roman" w:eastAsia="Times New Roman"/>
                <w:b w:val="0"/>
                <w:sz w:val="13"/>
              </w:rPr>
              <w:t>1.6 / 4.7</w:t>
            </w:r>
          </w:p>
        </w:tc>
        <w:tc>
          <w:tcPr>
            <w:tcW w:type="dxa" w:w="958"/>
          </w:tcPr>
          <w:p>
            <w:pPr>
              <w:spacing w:lineRule="auto" w:line="240" w:before="0" w:after="0"/>
              <w:jc w:val="center"/>
            </w:pPr>
            <w:r>
              <w:rPr>
                <w:rFonts w:ascii="Times New Roman" w:hAnsi="Times New Roman" w:eastAsia="Times New Roman"/>
                <w:b w:val="0"/>
                <w:sz w:val="13"/>
              </w:rPr>
              <w:t>1.26 ± 0.48</w:t>
            </w:r>
          </w:p>
        </w:tc>
        <w:tc>
          <w:tcPr>
            <w:tcW w:type="dxa" w:w="958"/>
          </w:tcPr>
          <w:p>
            <w:pPr>
              <w:spacing w:lineRule="auto" w:line="240" w:before="0" w:after="0"/>
              <w:jc w:val="center"/>
            </w:pPr>
            <w:r>
              <w:rPr>
                <w:rFonts w:ascii="Times New Roman" w:hAnsi="Times New Roman" w:eastAsia="Times New Roman"/>
                <w:b w:val="0"/>
                <w:sz w:val="13"/>
              </w:rPr>
              <w:t>8 (8/10) / — (0/10)</w:t>
            </w:r>
          </w:p>
        </w:tc>
      </w:tr>
      <w:tr>
        <w:tc>
          <w:tcPr>
            <w:tcW w:type="dxa" w:w="643"/>
          </w:tcPr>
          <w:p>
            <w:pPr>
              <w:spacing w:lineRule="auto" w:line="240" w:before="0" w:after="0"/>
              <w:jc w:val="left"/>
            </w:pPr>
            <w:r>
              <w:rPr>
                <w:rFonts w:ascii="Times New Roman" w:hAnsi="Times New Roman" w:eastAsia="Times New Roman"/>
                <w:b w:val="0"/>
                <w:sz w:val="13"/>
              </w:rPr>
              <w:t>v2</w:t>
            </w:r>
          </w:p>
        </w:tc>
        <w:tc>
          <w:tcPr>
            <w:tcW w:type="dxa" w:w="857"/>
          </w:tcPr>
          <w:p>
            <w:pPr>
              <w:spacing w:lineRule="auto" w:line="240" w:before="0" w:after="0"/>
              <w:jc w:val="center"/>
            </w:pPr>
            <w:r>
              <w:rPr>
                <w:rFonts w:ascii="Times New Roman" w:hAnsi="Times New Roman" w:eastAsia="Times New Roman"/>
                <w:b w:val="0"/>
                <w:sz w:val="13"/>
              </w:rPr>
              <w:t>Rough (hard)</w:t>
            </w:r>
          </w:p>
        </w:tc>
        <w:tc>
          <w:tcPr>
            <w:tcW w:type="dxa" w:w="285"/>
          </w:tcPr>
          <w:p>
            <w:pPr>
              <w:spacing w:lineRule="auto" w:line="240" w:before="0" w:after="0"/>
              <w:jc w:val="center"/>
            </w:pPr>
            <w:r>
              <w:rPr>
                <w:rFonts w:ascii="Times New Roman" w:hAnsi="Times New Roman" w:eastAsia="Times New Roman"/>
                <w:b w:val="0"/>
                <w:sz w:val="13"/>
              </w:rPr>
              <w:t>3</w:t>
            </w:r>
          </w:p>
        </w:tc>
        <w:tc>
          <w:tcPr>
            <w:tcW w:type="dxa" w:w="485"/>
          </w:tcPr>
          <w:p>
            <w:pPr>
              <w:spacing w:lineRule="auto" w:line="240" w:before="0" w:after="0"/>
              <w:jc w:val="center"/>
            </w:pPr>
            <w:r>
              <w:rPr>
                <w:rFonts w:ascii="Times New Roman" w:hAnsi="Times New Roman" w:eastAsia="Times New Roman"/>
                <w:b w:val="0"/>
                <w:sz w:val="13"/>
              </w:rPr>
              <w:t>10.3</w:t>
            </w:r>
          </w:p>
        </w:tc>
        <w:tc>
          <w:tcPr>
            <w:tcW w:type="dxa" w:w="714"/>
          </w:tcPr>
          <w:p>
            <w:pPr>
              <w:spacing w:lineRule="auto" w:line="240" w:before="0" w:after="0"/>
              <w:jc w:val="center"/>
            </w:pPr>
            <w:r>
              <w:rPr>
                <w:rFonts w:ascii="Times New Roman" w:hAnsi="Times New Roman" w:eastAsia="Times New Roman"/>
                <w:b w:val="0"/>
                <w:sz w:val="13"/>
              </w:rPr>
              <w:t>100</w:t>
            </w:r>
          </w:p>
        </w:tc>
        <w:tc>
          <w:tcPr>
            <w:tcW w:type="dxa" w:w="714"/>
          </w:tcPr>
          <w:p>
            <w:pPr>
              <w:spacing w:lineRule="auto" w:line="240" w:before="0" w:after="0"/>
              <w:jc w:val="center"/>
            </w:pPr>
            <w:r>
              <w:rPr>
                <w:rFonts w:ascii="Times New Roman" w:hAnsi="Times New Roman" w:eastAsia="Times New Roman"/>
                <w:b w:val="0"/>
                <w:sz w:val="13"/>
              </w:rPr>
              <w:t>0.0</w:t>
            </w:r>
          </w:p>
        </w:tc>
        <w:tc>
          <w:tcPr>
            <w:tcW w:type="dxa" w:w="714"/>
          </w:tcPr>
          <w:p>
            <w:pPr>
              <w:spacing w:lineRule="auto" w:line="240" w:before="0" w:after="0"/>
              <w:jc w:val="center"/>
            </w:pPr>
            <w:r>
              <w:rPr>
                <w:rFonts w:ascii="Times New Roman" w:hAnsi="Times New Roman" w:eastAsia="Times New Roman"/>
                <w:b w:val="0"/>
                <w:sz w:val="13"/>
              </w:rPr>
              <w:t>0.0</w:t>
            </w:r>
          </w:p>
        </w:tc>
        <w:tc>
          <w:tcPr>
            <w:tcW w:type="dxa" w:w="485"/>
          </w:tcPr>
          <w:p>
            <w:pPr>
              <w:spacing w:lineRule="auto" w:line="240" w:before="0" w:after="0"/>
              <w:jc w:val="center"/>
            </w:pPr>
            <w:r>
              <w:rPr>
                <w:rFonts w:ascii="Times New Roman" w:hAnsi="Times New Roman" w:eastAsia="Times New Roman"/>
                <w:b w:val="0"/>
                <w:sz w:val="13"/>
              </w:rPr>
              <w:t>0.7</w:t>
            </w:r>
          </w:p>
        </w:tc>
        <w:tc>
          <w:tcPr>
            <w:tcW w:type="dxa" w:w="557"/>
          </w:tcPr>
          <w:p>
            <w:pPr>
              <w:spacing w:lineRule="auto" w:line="240" w:before="0" w:after="0"/>
              <w:jc w:val="center"/>
            </w:pPr>
            <w:r>
              <w:rPr>
                <w:rFonts w:ascii="Times New Roman" w:hAnsi="Times New Roman" w:eastAsia="Times New Roman"/>
                <w:b w:val="0"/>
                <w:sz w:val="13"/>
              </w:rPr>
              <w:t>0.0 / 5.7</w:t>
            </w:r>
          </w:p>
        </w:tc>
        <w:tc>
          <w:tcPr>
            <w:tcW w:type="dxa" w:w="958"/>
          </w:tcPr>
          <w:p>
            <w:pPr>
              <w:spacing w:lineRule="auto" w:line="240" w:before="0" w:after="0"/>
              <w:jc w:val="center"/>
            </w:pPr>
            <w:r>
              <w:rPr>
                <w:rFonts w:ascii="Times New Roman" w:hAnsi="Times New Roman" w:eastAsia="Times New Roman"/>
                <w:b w:val="0"/>
                <w:sz w:val="13"/>
              </w:rPr>
              <w:t>1.50 ± 0.00</w:t>
            </w:r>
          </w:p>
        </w:tc>
        <w:tc>
          <w:tcPr>
            <w:tcW w:type="dxa" w:w="958"/>
          </w:tcPr>
          <w:p>
            <w:pPr>
              <w:spacing w:lineRule="auto" w:line="240" w:before="0" w:after="0"/>
              <w:jc w:val="center"/>
            </w:pPr>
            <w:r>
              <w:rPr>
                <w:rFonts w:ascii="Times New Roman" w:hAnsi="Times New Roman" w:eastAsia="Times New Roman"/>
                <w:b w:val="0"/>
                <w:sz w:val="13"/>
              </w:rPr>
              <w:t>14 (3/3) / 17 (2/3)</w:t>
            </w:r>
          </w:p>
        </w:tc>
      </w:tr>
      <w:tr>
        <w:tc>
          <w:tcPr>
            <w:tcW w:type="dxa" w:w="643"/>
          </w:tcPr>
          <w:p>
            <w:pPr>
              <w:spacing w:lineRule="auto" w:line="240" w:before="0" w:after="0"/>
              <w:jc w:val="left"/>
            </w:pPr>
            <w:r>
              <w:rPr>
                <w:rFonts w:ascii="Times New Roman" w:hAnsi="Times New Roman" w:eastAsia="Times New Roman"/>
                <w:b w:val="0"/>
                <w:sz w:val="13"/>
              </w:rPr>
              <w:t>v2</w:t>
            </w:r>
          </w:p>
        </w:tc>
        <w:tc>
          <w:tcPr>
            <w:tcW w:type="dxa" w:w="857"/>
          </w:tcPr>
          <w:p>
            <w:pPr>
              <w:spacing w:lineRule="auto" w:line="240" w:before="0" w:after="0"/>
              <w:jc w:val="center"/>
            </w:pPr>
            <w:r>
              <w:rPr>
                <w:rFonts w:ascii="Times New Roman" w:hAnsi="Times New Roman" w:eastAsia="Times New Roman"/>
                <w:b w:val="0"/>
                <w:sz w:val="13"/>
              </w:rPr>
              <w:t>Stairs (medium)</w:t>
            </w:r>
          </w:p>
        </w:tc>
        <w:tc>
          <w:tcPr>
            <w:tcW w:type="dxa" w:w="285"/>
          </w:tcPr>
          <w:p>
            <w:pPr>
              <w:spacing w:lineRule="auto" w:line="240" w:before="0" w:after="0"/>
              <w:jc w:val="center"/>
            </w:pPr>
            <w:r>
              <w:rPr>
                <w:rFonts w:ascii="Times New Roman" w:hAnsi="Times New Roman" w:eastAsia="Times New Roman"/>
                <w:b w:val="0"/>
                <w:sz w:val="13"/>
              </w:rPr>
              <w:t>3</w:t>
            </w:r>
          </w:p>
        </w:tc>
        <w:tc>
          <w:tcPr>
            <w:tcW w:type="dxa" w:w="485"/>
          </w:tcPr>
          <w:p>
            <w:pPr>
              <w:spacing w:lineRule="auto" w:line="240" w:before="0" w:after="0"/>
              <w:jc w:val="center"/>
            </w:pPr>
            <w:r>
              <w:rPr>
                <w:rFonts w:ascii="Times New Roman" w:hAnsi="Times New Roman" w:eastAsia="Times New Roman"/>
                <w:b w:val="0"/>
                <w:sz w:val="13"/>
              </w:rPr>
              <w:t>13.7</w:t>
            </w:r>
          </w:p>
        </w:tc>
        <w:tc>
          <w:tcPr>
            <w:tcW w:type="dxa" w:w="714"/>
          </w:tcPr>
          <w:p>
            <w:pPr>
              <w:spacing w:lineRule="auto" w:line="240" w:before="0" w:after="0"/>
              <w:jc w:val="center"/>
            </w:pPr>
            <w:r>
              <w:rPr>
                <w:rFonts w:ascii="Times New Roman" w:hAnsi="Times New Roman" w:eastAsia="Times New Roman"/>
                <w:b w:val="0"/>
                <w:sz w:val="13"/>
              </w:rPr>
              <w:t>92</w:t>
            </w:r>
          </w:p>
        </w:tc>
        <w:tc>
          <w:tcPr>
            <w:tcW w:type="dxa" w:w="714"/>
          </w:tcPr>
          <w:p>
            <w:pPr>
              <w:spacing w:lineRule="auto" w:line="240" w:before="0" w:after="0"/>
              <w:jc w:val="center"/>
            </w:pPr>
            <w:r>
              <w:rPr>
                <w:rFonts w:ascii="Times New Roman" w:hAnsi="Times New Roman" w:eastAsia="Times New Roman"/>
                <w:b w:val="0"/>
                <w:sz w:val="13"/>
              </w:rPr>
              <w:t>1.0</w:t>
            </w:r>
          </w:p>
        </w:tc>
        <w:tc>
          <w:tcPr>
            <w:tcW w:type="dxa" w:w="714"/>
          </w:tcPr>
          <w:p>
            <w:pPr>
              <w:spacing w:lineRule="auto" w:line="240" w:before="0" w:after="0"/>
              <w:jc w:val="center"/>
            </w:pPr>
            <w:r>
              <w:rPr>
                <w:rFonts w:ascii="Times New Roman" w:hAnsi="Times New Roman" w:eastAsia="Times New Roman"/>
                <w:b w:val="0"/>
                <w:sz w:val="13"/>
              </w:rPr>
              <w:t>0.3</w:t>
            </w:r>
          </w:p>
        </w:tc>
        <w:tc>
          <w:tcPr>
            <w:tcW w:type="dxa" w:w="485"/>
          </w:tcPr>
          <w:p>
            <w:pPr>
              <w:spacing w:lineRule="auto" w:line="240" w:before="0" w:after="0"/>
              <w:jc w:val="center"/>
            </w:pPr>
            <w:r>
              <w:rPr>
                <w:rFonts w:ascii="Times New Roman" w:hAnsi="Times New Roman" w:eastAsia="Times New Roman"/>
                <w:b w:val="0"/>
                <w:sz w:val="13"/>
              </w:rPr>
              <w:t>1.0</w:t>
            </w:r>
          </w:p>
        </w:tc>
        <w:tc>
          <w:tcPr>
            <w:tcW w:type="dxa" w:w="557"/>
          </w:tcPr>
          <w:p>
            <w:pPr>
              <w:spacing w:lineRule="auto" w:line="240" w:before="0" w:after="0"/>
              <w:jc w:val="center"/>
            </w:pPr>
            <w:r>
              <w:rPr>
                <w:rFonts w:ascii="Times New Roman" w:hAnsi="Times New Roman" w:eastAsia="Times New Roman"/>
                <w:b w:val="0"/>
                <w:sz w:val="13"/>
              </w:rPr>
              <w:t>1.0 / 4.3</w:t>
            </w:r>
          </w:p>
        </w:tc>
        <w:tc>
          <w:tcPr>
            <w:tcW w:type="dxa" w:w="958"/>
          </w:tcPr>
          <w:p>
            <w:pPr>
              <w:spacing w:lineRule="auto" w:line="240" w:before="0" w:after="0"/>
              <w:jc w:val="center"/>
            </w:pPr>
            <w:r>
              <w:rPr>
                <w:rFonts w:ascii="Times New Roman" w:hAnsi="Times New Roman" w:eastAsia="Times New Roman"/>
                <w:b w:val="0"/>
                <w:sz w:val="13"/>
              </w:rPr>
              <w:t>1.33 ± 0.29</w:t>
            </w:r>
          </w:p>
        </w:tc>
        <w:tc>
          <w:tcPr>
            <w:tcW w:type="dxa" w:w="958"/>
          </w:tcPr>
          <w:p>
            <w:pPr>
              <w:spacing w:lineRule="auto" w:line="240" w:before="0" w:after="0"/>
              <w:jc w:val="center"/>
            </w:pPr>
            <w:r>
              <w:rPr>
                <w:rFonts w:ascii="Times New Roman" w:hAnsi="Times New Roman" w:eastAsia="Times New Roman"/>
                <w:b w:val="0"/>
                <w:sz w:val="13"/>
              </w:rPr>
              <w:t>24 (3/3) / 26 (2/3)</w:t>
            </w:r>
          </w:p>
        </w:tc>
      </w:tr>
      <w:tr>
        <w:tc>
          <w:tcPr>
            <w:tcW w:type="dxa" w:w="643"/>
          </w:tcPr>
          <w:p>
            <w:pPr>
              <w:spacing w:lineRule="auto" w:line="240" w:before="0" w:after="0"/>
              <w:jc w:val="left"/>
            </w:pPr>
            <w:r>
              <w:rPr>
                <w:rFonts w:ascii="Times New Roman" w:hAnsi="Times New Roman" w:eastAsia="Times New Roman"/>
                <w:b w:val="0"/>
                <w:sz w:val="13"/>
              </w:rPr>
              <w:t>v2</w:t>
            </w:r>
          </w:p>
        </w:tc>
        <w:tc>
          <w:tcPr>
            <w:tcW w:type="dxa" w:w="857"/>
          </w:tcPr>
          <w:p>
            <w:pPr>
              <w:spacing w:lineRule="auto" w:line="240" w:before="0" w:after="0"/>
              <w:jc w:val="center"/>
            </w:pPr>
            <w:r>
              <w:rPr>
                <w:rFonts w:ascii="Times New Roman" w:hAnsi="Times New Roman" w:eastAsia="Times New Roman"/>
                <w:b w:val="0"/>
                <w:sz w:val="13"/>
              </w:rPr>
              <w:t>Naive (rough medium)</w:t>
            </w:r>
          </w:p>
        </w:tc>
        <w:tc>
          <w:tcPr>
            <w:tcW w:type="dxa" w:w="285"/>
          </w:tcPr>
          <w:p>
            <w:pPr>
              <w:spacing w:lineRule="auto" w:line="240" w:before="0" w:after="0"/>
              <w:jc w:val="center"/>
            </w:pPr>
            <w:r>
              <w:rPr>
                <w:rFonts w:ascii="Times New Roman" w:hAnsi="Times New Roman" w:eastAsia="Times New Roman"/>
                <w:b w:val="0"/>
                <w:sz w:val="13"/>
              </w:rPr>
              <w:t>3</w:t>
            </w:r>
          </w:p>
        </w:tc>
        <w:tc>
          <w:tcPr>
            <w:tcW w:type="dxa" w:w="485"/>
          </w:tcPr>
          <w:p>
            <w:pPr>
              <w:spacing w:lineRule="auto" w:line="240" w:before="0" w:after="0"/>
              <w:jc w:val="center"/>
            </w:pPr>
            <w:r>
              <w:rPr>
                <w:rFonts w:ascii="Times New Roman" w:hAnsi="Times New Roman" w:eastAsia="Times New Roman"/>
                <w:b w:val="0"/>
                <w:sz w:val="13"/>
              </w:rPr>
              <w:t>14.0</w:t>
            </w:r>
          </w:p>
        </w:tc>
        <w:tc>
          <w:tcPr>
            <w:tcW w:type="dxa" w:w="714"/>
          </w:tcPr>
          <w:p>
            <w:pPr>
              <w:spacing w:lineRule="auto" w:line="240" w:before="0" w:after="0"/>
              <w:jc w:val="center"/>
            </w:pPr>
            <w:r>
              <w:rPr>
                <w:rFonts w:ascii="Times New Roman" w:hAnsi="Times New Roman" w:eastAsia="Times New Roman"/>
                <w:b w:val="0"/>
                <w:sz w:val="13"/>
              </w:rPr>
              <w:t>100</w:t>
            </w:r>
          </w:p>
        </w:tc>
        <w:tc>
          <w:tcPr>
            <w:tcW w:type="dxa" w:w="714"/>
          </w:tcPr>
          <w:p>
            <w:pPr>
              <w:spacing w:lineRule="auto" w:line="240" w:before="0" w:after="0"/>
              <w:jc w:val="center"/>
            </w:pPr>
            <w:r>
              <w:rPr>
                <w:rFonts w:ascii="Times New Roman" w:hAnsi="Times New Roman" w:eastAsia="Times New Roman"/>
                <w:b w:val="0"/>
                <w:sz w:val="13"/>
              </w:rPr>
              <w:t>0.0</w:t>
            </w:r>
          </w:p>
        </w:tc>
        <w:tc>
          <w:tcPr>
            <w:tcW w:type="dxa" w:w="714"/>
          </w:tcPr>
          <w:p>
            <w:pPr>
              <w:spacing w:lineRule="auto" w:line="240" w:before="0" w:after="0"/>
              <w:jc w:val="center"/>
            </w:pPr>
            <w:r>
              <w:rPr>
                <w:rFonts w:ascii="Times New Roman" w:hAnsi="Times New Roman" w:eastAsia="Times New Roman"/>
                <w:b w:val="0"/>
                <w:sz w:val="13"/>
              </w:rPr>
              <w:t>0.0</w:t>
            </w:r>
          </w:p>
        </w:tc>
        <w:tc>
          <w:tcPr>
            <w:tcW w:type="dxa" w:w="485"/>
          </w:tcPr>
          <w:p>
            <w:pPr>
              <w:spacing w:lineRule="auto" w:line="240" w:before="0" w:after="0"/>
              <w:jc w:val="center"/>
            </w:pPr>
            <w:r>
              <w:rPr>
                <w:rFonts w:ascii="Times New Roman" w:hAnsi="Times New Roman" w:eastAsia="Times New Roman"/>
                <w:b w:val="0"/>
                <w:sz w:val="13"/>
              </w:rPr>
              <w:t>1.3</w:t>
            </w:r>
          </w:p>
        </w:tc>
        <w:tc>
          <w:tcPr>
            <w:tcW w:type="dxa" w:w="557"/>
          </w:tcPr>
          <w:p>
            <w:pPr>
              <w:spacing w:lineRule="auto" w:line="240" w:before="0" w:after="0"/>
              <w:jc w:val="center"/>
            </w:pPr>
            <w:r>
              <w:rPr>
                <w:rFonts w:ascii="Times New Roman" w:hAnsi="Times New Roman" w:eastAsia="Times New Roman"/>
                <w:b w:val="0"/>
                <w:sz w:val="13"/>
              </w:rPr>
              <w:t>2.0 / 3.0</w:t>
            </w:r>
          </w:p>
        </w:tc>
        <w:tc>
          <w:tcPr>
            <w:tcW w:type="dxa" w:w="958"/>
          </w:tcPr>
          <w:p>
            <w:pPr>
              <w:spacing w:lineRule="auto" w:line="240" w:before="0" w:after="0"/>
              <w:jc w:val="center"/>
            </w:pPr>
            <w:r>
              <w:rPr>
                <w:rFonts w:ascii="Times New Roman" w:hAnsi="Times New Roman" w:eastAsia="Times New Roman"/>
                <w:b w:val="0"/>
                <w:sz w:val="13"/>
              </w:rPr>
              <w:t>0.83 ± 0.58</w:t>
            </w:r>
          </w:p>
        </w:tc>
        <w:tc>
          <w:tcPr>
            <w:tcW w:type="dxa" w:w="958"/>
          </w:tcPr>
          <w:p>
            <w:pPr>
              <w:spacing w:lineRule="auto" w:line="240" w:before="0" w:after="0"/>
              <w:jc w:val="center"/>
            </w:pPr>
            <w:r>
              <w:rPr>
                <w:rFonts w:ascii="Times New Roman" w:hAnsi="Times New Roman" w:eastAsia="Times New Roman"/>
                <w:b w:val="0"/>
                <w:sz w:val="13"/>
              </w:rPr>
              <w:t>10 (1/3) / — (0/3)</w:t>
            </w:r>
          </w:p>
        </w:tc>
      </w:tr>
      <w:tr>
        <w:tc>
          <w:tcPr>
            <w:tcW w:type="dxa" w:w="643"/>
          </w:tcPr>
          <w:p>
            <w:pPr>
              <w:spacing w:lineRule="auto" w:line="240" w:before="0" w:after="0"/>
              <w:jc w:val="left"/>
            </w:pPr>
            <w:r>
              <w:rPr>
                <w:rFonts w:ascii="Times New Roman" w:hAnsi="Times New Roman" w:eastAsia="Times New Roman"/>
                <w:b w:val="0"/>
                <w:sz w:val="13"/>
              </w:rPr>
              <w:t>v3</w:t>
            </w:r>
          </w:p>
        </w:tc>
        <w:tc>
          <w:tcPr>
            <w:tcW w:type="dxa" w:w="857"/>
          </w:tcPr>
          <w:p>
            <w:pPr>
              <w:spacing w:lineRule="auto" w:line="240" w:before="0" w:after="0"/>
              <w:jc w:val="center"/>
            </w:pPr>
            <w:r>
              <w:rPr>
                <w:rFonts w:ascii="Times New Roman" w:hAnsi="Times New Roman" w:eastAsia="Times New Roman"/>
                <w:b w:val="0"/>
                <w:sz w:val="13"/>
              </w:rPr>
              <w:t>Rough (hard)</w:t>
            </w:r>
          </w:p>
        </w:tc>
        <w:tc>
          <w:tcPr>
            <w:tcW w:type="dxa" w:w="285"/>
          </w:tcPr>
          <w:p>
            <w:pPr>
              <w:spacing w:lineRule="auto" w:line="240" w:before="0" w:after="0"/>
              <w:jc w:val="center"/>
            </w:pPr>
            <w:r>
              <w:rPr>
                <w:rFonts w:ascii="Times New Roman" w:hAnsi="Times New Roman" w:eastAsia="Times New Roman"/>
                <w:b w:val="0"/>
                <w:sz w:val="13"/>
              </w:rPr>
              <w:t>3</w:t>
            </w:r>
          </w:p>
        </w:tc>
        <w:tc>
          <w:tcPr>
            <w:tcW w:type="dxa" w:w="485"/>
          </w:tcPr>
          <w:p>
            <w:pPr>
              <w:spacing w:lineRule="auto" w:line="240" w:before="0" w:after="0"/>
              <w:jc w:val="center"/>
            </w:pPr>
            <w:r>
              <w:rPr>
                <w:rFonts w:ascii="Times New Roman" w:hAnsi="Times New Roman" w:eastAsia="Times New Roman"/>
                <w:b w:val="0"/>
                <w:sz w:val="13"/>
              </w:rPr>
              <w:t>12.0</w:t>
            </w:r>
          </w:p>
        </w:tc>
        <w:tc>
          <w:tcPr>
            <w:tcW w:type="dxa" w:w="714"/>
          </w:tcPr>
          <w:p>
            <w:pPr>
              <w:spacing w:lineRule="auto" w:line="240" w:before="0" w:after="0"/>
              <w:jc w:val="center"/>
            </w:pPr>
            <w:r>
              <w:rPr>
                <w:rFonts w:ascii="Times New Roman" w:hAnsi="Times New Roman" w:eastAsia="Times New Roman"/>
                <w:b w:val="0"/>
                <w:sz w:val="13"/>
              </w:rPr>
              <w:t>94</w:t>
            </w:r>
          </w:p>
        </w:tc>
        <w:tc>
          <w:tcPr>
            <w:tcW w:type="dxa" w:w="714"/>
          </w:tcPr>
          <w:p>
            <w:pPr>
              <w:spacing w:lineRule="auto" w:line="240" w:before="0" w:after="0"/>
              <w:jc w:val="center"/>
            </w:pPr>
            <w:r>
              <w:rPr>
                <w:rFonts w:ascii="Times New Roman" w:hAnsi="Times New Roman" w:eastAsia="Times New Roman"/>
                <w:b w:val="0"/>
                <w:sz w:val="13"/>
              </w:rPr>
              <w:t>0.7</w:t>
            </w:r>
          </w:p>
        </w:tc>
        <w:tc>
          <w:tcPr>
            <w:tcW w:type="dxa" w:w="714"/>
          </w:tcPr>
          <w:p>
            <w:pPr>
              <w:spacing w:lineRule="auto" w:line="240" w:before="0" w:after="0"/>
              <w:jc w:val="center"/>
            </w:pPr>
            <w:r>
              <w:rPr>
                <w:rFonts w:ascii="Times New Roman" w:hAnsi="Times New Roman" w:eastAsia="Times New Roman"/>
                <w:b w:val="0"/>
                <w:sz w:val="13"/>
              </w:rPr>
              <w:t>0.3</w:t>
            </w:r>
          </w:p>
        </w:tc>
        <w:tc>
          <w:tcPr>
            <w:tcW w:type="dxa" w:w="485"/>
          </w:tcPr>
          <w:p>
            <w:pPr>
              <w:spacing w:lineRule="auto" w:line="240" w:before="0" w:after="0"/>
              <w:jc w:val="center"/>
            </w:pPr>
            <w:r>
              <w:rPr>
                <w:rFonts w:ascii="Times New Roman" w:hAnsi="Times New Roman" w:eastAsia="Times New Roman"/>
                <w:b w:val="0"/>
                <w:sz w:val="13"/>
              </w:rPr>
              <w:t>0.7</w:t>
            </w:r>
          </w:p>
        </w:tc>
        <w:tc>
          <w:tcPr>
            <w:tcW w:type="dxa" w:w="557"/>
          </w:tcPr>
          <w:p>
            <w:pPr>
              <w:spacing w:lineRule="auto" w:line="240" w:before="0" w:after="0"/>
              <w:jc w:val="center"/>
            </w:pPr>
            <w:r>
              <w:rPr>
                <w:rFonts w:ascii="Times New Roman" w:hAnsi="Times New Roman" w:eastAsia="Times New Roman"/>
                <w:b w:val="0"/>
                <w:sz w:val="13"/>
              </w:rPr>
              <w:t>0.3 / 5.0</w:t>
            </w:r>
          </w:p>
        </w:tc>
        <w:tc>
          <w:tcPr>
            <w:tcW w:type="dxa" w:w="958"/>
          </w:tcPr>
          <w:p>
            <w:pPr>
              <w:spacing w:lineRule="auto" w:line="240" w:before="0" w:after="0"/>
              <w:jc w:val="center"/>
            </w:pPr>
            <w:r>
              <w:rPr>
                <w:rFonts w:ascii="Times New Roman" w:hAnsi="Times New Roman" w:eastAsia="Times New Roman"/>
                <w:b w:val="0"/>
                <w:sz w:val="13"/>
              </w:rPr>
              <w:t>1.50 ± 0.00</w:t>
            </w:r>
          </w:p>
        </w:tc>
        <w:tc>
          <w:tcPr>
            <w:tcW w:type="dxa" w:w="958"/>
          </w:tcPr>
          <w:p>
            <w:pPr>
              <w:spacing w:lineRule="auto" w:line="240" w:before="0" w:after="0"/>
              <w:jc w:val="center"/>
            </w:pPr>
            <w:r>
              <w:rPr>
                <w:rFonts w:ascii="Times New Roman" w:hAnsi="Times New Roman" w:eastAsia="Times New Roman"/>
                <w:b w:val="0"/>
                <w:sz w:val="13"/>
              </w:rPr>
              <w:t>13 (3/3) / 17 (2/3)</w:t>
            </w:r>
          </w:p>
        </w:tc>
      </w:tr>
      <w:tr>
        <w:tc>
          <w:tcPr>
            <w:tcW w:type="dxa" w:w="643"/>
          </w:tcPr>
          <w:p>
            <w:pPr>
              <w:spacing w:lineRule="auto" w:line="240" w:before="0" w:after="0"/>
              <w:jc w:val="left"/>
            </w:pPr>
            <w:r>
              <w:rPr>
                <w:rFonts w:ascii="Times New Roman" w:hAnsi="Times New Roman" w:eastAsia="Times New Roman"/>
                <w:b w:val="0"/>
                <w:sz w:val="13"/>
              </w:rPr>
              <w:t>v3</w:t>
            </w:r>
          </w:p>
        </w:tc>
        <w:tc>
          <w:tcPr>
            <w:tcW w:type="dxa" w:w="857"/>
          </w:tcPr>
          <w:p>
            <w:pPr>
              <w:spacing w:lineRule="auto" w:line="240" w:before="0" w:after="0"/>
              <w:jc w:val="center"/>
            </w:pPr>
            <w:r>
              <w:rPr>
                <w:rFonts w:ascii="Times New Roman" w:hAnsi="Times New Roman" w:eastAsia="Times New Roman"/>
                <w:b w:val="0"/>
                <w:sz w:val="13"/>
              </w:rPr>
              <w:t>Stairs (medium)</w:t>
            </w:r>
          </w:p>
        </w:tc>
        <w:tc>
          <w:tcPr>
            <w:tcW w:type="dxa" w:w="285"/>
          </w:tcPr>
          <w:p>
            <w:pPr>
              <w:spacing w:lineRule="auto" w:line="240" w:before="0" w:after="0"/>
              <w:jc w:val="center"/>
            </w:pPr>
            <w:r>
              <w:rPr>
                <w:rFonts w:ascii="Times New Roman" w:hAnsi="Times New Roman" w:eastAsia="Times New Roman"/>
                <w:b w:val="0"/>
                <w:sz w:val="13"/>
              </w:rPr>
              <w:t>3</w:t>
            </w:r>
          </w:p>
        </w:tc>
        <w:tc>
          <w:tcPr>
            <w:tcW w:type="dxa" w:w="485"/>
          </w:tcPr>
          <w:p>
            <w:pPr>
              <w:spacing w:lineRule="auto" w:line="240" w:before="0" w:after="0"/>
              <w:jc w:val="center"/>
            </w:pPr>
            <w:r>
              <w:rPr>
                <w:rFonts w:ascii="Times New Roman" w:hAnsi="Times New Roman" w:eastAsia="Times New Roman"/>
                <w:b w:val="0"/>
                <w:sz w:val="13"/>
              </w:rPr>
              <w:t>14.7</w:t>
            </w:r>
          </w:p>
        </w:tc>
        <w:tc>
          <w:tcPr>
            <w:tcW w:type="dxa" w:w="714"/>
          </w:tcPr>
          <w:p>
            <w:pPr>
              <w:spacing w:lineRule="auto" w:line="240" w:before="0" w:after="0"/>
              <w:jc w:val="center"/>
            </w:pPr>
            <w:r>
              <w:rPr>
                <w:rFonts w:ascii="Times New Roman" w:hAnsi="Times New Roman" w:eastAsia="Times New Roman"/>
                <w:b w:val="0"/>
                <w:sz w:val="13"/>
              </w:rPr>
              <w:t>85</w:t>
            </w:r>
          </w:p>
        </w:tc>
        <w:tc>
          <w:tcPr>
            <w:tcW w:type="dxa" w:w="714"/>
          </w:tcPr>
          <w:p>
            <w:pPr>
              <w:spacing w:lineRule="auto" w:line="240" w:before="0" w:after="0"/>
              <w:jc w:val="center"/>
            </w:pPr>
            <w:r>
              <w:rPr>
                <w:rFonts w:ascii="Times New Roman" w:hAnsi="Times New Roman" w:eastAsia="Times New Roman"/>
                <w:b w:val="0"/>
                <w:sz w:val="13"/>
              </w:rPr>
              <w:t>2.0</w:t>
            </w:r>
          </w:p>
        </w:tc>
        <w:tc>
          <w:tcPr>
            <w:tcW w:type="dxa" w:w="714"/>
          </w:tcPr>
          <w:p>
            <w:pPr>
              <w:spacing w:lineRule="auto" w:line="240" w:before="0" w:after="0"/>
              <w:jc w:val="center"/>
            </w:pPr>
            <w:r>
              <w:rPr>
                <w:rFonts w:ascii="Times New Roman" w:hAnsi="Times New Roman" w:eastAsia="Times New Roman"/>
                <w:b w:val="0"/>
                <w:sz w:val="13"/>
              </w:rPr>
              <w:t>0.7</w:t>
            </w:r>
          </w:p>
        </w:tc>
        <w:tc>
          <w:tcPr>
            <w:tcW w:type="dxa" w:w="485"/>
          </w:tcPr>
          <w:p>
            <w:pPr>
              <w:spacing w:lineRule="auto" w:line="240" w:before="0" w:after="0"/>
              <w:jc w:val="center"/>
            </w:pPr>
            <w:r>
              <w:rPr>
                <w:rFonts w:ascii="Times New Roman" w:hAnsi="Times New Roman" w:eastAsia="Times New Roman"/>
                <w:b w:val="0"/>
                <w:sz w:val="13"/>
              </w:rPr>
              <w:t>3.0</w:t>
            </w:r>
          </w:p>
        </w:tc>
        <w:tc>
          <w:tcPr>
            <w:tcW w:type="dxa" w:w="557"/>
          </w:tcPr>
          <w:p>
            <w:pPr>
              <w:spacing w:lineRule="auto" w:line="240" w:before="0" w:after="0"/>
              <w:jc w:val="center"/>
            </w:pPr>
            <w:r>
              <w:rPr>
                <w:rFonts w:ascii="Times New Roman" w:hAnsi="Times New Roman" w:eastAsia="Times New Roman"/>
                <w:b w:val="0"/>
                <w:sz w:val="13"/>
              </w:rPr>
              <w:t>1.0 / 3.7</w:t>
            </w:r>
          </w:p>
        </w:tc>
        <w:tc>
          <w:tcPr>
            <w:tcW w:type="dxa" w:w="958"/>
          </w:tcPr>
          <w:p>
            <w:pPr>
              <w:spacing w:lineRule="auto" w:line="240" w:before="0" w:after="0"/>
              <w:jc w:val="center"/>
            </w:pPr>
            <w:r>
              <w:rPr>
                <w:rFonts w:ascii="Times New Roman" w:hAnsi="Times New Roman" w:eastAsia="Times New Roman"/>
                <w:b w:val="0"/>
                <w:sz w:val="13"/>
              </w:rPr>
              <w:t>1.27 ± 0.32</w:t>
            </w:r>
          </w:p>
        </w:tc>
        <w:tc>
          <w:tcPr>
            <w:tcW w:type="dxa" w:w="958"/>
          </w:tcPr>
          <w:p>
            <w:pPr>
              <w:spacing w:lineRule="auto" w:line="240" w:before="0" w:after="0"/>
              <w:jc w:val="center"/>
            </w:pPr>
            <w:r>
              <w:rPr>
                <w:rFonts w:ascii="Times New Roman" w:hAnsi="Times New Roman" w:eastAsia="Times New Roman"/>
                <w:b w:val="0"/>
                <w:sz w:val="13"/>
              </w:rPr>
              <w:t>32 (2/3) / 27 (3/3)</w:t>
            </w:r>
          </w:p>
        </w:tc>
      </w:tr>
      <w:tr>
        <w:tc>
          <w:tcPr>
            <w:tcW w:type="dxa" w:w="643"/>
          </w:tcPr>
          <w:p>
            <w:pPr>
              <w:spacing w:lineRule="auto" w:line="240" w:before="0" w:after="0"/>
              <w:jc w:val="left"/>
            </w:pPr>
            <w:r>
              <w:rPr>
                <w:rFonts w:ascii="Times New Roman" w:hAnsi="Times New Roman" w:eastAsia="Times New Roman"/>
                <w:b w:val="0"/>
                <w:sz w:val="13"/>
              </w:rPr>
              <w:t>v3</w:t>
            </w:r>
          </w:p>
        </w:tc>
        <w:tc>
          <w:tcPr>
            <w:tcW w:type="dxa" w:w="857"/>
          </w:tcPr>
          <w:p>
            <w:pPr>
              <w:spacing w:lineRule="auto" w:line="240" w:before="0" w:after="0"/>
              <w:jc w:val="center"/>
            </w:pPr>
            <w:r>
              <w:rPr>
                <w:rFonts w:ascii="Times New Roman" w:hAnsi="Times New Roman" w:eastAsia="Times New Roman"/>
                <w:b w:val="0"/>
                <w:sz w:val="13"/>
              </w:rPr>
              <w:t>Naive (rough medium)</w:t>
            </w:r>
          </w:p>
        </w:tc>
        <w:tc>
          <w:tcPr>
            <w:tcW w:type="dxa" w:w="285"/>
          </w:tcPr>
          <w:p>
            <w:pPr>
              <w:spacing w:lineRule="auto" w:line="240" w:before="0" w:after="0"/>
              <w:jc w:val="center"/>
            </w:pPr>
            <w:r>
              <w:rPr>
                <w:rFonts w:ascii="Times New Roman" w:hAnsi="Times New Roman" w:eastAsia="Times New Roman"/>
                <w:b w:val="0"/>
                <w:sz w:val="13"/>
              </w:rPr>
              <w:t>3</w:t>
            </w:r>
          </w:p>
        </w:tc>
        <w:tc>
          <w:tcPr>
            <w:tcW w:type="dxa" w:w="485"/>
          </w:tcPr>
          <w:p>
            <w:pPr>
              <w:spacing w:lineRule="auto" w:line="240" w:before="0" w:after="0"/>
              <w:jc w:val="center"/>
            </w:pPr>
            <w:r>
              <w:rPr>
                <w:rFonts w:ascii="Times New Roman" w:hAnsi="Times New Roman" w:eastAsia="Times New Roman"/>
                <w:b w:val="0"/>
                <w:sz w:val="13"/>
              </w:rPr>
              <w:t>8.0</w:t>
            </w:r>
          </w:p>
        </w:tc>
        <w:tc>
          <w:tcPr>
            <w:tcW w:type="dxa" w:w="714"/>
          </w:tcPr>
          <w:p>
            <w:pPr>
              <w:spacing w:lineRule="auto" w:line="240" w:before="0" w:after="0"/>
              <w:jc w:val="center"/>
            </w:pPr>
            <w:r>
              <w:rPr>
                <w:rFonts w:ascii="Times New Roman" w:hAnsi="Times New Roman" w:eastAsia="Times New Roman"/>
                <w:b w:val="0"/>
                <w:sz w:val="13"/>
              </w:rPr>
              <w:t>100</w:t>
            </w:r>
          </w:p>
        </w:tc>
        <w:tc>
          <w:tcPr>
            <w:tcW w:type="dxa" w:w="714"/>
          </w:tcPr>
          <w:p>
            <w:pPr>
              <w:spacing w:lineRule="auto" w:line="240" w:before="0" w:after="0"/>
              <w:jc w:val="center"/>
            </w:pPr>
            <w:r>
              <w:rPr>
                <w:rFonts w:ascii="Times New Roman" w:hAnsi="Times New Roman" w:eastAsia="Times New Roman"/>
                <w:b w:val="0"/>
                <w:sz w:val="13"/>
              </w:rPr>
              <w:t>0.0</w:t>
            </w:r>
          </w:p>
        </w:tc>
        <w:tc>
          <w:tcPr>
            <w:tcW w:type="dxa" w:w="714"/>
          </w:tcPr>
          <w:p>
            <w:pPr>
              <w:spacing w:lineRule="auto" w:line="240" w:before="0" w:after="0"/>
              <w:jc w:val="center"/>
            </w:pPr>
            <w:r>
              <w:rPr>
                <w:rFonts w:ascii="Times New Roman" w:hAnsi="Times New Roman" w:eastAsia="Times New Roman"/>
                <w:b w:val="0"/>
                <w:sz w:val="13"/>
              </w:rPr>
              <w:t>0.0</w:t>
            </w:r>
          </w:p>
        </w:tc>
        <w:tc>
          <w:tcPr>
            <w:tcW w:type="dxa" w:w="485"/>
          </w:tcPr>
          <w:p>
            <w:pPr>
              <w:spacing w:lineRule="auto" w:line="240" w:before="0" w:after="0"/>
              <w:jc w:val="center"/>
            </w:pPr>
            <w:r>
              <w:rPr>
                <w:rFonts w:ascii="Times New Roman" w:hAnsi="Times New Roman" w:eastAsia="Times New Roman"/>
                <w:b w:val="0"/>
                <w:sz w:val="13"/>
              </w:rPr>
              <w:t>1.0</w:t>
            </w:r>
          </w:p>
        </w:tc>
        <w:tc>
          <w:tcPr>
            <w:tcW w:type="dxa" w:w="557"/>
          </w:tcPr>
          <w:p>
            <w:pPr>
              <w:spacing w:lineRule="auto" w:line="240" w:before="0" w:after="0"/>
              <w:jc w:val="center"/>
            </w:pPr>
            <w:r>
              <w:rPr>
                <w:rFonts w:ascii="Times New Roman" w:hAnsi="Times New Roman" w:eastAsia="Times New Roman"/>
                <w:b w:val="0"/>
                <w:sz w:val="13"/>
              </w:rPr>
              <w:t>0.0 / 4.0</w:t>
            </w:r>
          </w:p>
        </w:tc>
        <w:tc>
          <w:tcPr>
            <w:tcW w:type="dxa" w:w="958"/>
          </w:tcPr>
          <w:p>
            <w:pPr>
              <w:spacing w:lineRule="auto" w:line="240" w:before="0" w:after="0"/>
              <w:jc w:val="center"/>
            </w:pPr>
            <w:r>
              <w:rPr>
                <w:rFonts w:ascii="Times New Roman" w:hAnsi="Times New Roman" w:eastAsia="Times New Roman"/>
                <w:b w:val="0"/>
                <w:sz w:val="13"/>
              </w:rPr>
              <w:t>1.50 ± 0.00</w:t>
            </w:r>
          </w:p>
        </w:tc>
        <w:tc>
          <w:tcPr>
            <w:tcW w:type="dxa" w:w="958"/>
          </w:tcPr>
          <w:p>
            <w:pPr>
              <w:spacing w:lineRule="auto" w:line="240" w:before="0" w:after="0"/>
              <w:jc w:val="center"/>
            </w:pPr>
            <w:r>
              <w:rPr>
                <w:rFonts w:ascii="Times New Roman" w:hAnsi="Times New Roman" w:eastAsia="Times New Roman"/>
                <w:b w:val="0"/>
                <w:sz w:val="13"/>
              </w:rPr>
              <w:t>8 (3/3) / — (0/3)</w:t>
            </w:r>
          </w:p>
        </w:tc>
      </w:tr>
    </w:tbl>
    <w:p>
      <w:pPr>
        <w:pageBreakBefore w:val="0"/>
        <w:spacing w:lineRule="auto" w:line="288" w:before="80" w:after="0"/>
        <w:jc w:val="both"/>
      </w:pPr>
      <w:r>
        <w:rPr>
          <w:rFonts w:ascii="Times New Roman" w:hAnsi="Times New Roman" w:eastAsia="Times New Roman"/>
          <w:b w:val="0"/>
          <w:sz w:val="16"/>
        </w:rPr>
        <w:t>Int., settled coach proposals (kept or rolled back) per run; Kept, share of settled proposals not rolled back; RB, rollbacks; RS, best-snapshot restores; Clip, proposals whose applied values differ from the proposed values because of range or step limits; Lever ↓ / ↑, decreases / increases of the commanded speed per run; Final Cmd, commanded speed at the end of training (mean ± SD); Steps to 0.5, median environment steps (millions) until the evaluated success rate first reached 0.5 (runs that reached it / runs), LLM-PPO / PPO of the same batch.</w:t>
      </w:r>
    </w:p>
    <w:p>
      <w:pPr>
        <w:pageBreakBefore/>
        <w:spacing w:lineRule="auto" w:line="240" w:before="0" w:after="0"/>
        <w:jc w:val="center"/>
      </w:pPr>
      <w:r>
        <w:drawing>
          <wp:inline xmlns:a="http://schemas.openxmlformats.org/drawingml/2006/main" xmlns:pic="http://schemas.openxmlformats.org/drawingml/2006/picture">
            <wp:extent cx="4680000" cy="2614794"/>
            <wp:docPr id="10" name="Picture 10"/>
            <wp:cNvGraphicFramePr>
              <a:graphicFrameLocks noChangeAspect="1"/>
            </wp:cNvGraphicFramePr>
            <a:graphic>
              <a:graphicData uri="http://schemas.openxmlformats.org/drawingml/2006/picture">
                <pic:pic>
                  <pic:nvPicPr>
                    <pic:cNvPr id="0" name="coach_decision_activity.png"/>
                    <pic:cNvPicPr/>
                  </pic:nvPicPr>
                  <pic:blipFill>
                    <a:blip r:embed="rId21"/>
                    <a:stretch>
                      <a:fillRect/>
                    </a:stretch>
                  </pic:blipFill>
                  <pic:spPr>
                    <a:xfrm>
                      <a:off x="0" y="0"/>
                      <a:ext cx="4680000" cy="2614794"/>
                    </a:xfrm>
                    <a:prstGeom prst="rect"/>
                  </pic:spPr>
                </pic:pic>
              </a:graphicData>
            </a:graphic>
          </wp:inline>
        </w:drawing>
      </w:r>
    </w:p>
    <w:p>
      <w:pPr>
        <w:pageBreakBefore w:val="0"/>
        <w:spacing w:lineRule="auto" w:line="360" w:before="120" w:after="0"/>
        <w:jc w:val="center"/>
      </w:pPr>
      <w:bookmarkStart w:id="76" w:name="_toc_75"/>
      <w:r>
        <w:rPr>
          <w:rFonts w:ascii="신명조" w:hAnsi="신명조" w:eastAsia="신명조"/>
          <w:b w:val="0"/>
          <w:sz w:val="20"/>
        </w:rPr>
        <w:t>Fig. 10. Decision Events per Run under the Three Coach Versions</w:t>
      </w:r>
      <w:bookmarkEnd w:id="76"/>
    </w:p>
    <w:p>
      <w:pPr>
        <w:pageBreakBefore/>
        <w:spacing w:lineRule="auto" w:line="480" w:before="0" w:after="0"/>
        <w:ind w:firstLine="425"/>
        <w:jc w:val="both"/>
      </w:pPr>
      <w:r>
        <w:rPr>
          <w:rFonts w:ascii="신명조" w:hAnsi="신명조" w:eastAsia="신명조"/>
          <w:b w:val="0"/>
          <w:sz w:val="21"/>
        </w:rPr>
        <w:t>커리큘럼 레버(지령 속도)의 궤적(Fig. 11)에서 계단 중급의 학습 종료 시 지령 속도는 v1 0.73±0.10, v2 1.33±0.29, v3 1.27±0.32 m/s였고, 빈약 보상 설정에서는 v1 1.26±0.48, v2 0.83±0.58, v3 1.50±0.00 m/s였다. v1에서는 레버 하향(실행당 1.4~1.6회) 뒤 기준값으로의 복귀가 계단에서 일어나지 않았고, v2·v3에서는 진행률 50% 이후 복귀 단계의 상향이 계단 3.7~4.3회, 빈약 보상 3.0~4.0회 기록되었다. 계단 중급에서 성공률 0.5 최초 도달의 중앙값은 LLM-PPO가 26(v1), 24(v2), 32(v3)×10⁶ 스텝, PPO가 24, 26, 27×10⁶ 스텝이었다.</w:t>
      </w:r>
    </w:p>
    <w:p>
      <w:pPr>
        <w:pageBreakBefore/>
        <w:spacing w:lineRule="auto" w:line="240" w:before="0" w:after="0"/>
        <w:jc w:val="center"/>
      </w:pPr>
      <w:r>
        <w:drawing>
          <wp:inline xmlns:a="http://schemas.openxmlformats.org/drawingml/2006/main" xmlns:pic="http://schemas.openxmlformats.org/drawingml/2006/picture">
            <wp:extent cx="4680000" cy="2217947"/>
            <wp:docPr id="11" name="Picture 11"/>
            <wp:cNvGraphicFramePr>
              <a:graphicFrameLocks noChangeAspect="1"/>
            </wp:cNvGraphicFramePr>
            <a:graphic>
              <a:graphicData uri="http://schemas.openxmlformats.org/drawingml/2006/picture">
                <pic:pic>
                  <pic:nvPicPr>
                    <pic:cNvPr id="0" name="coach_curriculum_lever.png"/>
                    <pic:cNvPicPr/>
                  </pic:nvPicPr>
                  <pic:blipFill>
                    <a:blip r:embed="rId22"/>
                    <a:stretch>
                      <a:fillRect/>
                    </a:stretch>
                  </pic:blipFill>
                  <pic:spPr>
                    <a:xfrm>
                      <a:off x="0" y="0"/>
                      <a:ext cx="4680000" cy="2217947"/>
                    </a:xfrm>
                    <a:prstGeom prst="rect"/>
                  </pic:spPr>
                </pic:pic>
              </a:graphicData>
            </a:graphic>
          </wp:inline>
        </w:drawing>
      </w:r>
    </w:p>
    <w:p>
      <w:pPr>
        <w:pageBreakBefore w:val="0"/>
        <w:spacing w:lineRule="auto" w:line="360" w:before="120" w:after="0"/>
        <w:jc w:val="center"/>
      </w:pPr>
      <w:bookmarkStart w:id="77" w:name="_toc_76"/>
      <w:r>
        <w:rPr>
          <w:rFonts w:ascii="신명조" w:hAnsi="신명조" w:eastAsia="신명조"/>
          <w:b w:val="0"/>
          <w:sz w:val="20"/>
        </w:rPr>
        <w:t>Fig. 11. Commanded-Speed Lever, Rollbacks and Restores during Training on Stairs (Medium)</w:t>
      </w:r>
      <w:bookmarkEnd w:id="77"/>
    </w:p>
    <w:p>
      <w:pPr>
        <w:pageBreakBefore/>
        <w:spacing w:lineRule="auto" w:line="480" w:before="240" w:after="160"/>
        <w:jc w:val="left"/>
      </w:pPr>
      <w:bookmarkStart w:id="78" w:name="_toc_77"/>
      <w:r>
        <w:rPr>
          <w:rFonts w:ascii="신명조" w:hAnsi="신명조" w:eastAsia="신명조"/>
          <w:b/>
          <w:sz w:val="22"/>
        </w:rPr>
        <w:t>D. 빈약 보상의 복구</w:t>
      </w:r>
      <w:bookmarkEnd w:id="78"/>
    </w:p>
    <w:p>
      <w:pPr>
        <w:pageBreakBefore w:val="0"/>
        <w:spacing w:lineRule="auto" w:line="480" w:before="0" w:after="0"/>
        <w:ind w:firstLine="425"/>
        <w:jc w:val="both"/>
      </w:pPr>
      <w:r>
        <w:rPr>
          <w:rFonts w:ascii="신명조" w:hAnsi="신명조" w:eastAsia="신명조"/>
          <w:b w:val="0"/>
          <w:sz w:val="21"/>
        </w:rPr>
        <w:t>빈약 보상 설정의 성공률 궤적(Fig. 12)에서 코치 없는 PPO는 세 버전의 배치에서 모두 예산 끝까지 성공률 0에 머물렀다. LLM-PPO는 v1에서 10개 중 8개 시드가 5~12×10⁶ 스텝에서, v2에서 3개 중 1개 시드가, v3에서 3개 시드 모두(8, 9, 18×10⁶ 스텝)가 바닥을 벗어나 예산 말에 성공률 0.9 이상에 도달하였다. 최초 보고에서 지령 속도를 낮추고 에너지 벌점을 완화한 실행은 로컬 LLM 계열 27개 가운데 21개였고 이 중 17개(0.81)가 탈출한 반면, 그 밖의 조합을 받은 6개 실행은 하나도 탈출하지 않았다(Fisher 단측 p=0.001; Table 10). v1의 10개 실행은 모두 같은 조합을 받았고 8개가 탈출하였다.</w:t>
      </w:r>
    </w:p>
    <w:p>
      <w:pPr>
        <w:pageBreakBefore/>
        <w:spacing w:lineRule="auto" w:line="240" w:before="0" w:after="0"/>
        <w:jc w:val="center"/>
      </w:pPr>
      <w:r>
        <w:drawing>
          <wp:inline xmlns:a="http://schemas.openxmlformats.org/drawingml/2006/main" xmlns:pic="http://schemas.openxmlformats.org/drawingml/2006/picture">
            <wp:extent cx="4680000" cy="2217947"/>
            <wp:docPr id="12" name="Picture 12"/>
            <wp:cNvGraphicFramePr>
              <a:graphicFrameLocks noChangeAspect="1"/>
            </wp:cNvGraphicFramePr>
            <a:graphic>
              <a:graphicData uri="http://schemas.openxmlformats.org/drawingml/2006/picture">
                <pic:pic>
                  <pic:nvPicPr>
                    <pic:cNvPr id="0" name="coach_naive_recovery.png"/>
                    <pic:cNvPicPr/>
                  </pic:nvPicPr>
                  <pic:blipFill>
                    <a:blip r:embed="rId23"/>
                    <a:stretch>
                      <a:fillRect/>
                    </a:stretch>
                  </pic:blipFill>
                  <pic:spPr>
                    <a:xfrm>
                      <a:off x="0" y="0"/>
                      <a:ext cx="4680000" cy="2217947"/>
                    </a:xfrm>
                    <a:prstGeom prst="rect"/>
                  </pic:spPr>
                </pic:pic>
              </a:graphicData>
            </a:graphic>
          </wp:inline>
        </w:drawing>
      </w:r>
    </w:p>
    <w:p>
      <w:pPr>
        <w:pageBreakBefore w:val="0"/>
        <w:spacing w:lineRule="auto" w:line="360" w:before="120" w:after="0"/>
        <w:jc w:val="center"/>
      </w:pPr>
      <w:bookmarkStart w:id="79" w:name="_toc_78"/>
      <w:r>
        <w:rPr>
          <w:rFonts w:ascii="신명조" w:hAnsi="신명조" w:eastAsia="신명조"/>
          <w:b w:val="0"/>
          <w:sz w:val="20"/>
        </w:rPr>
        <w:t>Fig. 12. Success Rate during Training under the Naive Reward, with Escape from the Floor</w:t>
      </w:r>
      <w:bookmarkEnd w:id="79"/>
    </w:p>
    <w:p>
      <w:pPr>
        <w:pageBreakBefore/>
        <w:spacing w:lineRule="auto" w:line="360" w:before="0" w:after="80"/>
        <w:jc w:val="center"/>
      </w:pPr>
      <w:bookmarkStart w:id="80" w:name="_toc_79"/>
      <w:r>
        <w:rPr>
          <w:rFonts w:ascii="신명조" w:hAnsi="신명조" w:eastAsia="신명조"/>
          <w:b w:val="0"/>
          <w:sz w:val="20"/>
        </w:rPr>
        <w:t>Table 10. First-Report Intervention Recipe and Escape from the Naive-Reward Floor</w:t>
      </w:r>
      <w:bookmarkEnd w:id="80"/>
    </w:p>
    <w:tbl>
      <w:tblPr>
        <w:tblStyle w:val="TableGrid"/>
        <w:tblW w:type="auto" w:w="0"/>
        <w:jc w:val="center"/>
        <w:tblLayout w:type="fixed"/>
        <w:tblLook w:firstColumn="1" w:firstRow="1" w:lastColumn="0" w:lastRow="0" w:noHBand="0" w:noVBand="1" w:val="04A0"/>
        <w:tblCellMar>
          <w:left w:w="57" w:type="dxa"/>
          <w:right w:w="57" w:type="dxa"/>
        </w:tblCellMar>
      </w:tblPr>
      <w:tblGrid>
        <w:gridCol w:w="1909"/>
        <w:gridCol w:w="1872"/>
        <w:gridCol w:w="494"/>
        <w:gridCol w:w="919"/>
        <w:gridCol w:w="794"/>
        <w:gridCol w:w="1381"/>
      </w:tblGrid>
      <w:tr>
        <w:tc>
          <w:tcPr>
            <w:tcW w:type="dxa" w:w="1909"/>
          </w:tcPr>
          <w:p>
            <w:pPr>
              <w:spacing w:lineRule="auto" w:line="240" w:before="0" w:after="0"/>
              <w:jc w:val="left"/>
            </w:pPr>
            <w:r>
              <w:rPr>
                <w:rFonts w:ascii="Times New Roman" w:hAnsi="Times New Roman" w:eastAsia="Times New Roman"/>
                <w:b/>
                <w:sz w:val="16"/>
              </w:rPr>
              <w:t>LLM</w:t>
            </w:r>
          </w:p>
        </w:tc>
        <w:tc>
          <w:tcPr>
            <w:tcW w:type="dxa" w:w="1872"/>
          </w:tcPr>
          <w:p>
            <w:pPr>
              <w:spacing w:lineRule="auto" w:line="240" w:before="0" w:after="0"/>
              <w:jc w:val="center"/>
            </w:pPr>
            <w:r>
              <w:rPr>
                <w:rFonts w:ascii="Times New Roman" w:hAnsi="Times New Roman" w:eastAsia="Times New Roman"/>
                <w:b/>
                <w:sz w:val="16"/>
              </w:rPr>
              <w:t>First-Report Recipe</w:t>
            </w:r>
          </w:p>
        </w:tc>
        <w:tc>
          <w:tcPr>
            <w:tcW w:type="dxa" w:w="494"/>
          </w:tcPr>
          <w:p>
            <w:pPr>
              <w:spacing w:lineRule="auto" w:line="240" w:before="0" w:after="0"/>
              <w:jc w:val="center"/>
            </w:pPr>
            <w:r>
              <w:rPr>
                <w:rFonts w:ascii="Times New Roman" w:hAnsi="Times New Roman" w:eastAsia="Times New Roman"/>
                <w:b/>
                <w:sz w:val="16"/>
              </w:rPr>
              <w:t>Runs</w:t>
            </w:r>
          </w:p>
        </w:tc>
        <w:tc>
          <w:tcPr>
            <w:tcW w:type="dxa" w:w="919"/>
          </w:tcPr>
          <w:p>
            <w:pPr>
              <w:spacing w:lineRule="auto" w:line="240" w:before="0" w:after="0"/>
              <w:jc w:val="center"/>
            </w:pPr>
            <w:r>
              <w:rPr>
                <w:rFonts w:ascii="Times New Roman" w:hAnsi="Times New Roman" w:eastAsia="Times New Roman"/>
                <w:b/>
                <w:sz w:val="16"/>
              </w:rPr>
              <w:t>Escaped Floor</w:t>
            </w:r>
          </w:p>
        </w:tc>
        <w:tc>
          <w:tcPr>
            <w:tcW w:type="dxa" w:w="794"/>
          </w:tcPr>
          <w:p>
            <w:pPr>
              <w:spacing w:lineRule="auto" w:line="240" w:before="0" w:after="0"/>
              <w:jc w:val="center"/>
            </w:pPr>
            <w:r>
              <w:rPr>
                <w:rFonts w:ascii="Times New Roman" w:hAnsi="Times New Roman" w:eastAsia="Times New Roman"/>
                <w:b/>
                <w:sz w:val="16"/>
              </w:rPr>
              <w:t>Escape Rate</w:t>
            </w:r>
          </w:p>
        </w:tc>
        <w:tc>
          <w:tcPr>
            <w:tcW w:type="dxa" w:w="1381"/>
          </w:tcPr>
          <w:p>
            <w:pPr>
              <w:spacing w:lineRule="auto" w:line="240" w:before="0" w:after="0"/>
              <w:jc w:val="center"/>
            </w:pPr>
            <w:r>
              <w:rPr>
                <w:rFonts w:ascii="Times New Roman" w:hAnsi="Times New Roman" w:eastAsia="Times New Roman"/>
                <w:b/>
                <w:sz w:val="16"/>
              </w:rPr>
              <w:t>Fisher p (one-sided)</w:t>
            </w:r>
          </w:p>
        </w:tc>
      </w:tr>
      <w:tr>
        <w:tc>
          <w:tcPr>
            <w:tcW w:type="dxa" w:w="1909"/>
          </w:tcPr>
          <w:p>
            <w:pPr>
              <w:spacing w:lineRule="auto" w:line="240" w:before="0" w:after="0"/>
              <w:jc w:val="left"/>
            </w:pPr>
            <w:r>
              <w:rPr>
                <w:rFonts w:ascii="Times New Roman" w:hAnsi="Times New Roman" w:eastAsia="Times New Roman"/>
                <w:b w:val="0"/>
                <w:sz w:val="16"/>
              </w:rPr>
              <w:t>v1 (GPT-5.4 API)</w:t>
            </w:r>
          </w:p>
        </w:tc>
        <w:tc>
          <w:tcPr>
            <w:tcW w:type="dxa" w:w="1872"/>
          </w:tcPr>
          <w:p>
            <w:pPr>
              <w:spacing w:lineRule="auto" w:line="240" w:before="0" w:after="0"/>
              <w:jc w:val="center"/>
            </w:pPr>
            <w:r>
              <w:rPr>
                <w:rFonts w:ascii="Times New Roman" w:hAnsi="Times New Roman" w:eastAsia="Times New Roman"/>
                <w:b w:val="0"/>
                <w:sz w:val="16"/>
              </w:rPr>
              <w:t>target_ms ↓ and energy penalty ↓</w:t>
            </w:r>
          </w:p>
        </w:tc>
        <w:tc>
          <w:tcPr>
            <w:tcW w:type="dxa" w:w="494"/>
          </w:tcPr>
          <w:p>
            <w:pPr>
              <w:spacing w:lineRule="auto" w:line="240" w:before="0" w:after="0"/>
              <w:jc w:val="center"/>
            </w:pPr>
            <w:r>
              <w:rPr>
                <w:rFonts w:ascii="Times New Roman" w:hAnsi="Times New Roman" w:eastAsia="Times New Roman"/>
                <w:b w:val="0"/>
                <w:sz w:val="16"/>
              </w:rPr>
              <w:t>10</w:t>
            </w:r>
          </w:p>
        </w:tc>
        <w:tc>
          <w:tcPr>
            <w:tcW w:type="dxa" w:w="919"/>
          </w:tcPr>
          <w:p>
            <w:pPr>
              <w:spacing w:lineRule="auto" w:line="240" w:before="0" w:after="0"/>
              <w:jc w:val="center"/>
            </w:pPr>
            <w:r>
              <w:rPr>
                <w:rFonts w:ascii="Times New Roman" w:hAnsi="Times New Roman" w:eastAsia="Times New Roman"/>
                <w:b w:val="0"/>
                <w:sz w:val="16"/>
              </w:rPr>
              <w:t>8</w:t>
            </w:r>
          </w:p>
        </w:tc>
        <w:tc>
          <w:tcPr>
            <w:tcW w:type="dxa" w:w="794"/>
          </w:tcPr>
          <w:p>
            <w:pPr>
              <w:spacing w:lineRule="auto" w:line="240" w:before="0" w:after="0"/>
              <w:jc w:val="center"/>
            </w:pPr>
            <w:r>
              <w:rPr>
                <w:rFonts w:ascii="Times New Roman" w:hAnsi="Times New Roman" w:eastAsia="Times New Roman"/>
                <w:b w:val="0"/>
                <w:sz w:val="16"/>
              </w:rPr>
              <w:t>0.80</w:t>
            </w:r>
          </w:p>
        </w:tc>
        <w:tc>
          <w:tcPr>
            <w:tcW w:type="dxa" w:w="1381"/>
          </w:tcPr>
          <w:p>
            <w:pPr>
              <w:spacing w:lineRule="auto" w:line="240" w:before="0" w:after="0"/>
              <w:jc w:val="center"/>
            </w:pPr>
            <w:r>
              <w:rPr>
                <w:rFonts w:ascii="Times New Roman" w:hAnsi="Times New Roman" w:eastAsia="Times New Roman"/>
                <w:b w:val="0"/>
                <w:sz w:val="16"/>
              </w:rPr>
              <w:t>—</w:t>
            </w:r>
          </w:p>
        </w:tc>
      </w:tr>
      <w:tr>
        <w:tc>
          <w:tcPr>
            <w:tcW w:type="dxa" w:w="1909"/>
          </w:tcPr>
          <w:p>
            <w:pPr>
              <w:spacing w:lineRule="auto" w:line="240" w:before="0" w:after="0"/>
              <w:jc w:val="left"/>
            </w:pPr>
            <w:r>
              <w:rPr>
                <w:rFonts w:ascii="Times New Roman" w:hAnsi="Times New Roman" w:eastAsia="Times New Roman"/>
                <w:b w:val="0"/>
                <w:sz w:val="16"/>
              </w:rPr>
              <w:t>v1 (GPT-5.4 API)</w:t>
            </w:r>
          </w:p>
        </w:tc>
        <w:tc>
          <w:tcPr>
            <w:tcW w:type="dxa" w:w="1872"/>
          </w:tcPr>
          <w:p>
            <w:pPr>
              <w:spacing w:lineRule="auto" w:line="240" w:before="0" w:after="0"/>
              <w:jc w:val="center"/>
            </w:pPr>
            <w:r>
              <w:rPr>
                <w:rFonts w:ascii="Times New Roman" w:hAnsi="Times New Roman" w:eastAsia="Times New Roman"/>
                <w:b w:val="0"/>
                <w:sz w:val="16"/>
              </w:rPr>
              <w:t>other / none</w:t>
            </w:r>
          </w:p>
        </w:tc>
        <w:tc>
          <w:tcPr>
            <w:tcW w:type="dxa" w:w="494"/>
          </w:tcPr>
          <w:p>
            <w:pPr>
              <w:spacing w:lineRule="auto" w:line="240" w:before="0" w:after="0"/>
              <w:jc w:val="center"/>
            </w:pPr>
            <w:r>
              <w:rPr>
                <w:rFonts w:ascii="Times New Roman" w:hAnsi="Times New Roman" w:eastAsia="Times New Roman"/>
                <w:b w:val="0"/>
                <w:sz w:val="16"/>
              </w:rPr>
              <w:t>0</w:t>
            </w:r>
          </w:p>
        </w:tc>
        <w:tc>
          <w:tcPr>
            <w:tcW w:type="dxa" w:w="919"/>
          </w:tcPr>
          <w:p>
            <w:pPr>
              <w:spacing w:lineRule="auto" w:line="240" w:before="0" w:after="0"/>
              <w:jc w:val="center"/>
            </w:pPr>
            <w:r>
              <w:rPr>
                <w:rFonts w:ascii="Times New Roman" w:hAnsi="Times New Roman" w:eastAsia="Times New Roman"/>
                <w:b w:val="0"/>
                <w:sz w:val="16"/>
              </w:rPr>
              <w:t>0</w:t>
            </w:r>
          </w:p>
        </w:tc>
        <w:tc>
          <w:tcPr>
            <w:tcW w:type="dxa" w:w="794"/>
          </w:tcPr>
          <w:p>
            <w:pPr>
              <w:spacing w:lineRule="auto" w:line="240" w:before="0" w:after="0"/>
              <w:jc w:val="center"/>
            </w:pPr>
            <w:r>
              <w:rPr>
                <w:rFonts w:ascii="Times New Roman" w:hAnsi="Times New Roman" w:eastAsia="Times New Roman"/>
                <w:b w:val="0"/>
                <w:sz w:val="16"/>
              </w:rPr>
              <w:t>—</w:t>
            </w:r>
          </w:p>
        </w:tc>
        <w:tc>
          <w:tcPr>
            <w:tcW w:type="dxa" w:w="1381"/>
          </w:tcPr>
          <w:p>
            <w:pPr>
              <w:spacing w:lineRule="auto" w:line="240" w:before="0" w:after="0"/>
              <w:jc w:val="center"/>
            </w:pPr>
            <w:r>
              <w:rPr>
                <w:rFonts w:ascii="Times New Roman" w:hAnsi="Times New Roman" w:eastAsia="Times New Roman"/>
                <w:b w:val="0"/>
                <w:sz w:val="16"/>
              </w:rPr>
              <w:t>—</w:t>
            </w:r>
          </w:p>
        </w:tc>
      </w:tr>
      <w:tr>
        <w:tc>
          <w:tcPr>
            <w:tcW w:type="dxa" w:w="1909"/>
          </w:tcPr>
          <w:p>
            <w:pPr>
              <w:spacing w:lineRule="auto" w:line="240" w:before="0" w:after="0"/>
              <w:jc w:val="left"/>
            </w:pPr>
            <w:r>
              <w:rPr>
                <w:rFonts w:ascii="Times New Roman" w:hAnsi="Times New Roman" w:eastAsia="Times New Roman"/>
                <w:b w:val="0"/>
                <w:sz w:val="16"/>
              </w:rPr>
              <w:t>v2–v3 lineage (local Qwen3.8-27B)</w:t>
            </w:r>
          </w:p>
        </w:tc>
        <w:tc>
          <w:tcPr>
            <w:tcW w:type="dxa" w:w="1872"/>
          </w:tcPr>
          <w:p>
            <w:pPr>
              <w:spacing w:lineRule="auto" w:line="240" w:before="0" w:after="0"/>
              <w:jc w:val="center"/>
            </w:pPr>
            <w:r>
              <w:rPr>
                <w:rFonts w:ascii="Times New Roman" w:hAnsi="Times New Roman" w:eastAsia="Times New Roman"/>
                <w:b w:val="0"/>
                <w:sz w:val="16"/>
              </w:rPr>
              <w:t>target_ms ↓ and energy penalty ↓</w:t>
            </w:r>
          </w:p>
        </w:tc>
        <w:tc>
          <w:tcPr>
            <w:tcW w:type="dxa" w:w="494"/>
          </w:tcPr>
          <w:p>
            <w:pPr>
              <w:spacing w:lineRule="auto" w:line="240" w:before="0" w:after="0"/>
              <w:jc w:val="center"/>
            </w:pPr>
            <w:r>
              <w:rPr>
                <w:rFonts w:ascii="Times New Roman" w:hAnsi="Times New Roman" w:eastAsia="Times New Roman"/>
                <w:b w:val="0"/>
                <w:sz w:val="16"/>
              </w:rPr>
              <w:t>21</w:t>
            </w:r>
          </w:p>
        </w:tc>
        <w:tc>
          <w:tcPr>
            <w:tcW w:type="dxa" w:w="919"/>
          </w:tcPr>
          <w:p>
            <w:pPr>
              <w:spacing w:lineRule="auto" w:line="240" w:before="0" w:after="0"/>
              <w:jc w:val="center"/>
            </w:pPr>
            <w:r>
              <w:rPr>
                <w:rFonts w:ascii="Times New Roman" w:hAnsi="Times New Roman" w:eastAsia="Times New Roman"/>
                <w:b w:val="0"/>
                <w:sz w:val="16"/>
              </w:rPr>
              <w:t>17</w:t>
            </w:r>
          </w:p>
        </w:tc>
        <w:tc>
          <w:tcPr>
            <w:tcW w:type="dxa" w:w="794"/>
          </w:tcPr>
          <w:p>
            <w:pPr>
              <w:spacing w:lineRule="auto" w:line="240" w:before="0" w:after="0"/>
              <w:jc w:val="center"/>
            </w:pPr>
            <w:r>
              <w:rPr>
                <w:rFonts w:ascii="Times New Roman" w:hAnsi="Times New Roman" w:eastAsia="Times New Roman"/>
                <w:b w:val="0"/>
                <w:sz w:val="16"/>
              </w:rPr>
              <w:t>0.81</w:t>
            </w:r>
          </w:p>
        </w:tc>
        <w:tc>
          <w:tcPr>
            <w:tcW w:type="dxa" w:w="1381"/>
          </w:tcPr>
          <w:p>
            <w:pPr>
              <w:spacing w:lineRule="auto" w:line="240" w:before="0" w:after="0"/>
              <w:jc w:val="center"/>
            </w:pPr>
            <w:r>
              <w:rPr>
                <w:rFonts w:ascii="Times New Roman" w:hAnsi="Times New Roman" w:eastAsia="Times New Roman"/>
                <w:b w:val="0"/>
                <w:sz w:val="16"/>
              </w:rPr>
              <w:t>0.001</w:t>
            </w:r>
          </w:p>
        </w:tc>
      </w:tr>
      <w:tr>
        <w:tc>
          <w:tcPr>
            <w:tcW w:type="dxa" w:w="1909"/>
          </w:tcPr>
          <w:p>
            <w:pPr>
              <w:spacing w:lineRule="auto" w:line="240" w:before="0" w:after="0"/>
              <w:jc w:val="left"/>
            </w:pPr>
            <w:r>
              <w:rPr>
                <w:rFonts w:ascii="Times New Roman" w:hAnsi="Times New Roman" w:eastAsia="Times New Roman"/>
                <w:b w:val="0"/>
                <w:sz w:val="16"/>
              </w:rPr>
              <w:t>v2–v3 lineage (local Qwen3.8-27B)</w:t>
            </w:r>
          </w:p>
        </w:tc>
        <w:tc>
          <w:tcPr>
            <w:tcW w:type="dxa" w:w="1872"/>
          </w:tcPr>
          <w:p>
            <w:pPr>
              <w:spacing w:lineRule="auto" w:line="240" w:before="0" w:after="0"/>
              <w:jc w:val="center"/>
            </w:pPr>
            <w:r>
              <w:rPr>
                <w:rFonts w:ascii="Times New Roman" w:hAnsi="Times New Roman" w:eastAsia="Times New Roman"/>
                <w:b w:val="0"/>
                <w:sz w:val="16"/>
              </w:rPr>
              <w:t>other / none</w:t>
            </w:r>
          </w:p>
        </w:tc>
        <w:tc>
          <w:tcPr>
            <w:tcW w:type="dxa" w:w="494"/>
          </w:tcPr>
          <w:p>
            <w:pPr>
              <w:spacing w:lineRule="auto" w:line="240" w:before="0" w:after="0"/>
              <w:jc w:val="center"/>
            </w:pPr>
            <w:r>
              <w:rPr>
                <w:rFonts w:ascii="Times New Roman" w:hAnsi="Times New Roman" w:eastAsia="Times New Roman"/>
                <w:b w:val="0"/>
                <w:sz w:val="16"/>
              </w:rPr>
              <w:t>6</w:t>
            </w:r>
          </w:p>
        </w:tc>
        <w:tc>
          <w:tcPr>
            <w:tcW w:type="dxa" w:w="919"/>
          </w:tcPr>
          <w:p>
            <w:pPr>
              <w:spacing w:lineRule="auto" w:line="240" w:before="0" w:after="0"/>
              <w:jc w:val="center"/>
            </w:pPr>
            <w:r>
              <w:rPr>
                <w:rFonts w:ascii="Times New Roman" w:hAnsi="Times New Roman" w:eastAsia="Times New Roman"/>
                <w:b w:val="0"/>
                <w:sz w:val="16"/>
              </w:rPr>
              <w:t>0</w:t>
            </w:r>
          </w:p>
        </w:tc>
        <w:tc>
          <w:tcPr>
            <w:tcW w:type="dxa" w:w="794"/>
          </w:tcPr>
          <w:p>
            <w:pPr>
              <w:spacing w:lineRule="auto" w:line="240" w:before="0" w:after="0"/>
              <w:jc w:val="center"/>
            </w:pPr>
            <w:r>
              <w:rPr>
                <w:rFonts w:ascii="Times New Roman" w:hAnsi="Times New Roman" w:eastAsia="Times New Roman"/>
                <w:b w:val="0"/>
                <w:sz w:val="16"/>
              </w:rPr>
              <w:t>0.00</w:t>
            </w:r>
          </w:p>
        </w:tc>
        <w:tc>
          <w:tcPr>
            <w:tcW w:type="dxa" w:w="1381"/>
          </w:tcPr>
          <w:p>
            <w:pPr>
              <w:spacing w:lineRule="auto" w:line="240" w:before="0" w:after="0"/>
              <w:jc w:val="center"/>
            </w:pPr>
            <w:r>
              <w:rPr>
                <w:rFonts w:ascii="Times New Roman" w:hAnsi="Times New Roman" w:eastAsia="Times New Roman"/>
                <w:b w:val="0"/>
                <w:sz w:val="16"/>
              </w:rPr>
              <w:t>—</w:t>
            </w:r>
          </w:p>
        </w:tc>
      </w:tr>
      <w:tr>
        <w:tc>
          <w:tcPr>
            <w:tcW w:type="dxa" w:w="1909"/>
          </w:tcPr>
          <w:p>
            <w:pPr>
              <w:spacing w:lineRule="auto" w:line="240" w:before="0" w:after="0"/>
              <w:jc w:val="left"/>
            </w:pPr>
            <w:r>
              <w:rPr>
                <w:rFonts w:ascii="Times New Roman" w:hAnsi="Times New Roman" w:eastAsia="Times New Roman"/>
                <w:b w:val="0"/>
                <w:sz w:val="16"/>
              </w:rPr>
              <w:t>All LLM-coached runs</w:t>
            </w:r>
          </w:p>
        </w:tc>
        <w:tc>
          <w:tcPr>
            <w:tcW w:type="dxa" w:w="1872"/>
          </w:tcPr>
          <w:p>
            <w:pPr>
              <w:spacing w:lineRule="auto" w:line="240" w:before="0" w:after="0"/>
              <w:jc w:val="center"/>
            </w:pPr>
            <w:r>
              <w:rPr>
                <w:rFonts w:ascii="Times New Roman" w:hAnsi="Times New Roman" w:eastAsia="Times New Roman"/>
                <w:b w:val="0"/>
                <w:sz w:val="16"/>
              </w:rPr>
              <w:t>target_ms ↓ and energy penalty ↓</w:t>
            </w:r>
          </w:p>
        </w:tc>
        <w:tc>
          <w:tcPr>
            <w:tcW w:type="dxa" w:w="494"/>
          </w:tcPr>
          <w:p>
            <w:pPr>
              <w:spacing w:lineRule="auto" w:line="240" w:before="0" w:after="0"/>
              <w:jc w:val="center"/>
            </w:pPr>
            <w:r>
              <w:rPr>
                <w:rFonts w:ascii="Times New Roman" w:hAnsi="Times New Roman" w:eastAsia="Times New Roman"/>
                <w:b w:val="0"/>
                <w:sz w:val="16"/>
              </w:rPr>
              <w:t>31</w:t>
            </w:r>
          </w:p>
        </w:tc>
        <w:tc>
          <w:tcPr>
            <w:tcW w:type="dxa" w:w="919"/>
          </w:tcPr>
          <w:p>
            <w:pPr>
              <w:spacing w:lineRule="auto" w:line="240" w:before="0" w:after="0"/>
              <w:jc w:val="center"/>
            </w:pPr>
            <w:r>
              <w:rPr>
                <w:rFonts w:ascii="Times New Roman" w:hAnsi="Times New Roman" w:eastAsia="Times New Roman"/>
                <w:b w:val="0"/>
                <w:sz w:val="16"/>
              </w:rPr>
              <w:t>25</w:t>
            </w:r>
          </w:p>
        </w:tc>
        <w:tc>
          <w:tcPr>
            <w:tcW w:type="dxa" w:w="794"/>
          </w:tcPr>
          <w:p>
            <w:pPr>
              <w:spacing w:lineRule="auto" w:line="240" w:before="0" w:after="0"/>
              <w:jc w:val="center"/>
            </w:pPr>
            <w:r>
              <w:rPr>
                <w:rFonts w:ascii="Times New Roman" w:hAnsi="Times New Roman" w:eastAsia="Times New Roman"/>
                <w:b w:val="0"/>
                <w:sz w:val="16"/>
              </w:rPr>
              <w:t>0.81</w:t>
            </w:r>
          </w:p>
        </w:tc>
        <w:tc>
          <w:tcPr>
            <w:tcW w:type="dxa" w:w="1381"/>
          </w:tcPr>
          <w:p>
            <w:pPr>
              <w:spacing w:lineRule="auto" w:line="240" w:before="0" w:after="0"/>
              <w:jc w:val="center"/>
            </w:pPr>
            <w:r>
              <w:rPr>
                <w:rFonts w:ascii="Times New Roman" w:hAnsi="Times New Roman" w:eastAsia="Times New Roman"/>
                <w:b w:val="0"/>
                <w:sz w:val="16"/>
              </w:rPr>
              <w:t>0.000</w:t>
            </w:r>
          </w:p>
        </w:tc>
      </w:tr>
      <w:tr>
        <w:tc>
          <w:tcPr>
            <w:tcW w:type="dxa" w:w="1909"/>
          </w:tcPr>
          <w:p>
            <w:pPr>
              <w:spacing w:lineRule="auto" w:line="240" w:before="0" w:after="0"/>
              <w:jc w:val="left"/>
            </w:pPr>
            <w:r>
              <w:rPr>
                <w:rFonts w:ascii="Times New Roman" w:hAnsi="Times New Roman" w:eastAsia="Times New Roman"/>
                <w:b w:val="0"/>
                <w:sz w:val="16"/>
              </w:rPr>
              <w:t>All LLM-coached runs</w:t>
            </w:r>
          </w:p>
        </w:tc>
        <w:tc>
          <w:tcPr>
            <w:tcW w:type="dxa" w:w="1872"/>
          </w:tcPr>
          <w:p>
            <w:pPr>
              <w:spacing w:lineRule="auto" w:line="240" w:before="0" w:after="0"/>
              <w:jc w:val="center"/>
            </w:pPr>
            <w:r>
              <w:rPr>
                <w:rFonts w:ascii="Times New Roman" w:hAnsi="Times New Roman" w:eastAsia="Times New Roman"/>
                <w:b w:val="0"/>
                <w:sz w:val="16"/>
              </w:rPr>
              <w:t>other / none</w:t>
            </w:r>
          </w:p>
        </w:tc>
        <w:tc>
          <w:tcPr>
            <w:tcW w:type="dxa" w:w="494"/>
          </w:tcPr>
          <w:p>
            <w:pPr>
              <w:spacing w:lineRule="auto" w:line="240" w:before="0" w:after="0"/>
              <w:jc w:val="center"/>
            </w:pPr>
            <w:r>
              <w:rPr>
                <w:rFonts w:ascii="Times New Roman" w:hAnsi="Times New Roman" w:eastAsia="Times New Roman"/>
                <w:b w:val="0"/>
                <w:sz w:val="16"/>
              </w:rPr>
              <w:t>6</w:t>
            </w:r>
          </w:p>
        </w:tc>
        <w:tc>
          <w:tcPr>
            <w:tcW w:type="dxa" w:w="919"/>
          </w:tcPr>
          <w:p>
            <w:pPr>
              <w:spacing w:lineRule="auto" w:line="240" w:before="0" w:after="0"/>
              <w:jc w:val="center"/>
            </w:pPr>
            <w:r>
              <w:rPr>
                <w:rFonts w:ascii="Times New Roman" w:hAnsi="Times New Roman" w:eastAsia="Times New Roman"/>
                <w:b w:val="0"/>
                <w:sz w:val="16"/>
              </w:rPr>
              <w:t>0</w:t>
            </w:r>
          </w:p>
        </w:tc>
        <w:tc>
          <w:tcPr>
            <w:tcW w:type="dxa" w:w="794"/>
          </w:tcPr>
          <w:p>
            <w:pPr>
              <w:spacing w:lineRule="auto" w:line="240" w:before="0" w:after="0"/>
              <w:jc w:val="center"/>
            </w:pPr>
            <w:r>
              <w:rPr>
                <w:rFonts w:ascii="Times New Roman" w:hAnsi="Times New Roman" w:eastAsia="Times New Roman"/>
                <w:b w:val="0"/>
                <w:sz w:val="16"/>
              </w:rPr>
              <w:t>0.00</w:t>
            </w:r>
          </w:p>
        </w:tc>
        <w:tc>
          <w:tcPr>
            <w:tcW w:type="dxa" w:w="1381"/>
          </w:tcPr>
          <w:p>
            <w:pPr>
              <w:spacing w:lineRule="auto" w:line="240" w:before="0" w:after="0"/>
              <w:jc w:val="center"/>
            </w:pPr>
            <w:r>
              <w:rPr>
                <w:rFonts w:ascii="Times New Roman" w:hAnsi="Times New Roman" w:eastAsia="Times New Roman"/>
                <w:b w:val="0"/>
                <w:sz w:val="16"/>
              </w:rPr>
              <w:t>—</w:t>
            </w:r>
          </w:p>
        </w:tc>
      </w:tr>
    </w:tbl>
    <w:p>
      <w:pPr>
        <w:pageBreakBefore w:val="0"/>
        <w:spacing w:lineRule="auto" w:line="288" w:before="80" w:after="0"/>
        <w:jc w:val="both"/>
      </w:pPr>
      <w:r>
        <w:rPr>
          <w:rFonts w:ascii="Times New Roman" w:hAnsi="Times New Roman" w:eastAsia="Times New Roman"/>
          <w:b w:val="0"/>
          <w:sz w:val="16"/>
        </w:rPr>
        <w:t>First-Report Recipe, whether the coach's first proposal (after 2 × 10⁶ steps) lowered the commanded speed target_ms and weakened the energy penalty; Escaped Floor, runs whose evaluated success rate left 0 before the end of training; Fisher p, one-sided Fisher's exact test of the escape rate between the two recipe groups (not defined when a group is empty).</w:t>
      </w:r>
    </w:p>
    <w:p>
      <w:pPr>
        <w:pageBreakBefore/>
        <w:spacing w:lineRule="auto" w:line="480" w:before="240" w:after="160"/>
        <w:jc w:val="left"/>
      </w:pPr>
      <w:bookmarkStart w:id="81" w:name="_toc_80"/>
      <w:r>
        <w:rPr>
          <w:rFonts w:ascii="신명조" w:hAnsi="신명조" w:eastAsia="신명조"/>
          <w:b/>
          <w:sz w:val="22"/>
        </w:rPr>
        <w:t>E. LLM 없는 코치와의 비교</w:t>
      </w:r>
      <w:bookmarkEnd w:id="81"/>
    </w:p>
    <w:p>
      <w:pPr>
        <w:pageBreakBefore w:val="0"/>
        <w:spacing w:lineRule="auto" w:line="480" w:before="0" w:after="0"/>
        <w:ind w:firstLine="425"/>
        <w:jc w:val="both"/>
      </w:pPr>
      <w:r>
        <w:rPr>
          <w:rFonts w:ascii="신명조" w:hAnsi="신명조" w:eastAsia="신명조"/>
          <w:b w:val="0"/>
          <w:sz w:val="21"/>
        </w:rPr>
        <w:t>같은 판단층 위에서 제안 규칙만 다른 무작위 코치와 언덕오르기 코치의 최종 J를 Table 11에, 조건 간 짝 대비를 Table 12에 정리하였다. 9쌍 통합 J는 PPO 0.735±0.553, 무작위 0.577±0.605, 언덕오르기 0.709±0.551, LLM-PPO 1.413±0.415였다. PPO에 대한 차이는 무작위 −0.158(95% 신뢰구간 ±0.367, p=0.350), 언덕오르기 −0.026(±0.432, p=0.893)으로 차이가 없었고, LLM-PPO는 무작위보다 +0.836(±0.655, p=0.019, d=0.98), 언덕오르기보다 +0.704(±0.650, p=0.037, d=0.83) 높았다. 빈약 보상 설정에서는 LLM-PPO 3/3 시드가 탈출한 반면 PPO·무작위·언덕오르기는 9개 실행 중 하나도 탈출하지 않았다(Fisher p=0.005; Table 13).</w:t>
      </w:r>
    </w:p>
    <w:p>
      <w:pPr>
        <w:pageBreakBefore/>
        <w:spacing w:lineRule="auto" w:line="360" w:before="0" w:after="80"/>
        <w:jc w:val="center"/>
      </w:pPr>
      <w:bookmarkStart w:id="82" w:name="_toc_81"/>
      <w:r>
        <w:rPr>
          <w:rFonts w:ascii="신명조" w:hAnsi="신명조" w:eastAsia="신명조"/>
          <w:b w:val="0"/>
          <w:sz w:val="20"/>
        </w:rPr>
        <w:t>Table 11. Final Objective J of PPO, Random, Hill-Climbing and LLM Coaches per Setting</w:t>
      </w:r>
      <w:bookmarkEnd w:id="82"/>
    </w:p>
    <w:tbl>
      <w:tblPr>
        <w:tblStyle w:val="TableGrid"/>
        <w:tblW w:type="auto" w:w="0"/>
        <w:jc w:val="center"/>
        <w:tblLayout w:type="fixed"/>
        <w:tblLook w:firstColumn="1" w:firstRow="1" w:lastColumn="0" w:lastRow="0" w:noHBand="0" w:noVBand="1" w:val="04A0"/>
        <w:tblCellMar>
          <w:left w:w="57" w:type="dxa"/>
          <w:right w:w="57" w:type="dxa"/>
        </w:tblCellMar>
      </w:tblPr>
      <w:tblGrid>
        <w:gridCol w:w="1994"/>
        <w:gridCol w:w="230"/>
        <w:gridCol w:w="1286"/>
        <w:gridCol w:w="1286"/>
        <w:gridCol w:w="1286"/>
        <w:gridCol w:w="1286"/>
      </w:tblGrid>
      <w:tr>
        <w:tc>
          <w:tcPr>
            <w:tcW w:type="dxa" w:w="1994"/>
          </w:tcPr>
          <w:p>
            <w:pPr>
              <w:spacing w:lineRule="auto" w:line="240" w:before="0" w:after="0"/>
              <w:jc w:val="left"/>
            </w:pPr>
            <w:r>
              <w:rPr>
                <w:rFonts w:ascii="Times New Roman" w:hAnsi="Times New Roman" w:eastAsia="Times New Roman"/>
                <w:b/>
                <w:sz w:val="16"/>
              </w:rPr>
              <w:t>Setting</w:t>
            </w:r>
          </w:p>
        </w:tc>
        <w:tc>
          <w:tcPr>
            <w:tcW w:type="dxa" w:w="230"/>
          </w:tcPr>
          <w:p>
            <w:pPr>
              <w:spacing w:lineRule="auto" w:line="240" w:before="0" w:after="0"/>
              <w:jc w:val="center"/>
            </w:pPr>
            <w:r>
              <w:rPr>
                <w:rFonts w:ascii="Times New Roman" w:hAnsi="Times New Roman" w:eastAsia="Times New Roman"/>
                <w:b/>
                <w:sz w:val="16"/>
              </w:rPr>
              <w:t>n</w:t>
            </w:r>
          </w:p>
        </w:tc>
        <w:tc>
          <w:tcPr>
            <w:tcW w:type="dxa" w:w="1286"/>
          </w:tcPr>
          <w:p>
            <w:pPr>
              <w:spacing w:lineRule="auto" w:line="240" w:before="0" w:after="0"/>
              <w:jc w:val="center"/>
            </w:pPr>
            <w:r>
              <w:rPr>
                <w:rFonts w:ascii="Times New Roman" w:hAnsi="Times New Roman" w:eastAsia="Times New Roman"/>
                <w:b/>
                <w:sz w:val="16"/>
              </w:rPr>
              <w:t>PPO</w:t>
            </w:r>
          </w:p>
        </w:tc>
        <w:tc>
          <w:tcPr>
            <w:tcW w:type="dxa" w:w="1286"/>
          </w:tcPr>
          <w:p>
            <w:pPr>
              <w:spacing w:lineRule="auto" w:line="240" w:before="0" w:after="0"/>
              <w:jc w:val="center"/>
            </w:pPr>
            <w:r>
              <w:rPr>
                <w:rFonts w:ascii="Times New Roman" w:hAnsi="Times New Roman" w:eastAsia="Times New Roman"/>
                <w:b/>
                <w:sz w:val="16"/>
              </w:rPr>
              <w:t>Random</w:t>
            </w:r>
          </w:p>
        </w:tc>
        <w:tc>
          <w:tcPr>
            <w:tcW w:type="dxa" w:w="1286"/>
          </w:tcPr>
          <w:p>
            <w:pPr>
              <w:spacing w:lineRule="auto" w:line="240" w:before="0" w:after="0"/>
              <w:jc w:val="center"/>
            </w:pPr>
            <w:r>
              <w:rPr>
                <w:rFonts w:ascii="Times New Roman" w:hAnsi="Times New Roman" w:eastAsia="Times New Roman"/>
                <w:b/>
                <w:sz w:val="16"/>
              </w:rPr>
              <w:t>Hill-climb</w:t>
            </w:r>
          </w:p>
        </w:tc>
        <w:tc>
          <w:tcPr>
            <w:tcW w:type="dxa" w:w="1286"/>
          </w:tcPr>
          <w:p>
            <w:pPr>
              <w:spacing w:lineRule="auto" w:line="240" w:before="0" w:after="0"/>
              <w:jc w:val="center"/>
            </w:pPr>
            <w:r>
              <w:rPr>
                <w:rFonts w:ascii="Times New Roman" w:hAnsi="Times New Roman" w:eastAsia="Times New Roman"/>
                <w:b/>
                <w:sz w:val="16"/>
              </w:rPr>
              <w:t>LLM-PPO (v3)</w:t>
            </w:r>
          </w:p>
        </w:tc>
      </w:tr>
      <w:tr>
        <w:tc>
          <w:tcPr>
            <w:tcW w:type="dxa" w:w="1994"/>
          </w:tcPr>
          <w:p>
            <w:pPr>
              <w:spacing w:lineRule="auto" w:line="240" w:before="0" w:after="0"/>
              <w:jc w:val="left"/>
            </w:pPr>
            <w:r>
              <w:rPr>
                <w:rFonts w:ascii="Times New Roman" w:hAnsi="Times New Roman" w:eastAsia="Times New Roman"/>
                <w:b w:val="0"/>
                <w:sz w:val="16"/>
              </w:rPr>
              <w:t>Rough (hard)</w:t>
            </w:r>
          </w:p>
        </w:tc>
        <w:tc>
          <w:tcPr>
            <w:tcW w:type="dxa" w:w="230"/>
          </w:tcPr>
          <w:p>
            <w:pPr>
              <w:spacing w:lineRule="auto" w:line="240" w:before="0" w:after="0"/>
              <w:jc w:val="center"/>
            </w:pPr>
            <w:r>
              <w:rPr>
                <w:rFonts w:ascii="Times New Roman" w:hAnsi="Times New Roman" w:eastAsia="Times New Roman"/>
                <w:b w:val="0"/>
                <w:sz w:val="16"/>
              </w:rPr>
              <w:t>3</w:t>
            </w:r>
          </w:p>
        </w:tc>
        <w:tc>
          <w:tcPr>
            <w:tcW w:type="dxa" w:w="1286"/>
          </w:tcPr>
          <w:p>
            <w:pPr>
              <w:spacing w:lineRule="auto" w:line="240" w:before="0" w:after="0"/>
              <w:jc w:val="center"/>
            </w:pPr>
            <w:r>
              <w:rPr>
                <w:rFonts w:ascii="Times New Roman" w:hAnsi="Times New Roman" w:eastAsia="Times New Roman"/>
                <w:b w:val="0"/>
                <w:sz w:val="16"/>
              </w:rPr>
              <w:t>1.069 ± 0.600</w:t>
            </w:r>
          </w:p>
        </w:tc>
        <w:tc>
          <w:tcPr>
            <w:tcW w:type="dxa" w:w="1286"/>
          </w:tcPr>
          <w:p>
            <w:pPr>
              <w:spacing w:lineRule="auto" w:line="240" w:before="0" w:after="0"/>
              <w:jc w:val="center"/>
            </w:pPr>
            <w:r>
              <w:rPr>
                <w:rFonts w:ascii="Times New Roman" w:hAnsi="Times New Roman" w:eastAsia="Times New Roman"/>
                <w:b w:val="0"/>
                <w:sz w:val="16"/>
              </w:rPr>
              <w:t>0.634 ± 0.892</w:t>
            </w:r>
          </w:p>
        </w:tc>
        <w:tc>
          <w:tcPr>
            <w:tcW w:type="dxa" w:w="1286"/>
          </w:tcPr>
          <w:p>
            <w:pPr>
              <w:spacing w:lineRule="auto" w:line="240" w:before="0" w:after="0"/>
              <w:jc w:val="center"/>
            </w:pPr>
            <w:r>
              <w:rPr>
                <w:rFonts w:ascii="Times New Roman" w:hAnsi="Times New Roman" w:eastAsia="Times New Roman"/>
                <w:b w:val="0"/>
                <w:sz w:val="16"/>
              </w:rPr>
              <w:t>0.919 ± 0.630</w:t>
            </w:r>
          </w:p>
        </w:tc>
        <w:tc>
          <w:tcPr>
            <w:tcW w:type="dxa" w:w="1286"/>
          </w:tcPr>
          <w:p>
            <w:pPr>
              <w:spacing w:lineRule="auto" w:line="240" w:before="0" w:after="0"/>
              <w:jc w:val="center"/>
            </w:pPr>
            <w:r>
              <w:rPr>
                <w:rFonts w:ascii="Times New Roman" w:hAnsi="Times New Roman" w:eastAsia="Times New Roman"/>
                <w:b w:val="0"/>
                <w:sz w:val="16"/>
              </w:rPr>
              <w:t>1.635 ± 0.012</w:t>
            </w:r>
          </w:p>
        </w:tc>
      </w:tr>
      <w:tr>
        <w:tc>
          <w:tcPr>
            <w:tcW w:type="dxa" w:w="1994"/>
          </w:tcPr>
          <w:p>
            <w:pPr>
              <w:spacing w:lineRule="auto" w:line="240" w:before="0" w:after="0"/>
              <w:jc w:val="left"/>
            </w:pPr>
            <w:r>
              <w:rPr>
                <w:rFonts w:ascii="Times New Roman" w:hAnsi="Times New Roman" w:eastAsia="Times New Roman"/>
                <w:b w:val="0"/>
                <w:sz w:val="16"/>
              </w:rPr>
              <w:t>Stairs (medium)</w:t>
            </w:r>
          </w:p>
        </w:tc>
        <w:tc>
          <w:tcPr>
            <w:tcW w:type="dxa" w:w="230"/>
          </w:tcPr>
          <w:p>
            <w:pPr>
              <w:spacing w:lineRule="auto" w:line="240" w:before="0" w:after="0"/>
              <w:jc w:val="center"/>
            </w:pPr>
            <w:r>
              <w:rPr>
                <w:rFonts w:ascii="Times New Roman" w:hAnsi="Times New Roman" w:eastAsia="Times New Roman"/>
                <w:b w:val="0"/>
                <w:sz w:val="16"/>
              </w:rPr>
              <w:t>3</w:t>
            </w:r>
          </w:p>
        </w:tc>
        <w:tc>
          <w:tcPr>
            <w:tcW w:type="dxa" w:w="1286"/>
          </w:tcPr>
          <w:p>
            <w:pPr>
              <w:spacing w:lineRule="auto" w:line="240" w:before="0" w:after="0"/>
              <w:jc w:val="center"/>
            </w:pPr>
            <w:r>
              <w:rPr>
                <w:rFonts w:ascii="Times New Roman" w:hAnsi="Times New Roman" w:eastAsia="Times New Roman"/>
                <w:b w:val="0"/>
                <w:sz w:val="16"/>
              </w:rPr>
              <w:t>1.020 ± 0.024</w:t>
            </w:r>
          </w:p>
        </w:tc>
        <w:tc>
          <w:tcPr>
            <w:tcW w:type="dxa" w:w="1286"/>
          </w:tcPr>
          <w:p>
            <w:pPr>
              <w:spacing w:lineRule="auto" w:line="240" w:before="0" w:after="0"/>
              <w:jc w:val="center"/>
            </w:pPr>
            <w:r>
              <w:rPr>
                <w:rFonts w:ascii="Times New Roman" w:hAnsi="Times New Roman" w:eastAsia="Times New Roman"/>
                <w:b w:val="0"/>
                <w:sz w:val="16"/>
              </w:rPr>
              <w:t>0.981 ± 0.314</w:t>
            </w:r>
          </w:p>
        </w:tc>
        <w:tc>
          <w:tcPr>
            <w:tcW w:type="dxa" w:w="1286"/>
          </w:tcPr>
          <w:p>
            <w:pPr>
              <w:spacing w:lineRule="auto" w:line="240" w:before="0" w:after="0"/>
              <w:jc w:val="center"/>
            </w:pPr>
            <w:r>
              <w:rPr>
                <w:rFonts w:ascii="Times New Roman" w:hAnsi="Times New Roman" w:eastAsia="Times New Roman"/>
                <w:b w:val="0"/>
                <w:sz w:val="16"/>
              </w:rPr>
              <w:t>1.089 ± 0.116</w:t>
            </w:r>
          </w:p>
        </w:tc>
        <w:tc>
          <w:tcPr>
            <w:tcW w:type="dxa" w:w="1286"/>
          </w:tcPr>
          <w:p>
            <w:pPr>
              <w:spacing w:lineRule="auto" w:line="240" w:before="0" w:after="0"/>
              <w:jc w:val="center"/>
            </w:pPr>
            <w:r>
              <w:rPr>
                <w:rFonts w:ascii="Times New Roman" w:hAnsi="Times New Roman" w:eastAsia="Times New Roman"/>
                <w:b w:val="0"/>
                <w:sz w:val="16"/>
              </w:rPr>
              <w:t>0.913 ± 0.350</w:t>
            </w:r>
          </w:p>
        </w:tc>
      </w:tr>
      <w:tr>
        <w:tc>
          <w:tcPr>
            <w:tcW w:type="dxa" w:w="1994"/>
          </w:tcPr>
          <w:p>
            <w:pPr>
              <w:spacing w:lineRule="auto" w:line="240" w:before="0" w:after="0"/>
              <w:jc w:val="left"/>
            </w:pPr>
            <w:r>
              <w:rPr>
                <w:rFonts w:ascii="Times New Roman" w:hAnsi="Times New Roman" w:eastAsia="Times New Roman"/>
                <w:b w:val="0"/>
                <w:sz w:val="16"/>
              </w:rPr>
              <w:t>Naive (rough medium)</w:t>
            </w:r>
          </w:p>
        </w:tc>
        <w:tc>
          <w:tcPr>
            <w:tcW w:type="dxa" w:w="230"/>
          </w:tcPr>
          <w:p>
            <w:pPr>
              <w:spacing w:lineRule="auto" w:line="240" w:before="0" w:after="0"/>
              <w:jc w:val="center"/>
            </w:pPr>
            <w:r>
              <w:rPr>
                <w:rFonts w:ascii="Times New Roman" w:hAnsi="Times New Roman" w:eastAsia="Times New Roman"/>
                <w:b w:val="0"/>
                <w:sz w:val="16"/>
              </w:rPr>
              <w:t>3</w:t>
            </w:r>
          </w:p>
        </w:tc>
        <w:tc>
          <w:tcPr>
            <w:tcW w:type="dxa" w:w="1286"/>
          </w:tcPr>
          <w:p>
            <w:pPr>
              <w:spacing w:lineRule="auto" w:line="240" w:before="0" w:after="0"/>
              <w:jc w:val="center"/>
            </w:pPr>
            <w:r>
              <w:rPr>
                <w:rFonts w:ascii="Times New Roman" w:hAnsi="Times New Roman" w:eastAsia="Times New Roman"/>
                <w:b w:val="0"/>
                <w:sz w:val="16"/>
              </w:rPr>
              <w:t>0.117 ± 0.001</w:t>
            </w:r>
          </w:p>
        </w:tc>
        <w:tc>
          <w:tcPr>
            <w:tcW w:type="dxa" w:w="1286"/>
          </w:tcPr>
          <w:p>
            <w:pPr>
              <w:spacing w:lineRule="auto" w:line="240" w:before="0" w:after="0"/>
              <w:jc w:val="center"/>
            </w:pPr>
            <w:r>
              <w:rPr>
                <w:rFonts w:ascii="Times New Roman" w:hAnsi="Times New Roman" w:eastAsia="Times New Roman"/>
                <w:b w:val="0"/>
                <w:sz w:val="16"/>
              </w:rPr>
              <w:t>0.116 ± 0.002</w:t>
            </w:r>
          </w:p>
        </w:tc>
        <w:tc>
          <w:tcPr>
            <w:tcW w:type="dxa" w:w="1286"/>
          </w:tcPr>
          <w:p>
            <w:pPr>
              <w:spacing w:lineRule="auto" w:line="240" w:before="0" w:after="0"/>
              <w:jc w:val="center"/>
            </w:pPr>
            <w:r>
              <w:rPr>
                <w:rFonts w:ascii="Times New Roman" w:hAnsi="Times New Roman" w:eastAsia="Times New Roman"/>
                <w:b w:val="0"/>
                <w:sz w:val="16"/>
              </w:rPr>
              <w:t>0.119 ± 0.006</w:t>
            </w:r>
          </w:p>
        </w:tc>
        <w:tc>
          <w:tcPr>
            <w:tcW w:type="dxa" w:w="1286"/>
          </w:tcPr>
          <w:p>
            <w:pPr>
              <w:spacing w:lineRule="auto" w:line="240" w:before="0" w:after="0"/>
              <w:jc w:val="center"/>
            </w:pPr>
            <w:r>
              <w:rPr>
                <w:rFonts w:ascii="Times New Roman" w:hAnsi="Times New Roman" w:eastAsia="Times New Roman"/>
                <w:b w:val="0"/>
                <w:sz w:val="16"/>
              </w:rPr>
              <w:t>1.693 ± 0.018</w:t>
            </w:r>
          </w:p>
        </w:tc>
      </w:tr>
      <w:tr>
        <w:tc>
          <w:tcPr>
            <w:tcW w:type="dxa" w:w="1994"/>
          </w:tcPr>
          <w:p>
            <w:pPr>
              <w:spacing w:lineRule="auto" w:line="240" w:before="0" w:after="0"/>
              <w:jc w:val="left"/>
            </w:pPr>
            <w:r>
              <w:rPr>
                <w:rFonts w:ascii="Times New Roman" w:hAnsi="Times New Roman" w:eastAsia="Times New Roman"/>
                <w:b w:val="0"/>
                <w:sz w:val="16"/>
              </w:rPr>
              <w:t>Pooled</w:t>
            </w:r>
          </w:p>
        </w:tc>
        <w:tc>
          <w:tcPr>
            <w:tcW w:type="dxa" w:w="230"/>
          </w:tcPr>
          <w:p>
            <w:pPr>
              <w:spacing w:lineRule="auto" w:line="240" w:before="0" w:after="0"/>
              <w:jc w:val="center"/>
            </w:pPr>
            <w:r>
              <w:rPr>
                <w:rFonts w:ascii="Times New Roman" w:hAnsi="Times New Roman" w:eastAsia="Times New Roman"/>
                <w:b w:val="0"/>
                <w:sz w:val="16"/>
              </w:rPr>
              <w:t>9</w:t>
            </w:r>
          </w:p>
        </w:tc>
        <w:tc>
          <w:tcPr>
            <w:tcW w:type="dxa" w:w="1286"/>
          </w:tcPr>
          <w:p>
            <w:pPr>
              <w:spacing w:lineRule="auto" w:line="240" w:before="0" w:after="0"/>
              <w:jc w:val="center"/>
            </w:pPr>
            <w:r>
              <w:rPr>
                <w:rFonts w:ascii="Times New Roman" w:hAnsi="Times New Roman" w:eastAsia="Times New Roman"/>
                <w:b w:val="0"/>
                <w:sz w:val="16"/>
              </w:rPr>
              <w:t>0.735 ± 0.553</w:t>
            </w:r>
          </w:p>
        </w:tc>
        <w:tc>
          <w:tcPr>
            <w:tcW w:type="dxa" w:w="1286"/>
          </w:tcPr>
          <w:p>
            <w:pPr>
              <w:spacing w:lineRule="auto" w:line="240" w:before="0" w:after="0"/>
              <w:jc w:val="center"/>
            </w:pPr>
            <w:r>
              <w:rPr>
                <w:rFonts w:ascii="Times New Roman" w:hAnsi="Times New Roman" w:eastAsia="Times New Roman"/>
                <w:b w:val="0"/>
                <w:sz w:val="16"/>
              </w:rPr>
              <w:t>0.577 ± 0.605</w:t>
            </w:r>
          </w:p>
        </w:tc>
        <w:tc>
          <w:tcPr>
            <w:tcW w:type="dxa" w:w="1286"/>
          </w:tcPr>
          <w:p>
            <w:pPr>
              <w:spacing w:lineRule="auto" w:line="240" w:before="0" w:after="0"/>
              <w:jc w:val="center"/>
            </w:pPr>
            <w:r>
              <w:rPr>
                <w:rFonts w:ascii="Times New Roman" w:hAnsi="Times New Roman" w:eastAsia="Times New Roman"/>
                <w:b w:val="0"/>
                <w:sz w:val="16"/>
              </w:rPr>
              <w:t>0.709 ± 0.551</w:t>
            </w:r>
          </w:p>
        </w:tc>
        <w:tc>
          <w:tcPr>
            <w:tcW w:type="dxa" w:w="1286"/>
          </w:tcPr>
          <w:p>
            <w:pPr>
              <w:spacing w:lineRule="auto" w:line="240" w:before="0" w:after="0"/>
              <w:jc w:val="center"/>
            </w:pPr>
            <w:r>
              <w:rPr>
                <w:rFonts w:ascii="Times New Roman" w:hAnsi="Times New Roman" w:eastAsia="Times New Roman"/>
                <w:b w:val="0"/>
                <w:sz w:val="16"/>
              </w:rPr>
              <w:t>1.413 ± 0.415</w:t>
            </w:r>
          </w:p>
        </w:tc>
      </w:tr>
    </w:tbl>
    <w:p>
      <w:pPr>
        <w:pageBreakBefore w:val="0"/>
        <w:spacing w:lineRule="auto" w:line="288" w:before="80" w:after="0"/>
        <w:jc w:val="both"/>
      </w:pPr>
      <w:r>
        <w:rPr>
          <w:rFonts w:ascii="Times New Roman" w:hAnsi="Times New Roman" w:eastAsia="Times New Roman"/>
          <w:b w:val="0"/>
          <w:sz w:val="16"/>
        </w:rPr>
        <w:t>Final objective J (mean ± SD over n seeds) of the no-coach PPO and the three coaches sharing the same decision layer; Random, random coach; Hill-climb, (1+1) hill-climbing coach; LLM-PPO (v3), the final LLM coach.</w:t>
      </w:r>
    </w:p>
    <w:p>
      <w:pPr>
        <w:pageBreakBefore/>
        <w:spacing w:lineRule="auto" w:line="360" w:before="0" w:after="80"/>
        <w:jc w:val="center"/>
      </w:pPr>
      <w:bookmarkStart w:id="83" w:name="_toc_82"/>
      <w:r>
        <w:rPr>
          <w:rFonts w:ascii="신명조" w:hAnsi="신명조" w:eastAsia="신명조"/>
          <w:b w:val="0"/>
          <w:sz w:val="20"/>
        </w:rPr>
        <w:t>Table 12. Paired Contrasts among PPO, Random, Hill-Climbing and LLM Coaches</w:t>
      </w:r>
      <w:bookmarkEnd w:id="83"/>
    </w:p>
    <w:tbl>
      <w:tblPr>
        <w:tblStyle w:val="TableGrid"/>
        <w:tblW w:type="auto" w:w="0"/>
        <w:jc w:val="center"/>
        <w:tblLayout w:type="fixed"/>
        <w:tblLook w:firstColumn="1" w:firstRow="1" w:lastColumn="0" w:lastRow="0" w:noHBand="0" w:noVBand="1" w:val="04A0"/>
        <w:tblCellMar>
          <w:left w:w="57" w:type="dxa"/>
          <w:right w:w="57" w:type="dxa"/>
        </w:tblCellMar>
      </w:tblPr>
      <w:tblGrid>
        <w:gridCol w:w="1782"/>
        <w:gridCol w:w="862"/>
        <w:gridCol w:w="681"/>
        <w:gridCol w:w="604"/>
        <w:gridCol w:w="527"/>
        <w:gridCol w:w="604"/>
        <w:gridCol w:w="713"/>
        <w:gridCol w:w="914"/>
        <w:gridCol w:w="683"/>
      </w:tblGrid>
      <w:tr>
        <w:tc>
          <w:tcPr>
            <w:tcW w:type="dxa" w:w="1782"/>
          </w:tcPr>
          <w:p>
            <w:pPr>
              <w:spacing w:lineRule="auto" w:line="240" w:before="0" w:after="0"/>
              <w:jc w:val="left"/>
            </w:pPr>
            <w:r>
              <w:rPr>
                <w:rFonts w:ascii="Times New Roman" w:hAnsi="Times New Roman" w:eastAsia="Times New Roman"/>
                <w:b/>
                <w:sz w:val="14"/>
              </w:rPr>
              <w:t>Contrast</w:t>
            </w:r>
          </w:p>
        </w:tc>
        <w:tc>
          <w:tcPr>
            <w:tcW w:type="dxa" w:w="862"/>
          </w:tcPr>
          <w:p>
            <w:pPr>
              <w:spacing w:lineRule="auto" w:line="240" w:before="0" w:after="0"/>
              <w:jc w:val="center"/>
            </w:pPr>
            <w:r>
              <w:rPr>
                <w:rFonts w:ascii="Times New Roman" w:hAnsi="Times New Roman" w:eastAsia="Times New Roman"/>
                <w:b/>
                <w:sz w:val="14"/>
              </w:rPr>
              <w:t>Setting</w:t>
            </w:r>
          </w:p>
        </w:tc>
        <w:tc>
          <w:tcPr>
            <w:tcW w:type="dxa" w:w="681"/>
          </w:tcPr>
          <w:p>
            <w:pPr>
              <w:spacing w:lineRule="auto" w:line="240" w:before="0" w:after="0"/>
              <w:jc w:val="center"/>
            </w:pPr>
            <w:r>
              <w:rPr>
                <w:rFonts w:ascii="Times New Roman" w:hAnsi="Times New Roman" w:eastAsia="Times New Roman"/>
                <w:b/>
                <w:sz w:val="14"/>
              </w:rPr>
              <w:t>n pairs</w:t>
            </w:r>
          </w:p>
        </w:tc>
        <w:tc>
          <w:tcPr>
            <w:tcW w:type="dxa" w:w="604"/>
          </w:tcPr>
          <w:p>
            <w:pPr>
              <w:spacing w:lineRule="auto" w:line="240" w:before="0" w:after="0"/>
              <w:jc w:val="center"/>
            </w:pPr>
            <w:r>
              <w:rPr>
                <w:rFonts w:ascii="Times New Roman" w:hAnsi="Times New Roman" w:eastAsia="Times New Roman"/>
                <w:b/>
                <w:sz w:val="14"/>
              </w:rPr>
              <w:t>ΔJ</w:t>
            </w:r>
          </w:p>
        </w:tc>
        <w:tc>
          <w:tcPr>
            <w:tcW w:type="dxa" w:w="527"/>
          </w:tcPr>
          <w:p>
            <w:pPr>
              <w:spacing w:lineRule="auto" w:line="240" w:before="0" w:after="0"/>
              <w:jc w:val="center"/>
            </w:pPr>
            <w:r>
              <w:rPr>
                <w:rFonts w:ascii="Times New Roman" w:hAnsi="Times New Roman" w:eastAsia="Times New Roman"/>
                <w:b/>
                <w:sz w:val="14"/>
              </w:rPr>
              <w:t>SD</w:t>
            </w:r>
          </w:p>
        </w:tc>
        <w:tc>
          <w:tcPr>
            <w:tcW w:type="dxa" w:w="604"/>
          </w:tcPr>
          <w:p>
            <w:pPr>
              <w:spacing w:lineRule="auto" w:line="240" w:before="0" w:after="0"/>
              <w:jc w:val="center"/>
            </w:pPr>
            <w:r>
              <w:rPr>
                <w:rFonts w:ascii="Times New Roman" w:hAnsi="Times New Roman" w:eastAsia="Times New Roman"/>
                <w:b/>
                <w:sz w:val="14"/>
              </w:rPr>
              <w:t>95% CI</w:t>
            </w:r>
          </w:p>
        </w:tc>
        <w:tc>
          <w:tcPr>
            <w:tcW w:type="dxa" w:w="713"/>
          </w:tcPr>
          <w:p>
            <w:pPr>
              <w:spacing w:lineRule="auto" w:line="240" w:before="0" w:after="0"/>
              <w:jc w:val="center"/>
            </w:pPr>
            <w:r>
              <w:rPr>
                <w:rFonts w:ascii="Times New Roman" w:hAnsi="Times New Roman" w:eastAsia="Times New Roman"/>
                <w:b/>
                <w:sz w:val="14"/>
              </w:rPr>
              <w:t>p (paired t)</w:t>
            </w:r>
          </w:p>
        </w:tc>
        <w:tc>
          <w:tcPr>
            <w:tcW w:type="dxa" w:w="914"/>
          </w:tcPr>
          <w:p>
            <w:pPr>
              <w:spacing w:lineRule="auto" w:line="240" w:before="0" w:after="0"/>
              <w:jc w:val="center"/>
            </w:pPr>
            <w:r>
              <w:rPr>
                <w:rFonts w:ascii="Times New Roman" w:hAnsi="Times New Roman" w:eastAsia="Times New Roman"/>
                <w:b/>
                <w:sz w:val="14"/>
              </w:rPr>
              <w:t>p (Wilcoxon)</w:t>
            </w:r>
          </w:p>
        </w:tc>
        <w:tc>
          <w:tcPr>
            <w:tcW w:type="dxa" w:w="683"/>
          </w:tcPr>
          <w:p>
            <w:pPr>
              <w:spacing w:lineRule="auto" w:line="240" w:before="0" w:after="0"/>
              <w:jc w:val="center"/>
            </w:pPr>
            <w:r>
              <w:rPr>
                <w:rFonts w:ascii="Times New Roman" w:hAnsi="Times New Roman" w:eastAsia="Times New Roman"/>
                <w:b/>
                <w:sz w:val="14"/>
              </w:rPr>
              <w:t>Cohen's d</w:t>
            </w:r>
          </w:p>
        </w:tc>
      </w:tr>
      <w:tr>
        <w:tc>
          <w:tcPr>
            <w:tcW w:type="dxa" w:w="1782"/>
          </w:tcPr>
          <w:p>
            <w:pPr>
              <w:spacing w:lineRule="auto" w:line="240" w:before="0" w:after="0"/>
              <w:jc w:val="left"/>
            </w:pPr>
            <w:r>
              <w:rPr>
                <w:rFonts w:ascii="Times New Roman" w:hAnsi="Times New Roman" w:eastAsia="Times New Roman"/>
                <w:b w:val="0"/>
                <w:sz w:val="14"/>
              </w:rPr>
              <w:t>Random − PPO</w:t>
            </w:r>
          </w:p>
        </w:tc>
        <w:tc>
          <w:tcPr>
            <w:tcW w:type="dxa" w:w="862"/>
          </w:tcPr>
          <w:p>
            <w:pPr>
              <w:spacing w:lineRule="auto" w:line="240" w:before="0" w:after="0"/>
              <w:jc w:val="center"/>
            </w:pPr>
            <w:r>
              <w:rPr>
                <w:rFonts w:ascii="Times New Roman" w:hAnsi="Times New Roman" w:eastAsia="Times New Roman"/>
                <w:b w:val="0"/>
                <w:sz w:val="14"/>
              </w:rPr>
              <w:t>Rough (hard)</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-0.436</w:t>
            </w:r>
          </w:p>
        </w:tc>
        <w:tc>
          <w:tcPr>
            <w:tcW w:type="dxa" w:w="527"/>
          </w:tcPr>
          <w:p>
            <w:pPr>
              <w:spacing w:lineRule="auto" w:line="240" w:before="0" w:after="0"/>
              <w:jc w:val="center"/>
            </w:pPr>
            <w:r>
              <w:rPr>
                <w:rFonts w:ascii="Times New Roman" w:hAnsi="Times New Roman" w:eastAsia="Times New Roman"/>
                <w:b w:val="0"/>
                <w:sz w:val="14"/>
              </w:rPr>
              <w:t>0.791</w:t>
            </w:r>
          </w:p>
        </w:tc>
        <w:tc>
          <w:tcPr>
            <w:tcW w:type="dxa" w:w="604"/>
          </w:tcPr>
          <w:p>
            <w:pPr>
              <w:spacing w:lineRule="auto" w:line="240" w:before="0" w:after="0"/>
              <w:jc w:val="center"/>
            </w:pPr>
            <w:r>
              <w:rPr>
                <w:rFonts w:ascii="Times New Roman" w:hAnsi="Times New Roman" w:eastAsia="Times New Roman"/>
                <w:b w:val="0"/>
                <w:sz w:val="14"/>
              </w:rPr>
              <w:t>± 1.965</w:t>
            </w:r>
          </w:p>
        </w:tc>
        <w:tc>
          <w:tcPr>
            <w:tcW w:type="dxa" w:w="713"/>
          </w:tcPr>
          <w:p>
            <w:pPr>
              <w:spacing w:lineRule="auto" w:line="240" w:before="0" w:after="0"/>
              <w:jc w:val="center"/>
            </w:pPr>
            <w:r>
              <w:rPr>
                <w:rFonts w:ascii="Times New Roman" w:hAnsi="Times New Roman" w:eastAsia="Times New Roman"/>
                <w:b w:val="0"/>
                <w:sz w:val="14"/>
              </w:rPr>
              <w:t>0.441</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-0.55</w:t>
            </w:r>
          </w:p>
        </w:tc>
      </w:tr>
      <w:tr>
        <w:tc>
          <w:tcPr>
            <w:tcW w:type="dxa" w:w="1782"/>
          </w:tcPr>
          <w:p>
            <w:pPr>
              <w:spacing w:lineRule="auto" w:line="240" w:before="0" w:after="0"/>
              <w:jc w:val="left"/>
            </w:pPr>
            <w:r>
              <w:rPr>
                <w:rFonts w:ascii="Times New Roman" w:hAnsi="Times New Roman" w:eastAsia="Times New Roman"/>
                <w:b w:val="0"/>
                <w:sz w:val="14"/>
              </w:rPr>
              <w:t>Random − PPO</w:t>
            </w:r>
          </w:p>
        </w:tc>
        <w:tc>
          <w:tcPr>
            <w:tcW w:type="dxa" w:w="862"/>
          </w:tcPr>
          <w:p>
            <w:pPr>
              <w:spacing w:lineRule="auto" w:line="240" w:before="0" w:after="0"/>
              <w:jc w:val="center"/>
            </w:pPr>
            <w:r>
              <w:rPr>
                <w:rFonts w:ascii="Times New Roman" w:hAnsi="Times New Roman" w:eastAsia="Times New Roman"/>
                <w:b w:val="0"/>
                <w:sz w:val="14"/>
              </w:rPr>
              <w:t>Stairs (medium)</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-0.038</w:t>
            </w:r>
          </w:p>
        </w:tc>
        <w:tc>
          <w:tcPr>
            <w:tcW w:type="dxa" w:w="527"/>
          </w:tcPr>
          <w:p>
            <w:pPr>
              <w:spacing w:lineRule="auto" w:line="240" w:before="0" w:after="0"/>
              <w:jc w:val="center"/>
            </w:pPr>
            <w:r>
              <w:rPr>
                <w:rFonts w:ascii="Times New Roman" w:hAnsi="Times New Roman" w:eastAsia="Times New Roman"/>
                <w:b w:val="0"/>
                <w:sz w:val="14"/>
              </w:rPr>
              <w:t>0.336</w:t>
            </w:r>
          </w:p>
        </w:tc>
        <w:tc>
          <w:tcPr>
            <w:tcW w:type="dxa" w:w="604"/>
          </w:tcPr>
          <w:p>
            <w:pPr>
              <w:spacing w:lineRule="auto" w:line="240" w:before="0" w:after="0"/>
              <w:jc w:val="center"/>
            </w:pPr>
            <w:r>
              <w:rPr>
                <w:rFonts w:ascii="Times New Roman" w:hAnsi="Times New Roman" w:eastAsia="Times New Roman"/>
                <w:b w:val="0"/>
                <w:sz w:val="14"/>
              </w:rPr>
              <w:t>± 0.834</w:t>
            </w:r>
          </w:p>
        </w:tc>
        <w:tc>
          <w:tcPr>
            <w:tcW w:type="dxa" w:w="713"/>
          </w:tcPr>
          <w:p>
            <w:pPr>
              <w:spacing w:lineRule="auto" w:line="240" w:before="0" w:after="0"/>
              <w:jc w:val="center"/>
            </w:pPr>
            <w:r>
              <w:rPr>
                <w:rFonts w:ascii="Times New Roman" w:hAnsi="Times New Roman" w:eastAsia="Times New Roman"/>
                <w:b w:val="0"/>
                <w:sz w:val="14"/>
              </w:rPr>
              <w:t>0.861</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-0.11</w:t>
            </w:r>
          </w:p>
        </w:tc>
      </w:tr>
      <w:tr>
        <w:tc>
          <w:tcPr>
            <w:tcW w:type="dxa" w:w="1782"/>
          </w:tcPr>
          <w:p>
            <w:pPr>
              <w:spacing w:lineRule="auto" w:line="240" w:before="0" w:after="0"/>
              <w:jc w:val="left"/>
            </w:pPr>
            <w:r>
              <w:rPr>
                <w:rFonts w:ascii="Times New Roman" w:hAnsi="Times New Roman" w:eastAsia="Times New Roman"/>
                <w:b w:val="0"/>
                <w:sz w:val="14"/>
              </w:rPr>
              <w:t>Random − PPO</w:t>
            </w:r>
          </w:p>
        </w:tc>
        <w:tc>
          <w:tcPr>
            <w:tcW w:type="dxa" w:w="862"/>
          </w:tcPr>
          <w:p>
            <w:pPr>
              <w:spacing w:lineRule="auto" w:line="240" w:before="0" w:after="0"/>
              <w:jc w:val="center"/>
            </w:pPr>
            <w:r>
              <w:rPr>
                <w:rFonts w:ascii="Times New Roman" w:hAnsi="Times New Roman" w:eastAsia="Times New Roman"/>
                <w:b w:val="0"/>
                <w:sz w:val="14"/>
              </w:rPr>
              <w:t>Naive (rough medium)</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-0.000</w:t>
            </w:r>
          </w:p>
        </w:tc>
        <w:tc>
          <w:tcPr>
            <w:tcW w:type="dxa" w:w="527"/>
          </w:tcPr>
          <w:p>
            <w:pPr>
              <w:spacing w:lineRule="auto" w:line="240" w:before="0" w:after="0"/>
              <w:jc w:val="center"/>
            </w:pPr>
            <w:r>
              <w:rPr>
                <w:rFonts w:ascii="Times New Roman" w:hAnsi="Times New Roman" w:eastAsia="Times New Roman"/>
                <w:b w:val="0"/>
                <w:sz w:val="14"/>
              </w:rPr>
              <w:t>0.003</w:t>
            </w:r>
          </w:p>
        </w:tc>
        <w:tc>
          <w:tcPr>
            <w:tcW w:type="dxa" w:w="604"/>
          </w:tcPr>
          <w:p>
            <w:pPr>
              <w:spacing w:lineRule="auto" w:line="240" w:before="0" w:after="0"/>
              <w:jc w:val="center"/>
            </w:pPr>
            <w:r>
              <w:rPr>
                <w:rFonts w:ascii="Times New Roman" w:hAnsi="Times New Roman" w:eastAsia="Times New Roman"/>
                <w:b w:val="0"/>
                <w:sz w:val="14"/>
              </w:rPr>
              <w:t>± 0.007</w:t>
            </w:r>
          </w:p>
        </w:tc>
        <w:tc>
          <w:tcPr>
            <w:tcW w:type="dxa" w:w="713"/>
          </w:tcPr>
          <w:p>
            <w:pPr>
              <w:spacing w:lineRule="auto" w:line="240" w:before="0" w:after="0"/>
              <w:jc w:val="center"/>
            </w:pPr>
            <w:r>
              <w:rPr>
                <w:rFonts w:ascii="Times New Roman" w:hAnsi="Times New Roman" w:eastAsia="Times New Roman"/>
                <w:b w:val="0"/>
                <w:sz w:val="14"/>
              </w:rPr>
              <w:t>0.797</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-0.17</w:t>
            </w:r>
          </w:p>
        </w:tc>
      </w:tr>
      <w:tr>
        <w:tc>
          <w:tcPr>
            <w:tcW w:type="dxa" w:w="1782"/>
          </w:tcPr>
          <w:p>
            <w:pPr>
              <w:spacing w:lineRule="auto" w:line="240" w:before="0" w:after="0"/>
              <w:jc w:val="left"/>
            </w:pPr>
            <w:r>
              <w:rPr>
                <w:rFonts w:ascii="Times New Roman" w:hAnsi="Times New Roman" w:eastAsia="Times New Roman"/>
                <w:b w:val="0"/>
                <w:sz w:val="14"/>
              </w:rPr>
              <w:t>Random − PPO</w:t>
            </w:r>
          </w:p>
        </w:tc>
        <w:tc>
          <w:tcPr>
            <w:tcW w:type="dxa" w:w="862"/>
          </w:tcPr>
          <w:p>
            <w:pPr>
              <w:spacing w:lineRule="auto" w:line="240" w:before="0" w:after="0"/>
              <w:jc w:val="center"/>
            </w:pPr>
            <w:r>
              <w:rPr>
                <w:rFonts w:ascii="Times New Roman" w:hAnsi="Times New Roman" w:eastAsia="Times New Roman"/>
                <w:b w:val="0"/>
                <w:sz w:val="14"/>
              </w:rPr>
              <w:t>Rough + Stairs</w:t>
            </w:r>
          </w:p>
        </w:tc>
        <w:tc>
          <w:tcPr>
            <w:tcW w:type="dxa" w:w="681"/>
          </w:tcPr>
          <w:p>
            <w:pPr>
              <w:spacing w:lineRule="auto" w:line="240" w:before="0" w:after="0"/>
              <w:jc w:val="center"/>
            </w:pPr>
            <w:r>
              <w:rPr>
                <w:rFonts w:ascii="Times New Roman" w:hAnsi="Times New Roman" w:eastAsia="Times New Roman"/>
                <w:b w:val="0"/>
                <w:sz w:val="14"/>
              </w:rPr>
              <w:t>6</w:t>
            </w:r>
          </w:p>
        </w:tc>
        <w:tc>
          <w:tcPr>
            <w:tcW w:type="dxa" w:w="604"/>
          </w:tcPr>
          <w:p>
            <w:pPr>
              <w:spacing w:lineRule="auto" w:line="240" w:before="0" w:after="0"/>
              <w:jc w:val="center"/>
            </w:pPr>
            <w:r>
              <w:rPr>
                <w:rFonts w:ascii="Times New Roman" w:hAnsi="Times New Roman" w:eastAsia="Times New Roman"/>
                <w:b w:val="0"/>
                <w:sz w:val="14"/>
              </w:rPr>
              <w:t>-0.237</w:t>
            </w:r>
          </w:p>
        </w:tc>
        <w:tc>
          <w:tcPr>
            <w:tcW w:type="dxa" w:w="527"/>
          </w:tcPr>
          <w:p>
            <w:pPr>
              <w:spacing w:lineRule="auto" w:line="240" w:before="0" w:after="0"/>
              <w:jc w:val="center"/>
            </w:pPr>
            <w:r>
              <w:rPr>
                <w:rFonts w:ascii="Times New Roman" w:hAnsi="Times New Roman" w:eastAsia="Times New Roman"/>
                <w:b w:val="0"/>
                <w:sz w:val="14"/>
              </w:rPr>
              <w:t>0.585</w:t>
            </w:r>
          </w:p>
        </w:tc>
        <w:tc>
          <w:tcPr>
            <w:tcW w:type="dxa" w:w="604"/>
          </w:tcPr>
          <w:p>
            <w:pPr>
              <w:spacing w:lineRule="auto" w:line="240" w:before="0" w:after="0"/>
              <w:jc w:val="center"/>
            </w:pPr>
            <w:r>
              <w:rPr>
                <w:rFonts w:ascii="Times New Roman" w:hAnsi="Times New Roman" w:eastAsia="Times New Roman"/>
                <w:b w:val="0"/>
                <w:sz w:val="14"/>
              </w:rPr>
              <w:t>± 0.614</w:t>
            </w:r>
          </w:p>
        </w:tc>
        <w:tc>
          <w:tcPr>
            <w:tcW w:type="dxa" w:w="713"/>
          </w:tcPr>
          <w:p>
            <w:pPr>
              <w:spacing w:lineRule="auto" w:line="240" w:before="0" w:after="0"/>
              <w:jc w:val="center"/>
            </w:pPr>
            <w:r>
              <w:rPr>
                <w:rFonts w:ascii="Times New Roman" w:hAnsi="Times New Roman" w:eastAsia="Times New Roman"/>
                <w:b w:val="0"/>
                <w:sz w:val="14"/>
              </w:rPr>
              <w:t>0.367</w:t>
            </w:r>
          </w:p>
        </w:tc>
        <w:tc>
          <w:tcPr>
            <w:tcW w:type="dxa" w:w="914"/>
          </w:tcPr>
          <w:p>
            <w:pPr>
              <w:spacing w:lineRule="auto" w:line="240" w:before="0" w:after="0"/>
              <w:jc w:val="center"/>
            </w:pPr>
            <w:r>
              <w:rPr>
                <w:rFonts w:ascii="Times New Roman" w:hAnsi="Times New Roman" w:eastAsia="Times New Roman"/>
                <w:b w:val="0"/>
                <w:sz w:val="14"/>
              </w:rPr>
              <w:t>0.438</w:t>
            </w:r>
          </w:p>
        </w:tc>
        <w:tc>
          <w:tcPr>
            <w:tcW w:type="dxa" w:w="683"/>
          </w:tcPr>
          <w:p>
            <w:pPr>
              <w:spacing w:lineRule="auto" w:line="240" w:before="0" w:after="0"/>
              <w:jc w:val="center"/>
            </w:pPr>
            <w:r>
              <w:rPr>
                <w:rFonts w:ascii="Times New Roman" w:hAnsi="Times New Roman" w:eastAsia="Times New Roman"/>
                <w:b w:val="0"/>
                <w:sz w:val="14"/>
              </w:rPr>
              <w:t>-0.40</w:t>
            </w:r>
          </w:p>
        </w:tc>
      </w:tr>
      <w:tr>
        <w:tc>
          <w:tcPr>
            <w:tcW w:type="dxa" w:w="1782"/>
          </w:tcPr>
          <w:p>
            <w:pPr>
              <w:spacing w:lineRule="auto" w:line="240" w:before="0" w:after="0"/>
              <w:jc w:val="left"/>
            </w:pPr>
            <w:r>
              <w:rPr>
                <w:rFonts w:ascii="Times New Roman" w:hAnsi="Times New Roman" w:eastAsia="Times New Roman"/>
                <w:b w:val="0"/>
                <w:sz w:val="14"/>
              </w:rPr>
              <w:t>Random − PPO</w:t>
            </w:r>
          </w:p>
        </w:tc>
        <w:tc>
          <w:tcPr>
            <w:tcW w:type="dxa" w:w="862"/>
          </w:tcPr>
          <w:p>
            <w:pPr>
              <w:spacing w:lineRule="auto" w:line="240" w:before="0" w:after="0"/>
              <w:jc w:val="center"/>
            </w:pPr>
            <w:r>
              <w:rPr>
                <w:rFonts w:ascii="Times New Roman" w:hAnsi="Times New Roman" w:eastAsia="Times New Roman"/>
                <w:b w:val="0"/>
                <w:sz w:val="14"/>
              </w:rPr>
              <w:t>Pooled</w:t>
            </w:r>
          </w:p>
        </w:tc>
        <w:tc>
          <w:tcPr>
            <w:tcW w:type="dxa" w:w="681"/>
          </w:tcPr>
          <w:p>
            <w:pPr>
              <w:spacing w:lineRule="auto" w:line="240" w:before="0" w:after="0"/>
              <w:jc w:val="center"/>
            </w:pPr>
            <w:r>
              <w:rPr>
                <w:rFonts w:ascii="Times New Roman" w:hAnsi="Times New Roman" w:eastAsia="Times New Roman"/>
                <w:b w:val="0"/>
                <w:sz w:val="14"/>
              </w:rPr>
              <w:t>9</w:t>
            </w:r>
          </w:p>
        </w:tc>
        <w:tc>
          <w:tcPr>
            <w:tcW w:type="dxa" w:w="604"/>
          </w:tcPr>
          <w:p>
            <w:pPr>
              <w:spacing w:lineRule="auto" w:line="240" w:before="0" w:after="0"/>
              <w:jc w:val="center"/>
            </w:pPr>
            <w:r>
              <w:rPr>
                <w:rFonts w:ascii="Times New Roman" w:hAnsi="Times New Roman" w:eastAsia="Times New Roman"/>
                <w:b w:val="0"/>
                <w:sz w:val="14"/>
              </w:rPr>
              <w:t>-0.158</w:t>
            </w:r>
          </w:p>
        </w:tc>
        <w:tc>
          <w:tcPr>
            <w:tcW w:type="dxa" w:w="527"/>
          </w:tcPr>
          <w:p>
            <w:pPr>
              <w:spacing w:lineRule="auto" w:line="240" w:before="0" w:after="0"/>
              <w:jc w:val="center"/>
            </w:pPr>
            <w:r>
              <w:rPr>
                <w:rFonts w:ascii="Times New Roman" w:hAnsi="Times New Roman" w:eastAsia="Times New Roman"/>
                <w:b w:val="0"/>
                <w:sz w:val="14"/>
              </w:rPr>
              <w:t>0.478</w:t>
            </w:r>
          </w:p>
        </w:tc>
        <w:tc>
          <w:tcPr>
            <w:tcW w:type="dxa" w:w="604"/>
          </w:tcPr>
          <w:p>
            <w:pPr>
              <w:spacing w:lineRule="auto" w:line="240" w:before="0" w:after="0"/>
              <w:jc w:val="center"/>
            </w:pPr>
            <w:r>
              <w:rPr>
                <w:rFonts w:ascii="Times New Roman" w:hAnsi="Times New Roman" w:eastAsia="Times New Roman"/>
                <w:b w:val="0"/>
                <w:sz w:val="14"/>
              </w:rPr>
              <w:t>± 0.367</w:t>
            </w:r>
          </w:p>
        </w:tc>
        <w:tc>
          <w:tcPr>
            <w:tcW w:type="dxa" w:w="713"/>
          </w:tcPr>
          <w:p>
            <w:pPr>
              <w:spacing w:lineRule="auto" w:line="240" w:before="0" w:after="0"/>
              <w:jc w:val="center"/>
            </w:pPr>
            <w:r>
              <w:rPr>
                <w:rFonts w:ascii="Times New Roman" w:hAnsi="Times New Roman" w:eastAsia="Times New Roman"/>
                <w:b w:val="0"/>
                <w:sz w:val="14"/>
              </w:rPr>
              <w:t>0.350</w:t>
            </w:r>
          </w:p>
        </w:tc>
        <w:tc>
          <w:tcPr>
            <w:tcW w:type="dxa" w:w="914"/>
          </w:tcPr>
          <w:p>
            <w:pPr>
              <w:spacing w:lineRule="auto" w:line="240" w:before="0" w:after="0"/>
              <w:jc w:val="center"/>
            </w:pPr>
            <w:r>
              <w:rPr>
                <w:rFonts w:ascii="Times New Roman" w:hAnsi="Times New Roman" w:eastAsia="Times New Roman"/>
                <w:b w:val="0"/>
                <w:sz w:val="14"/>
              </w:rPr>
              <w:t>0.652</w:t>
            </w:r>
          </w:p>
        </w:tc>
        <w:tc>
          <w:tcPr>
            <w:tcW w:type="dxa" w:w="683"/>
          </w:tcPr>
          <w:p>
            <w:pPr>
              <w:spacing w:lineRule="auto" w:line="240" w:before="0" w:after="0"/>
              <w:jc w:val="center"/>
            </w:pPr>
            <w:r>
              <w:rPr>
                <w:rFonts w:ascii="Times New Roman" w:hAnsi="Times New Roman" w:eastAsia="Times New Roman"/>
                <w:b w:val="0"/>
                <w:sz w:val="14"/>
              </w:rPr>
              <w:t>-0.33</w:t>
            </w:r>
          </w:p>
        </w:tc>
      </w:tr>
      <w:tr>
        <w:tc>
          <w:tcPr>
            <w:tcW w:type="dxa" w:w="1782"/>
          </w:tcPr>
          <w:p>
            <w:pPr>
              <w:spacing w:lineRule="auto" w:line="240" w:before="0" w:after="0"/>
              <w:jc w:val="left"/>
            </w:pPr>
            <w:r>
              <w:rPr>
                <w:rFonts w:ascii="Times New Roman" w:hAnsi="Times New Roman" w:eastAsia="Times New Roman"/>
                <w:b w:val="0"/>
                <w:sz w:val="14"/>
              </w:rPr>
              <w:t>Hill-climb − PPO</w:t>
            </w:r>
          </w:p>
        </w:tc>
        <w:tc>
          <w:tcPr>
            <w:tcW w:type="dxa" w:w="862"/>
          </w:tcPr>
          <w:p>
            <w:pPr>
              <w:spacing w:lineRule="auto" w:line="240" w:before="0" w:after="0"/>
              <w:jc w:val="center"/>
            </w:pPr>
            <w:r>
              <w:rPr>
                <w:rFonts w:ascii="Times New Roman" w:hAnsi="Times New Roman" w:eastAsia="Times New Roman"/>
                <w:b w:val="0"/>
                <w:sz w:val="14"/>
              </w:rPr>
              <w:t>Rough (hard)</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-0.150</w:t>
            </w:r>
          </w:p>
        </w:tc>
        <w:tc>
          <w:tcPr>
            <w:tcW w:type="dxa" w:w="527"/>
          </w:tcPr>
          <w:p>
            <w:pPr>
              <w:spacing w:lineRule="auto" w:line="240" w:before="0" w:after="0"/>
              <w:jc w:val="center"/>
            </w:pPr>
            <w:r>
              <w:rPr>
                <w:rFonts w:ascii="Times New Roman" w:hAnsi="Times New Roman" w:eastAsia="Times New Roman"/>
                <w:b w:val="0"/>
                <w:sz w:val="14"/>
              </w:rPr>
              <w:t>1.100</w:t>
            </w:r>
          </w:p>
        </w:tc>
        <w:tc>
          <w:tcPr>
            <w:tcW w:type="dxa" w:w="604"/>
          </w:tcPr>
          <w:p>
            <w:pPr>
              <w:spacing w:lineRule="auto" w:line="240" w:before="0" w:after="0"/>
              <w:jc w:val="center"/>
            </w:pPr>
            <w:r>
              <w:rPr>
                <w:rFonts w:ascii="Times New Roman" w:hAnsi="Times New Roman" w:eastAsia="Times New Roman"/>
                <w:b w:val="0"/>
                <w:sz w:val="14"/>
              </w:rPr>
              <w:t>± 2.733</w:t>
            </w:r>
          </w:p>
        </w:tc>
        <w:tc>
          <w:tcPr>
            <w:tcW w:type="dxa" w:w="713"/>
          </w:tcPr>
          <w:p>
            <w:pPr>
              <w:spacing w:lineRule="auto" w:line="240" w:before="0" w:after="0"/>
              <w:jc w:val="center"/>
            </w:pPr>
            <w:r>
              <w:rPr>
                <w:rFonts w:ascii="Times New Roman" w:hAnsi="Times New Roman" w:eastAsia="Times New Roman"/>
                <w:b w:val="0"/>
                <w:sz w:val="14"/>
              </w:rPr>
              <w:t>0.835</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-0.14</w:t>
            </w:r>
          </w:p>
        </w:tc>
      </w:tr>
      <w:tr>
        <w:tc>
          <w:tcPr>
            <w:tcW w:type="dxa" w:w="1782"/>
          </w:tcPr>
          <w:p>
            <w:pPr>
              <w:spacing w:lineRule="auto" w:line="240" w:before="0" w:after="0"/>
              <w:jc w:val="left"/>
            </w:pPr>
            <w:r>
              <w:rPr>
                <w:rFonts w:ascii="Times New Roman" w:hAnsi="Times New Roman" w:eastAsia="Times New Roman"/>
                <w:b w:val="0"/>
                <w:sz w:val="14"/>
              </w:rPr>
              <w:t>Hill-climb − PPO</w:t>
            </w:r>
          </w:p>
        </w:tc>
        <w:tc>
          <w:tcPr>
            <w:tcW w:type="dxa" w:w="862"/>
          </w:tcPr>
          <w:p>
            <w:pPr>
              <w:spacing w:lineRule="auto" w:line="240" w:before="0" w:after="0"/>
              <w:jc w:val="center"/>
            </w:pPr>
            <w:r>
              <w:rPr>
                <w:rFonts w:ascii="Times New Roman" w:hAnsi="Times New Roman" w:eastAsia="Times New Roman"/>
                <w:b w:val="0"/>
                <w:sz w:val="14"/>
              </w:rPr>
              <w:t>Stairs (medium)</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0.070</w:t>
            </w:r>
          </w:p>
        </w:tc>
        <w:tc>
          <w:tcPr>
            <w:tcW w:type="dxa" w:w="527"/>
          </w:tcPr>
          <w:p>
            <w:pPr>
              <w:spacing w:lineRule="auto" w:line="240" w:before="0" w:after="0"/>
              <w:jc w:val="center"/>
            </w:pPr>
            <w:r>
              <w:rPr>
                <w:rFonts w:ascii="Times New Roman" w:hAnsi="Times New Roman" w:eastAsia="Times New Roman"/>
                <w:b w:val="0"/>
                <w:sz w:val="14"/>
              </w:rPr>
              <w:t>0.118</w:t>
            </w:r>
          </w:p>
        </w:tc>
        <w:tc>
          <w:tcPr>
            <w:tcW w:type="dxa" w:w="604"/>
          </w:tcPr>
          <w:p>
            <w:pPr>
              <w:spacing w:lineRule="auto" w:line="240" w:before="0" w:after="0"/>
              <w:jc w:val="center"/>
            </w:pPr>
            <w:r>
              <w:rPr>
                <w:rFonts w:ascii="Times New Roman" w:hAnsi="Times New Roman" w:eastAsia="Times New Roman"/>
                <w:b w:val="0"/>
                <w:sz w:val="14"/>
              </w:rPr>
              <w:t>± 0.294</w:t>
            </w:r>
          </w:p>
        </w:tc>
        <w:tc>
          <w:tcPr>
            <w:tcW w:type="dxa" w:w="713"/>
          </w:tcPr>
          <w:p>
            <w:pPr>
              <w:spacing w:lineRule="auto" w:line="240" w:before="0" w:after="0"/>
              <w:jc w:val="center"/>
            </w:pPr>
            <w:r>
              <w:rPr>
                <w:rFonts w:ascii="Times New Roman" w:hAnsi="Times New Roman" w:eastAsia="Times New Roman"/>
                <w:b w:val="0"/>
                <w:sz w:val="14"/>
              </w:rPr>
              <w:t>0.416</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0.59</w:t>
            </w:r>
          </w:p>
        </w:tc>
      </w:tr>
      <w:tr>
        <w:tc>
          <w:tcPr>
            <w:tcW w:type="dxa" w:w="1782"/>
          </w:tcPr>
          <w:p>
            <w:pPr>
              <w:spacing w:lineRule="auto" w:line="240" w:before="0" w:after="0"/>
              <w:jc w:val="left"/>
            </w:pPr>
            <w:r>
              <w:rPr>
                <w:rFonts w:ascii="Times New Roman" w:hAnsi="Times New Roman" w:eastAsia="Times New Roman"/>
                <w:b w:val="0"/>
                <w:sz w:val="14"/>
              </w:rPr>
              <w:t>Hill-climb − PPO</w:t>
            </w:r>
          </w:p>
        </w:tc>
        <w:tc>
          <w:tcPr>
            <w:tcW w:type="dxa" w:w="862"/>
          </w:tcPr>
          <w:p>
            <w:pPr>
              <w:spacing w:lineRule="auto" w:line="240" w:before="0" w:after="0"/>
              <w:jc w:val="center"/>
            </w:pPr>
            <w:r>
              <w:rPr>
                <w:rFonts w:ascii="Times New Roman" w:hAnsi="Times New Roman" w:eastAsia="Times New Roman"/>
                <w:b w:val="0"/>
                <w:sz w:val="14"/>
              </w:rPr>
              <w:t>Naive (rough medium)</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0.003</w:t>
            </w:r>
          </w:p>
        </w:tc>
        <w:tc>
          <w:tcPr>
            <w:tcW w:type="dxa" w:w="527"/>
          </w:tcPr>
          <w:p>
            <w:pPr>
              <w:spacing w:lineRule="auto" w:line="240" w:before="0" w:after="0"/>
              <w:jc w:val="center"/>
            </w:pPr>
            <w:r>
              <w:rPr>
                <w:rFonts w:ascii="Times New Roman" w:hAnsi="Times New Roman" w:eastAsia="Times New Roman"/>
                <w:b w:val="0"/>
                <w:sz w:val="14"/>
              </w:rPr>
              <w:t>0.006</w:t>
            </w:r>
          </w:p>
        </w:tc>
        <w:tc>
          <w:tcPr>
            <w:tcW w:type="dxa" w:w="604"/>
          </w:tcPr>
          <w:p>
            <w:pPr>
              <w:spacing w:lineRule="auto" w:line="240" w:before="0" w:after="0"/>
              <w:jc w:val="center"/>
            </w:pPr>
            <w:r>
              <w:rPr>
                <w:rFonts w:ascii="Times New Roman" w:hAnsi="Times New Roman" w:eastAsia="Times New Roman"/>
                <w:b w:val="0"/>
                <w:sz w:val="14"/>
              </w:rPr>
              <w:t>± 0.014</w:t>
            </w:r>
          </w:p>
        </w:tc>
        <w:tc>
          <w:tcPr>
            <w:tcW w:type="dxa" w:w="713"/>
          </w:tcPr>
          <w:p>
            <w:pPr>
              <w:spacing w:lineRule="auto" w:line="240" w:before="0" w:after="0"/>
              <w:jc w:val="center"/>
            </w:pPr>
            <w:r>
              <w:rPr>
                <w:rFonts w:ascii="Times New Roman" w:hAnsi="Times New Roman" w:eastAsia="Times New Roman"/>
                <w:b w:val="0"/>
                <w:sz w:val="14"/>
              </w:rPr>
              <w:t>0.505</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0.47</w:t>
            </w:r>
          </w:p>
        </w:tc>
      </w:tr>
      <w:tr>
        <w:tc>
          <w:tcPr>
            <w:tcW w:type="dxa" w:w="1782"/>
          </w:tcPr>
          <w:p>
            <w:pPr>
              <w:spacing w:lineRule="auto" w:line="240" w:before="0" w:after="0"/>
              <w:jc w:val="left"/>
            </w:pPr>
            <w:r>
              <w:rPr>
                <w:rFonts w:ascii="Times New Roman" w:hAnsi="Times New Roman" w:eastAsia="Times New Roman"/>
                <w:b w:val="0"/>
                <w:sz w:val="14"/>
              </w:rPr>
              <w:t>Hill-climb − PPO</w:t>
            </w:r>
          </w:p>
        </w:tc>
        <w:tc>
          <w:tcPr>
            <w:tcW w:type="dxa" w:w="862"/>
          </w:tcPr>
          <w:p>
            <w:pPr>
              <w:spacing w:lineRule="auto" w:line="240" w:before="0" w:after="0"/>
              <w:jc w:val="center"/>
            </w:pPr>
            <w:r>
              <w:rPr>
                <w:rFonts w:ascii="Times New Roman" w:hAnsi="Times New Roman" w:eastAsia="Times New Roman"/>
                <w:b w:val="0"/>
                <w:sz w:val="14"/>
              </w:rPr>
              <w:t>Rough + Stairs</w:t>
            </w:r>
          </w:p>
        </w:tc>
        <w:tc>
          <w:tcPr>
            <w:tcW w:type="dxa" w:w="681"/>
          </w:tcPr>
          <w:p>
            <w:pPr>
              <w:spacing w:lineRule="auto" w:line="240" w:before="0" w:after="0"/>
              <w:jc w:val="center"/>
            </w:pPr>
            <w:r>
              <w:rPr>
                <w:rFonts w:ascii="Times New Roman" w:hAnsi="Times New Roman" w:eastAsia="Times New Roman"/>
                <w:b w:val="0"/>
                <w:sz w:val="14"/>
              </w:rPr>
              <w:t>6</w:t>
            </w:r>
          </w:p>
        </w:tc>
        <w:tc>
          <w:tcPr>
            <w:tcW w:type="dxa" w:w="604"/>
          </w:tcPr>
          <w:p>
            <w:pPr>
              <w:spacing w:lineRule="auto" w:line="240" w:before="0" w:after="0"/>
              <w:jc w:val="center"/>
            </w:pPr>
            <w:r>
              <w:rPr>
                <w:rFonts w:ascii="Times New Roman" w:hAnsi="Times New Roman" w:eastAsia="Times New Roman"/>
                <w:b w:val="0"/>
                <w:sz w:val="14"/>
              </w:rPr>
              <w:t>-0.040</w:t>
            </w:r>
          </w:p>
        </w:tc>
        <w:tc>
          <w:tcPr>
            <w:tcW w:type="dxa" w:w="527"/>
          </w:tcPr>
          <w:p>
            <w:pPr>
              <w:spacing w:lineRule="auto" w:line="240" w:before="0" w:after="0"/>
              <w:jc w:val="center"/>
            </w:pPr>
            <w:r>
              <w:rPr>
                <w:rFonts w:ascii="Times New Roman" w:hAnsi="Times New Roman" w:eastAsia="Times New Roman"/>
                <w:b w:val="0"/>
                <w:sz w:val="14"/>
              </w:rPr>
              <w:t>0.710</w:t>
            </w:r>
          </w:p>
        </w:tc>
        <w:tc>
          <w:tcPr>
            <w:tcW w:type="dxa" w:w="604"/>
          </w:tcPr>
          <w:p>
            <w:pPr>
              <w:spacing w:lineRule="auto" w:line="240" w:before="0" w:after="0"/>
              <w:jc w:val="center"/>
            </w:pPr>
            <w:r>
              <w:rPr>
                <w:rFonts w:ascii="Times New Roman" w:hAnsi="Times New Roman" w:eastAsia="Times New Roman"/>
                <w:b w:val="0"/>
                <w:sz w:val="14"/>
              </w:rPr>
              <w:t>± 0.745</w:t>
            </w:r>
          </w:p>
        </w:tc>
        <w:tc>
          <w:tcPr>
            <w:tcW w:type="dxa" w:w="713"/>
          </w:tcPr>
          <w:p>
            <w:pPr>
              <w:spacing w:lineRule="auto" w:line="240" w:before="0" w:after="0"/>
              <w:jc w:val="center"/>
            </w:pPr>
            <w:r>
              <w:rPr>
                <w:rFonts w:ascii="Times New Roman" w:hAnsi="Times New Roman" w:eastAsia="Times New Roman"/>
                <w:b w:val="0"/>
                <w:sz w:val="14"/>
              </w:rPr>
              <w:t>0.895</w:t>
            </w:r>
          </w:p>
        </w:tc>
        <w:tc>
          <w:tcPr>
            <w:tcW w:type="dxa" w:w="914"/>
          </w:tcPr>
          <w:p>
            <w:pPr>
              <w:spacing w:lineRule="auto" w:line="240" w:before="0" w:after="0"/>
              <w:jc w:val="center"/>
            </w:pPr>
            <w:r>
              <w:rPr>
                <w:rFonts w:ascii="Times New Roman" w:hAnsi="Times New Roman" w:eastAsia="Times New Roman"/>
                <w:b w:val="0"/>
                <w:sz w:val="14"/>
              </w:rPr>
              <w:t>1.000</w:t>
            </w:r>
          </w:p>
        </w:tc>
        <w:tc>
          <w:tcPr>
            <w:tcW w:type="dxa" w:w="683"/>
          </w:tcPr>
          <w:p>
            <w:pPr>
              <w:spacing w:lineRule="auto" w:line="240" w:before="0" w:after="0"/>
              <w:jc w:val="center"/>
            </w:pPr>
            <w:r>
              <w:rPr>
                <w:rFonts w:ascii="Times New Roman" w:hAnsi="Times New Roman" w:eastAsia="Times New Roman"/>
                <w:b w:val="0"/>
                <w:sz w:val="14"/>
              </w:rPr>
              <w:t>-0.06</w:t>
            </w:r>
          </w:p>
        </w:tc>
      </w:tr>
      <w:tr>
        <w:tc>
          <w:tcPr>
            <w:tcW w:type="dxa" w:w="1782"/>
          </w:tcPr>
          <w:p>
            <w:pPr>
              <w:spacing w:lineRule="auto" w:line="240" w:before="0" w:after="0"/>
              <w:jc w:val="left"/>
            </w:pPr>
            <w:r>
              <w:rPr>
                <w:rFonts w:ascii="Times New Roman" w:hAnsi="Times New Roman" w:eastAsia="Times New Roman"/>
                <w:b w:val="0"/>
                <w:sz w:val="14"/>
              </w:rPr>
              <w:t>Hill-climb − PPO</w:t>
            </w:r>
          </w:p>
        </w:tc>
        <w:tc>
          <w:tcPr>
            <w:tcW w:type="dxa" w:w="862"/>
          </w:tcPr>
          <w:p>
            <w:pPr>
              <w:spacing w:lineRule="auto" w:line="240" w:before="0" w:after="0"/>
              <w:jc w:val="center"/>
            </w:pPr>
            <w:r>
              <w:rPr>
                <w:rFonts w:ascii="Times New Roman" w:hAnsi="Times New Roman" w:eastAsia="Times New Roman"/>
                <w:b w:val="0"/>
                <w:sz w:val="14"/>
              </w:rPr>
              <w:t>Pooled</w:t>
            </w:r>
          </w:p>
        </w:tc>
        <w:tc>
          <w:tcPr>
            <w:tcW w:type="dxa" w:w="681"/>
          </w:tcPr>
          <w:p>
            <w:pPr>
              <w:spacing w:lineRule="auto" w:line="240" w:before="0" w:after="0"/>
              <w:jc w:val="center"/>
            </w:pPr>
            <w:r>
              <w:rPr>
                <w:rFonts w:ascii="Times New Roman" w:hAnsi="Times New Roman" w:eastAsia="Times New Roman"/>
                <w:b w:val="0"/>
                <w:sz w:val="14"/>
              </w:rPr>
              <w:t>9</w:t>
            </w:r>
          </w:p>
        </w:tc>
        <w:tc>
          <w:tcPr>
            <w:tcW w:type="dxa" w:w="604"/>
          </w:tcPr>
          <w:p>
            <w:pPr>
              <w:spacing w:lineRule="auto" w:line="240" w:before="0" w:after="0"/>
              <w:jc w:val="center"/>
            </w:pPr>
            <w:r>
              <w:rPr>
                <w:rFonts w:ascii="Times New Roman" w:hAnsi="Times New Roman" w:eastAsia="Times New Roman"/>
                <w:b w:val="0"/>
                <w:sz w:val="14"/>
              </w:rPr>
              <w:t>-0.026</w:t>
            </w:r>
          </w:p>
        </w:tc>
        <w:tc>
          <w:tcPr>
            <w:tcW w:type="dxa" w:w="527"/>
          </w:tcPr>
          <w:p>
            <w:pPr>
              <w:spacing w:lineRule="auto" w:line="240" w:before="0" w:after="0"/>
              <w:jc w:val="center"/>
            </w:pPr>
            <w:r>
              <w:rPr>
                <w:rFonts w:ascii="Times New Roman" w:hAnsi="Times New Roman" w:eastAsia="Times New Roman"/>
                <w:b w:val="0"/>
                <w:sz w:val="14"/>
              </w:rPr>
              <w:t>0.562</w:t>
            </w:r>
          </w:p>
        </w:tc>
        <w:tc>
          <w:tcPr>
            <w:tcW w:type="dxa" w:w="604"/>
          </w:tcPr>
          <w:p>
            <w:pPr>
              <w:spacing w:lineRule="auto" w:line="240" w:before="0" w:after="0"/>
              <w:jc w:val="center"/>
            </w:pPr>
            <w:r>
              <w:rPr>
                <w:rFonts w:ascii="Times New Roman" w:hAnsi="Times New Roman" w:eastAsia="Times New Roman"/>
                <w:b w:val="0"/>
                <w:sz w:val="14"/>
              </w:rPr>
              <w:t>± 0.432</w:t>
            </w:r>
          </w:p>
        </w:tc>
        <w:tc>
          <w:tcPr>
            <w:tcW w:type="dxa" w:w="713"/>
          </w:tcPr>
          <w:p>
            <w:pPr>
              <w:spacing w:lineRule="auto" w:line="240" w:before="0" w:after="0"/>
              <w:jc w:val="center"/>
            </w:pPr>
            <w:r>
              <w:rPr>
                <w:rFonts w:ascii="Times New Roman" w:hAnsi="Times New Roman" w:eastAsia="Times New Roman"/>
                <w:b w:val="0"/>
                <w:sz w:val="14"/>
              </w:rPr>
              <w:t>0.893</w:t>
            </w:r>
          </w:p>
        </w:tc>
        <w:tc>
          <w:tcPr>
            <w:tcW w:type="dxa" w:w="914"/>
          </w:tcPr>
          <w:p>
            <w:pPr>
              <w:spacing w:lineRule="auto" w:line="240" w:before="0" w:after="0"/>
              <w:jc w:val="center"/>
            </w:pPr>
            <w:r>
              <w:rPr>
                <w:rFonts w:ascii="Times New Roman" w:hAnsi="Times New Roman" w:eastAsia="Times New Roman"/>
                <w:b w:val="0"/>
                <w:sz w:val="14"/>
              </w:rPr>
              <w:t>1.000</w:t>
            </w:r>
          </w:p>
        </w:tc>
        <w:tc>
          <w:tcPr>
            <w:tcW w:type="dxa" w:w="683"/>
          </w:tcPr>
          <w:p>
            <w:pPr>
              <w:spacing w:lineRule="auto" w:line="240" w:before="0" w:after="0"/>
              <w:jc w:val="center"/>
            </w:pPr>
            <w:r>
              <w:rPr>
                <w:rFonts w:ascii="Times New Roman" w:hAnsi="Times New Roman" w:eastAsia="Times New Roman"/>
                <w:b w:val="0"/>
                <w:sz w:val="14"/>
              </w:rPr>
              <w:t>-0.05</w:t>
            </w:r>
          </w:p>
        </w:tc>
      </w:tr>
      <w:tr>
        <w:tc>
          <w:tcPr>
            <w:tcW w:type="dxa" w:w="1782"/>
          </w:tcPr>
          <w:p>
            <w:pPr>
              <w:spacing w:lineRule="auto" w:line="240" w:before="0" w:after="0"/>
              <w:jc w:val="left"/>
            </w:pPr>
            <w:r>
              <w:rPr>
                <w:rFonts w:ascii="Times New Roman" w:hAnsi="Times New Roman" w:eastAsia="Times New Roman"/>
                <w:b w:val="0"/>
                <w:sz w:val="14"/>
              </w:rPr>
              <w:t>LLM-PPO (v3) − PPO</w:t>
            </w:r>
          </w:p>
        </w:tc>
        <w:tc>
          <w:tcPr>
            <w:tcW w:type="dxa" w:w="862"/>
          </w:tcPr>
          <w:p>
            <w:pPr>
              <w:spacing w:lineRule="auto" w:line="240" w:before="0" w:after="0"/>
              <w:jc w:val="center"/>
            </w:pPr>
            <w:r>
              <w:rPr>
                <w:rFonts w:ascii="Times New Roman" w:hAnsi="Times New Roman" w:eastAsia="Times New Roman"/>
                <w:b w:val="0"/>
                <w:sz w:val="14"/>
              </w:rPr>
              <w:t>Rough (hard)</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0.565</w:t>
            </w:r>
          </w:p>
        </w:tc>
        <w:tc>
          <w:tcPr>
            <w:tcW w:type="dxa" w:w="527"/>
          </w:tcPr>
          <w:p>
            <w:pPr>
              <w:spacing w:lineRule="auto" w:line="240" w:before="0" w:after="0"/>
              <w:jc w:val="center"/>
            </w:pPr>
            <w:r>
              <w:rPr>
                <w:rFonts w:ascii="Times New Roman" w:hAnsi="Times New Roman" w:eastAsia="Times New Roman"/>
                <w:b w:val="0"/>
                <w:sz w:val="14"/>
              </w:rPr>
              <w:t>0.599</w:t>
            </w:r>
          </w:p>
        </w:tc>
        <w:tc>
          <w:tcPr>
            <w:tcW w:type="dxa" w:w="604"/>
          </w:tcPr>
          <w:p>
            <w:pPr>
              <w:spacing w:lineRule="auto" w:line="240" w:before="0" w:after="0"/>
              <w:jc w:val="center"/>
            </w:pPr>
            <w:r>
              <w:rPr>
                <w:rFonts w:ascii="Times New Roman" w:hAnsi="Times New Roman" w:eastAsia="Times New Roman"/>
                <w:b w:val="0"/>
                <w:sz w:val="14"/>
              </w:rPr>
              <w:t>± 1.488</w:t>
            </w:r>
          </w:p>
        </w:tc>
        <w:tc>
          <w:tcPr>
            <w:tcW w:type="dxa" w:w="713"/>
          </w:tcPr>
          <w:p>
            <w:pPr>
              <w:spacing w:lineRule="auto" w:line="240" w:before="0" w:after="0"/>
              <w:jc w:val="center"/>
            </w:pPr>
            <w:r>
              <w:rPr>
                <w:rFonts w:ascii="Times New Roman" w:hAnsi="Times New Roman" w:eastAsia="Times New Roman"/>
                <w:b w:val="0"/>
                <w:sz w:val="14"/>
              </w:rPr>
              <w:t>0.244</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0.94</w:t>
            </w:r>
          </w:p>
        </w:tc>
      </w:tr>
      <w:tr>
        <w:tc>
          <w:tcPr>
            <w:tcW w:type="dxa" w:w="1782"/>
          </w:tcPr>
          <w:p>
            <w:pPr>
              <w:spacing w:lineRule="auto" w:line="240" w:before="0" w:after="0"/>
              <w:jc w:val="left"/>
            </w:pPr>
            <w:r>
              <w:rPr>
                <w:rFonts w:ascii="Times New Roman" w:hAnsi="Times New Roman" w:eastAsia="Times New Roman"/>
                <w:b w:val="0"/>
                <w:sz w:val="14"/>
              </w:rPr>
              <w:t>LLM-PPO (v3) − PPO</w:t>
            </w:r>
          </w:p>
        </w:tc>
        <w:tc>
          <w:tcPr>
            <w:tcW w:type="dxa" w:w="862"/>
          </w:tcPr>
          <w:p>
            <w:pPr>
              <w:spacing w:lineRule="auto" w:line="240" w:before="0" w:after="0"/>
              <w:jc w:val="center"/>
            </w:pPr>
            <w:r>
              <w:rPr>
                <w:rFonts w:ascii="Times New Roman" w:hAnsi="Times New Roman" w:eastAsia="Times New Roman"/>
                <w:b w:val="0"/>
                <w:sz w:val="14"/>
              </w:rPr>
              <w:t>Stairs (medium)</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-0.107</w:t>
            </w:r>
          </w:p>
        </w:tc>
        <w:tc>
          <w:tcPr>
            <w:tcW w:type="dxa" w:w="527"/>
          </w:tcPr>
          <w:p>
            <w:pPr>
              <w:spacing w:lineRule="auto" w:line="240" w:before="0" w:after="0"/>
              <w:jc w:val="center"/>
            </w:pPr>
            <w:r>
              <w:rPr>
                <w:rFonts w:ascii="Times New Roman" w:hAnsi="Times New Roman" w:eastAsia="Times New Roman"/>
                <w:b w:val="0"/>
                <w:sz w:val="14"/>
              </w:rPr>
              <w:t>0.371</w:t>
            </w:r>
          </w:p>
        </w:tc>
        <w:tc>
          <w:tcPr>
            <w:tcW w:type="dxa" w:w="604"/>
          </w:tcPr>
          <w:p>
            <w:pPr>
              <w:spacing w:lineRule="auto" w:line="240" w:before="0" w:after="0"/>
              <w:jc w:val="center"/>
            </w:pPr>
            <w:r>
              <w:rPr>
                <w:rFonts w:ascii="Times New Roman" w:hAnsi="Times New Roman" w:eastAsia="Times New Roman"/>
                <w:b w:val="0"/>
                <w:sz w:val="14"/>
              </w:rPr>
              <w:t>± 0.923</w:t>
            </w:r>
          </w:p>
        </w:tc>
        <w:tc>
          <w:tcPr>
            <w:tcW w:type="dxa" w:w="713"/>
          </w:tcPr>
          <w:p>
            <w:pPr>
              <w:spacing w:lineRule="auto" w:line="240" w:before="0" w:after="0"/>
              <w:jc w:val="center"/>
            </w:pPr>
            <w:r>
              <w:rPr>
                <w:rFonts w:ascii="Times New Roman" w:hAnsi="Times New Roman" w:eastAsia="Times New Roman"/>
                <w:b w:val="0"/>
                <w:sz w:val="14"/>
              </w:rPr>
              <w:t>0.667</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-0.29</w:t>
            </w:r>
          </w:p>
        </w:tc>
      </w:tr>
      <w:tr>
        <w:tc>
          <w:tcPr>
            <w:tcW w:type="dxa" w:w="1782"/>
          </w:tcPr>
          <w:p>
            <w:pPr>
              <w:spacing w:lineRule="auto" w:line="240" w:before="0" w:after="0"/>
              <w:jc w:val="left"/>
            </w:pPr>
            <w:r>
              <w:rPr>
                <w:rFonts w:ascii="Times New Roman" w:hAnsi="Times New Roman" w:eastAsia="Times New Roman"/>
                <w:b w:val="0"/>
                <w:sz w:val="14"/>
              </w:rPr>
              <w:t>LLM-PPO (v3) − PPO</w:t>
            </w:r>
          </w:p>
        </w:tc>
        <w:tc>
          <w:tcPr>
            <w:tcW w:type="dxa" w:w="862"/>
          </w:tcPr>
          <w:p>
            <w:pPr>
              <w:spacing w:lineRule="auto" w:line="240" w:before="0" w:after="0"/>
              <w:jc w:val="center"/>
            </w:pPr>
            <w:r>
              <w:rPr>
                <w:rFonts w:ascii="Times New Roman" w:hAnsi="Times New Roman" w:eastAsia="Times New Roman"/>
                <w:b w:val="0"/>
                <w:sz w:val="14"/>
              </w:rPr>
              <w:t>Naive (rough medium)</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1.576</w:t>
            </w:r>
          </w:p>
        </w:tc>
        <w:tc>
          <w:tcPr>
            <w:tcW w:type="dxa" w:w="527"/>
          </w:tcPr>
          <w:p>
            <w:pPr>
              <w:spacing w:lineRule="auto" w:line="240" w:before="0" w:after="0"/>
              <w:jc w:val="center"/>
            </w:pPr>
            <w:r>
              <w:rPr>
                <w:rFonts w:ascii="Times New Roman" w:hAnsi="Times New Roman" w:eastAsia="Times New Roman"/>
                <w:b w:val="0"/>
                <w:sz w:val="14"/>
              </w:rPr>
              <w:t>0.019</w:t>
            </w:r>
          </w:p>
        </w:tc>
        <w:tc>
          <w:tcPr>
            <w:tcW w:type="dxa" w:w="604"/>
          </w:tcPr>
          <w:p>
            <w:pPr>
              <w:spacing w:lineRule="auto" w:line="240" w:before="0" w:after="0"/>
              <w:jc w:val="center"/>
            </w:pPr>
            <w:r>
              <w:rPr>
                <w:rFonts w:ascii="Times New Roman" w:hAnsi="Times New Roman" w:eastAsia="Times New Roman"/>
                <w:b w:val="0"/>
                <w:sz w:val="14"/>
              </w:rPr>
              <w:t>± 0.048</w:t>
            </w:r>
          </w:p>
        </w:tc>
        <w:tc>
          <w:tcPr>
            <w:tcW w:type="dxa" w:w="713"/>
          </w:tcPr>
          <w:p>
            <w:pPr>
              <w:spacing w:lineRule="auto" w:line="240" w:before="0" w:after="0"/>
              <w:jc w:val="center"/>
            </w:pPr>
            <w:r>
              <w:rPr>
                <w:rFonts w:ascii="Times New Roman" w:hAnsi="Times New Roman" w:eastAsia="Times New Roman"/>
                <w:b w:val="0"/>
                <w:sz w:val="14"/>
              </w:rPr>
              <w:t>0.000</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81.70</w:t>
            </w:r>
          </w:p>
        </w:tc>
      </w:tr>
      <w:tr>
        <w:tc>
          <w:tcPr>
            <w:tcW w:type="dxa" w:w="1782"/>
          </w:tcPr>
          <w:p>
            <w:pPr>
              <w:spacing w:lineRule="auto" w:line="240" w:before="0" w:after="0"/>
              <w:jc w:val="left"/>
            </w:pPr>
            <w:r>
              <w:rPr>
                <w:rFonts w:ascii="Times New Roman" w:hAnsi="Times New Roman" w:eastAsia="Times New Roman"/>
                <w:b w:val="0"/>
                <w:sz w:val="14"/>
              </w:rPr>
              <w:t>LLM-PPO (v3) − PPO</w:t>
            </w:r>
          </w:p>
        </w:tc>
        <w:tc>
          <w:tcPr>
            <w:tcW w:type="dxa" w:w="862"/>
          </w:tcPr>
          <w:p>
            <w:pPr>
              <w:spacing w:lineRule="auto" w:line="240" w:before="0" w:after="0"/>
              <w:jc w:val="center"/>
            </w:pPr>
            <w:r>
              <w:rPr>
                <w:rFonts w:ascii="Times New Roman" w:hAnsi="Times New Roman" w:eastAsia="Times New Roman"/>
                <w:b w:val="0"/>
                <w:sz w:val="14"/>
              </w:rPr>
              <w:t>Rough + Stairs</w:t>
            </w:r>
          </w:p>
        </w:tc>
        <w:tc>
          <w:tcPr>
            <w:tcW w:type="dxa" w:w="681"/>
          </w:tcPr>
          <w:p>
            <w:pPr>
              <w:spacing w:lineRule="auto" w:line="240" w:before="0" w:after="0"/>
              <w:jc w:val="center"/>
            </w:pPr>
            <w:r>
              <w:rPr>
                <w:rFonts w:ascii="Times New Roman" w:hAnsi="Times New Roman" w:eastAsia="Times New Roman"/>
                <w:b w:val="0"/>
                <w:sz w:val="14"/>
              </w:rPr>
              <w:t>6</w:t>
            </w:r>
          </w:p>
        </w:tc>
        <w:tc>
          <w:tcPr>
            <w:tcW w:type="dxa" w:w="604"/>
          </w:tcPr>
          <w:p>
            <w:pPr>
              <w:spacing w:lineRule="auto" w:line="240" w:before="0" w:after="0"/>
              <w:jc w:val="center"/>
            </w:pPr>
            <w:r>
              <w:rPr>
                <w:rFonts w:ascii="Times New Roman" w:hAnsi="Times New Roman" w:eastAsia="Times New Roman"/>
                <w:b w:val="0"/>
                <w:sz w:val="14"/>
              </w:rPr>
              <w:t>0.229</w:t>
            </w:r>
          </w:p>
        </w:tc>
        <w:tc>
          <w:tcPr>
            <w:tcW w:type="dxa" w:w="527"/>
          </w:tcPr>
          <w:p>
            <w:pPr>
              <w:spacing w:lineRule="auto" w:line="240" w:before="0" w:after="0"/>
              <w:jc w:val="center"/>
            </w:pPr>
            <w:r>
              <w:rPr>
                <w:rFonts w:ascii="Times New Roman" w:hAnsi="Times New Roman" w:eastAsia="Times New Roman"/>
                <w:b w:val="0"/>
                <w:sz w:val="14"/>
              </w:rPr>
              <w:t>0.578</w:t>
            </w:r>
          </w:p>
        </w:tc>
        <w:tc>
          <w:tcPr>
            <w:tcW w:type="dxa" w:w="604"/>
          </w:tcPr>
          <w:p>
            <w:pPr>
              <w:spacing w:lineRule="auto" w:line="240" w:before="0" w:after="0"/>
              <w:jc w:val="center"/>
            </w:pPr>
            <w:r>
              <w:rPr>
                <w:rFonts w:ascii="Times New Roman" w:hAnsi="Times New Roman" w:eastAsia="Times New Roman"/>
                <w:b w:val="0"/>
                <w:sz w:val="14"/>
              </w:rPr>
              <w:t>± 0.607</w:t>
            </w:r>
          </w:p>
        </w:tc>
        <w:tc>
          <w:tcPr>
            <w:tcW w:type="dxa" w:w="713"/>
          </w:tcPr>
          <w:p>
            <w:pPr>
              <w:spacing w:lineRule="auto" w:line="240" w:before="0" w:after="0"/>
              <w:jc w:val="center"/>
            </w:pPr>
            <w:r>
              <w:rPr>
                <w:rFonts w:ascii="Times New Roman" w:hAnsi="Times New Roman" w:eastAsia="Times New Roman"/>
                <w:b w:val="0"/>
                <w:sz w:val="14"/>
              </w:rPr>
              <w:t>0.376</w:t>
            </w:r>
          </w:p>
        </w:tc>
        <w:tc>
          <w:tcPr>
            <w:tcW w:type="dxa" w:w="914"/>
          </w:tcPr>
          <w:p>
            <w:pPr>
              <w:spacing w:lineRule="auto" w:line="240" w:before="0" w:after="0"/>
              <w:jc w:val="center"/>
            </w:pPr>
            <w:r>
              <w:rPr>
                <w:rFonts w:ascii="Times New Roman" w:hAnsi="Times New Roman" w:eastAsia="Times New Roman"/>
                <w:b w:val="0"/>
                <w:sz w:val="14"/>
              </w:rPr>
              <w:t>0.312</w:t>
            </w:r>
          </w:p>
        </w:tc>
        <w:tc>
          <w:tcPr>
            <w:tcW w:type="dxa" w:w="683"/>
          </w:tcPr>
          <w:p>
            <w:pPr>
              <w:spacing w:lineRule="auto" w:line="240" w:before="0" w:after="0"/>
              <w:jc w:val="center"/>
            </w:pPr>
            <w:r>
              <w:rPr>
                <w:rFonts w:ascii="Times New Roman" w:hAnsi="Times New Roman" w:eastAsia="Times New Roman"/>
                <w:b w:val="0"/>
                <w:sz w:val="14"/>
              </w:rPr>
              <w:t>0.40</w:t>
            </w:r>
          </w:p>
        </w:tc>
      </w:tr>
      <w:tr>
        <w:tc>
          <w:tcPr>
            <w:tcW w:type="dxa" w:w="1782"/>
          </w:tcPr>
          <w:p>
            <w:pPr>
              <w:spacing w:lineRule="auto" w:line="240" w:before="0" w:after="0"/>
              <w:jc w:val="left"/>
            </w:pPr>
            <w:r>
              <w:rPr>
                <w:rFonts w:ascii="Times New Roman" w:hAnsi="Times New Roman" w:eastAsia="Times New Roman"/>
                <w:b w:val="0"/>
                <w:sz w:val="14"/>
              </w:rPr>
              <w:t>LLM-PPO (v3) − PPO</w:t>
            </w:r>
          </w:p>
        </w:tc>
        <w:tc>
          <w:tcPr>
            <w:tcW w:type="dxa" w:w="862"/>
          </w:tcPr>
          <w:p>
            <w:pPr>
              <w:spacing w:lineRule="auto" w:line="240" w:before="0" w:after="0"/>
              <w:jc w:val="center"/>
            </w:pPr>
            <w:r>
              <w:rPr>
                <w:rFonts w:ascii="Times New Roman" w:hAnsi="Times New Roman" w:eastAsia="Times New Roman"/>
                <w:b w:val="0"/>
                <w:sz w:val="14"/>
              </w:rPr>
              <w:t>Pooled</w:t>
            </w:r>
          </w:p>
        </w:tc>
        <w:tc>
          <w:tcPr>
            <w:tcW w:type="dxa" w:w="681"/>
          </w:tcPr>
          <w:p>
            <w:pPr>
              <w:spacing w:lineRule="auto" w:line="240" w:before="0" w:after="0"/>
              <w:jc w:val="center"/>
            </w:pPr>
            <w:r>
              <w:rPr>
                <w:rFonts w:ascii="Times New Roman" w:hAnsi="Times New Roman" w:eastAsia="Times New Roman"/>
                <w:b w:val="0"/>
                <w:sz w:val="14"/>
              </w:rPr>
              <w:t>9</w:t>
            </w:r>
          </w:p>
        </w:tc>
        <w:tc>
          <w:tcPr>
            <w:tcW w:type="dxa" w:w="604"/>
          </w:tcPr>
          <w:p>
            <w:pPr>
              <w:spacing w:lineRule="auto" w:line="240" w:before="0" w:after="0"/>
              <w:jc w:val="center"/>
            </w:pPr>
            <w:r>
              <w:rPr>
                <w:rFonts w:ascii="Times New Roman" w:hAnsi="Times New Roman" w:eastAsia="Times New Roman"/>
                <w:b w:val="0"/>
                <w:sz w:val="14"/>
              </w:rPr>
              <w:t>0.678</w:t>
            </w:r>
          </w:p>
        </w:tc>
        <w:tc>
          <w:tcPr>
            <w:tcW w:type="dxa" w:w="527"/>
          </w:tcPr>
          <w:p>
            <w:pPr>
              <w:spacing w:lineRule="auto" w:line="240" w:before="0" w:after="0"/>
              <w:jc w:val="center"/>
            </w:pPr>
            <w:r>
              <w:rPr>
                <w:rFonts w:ascii="Times New Roman" w:hAnsi="Times New Roman" w:eastAsia="Times New Roman"/>
                <w:b w:val="0"/>
                <w:sz w:val="14"/>
              </w:rPr>
              <w:t>0.814</w:t>
            </w:r>
          </w:p>
        </w:tc>
        <w:tc>
          <w:tcPr>
            <w:tcW w:type="dxa" w:w="604"/>
          </w:tcPr>
          <w:p>
            <w:pPr>
              <w:spacing w:lineRule="auto" w:line="240" w:before="0" w:after="0"/>
              <w:jc w:val="center"/>
            </w:pPr>
            <w:r>
              <w:rPr>
                <w:rFonts w:ascii="Times New Roman" w:hAnsi="Times New Roman" w:eastAsia="Times New Roman"/>
                <w:b w:val="0"/>
                <w:sz w:val="14"/>
              </w:rPr>
              <w:t>± 0.626</w:t>
            </w:r>
          </w:p>
        </w:tc>
        <w:tc>
          <w:tcPr>
            <w:tcW w:type="dxa" w:w="713"/>
          </w:tcPr>
          <w:p>
            <w:pPr>
              <w:spacing w:lineRule="auto" w:line="240" w:before="0" w:after="0"/>
              <w:jc w:val="center"/>
            </w:pPr>
            <w:r>
              <w:rPr>
                <w:rFonts w:ascii="Times New Roman" w:hAnsi="Times New Roman" w:eastAsia="Times New Roman"/>
                <w:b w:val="0"/>
                <w:sz w:val="14"/>
              </w:rPr>
              <w:t>0.037</w:t>
            </w:r>
          </w:p>
        </w:tc>
        <w:tc>
          <w:tcPr>
            <w:tcW w:type="dxa" w:w="914"/>
          </w:tcPr>
          <w:p>
            <w:pPr>
              <w:spacing w:lineRule="auto" w:line="240" w:before="0" w:after="0"/>
              <w:jc w:val="center"/>
            </w:pPr>
            <w:r>
              <w:rPr>
                <w:rFonts w:ascii="Times New Roman" w:hAnsi="Times New Roman" w:eastAsia="Times New Roman"/>
                <w:b w:val="0"/>
                <w:sz w:val="14"/>
              </w:rPr>
              <w:t>0.039</w:t>
            </w:r>
          </w:p>
        </w:tc>
        <w:tc>
          <w:tcPr>
            <w:tcW w:type="dxa" w:w="683"/>
          </w:tcPr>
          <w:p>
            <w:pPr>
              <w:spacing w:lineRule="auto" w:line="240" w:before="0" w:after="0"/>
              <w:jc w:val="center"/>
            </w:pPr>
            <w:r>
              <w:rPr>
                <w:rFonts w:ascii="Times New Roman" w:hAnsi="Times New Roman" w:eastAsia="Times New Roman"/>
                <w:b w:val="0"/>
                <w:sz w:val="14"/>
              </w:rPr>
              <w:t>0.83</w:t>
            </w:r>
          </w:p>
        </w:tc>
      </w:tr>
      <w:tr>
        <w:tc>
          <w:tcPr>
            <w:tcW w:type="dxa" w:w="1782"/>
          </w:tcPr>
          <w:p>
            <w:pPr>
              <w:spacing w:lineRule="auto" w:line="240" w:before="0" w:after="0"/>
              <w:jc w:val="left"/>
            </w:pPr>
            <w:r>
              <w:rPr>
                <w:rFonts w:ascii="Times New Roman" w:hAnsi="Times New Roman" w:eastAsia="Times New Roman"/>
                <w:b w:val="0"/>
                <w:sz w:val="14"/>
              </w:rPr>
              <w:t>LLM-PPO (v3) − Random</w:t>
            </w:r>
          </w:p>
        </w:tc>
        <w:tc>
          <w:tcPr>
            <w:tcW w:type="dxa" w:w="862"/>
          </w:tcPr>
          <w:p>
            <w:pPr>
              <w:spacing w:lineRule="auto" w:line="240" w:before="0" w:after="0"/>
              <w:jc w:val="center"/>
            </w:pPr>
            <w:r>
              <w:rPr>
                <w:rFonts w:ascii="Times New Roman" w:hAnsi="Times New Roman" w:eastAsia="Times New Roman"/>
                <w:b w:val="0"/>
                <w:sz w:val="14"/>
              </w:rPr>
              <w:t>Rough (hard)</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1.001</w:t>
            </w:r>
          </w:p>
        </w:tc>
        <w:tc>
          <w:tcPr>
            <w:tcW w:type="dxa" w:w="527"/>
          </w:tcPr>
          <w:p>
            <w:pPr>
              <w:spacing w:lineRule="auto" w:line="240" w:before="0" w:after="0"/>
              <w:jc w:val="center"/>
            </w:pPr>
            <w:r>
              <w:rPr>
                <w:rFonts w:ascii="Times New Roman" w:hAnsi="Times New Roman" w:eastAsia="Times New Roman"/>
                <w:b w:val="0"/>
                <w:sz w:val="14"/>
              </w:rPr>
              <w:t>0.902</w:t>
            </w:r>
          </w:p>
        </w:tc>
        <w:tc>
          <w:tcPr>
            <w:tcW w:type="dxa" w:w="604"/>
          </w:tcPr>
          <w:p>
            <w:pPr>
              <w:spacing w:lineRule="auto" w:line="240" w:before="0" w:after="0"/>
              <w:jc w:val="center"/>
            </w:pPr>
            <w:r>
              <w:rPr>
                <w:rFonts w:ascii="Times New Roman" w:hAnsi="Times New Roman" w:eastAsia="Times New Roman"/>
                <w:b w:val="0"/>
                <w:sz w:val="14"/>
              </w:rPr>
              <w:t>± 2.240</w:t>
            </w:r>
          </w:p>
        </w:tc>
        <w:tc>
          <w:tcPr>
            <w:tcW w:type="dxa" w:w="713"/>
          </w:tcPr>
          <w:p>
            <w:pPr>
              <w:spacing w:lineRule="auto" w:line="240" w:before="0" w:after="0"/>
              <w:jc w:val="center"/>
            </w:pPr>
            <w:r>
              <w:rPr>
                <w:rFonts w:ascii="Times New Roman" w:hAnsi="Times New Roman" w:eastAsia="Times New Roman"/>
                <w:b w:val="0"/>
                <w:sz w:val="14"/>
              </w:rPr>
              <w:t>0.194</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1.11</w:t>
            </w:r>
          </w:p>
        </w:tc>
      </w:tr>
      <w:tr>
        <w:tc>
          <w:tcPr>
            <w:tcW w:type="dxa" w:w="1782"/>
          </w:tcPr>
          <w:p>
            <w:pPr>
              <w:spacing w:lineRule="auto" w:line="240" w:before="0" w:after="0"/>
              <w:jc w:val="left"/>
            </w:pPr>
            <w:r>
              <w:rPr>
                <w:rFonts w:ascii="Times New Roman" w:hAnsi="Times New Roman" w:eastAsia="Times New Roman"/>
                <w:b w:val="0"/>
                <w:sz w:val="14"/>
              </w:rPr>
              <w:t>LLM-PPO (v3) − Random</w:t>
            </w:r>
          </w:p>
        </w:tc>
        <w:tc>
          <w:tcPr>
            <w:tcW w:type="dxa" w:w="862"/>
          </w:tcPr>
          <w:p>
            <w:pPr>
              <w:spacing w:lineRule="auto" w:line="240" w:before="0" w:after="0"/>
              <w:jc w:val="center"/>
            </w:pPr>
            <w:r>
              <w:rPr>
                <w:rFonts w:ascii="Times New Roman" w:hAnsi="Times New Roman" w:eastAsia="Times New Roman"/>
                <w:b w:val="0"/>
                <w:sz w:val="14"/>
              </w:rPr>
              <w:t>Stairs (medium)</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-0.069</w:t>
            </w:r>
          </w:p>
        </w:tc>
        <w:tc>
          <w:tcPr>
            <w:tcW w:type="dxa" w:w="527"/>
          </w:tcPr>
          <w:p>
            <w:pPr>
              <w:spacing w:lineRule="auto" w:line="240" w:before="0" w:after="0"/>
              <w:jc w:val="center"/>
            </w:pPr>
            <w:r>
              <w:rPr>
                <w:rFonts w:ascii="Times New Roman" w:hAnsi="Times New Roman" w:eastAsia="Times New Roman"/>
                <w:b w:val="0"/>
                <w:sz w:val="14"/>
              </w:rPr>
              <w:t>0.037</w:t>
            </w:r>
          </w:p>
        </w:tc>
        <w:tc>
          <w:tcPr>
            <w:tcW w:type="dxa" w:w="604"/>
          </w:tcPr>
          <w:p>
            <w:pPr>
              <w:spacing w:lineRule="auto" w:line="240" w:before="0" w:after="0"/>
              <w:jc w:val="center"/>
            </w:pPr>
            <w:r>
              <w:rPr>
                <w:rFonts w:ascii="Times New Roman" w:hAnsi="Times New Roman" w:eastAsia="Times New Roman"/>
                <w:b w:val="0"/>
                <w:sz w:val="14"/>
              </w:rPr>
              <w:t>± 0.091</w:t>
            </w:r>
          </w:p>
        </w:tc>
        <w:tc>
          <w:tcPr>
            <w:tcW w:type="dxa" w:w="713"/>
          </w:tcPr>
          <w:p>
            <w:pPr>
              <w:spacing w:lineRule="auto" w:line="240" w:before="0" w:after="0"/>
              <w:jc w:val="center"/>
            </w:pPr>
            <w:r>
              <w:rPr>
                <w:rFonts w:ascii="Times New Roman" w:hAnsi="Times New Roman" w:eastAsia="Times New Roman"/>
                <w:b w:val="0"/>
                <w:sz w:val="14"/>
              </w:rPr>
              <w:t>0.084</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-1.87</w:t>
            </w:r>
          </w:p>
        </w:tc>
      </w:tr>
      <w:tr>
        <w:tc>
          <w:tcPr>
            <w:tcW w:type="dxa" w:w="1782"/>
          </w:tcPr>
          <w:p>
            <w:pPr>
              <w:spacing w:lineRule="auto" w:line="240" w:before="0" w:after="0"/>
              <w:jc w:val="left"/>
            </w:pPr>
            <w:r>
              <w:rPr>
                <w:rFonts w:ascii="Times New Roman" w:hAnsi="Times New Roman" w:eastAsia="Times New Roman"/>
                <w:b w:val="0"/>
                <w:sz w:val="14"/>
              </w:rPr>
              <w:t>LLM-PPO (v3) − Random</w:t>
            </w:r>
          </w:p>
        </w:tc>
        <w:tc>
          <w:tcPr>
            <w:tcW w:type="dxa" w:w="862"/>
          </w:tcPr>
          <w:p>
            <w:pPr>
              <w:spacing w:lineRule="auto" w:line="240" w:before="0" w:after="0"/>
              <w:jc w:val="center"/>
            </w:pPr>
            <w:r>
              <w:rPr>
                <w:rFonts w:ascii="Times New Roman" w:hAnsi="Times New Roman" w:eastAsia="Times New Roman"/>
                <w:b w:val="0"/>
                <w:sz w:val="14"/>
              </w:rPr>
              <w:t>Naive (rough medium)</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1.576</w:t>
            </w:r>
          </w:p>
        </w:tc>
        <w:tc>
          <w:tcPr>
            <w:tcW w:type="dxa" w:w="527"/>
          </w:tcPr>
          <w:p>
            <w:pPr>
              <w:spacing w:lineRule="auto" w:line="240" w:before="0" w:after="0"/>
              <w:jc w:val="center"/>
            </w:pPr>
            <w:r>
              <w:rPr>
                <w:rFonts w:ascii="Times New Roman" w:hAnsi="Times New Roman" w:eastAsia="Times New Roman"/>
                <w:b w:val="0"/>
                <w:sz w:val="14"/>
              </w:rPr>
              <w:t>0.017</w:t>
            </w:r>
          </w:p>
        </w:tc>
        <w:tc>
          <w:tcPr>
            <w:tcW w:type="dxa" w:w="604"/>
          </w:tcPr>
          <w:p>
            <w:pPr>
              <w:spacing w:lineRule="auto" w:line="240" w:before="0" w:after="0"/>
              <w:jc w:val="center"/>
            </w:pPr>
            <w:r>
              <w:rPr>
                <w:rFonts w:ascii="Times New Roman" w:hAnsi="Times New Roman" w:eastAsia="Times New Roman"/>
                <w:b w:val="0"/>
                <w:sz w:val="14"/>
              </w:rPr>
              <w:t>± 0.042</w:t>
            </w:r>
          </w:p>
        </w:tc>
        <w:tc>
          <w:tcPr>
            <w:tcW w:type="dxa" w:w="713"/>
          </w:tcPr>
          <w:p>
            <w:pPr>
              <w:spacing w:lineRule="auto" w:line="240" w:before="0" w:after="0"/>
              <w:jc w:val="center"/>
            </w:pPr>
            <w:r>
              <w:rPr>
                <w:rFonts w:ascii="Times New Roman" w:hAnsi="Times New Roman" w:eastAsia="Times New Roman"/>
                <w:b w:val="0"/>
                <w:sz w:val="14"/>
              </w:rPr>
              <w:t>0.000</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92.53</w:t>
            </w:r>
          </w:p>
        </w:tc>
      </w:tr>
      <w:tr>
        <w:tc>
          <w:tcPr>
            <w:tcW w:type="dxa" w:w="1782"/>
          </w:tcPr>
          <w:p>
            <w:pPr>
              <w:spacing w:lineRule="auto" w:line="240" w:before="0" w:after="0"/>
              <w:jc w:val="left"/>
            </w:pPr>
            <w:r>
              <w:rPr>
                <w:rFonts w:ascii="Times New Roman" w:hAnsi="Times New Roman" w:eastAsia="Times New Roman"/>
                <w:b w:val="0"/>
                <w:sz w:val="14"/>
              </w:rPr>
              <w:t>LLM-PPO (v3) − Random</w:t>
            </w:r>
          </w:p>
        </w:tc>
        <w:tc>
          <w:tcPr>
            <w:tcW w:type="dxa" w:w="862"/>
          </w:tcPr>
          <w:p>
            <w:pPr>
              <w:spacing w:lineRule="auto" w:line="240" w:before="0" w:after="0"/>
              <w:jc w:val="center"/>
            </w:pPr>
            <w:r>
              <w:rPr>
                <w:rFonts w:ascii="Times New Roman" w:hAnsi="Times New Roman" w:eastAsia="Times New Roman"/>
                <w:b w:val="0"/>
                <w:sz w:val="14"/>
              </w:rPr>
              <w:t>Rough + Stairs</w:t>
            </w:r>
          </w:p>
        </w:tc>
        <w:tc>
          <w:tcPr>
            <w:tcW w:type="dxa" w:w="681"/>
          </w:tcPr>
          <w:p>
            <w:pPr>
              <w:spacing w:lineRule="auto" w:line="240" w:before="0" w:after="0"/>
              <w:jc w:val="center"/>
            </w:pPr>
            <w:r>
              <w:rPr>
                <w:rFonts w:ascii="Times New Roman" w:hAnsi="Times New Roman" w:eastAsia="Times New Roman"/>
                <w:b w:val="0"/>
                <w:sz w:val="14"/>
              </w:rPr>
              <w:t>6</w:t>
            </w:r>
          </w:p>
        </w:tc>
        <w:tc>
          <w:tcPr>
            <w:tcW w:type="dxa" w:w="604"/>
          </w:tcPr>
          <w:p>
            <w:pPr>
              <w:spacing w:lineRule="auto" w:line="240" w:before="0" w:after="0"/>
              <w:jc w:val="center"/>
            </w:pPr>
            <w:r>
              <w:rPr>
                <w:rFonts w:ascii="Times New Roman" w:hAnsi="Times New Roman" w:eastAsia="Times New Roman"/>
                <w:b w:val="0"/>
                <w:sz w:val="14"/>
              </w:rPr>
              <w:t>0.466</w:t>
            </w:r>
          </w:p>
        </w:tc>
        <w:tc>
          <w:tcPr>
            <w:tcW w:type="dxa" w:w="527"/>
          </w:tcPr>
          <w:p>
            <w:pPr>
              <w:spacing w:lineRule="auto" w:line="240" w:before="0" w:after="0"/>
              <w:jc w:val="center"/>
            </w:pPr>
            <w:r>
              <w:rPr>
                <w:rFonts w:ascii="Times New Roman" w:hAnsi="Times New Roman" w:eastAsia="Times New Roman"/>
                <w:b w:val="0"/>
                <w:sz w:val="14"/>
              </w:rPr>
              <w:t>0.818</w:t>
            </w:r>
          </w:p>
        </w:tc>
        <w:tc>
          <w:tcPr>
            <w:tcW w:type="dxa" w:w="604"/>
          </w:tcPr>
          <w:p>
            <w:pPr>
              <w:spacing w:lineRule="auto" w:line="240" w:before="0" w:after="0"/>
              <w:jc w:val="center"/>
            </w:pPr>
            <w:r>
              <w:rPr>
                <w:rFonts w:ascii="Times New Roman" w:hAnsi="Times New Roman" w:eastAsia="Times New Roman"/>
                <w:b w:val="0"/>
                <w:sz w:val="14"/>
              </w:rPr>
              <w:t>± 0.858</w:t>
            </w:r>
          </w:p>
        </w:tc>
        <w:tc>
          <w:tcPr>
            <w:tcW w:type="dxa" w:w="713"/>
          </w:tcPr>
          <w:p>
            <w:pPr>
              <w:spacing w:lineRule="auto" w:line="240" w:before="0" w:after="0"/>
              <w:jc w:val="center"/>
            </w:pPr>
            <w:r>
              <w:rPr>
                <w:rFonts w:ascii="Times New Roman" w:hAnsi="Times New Roman" w:eastAsia="Times New Roman"/>
                <w:b w:val="0"/>
                <w:sz w:val="14"/>
              </w:rPr>
              <w:t>0.222</w:t>
            </w:r>
          </w:p>
        </w:tc>
        <w:tc>
          <w:tcPr>
            <w:tcW w:type="dxa" w:w="914"/>
          </w:tcPr>
          <w:p>
            <w:pPr>
              <w:spacing w:lineRule="auto" w:line="240" w:before="0" w:after="0"/>
              <w:jc w:val="center"/>
            </w:pPr>
            <w:r>
              <w:rPr>
                <w:rFonts w:ascii="Times New Roman" w:hAnsi="Times New Roman" w:eastAsia="Times New Roman"/>
                <w:b w:val="0"/>
                <w:sz w:val="14"/>
              </w:rPr>
              <w:t>1.000</w:t>
            </w:r>
          </w:p>
        </w:tc>
        <w:tc>
          <w:tcPr>
            <w:tcW w:type="dxa" w:w="683"/>
          </w:tcPr>
          <w:p>
            <w:pPr>
              <w:spacing w:lineRule="auto" w:line="240" w:before="0" w:after="0"/>
              <w:jc w:val="center"/>
            </w:pPr>
            <w:r>
              <w:rPr>
                <w:rFonts w:ascii="Times New Roman" w:hAnsi="Times New Roman" w:eastAsia="Times New Roman"/>
                <w:b w:val="0"/>
                <w:sz w:val="14"/>
              </w:rPr>
              <w:t>0.57</w:t>
            </w:r>
          </w:p>
        </w:tc>
      </w:tr>
      <w:tr>
        <w:tc>
          <w:tcPr>
            <w:tcW w:type="dxa" w:w="1782"/>
          </w:tcPr>
          <w:p>
            <w:pPr>
              <w:spacing w:lineRule="auto" w:line="240" w:before="0" w:after="0"/>
              <w:jc w:val="left"/>
            </w:pPr>
            <w:r>
              <w:rPr>
                <w:rFonts w:ascii="Times New Roman" w:hAnsi="Times New Roman" w:eastAsia="Times New Roman"/>
                <w:b w:val="0"/>
                <w:sz w:val="14"/>
              </w:rPr>
              <w:t>LLM-PPO (v3) − Random</w:t>
            </w:r>
          </w:p>
        </w:tc>
        <w:tc>
          <w:tcPr>
            <w:tcW w:type="dxa" w:w="862"/>
          </w:tcPr>
          <w:p>
            <w:pPr>
              <w:spacing w:lineRule="auto" w:line="240" w:before="0" w:after="0"/>
              <w:jc w:val="center"/>
            </w:pPr>
            <w:r>
              <w:rPr>
                <w:rFonts w:ascii="Times New Roman" w:hAnsi="Times New Roman" w:eastAsia="Times New Roman"/>
                <w:b w:val="0"/>
                <w:sz w:val="14"/>
              </w:rPr>
              <w:t>Pooled</w:t>
            </w:r>
          </w:p>
        </w:tc>
        <w:tc>
          <w:tcPr>
            <w:tcW w:type="dxa" w:w="681"/>
          </w:tcPr>
          <w:p>
            <w:pPr>
              <w:spacing w:lineRule="auto" w:line="240" w:before="0" w:after="0"/>
              <w:jc w:val="center"/>
            </w:pPr>
            <w:r>
              <w:rPr>
                <w:rFonts w:ascii="Times New Roman" w:hAnsi="Times New Roman" w:eastAsia="Times New Roman"/>
                <w:b w:val="0"/>
                <w:sz w:val="14"/>
              </w:rPr>
              <w:t>9</w:t>
            </w:r>
          </w:p>
        </w:tc>
        <w:tc>
          <w:tcPr>
            <w:tcW w:type="dxa" w:w="604"/>
          </w:tcPr>
          <w:p>
            <w:pPr>
              <w:spacing w:lineRule="auto" w:line="240" w:before="0" w:after="0"/>
              <w:jc w:val="center"/>
            </w:pPr>
            <w:r>
              <w:rPr>
                <w:rFonts w:ascii="Times New Roman" w:hAnsi="Times New Roman" w:eastAsia="Times New Roman"/>
                <w:b w:val="0"/>
                <w:sz w:val="14"/>
              </w:rPr>
              <w:t>0.836</w:t>
            </w:r>
          </w:p>
        </w:tc>
        <w:tc>
          <w:tcPr>
            <w:tcW w:type="dxa" w:w="527"/>
          </w:tcPr>
          <w:p>
            <w:pPr>
              <w:spacing w:lineRule="auto" w:line="240" w:before="0" w:after="0"/>
              <w:jc w:val="center"/>
            </w:pPr>
            <w:r>
              <w:rPr>
                <w:rFonts w:ascii="Times New Roman" w:hAnsi="Times New Roman" w:eastAsia="Times New Roman"/>
                <w:b w:val="0"/>
                <w:sz w:val="14"/>
              </w:rPr>
              <w:t>0.852</w:t>
            </w:r>
          </w:p>
        </w:tc>
        <w:tc>
          <w:tcPr>
            <w:tcW w:type="dxa" w:w="604"/>
          </w:tcPr>
          <w:p>
            <w:pPr>
              <w:spacing w:lineRule="auto" w:line="240" w:before="0" w:after="0"/>
              <w:jc w:val="center"/>
            </w:pPr>
            <w:r>
              <w:rPr>
                <w:rFonts w:ascii="Times New Roman" w:hAnsi="Times New Roman" w:eastAsia="Times New Roman"/>
                <w:b w:val="0"/>
                <w:sz w:val="14"/>
              </w:rPr>
              <w:t>± 0.655</w:t>
            </w:r>
          </w:p>
        </w:tc>
        <w:tc>
          <w:tcPr>
            <w:tcW w:type="dxa" w:w="713"/>
          </w:tcPr>
          <w:p>
            <w:pPr>
              <w:spacing w:lineRule="auto" w:line="240" w:before="0" w:after="0"/>
              <w:jc w:val="center"/>
            </w:pPr>
            <w:r>
              <w:rPr>
                <w:rFonts w:ascii="Times New Roman" w:hAnsi="Times New Roman" w:eastAsia="Times New Roman"/>
                <w:b w:val="0"/>
                <w:sz w:val="14"/>
              </w:rPr>
              <w:t>0.019</w:t>
            </w:r>
          </w:p>
        </w:tc>
        <w:tc>
          <w:tcPr>
            <w:tcW w:type="dxa" w:w="914"/>
          </w:tcPr>
          <w:p>
            <w:pPr>
              <w:spacing w:lineRule="auto" w:line="240" w:before="0" w:after="0"/>
              <w:jc w:val="center"/>
            </w:pPr>
            <w:r>
              <w:rPr>
                <w:rFonts w:ascii="Times New Roman" w:hAnsi="Times New Roman" w:eastAsia="Times New Roman"/>
                <w:b w:val="0"/>
                <w:sz w:val="14"/>
              </w:rPr>
              <w:t>0.164</w:t>
            </w:r>
          </w:p>
        </w:tc>
        <w:tc>
          <w:tcPr>
            <w:tcW w:type="dxa" w:w="683"/>
          </w:tcPr>
          <w:p>
            <w:pPr>
              <w:spacing w:lineRule="auto" w:line="240" w:before="0" w:after="0"/>
              <w:jc w:val="center"/>
            </w:pPr>
            <w:r>
              <w:rPr>
                <w:rFonts w:ascii="Times New Roman" w:hAnsi="Times New Roman" w:eastAsia="Times New Roman"/>
                <w:b w:val="0"/>
                <w:sz w:val="14"/>
              </w:rPr>
              <w:t>0.98</w:t>
            </w:r>
          </w:p>
        </w:tc>
      </w:tr>
      <w:tr>
        <w:tc>
          <w:tcPr>
            <w:tcW w:type="dxa" w:w="1782"/>
          </w:tcPr>
          <w:p>
            <w:pPr>
              <w:spacing w:lineRule="auto" w:line="240" w:before="0" w:after="0"/>
              <w:jc w:val="left"/>
            </w:pPr>
            <w:r>
              <w:rPr>
                <w:rFonts w:ascii="Times New Roman" w:hAnsi="Times New Roman" w:eastAsia="Times New Roman"/>
                <w:b w:val="0"/>
                <w:sz w:val="14"/>
              </w:rPr>
              <w:t>LLM-PPO (v3) − Hill-climb</w:t>
            </w:r>
          </w:p>
        </w:tc>
        <w:tc>
          <w:tcPr>
            <w:tcW w:type="dxa" w:w="862"/>
          </w:tcPr>
          <w:p>
            <w:pPr>
              <w:spacing w:lineRule="auto" w:line="240" w:before="0" w:after="0"/>
              <w:jc w:val="center"/>
            </w:pPr>
            <w:r>
              <w:rPr>
                <w:rFonts w:ascii="Times New Roman" w:hAnsi="Times New Roman" w:eastAsia="Times New Roman"/>
                <w:b w:val="0"/>
                <w:sz w:val="14"/>
              </w:rPr>
              <w:t>Rough (hard)</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0.715</w:t>
            </w:r>
          </w:p>
        </w:tc>
        <w:tc>
          <w:tcPr>
            <w:tcW w:type="dxa" w:w="527"/>
          </w:tcPr>
          <w:p>
            <w:pPr>
              <w:spacing w:lineRule="auto" w:line="240" w:before="0" w:after="0"/>
              <w:jc w:val="center"/>
            </w:pPr>
            <w:r>
              <w:rPr>
                <w:rFonts w:ascii="Times New Roman" w:hAnsi="Times New Roman" w:eastAsia="Times New Roman"/>
                <w:b w:val="0"/>
                <w:sz w:val="14"/>
              </w:rPr>
              <w:t>0.621</w:t>
            </w:r>
          </w:p>
        </w:tc>
        <w:tc>
          <w:tcPr>
            <w:tcW w:type="dxa" w:w="604"/>
          </w:tcPr>
          <w:p>
            <w:pPr>
              <w:spacing w:lineRule="auto" w:line="240" w:before="0" w:after="0"/>
              <w:jc w:val="center"/>
            </w:pPr>
            <w:r>
              <w:rPr>
                <w:rFonts w:ascii="Times New Roman" w:hAnsi="Times New Roman" w:eastAsia="Times New Roman"/>
                <w:b w:val="0"/>
                <w:sz w:val="14"/>
              </w:rPr>
              <w:t>± 1.543</w:t>
            </w:r>
          </w:p>
        </w:tc>
        <w:tc>
          <w:tcPr>
            <w:tcW w:type="dxa" w:w="713"/>
          </w:tcPr>
          <w:p>
            <w:pPr>
              <w:spacing w:lineRule="auto" w:line="240" w:before="0" w:after="0"/>
              <w:jc w:val="center"/>
            </w:pPr>
            <w:r>
              <w:rPr>
                <w:rFonts w:ascii="Times New Roman" w:hAnsi="Times New Roman" w:eastAsia="Times New Roman"/>
                <w:b w:val="0"/>
                <w:sz w:val="14"/>
              </w:rPr>
              <w:t>0.184</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1.15</w:t>
            </w:r>
          </w:p>
        </w:tc>
      </w:tr>
      <w:tr>
        <w:tc>
          <w:tcPr>
            <w:tcW w:type="dxa" w:w="1782"/>
          </w:tcPr>
          <w:p>
            <w:pPr>
              <w:spacing w:lineRule="auto" w:line="240" w:before="0" w:after="0"/>
              <w:jc w:val="left"/>
            </w:pPr>
            <w:r>
              <w:rPr>
                <w:rFonts w:ascii="Times New Roman" w:hAnsi="Times New Roman" w:eastAsia="Times New Roman"/>
                <w:b w:val="0"/>
                <w:sz w:val="14"/>
              </w:rPr>
              <w:t>LLM-PPO (v3) − Hill-climb</w:t>
            </w:r>
          </w:p>
        </w:tc>
        <w:tc>
          <w:tcPr>
            <w:tcW w:type="dxa" w:w="862"/>
          </w:tcPr>
          <w:p>
            <w:pPr>
              <w:spacing w:lineRule="auto" w:line="240" w:before="0" w:after="0"/>
              <w:jc w:val="center"/>
            </w:pPr>
            <w:r>
              <w:rPr>
                <w:rFonts w:ascii="Times New Roman" w:hAnsi="Times New Roman" w:eastAsia="Times New Roman"/>
                <w:b w:val="0"/>
                <w:sz w:val="14"/>
              </w:rPr>
              <w:t>Stairs (medium)</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-0.177</w:t>
            </w:r>
          </w:p>
        </w:tc>
        <w:tc>
          <w:tcPr>
            <w:tcW w:type="dxa" w:w="527"/>
          </w:tcPr>
          <w:p>
            <w:pPr>
              <w:spacing w:lineRule="auto" w:line="240" w:before="0" w:after="0"/>
              <w:jc w:val="center"/>
            </w:pPr>
            <w:r>
              <w:rPr>
                <w:rFonts w:ascii="Times New Roman" w:hAnsi="Times New Roman" w:eastAsia="Times New Roman"/>
                <w:b w:val="0"/>
                <w:sz w:val="14"/>
              </w:rPr>
              <w:t>0.421</w:t>
            </w:r>
          </w:p>
        </w:tc>
        <w:tc>
          <w:tcPr>
            <w:tcW w:type="dxa" w:w="604"/>
          </w:tcPr>
          <w:p>
            <w:pPr>
              <w:spacing w:lineRule="auto" w:line="240" w:before="0" w:after="0"/>
              <w:jc w:val="center"/>
            </w:pPr>
            <w:r>
              <w:rPr>
                <w:rFonts w:ascii="Times New Roman" w:hAnsi="Times New Roman" w:eastAsia="Times New Roman"/>
                <w:b w:val="0"/>
                <w:sz w:val="14"/>
              </w:rPr>
              <w:t>± 1.047</w:t>
            </w:r>
          </w:p>
        </w:tc>
        <w:tc>
          <w:tcPr>
            <w:tcW w:type="dxa" w:w="713"/>
          </w:tcPr>
          <w:p>
            <w:pPr>
              <w:spacing w:lineRule="auto" w:line="240" w:before="0" w:after="0"/>
              <w:jc w:val="center"/>
            </w:pPr>
            <w:r>
              <w:rPr>
                <w:rFonts w:ascii="Times New Roman" w:hAnsi="Times New Roman" w:eastAsia="Times New Roman"/>
                <w:b w:val="0"/>
                <w:sz w:val="14"/>
              </w:rPr>
              <w:t>0.543</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-0.42</w:t>
            </w:r>
          </w:p>
        </w:tc>
      </w:tr>
      <w:tr>
        <w:tc>
          <w:tcPr>
            <w:tcW w:type="dxa" w:w="1782"/>
          </w:tcPr>
          <w:p>
            <w:pPr>
              <w:spacing w:lineRule="auto" w:line="240" w:before="0" w:after="0"/>
              <w:jc w:val="left"/>
            </w:pPr>
            <w:r>
              <w:rPr>
                <w:rFonts w:ascii="Times New Roman" w:hAnsi="Times New Roman" w:eastAsia="Times New Roman"/>
                <w:b w:val="0"/>
                <w:sz w:val="14"/>
              </w:rPr>
              <w:t>LLM-PPO (v3) − Hill-climb</w:t>
            </w:r>
          </w:p>
        </w:tc>
        <w:tc>
          <w:tcPr>
            <w:tcW w:type="dxa" w:w="862"/>
          </w:tcPr>
          <w:p>
            <w:pPr>
              <w:spacing w:lineRule="auto" w:line="240" w:before="0" w:after="0"/>
              <w:jc w:val="center"/>
            </w:pPr>
            <w:r>
              <w:rPr>
                <w:rFonts w:ascii="Times New Roman" w:hAnsi="Times New Roman" w:eastAsia="Times New Roman"/>
                <w:b w:val="0"/>
                <w:sz w:val="14"/>
              </w:rPr>
              <w:t>Naive (rough medium)</w:t>
            </w:r>
          </w:p>
        </w:tc>
        <w:tc>
          <w:tcPr>
            <w:tcW w:type="dxa" w:w="681"/>
          </w:tcPr>
          <w:p>
            <w:pPr>
              <w:spacing w:lineRule="auto" w:line="240" w:before="0" w:after="0"/>
              <w:jc w:val="center"/>
            </w:pPr>
            <w:r>
              <w:rPr>
                <w:rFonts w:ascii="Times New Roman" w:hAnsi="Times New Roman" w:eastAsia="Times New Roman"/>
                <w:b w:val="0"/>
                <w:sz w:val="14"/>
              </w:rPr>
              <w:t>3</w:t>
            </w:r>
          </w:p>
        </w:tc>
        <w:tc>
          <w:tcPr>
            <w:tcW w:type="dxa" w:w="604"/>
          </w:tcPr>
          <w:p>
            <w:pPr>
              <w:spacing w:lineRule="auto" w:line="240" w:before="0" w:after="0"/>
              <w:jc w:val="center"/>
            </w:pPr>
            <w:r>
              <w:rPr>
                <w:rFonts w:ascii="Times New Roman" w:hAnsi="Times New Roman" w:eastAsia="Times New Roman"/>
                <w:b w:val="0"/>
                <w:sz w:val="14"/>
              </w:rPr>
              <w:t>1.573</w:t>
            </w:r>
          </w:p>
        </w:tc>
        <w:tc>
          <w:tcPr>
            <w:tcW w:type="dxa" w:w="527"/>
          </w:tcPr>
          <w:p>
            <w:pPr>
              <w:spacing w:lineRule="auto" w:line="240" w:before="0" w:after="0"/>
              <w:jc w:val="center"/>
            </w:pPr>
            <w:r>
              <w:rPr>
                <w:rFonts w:ascii="Times New Roman" w:hAnsi="Times New Roman" w:eastAsia="Times New Roman"/>
                <w:b w:val="0"/>
                <w:sz w:val="14"/>
              </w:rPr>
              <w:t>0.022</w:t>
            </w:r>
          </w:p>
        </w:tc>
        <w:tc>
          <w:tcPr>
            <w:tcW w:type="dxa" w:w="604"/>
          </w:tcPr>
          <w:p>
            <w:pPr>
              <w:spacing w:lineRule="auto" w:line="240" w:before="0" w:after="0"/>
              <w:jc w:val="center"/>
            </w:pPr>
            <w:r>
              <w:rPr>
                <w:rFonts w:ascii="Times New Roman" w:hAnsi="Times New Roman" w:eastAsia="Times New Roman"/>
                <w:b w:val="0"/>
                <w:sz w:val="14"/>
              </w:rPr>
              <w:t>± 0.055</w:t>
            </w:r>
          </w:p>
        </w:tc>
        <w:tc>
          <w:tcPr>
            <w:tcW w:type="dxa" w:w="713"/>
          </w:tcPr>
          <w:p>
            <w:pPr>
              <w:spacing w:lineRule="auto" w:line="240" w:before="0" w:after="0"/>
              <w:jc w:val="center"/>
            </w:pPr>
            <w:r>
              <w:rPr>
                <w:rFonts w:ascii="Times New Roman" w:hAnsi="Times New Roman" w:eastAsia="Times New Roman"/>
                <w:b w:val="0"/>
                <w:sz w:val="14"/>
              </w:rPr>
              <w:t>0.000</w:t>
            </w:r>
          </w:p>
        </w:tc>
        <w:tc>
          <w:tcPr>
            <w:tcW w:type="dxa" w:w="914"/>
          </w:tcPr>
          <w:p>
            <w:pPr>
              <w:spacing w:lineRule="auto" w:line="240" w:before="0" w:after="0"/>
              <w:jc w:val="center"/>
            </w:pPr>
            <w:r>
              <w:rPr>
                <w:rFonts w:ascii="Times New Roman" w:hAnsi="Times New Roman" w:eastAsia="Times New Roman"/>
                <w:b w:val="0"/>
                <w:sz w:val="14"/>
              </w:rPr>
              <w:t>—</w:t>
            </w:r>
          </w:p>
        </w:tc>
        <w:tc>
          <w:tcPr>
            <w:tcW w:type="dxa" w:w="683"/>
          </w:tcPr>
          <w:p>
            <w:pPr>
              <w:spacing w:lineRule="auto" w:line="240" w:before="0" w:after="0"/>
              <w:jc w:val="center"/>
            </w:pPr>
            <w:r>
              <w:rPr>
                <w:rFonts w:ascii="Times New Roman" w:hAnsi="Times New Roman" w:eastAsia="Times New Roman"/>
                <w:b w:val="0"/>
                <w:sz w:val="14"/>
              </w:rPr>
              <w:t>70.70</w:t>
            </w:r>
          </w:p>
        </w:tc>
      </w:tr>
      <w:tr>
        <w:tc>
          <w:tcPr>
            <w:tcW w:type="dxa" w:w="1782"/>
          </w:tcPr>
          <w:p>
            <w:pPr>
              <w:spacing w:lineRule="auto" w:line="240" w:before="0" w:after="0"/>
              <w:jc w:val="left"/>
            </w:pPr>
            <w:r>
              <w:rPr>
                <w:rFonts w:ascii="Times New Roman" w:hAnsi="Times New Roman" w:eastAsia="Times New Roman"/>
                <w:b w:val="0"/>
                <w:sz w:val="14"/>
              </w:rPr>
              <w:t>LLM-PPO (v3) − Hill-climb</w:t>
            </w:r>
          </w:p>
        </w:tc>
        <w:tc>
          <w:tcPr>
            <w:tcW w:type="dxa" w:w="862"/>
          </w:tcPr>
          <w:p>
            <w:pPr>
              <w:spacing w:lineRule="auto" w:line="240" w:before="0" w:after="0"/>
              <w:jc w:val="center"/>
            </w:pPr>
            <w:r>
              <w:rPr>
                <w:rFonts w:ascii="Times New Roman" w:hAnsi="Times New Roman" w:eastAsia="Times New Roman"/>
                <w:b w:val="0"/>
                <w:sz w:val="14"/>
              </w:rPr>
              <w:t>Rough + Stairs</w:t>
            </w:r>
          </w:p>
        </w:tc>
        <w:tc>
          <w:tcPr>
            <w:tcW w:type="dxa" w:w="681"/>
          </w:tcPr>
          <w:p>
            <w:pPr>
              <w:spacing w:lineRule="auto" w:line="240" w:before="0" w:after="0"/>
              <w:jc w:val="center"/>
            </w:pPr>
            <w:r>
              <w:rPr>
                <w:rFonts w:ascii="Times New Roman" w:hAnsi="Times New Roman" w:eastAsia="Times New Roman"/>
                <w:b w:val="0"/>
                <w:sz w:val="14"/>
              </w:rPr>
              <w:t>6</w:t>
            </w:r>
          </w:p>
        </w:tc>
        <w:tc>
          <w:tcPr>
            <w:tcW w:type="dxa" w:w="604"/>
          </w:tcPr>
          <w:p>
            <w:pPr>
              <w:spacing w:lineRule="auto" w:line="240" w:before="0" w:after="0"/>
              <w:jc w:val="center"/>
            </w:pPr>
            <w:r>
              <w:rPr>
                <w:rFonts w:ascii="Times New Roman" w:hAnsi="Times New Roman" w:eastAsia="Times New Roman"/>
                <w:b w:val="0"/>
                <w:sz w:val="14"/>
              </w:rPr>
              <w:t>0.269</w:t>
            </w:r>
          </w:p>
        </w:tc>
        <w:tc>
          <w:tcPr>
            <w:tcW w:type="dxa" w:w="527"/>
          </w:tcPr>
          <w:p>
            <w:pPr>
              <w:spacing w:lineRule="auto" w:line="240" w:before="0" w:after="0"/>
              <w:jc w:val="center"/>
            </w:pPr>
            <w:r>
              <w:rPr>
                <w:rFonts w:ascii="Times New Roman" w:hAnsi="Times New Roman" w:eastAsia="Times New Roman"/>
                <w:b w:val="0"/>
                <w:sz w:val="14"/>
              </w:rPr>
              <w:t>0.681</w:t>
            </w:r>
          </w:p>
        </w:tc>
        <w:tc>
          <w:tcPr>
            <w:tcW w:type="dxa" w:w="604"/>
          </w:tcPr>
          <w:p>
            <w:pPr>
              <w:spacing w:lineRule="auto" w:line="240" w:before="0" w:after="0"/>
              <w:jc w:val="center"/>
            </w:pPr>
            <w:r>
              <w:rPr>
                <w:rFonts w:ascii="Times New Roman" w:hAnsi="Times New Roman" w:eastAsia="Times New Roman"/>
                <w:b w:val="0"/>
                <w:sz w:val="14"/>
              </w:rPr>
              <w:t>± 0.715</w:t>
            </w:r>
          </w:p>
        </w:tc>
        <w:tc>
          <w:tcPr>
            <w:tcW w:type="dxa" w:w="713"/>
          </w:tcPr>
          <w:p>
            <w:pPr>
              <w:spacing w:lineRule="auto" w:line="240" w:before="0" w:after="0"/>
              <w:jc w:val="center"/>
            </w:pPr>
            <w:r>
              <w:rPr>
                <w:rFonts w:ascii="Times New Roman" w:hAnsi="Times New Roman" w:eastAsia="Times New Roman"/>
                <w:b w:val="0"/>
                <w:sz w:val="14"/>
              </w:rPr>
              <w:t>0.377</w:t>
            </w:r>
          </w:p>
        </w:tc>
        <w:tc>
          <w:tcPr>
            <w:tcW w:type="dxa" w:w="914"/>
          </w:tcPr>
          <w:p>
            <w:pPr>
              <w:spacing w:lineRule="auto" w:line="240" w:before="0" w:after="0"/>
              <w:jc w:val="center"/>
            </w:pPr>
            <w:r>
              <w:rPr>
                <w:rFonts w:ascii="Times New Roman" w:hAnsi="Times New Roman" w:eastAsia="Times New Roman"/>
                <w:b w:val="0"/>
                <w:sz w:val="14"/>
              </w:rPr>
              <w:t>0.438</w:t>
            </w:r>
          </w:p>
        </w:tc>
        <w:tc>
          <w:tcPr>
            <w:tcW w:type="dxa" w:w="683"/>
          </w:tcPr>
          <w:p>
            <w:pPr>
              <w:spacing w:lineRule="auto" w:line="240" w:before="0" w:after="0"/>
              <w:jc w:val="center"/>
            </w:pPr>
            <w:r>
              <w:rPr>
                <w:rFonts w:ascii="Times New Roman" w:hAnsi="Times New Roman" w:eastAsia="Times New Roman"/>
                <w:b w:val="0"/>
                <w:sz w:val="14"/>
              </w:rPr>
              <w:t>0.40</w:t>
            </w:r>
          </w:p>
        </w:tc>
      </w:tr>
      <w:tr>
        <w:tc>
          <w:tcPr>
            <w:tcW w:type="dxa" w:w="1782"/>
          </w:tcPr>
          <w:p>
            <w:pPr>
              <w:spacing w:lineRule="auto" w:line="240" w:before="0" w:after="0"/>
              <w:jc w:val="left"/>
            </w:pPr>
            <w:r>
              <w:rPr>
                <w:rFonts w:ascii="Times New Roman" w:hAnsi="Times New Roman" w:eastAsia="Times New Roman"/>
                <w:b w:val="0"/>
                <w:sz w:val="14"/>
              </w:rPr>
              <w:t>LLM-PPO (v3) − Hill-climb</w:t>
            </w:r>
          </w:p>
        </w:tc>
        <w:tc>
          <w:tcPr>
            <w:tcW w:type="dxa" w:w="862"/>
          </w:tcPr>
          <w:p>
            <w:pPr>
              <w:spacing w:lineRule="auto" w:line="240" w:before="0" w:after="0"/>
              <w:jc w:val="center"/>
            </w:pPr>
            <w:r>
              <w:rPr>
                <w:rFonts w:ascii="Times New Roman" w:hAnsi="Times New Roman" w:eastAsia="Times New Roman"/>
                <w:b w:val="0"/>
                <w:sz w:val="14"/>
              </w:rPr>
              <w:t>Pooled</w:t>
            </w:r>
          </w:p>
        </w:tc>
        <w:tc>
          <w:tcPr>
            <w:tcW w:type="dxa" w:w="681"/>
          </w:tcPr>
          <w:p>
            <w:pPr>
              <w:spacing w:lineRule="auto" w:line="240" w:before="0" w:after="0"/>
              <w:jc w:val="center"/>
            </w:pPr>
            <w:r>
              <w:rPr>
                <w:rFonts w:ascii="Times New Roman" w:hAnsi="Times New Roman" w:eastAsia="Times New Roman"/>
                <w:b w:val="0"/>
                <w:sz w:val="14"/>
              </w:rPr>
              <w:t>9</w:t>
            </w:r>
          </w:p>
        </w:tc>
        <w:tc>
          <w:tcPr>
            <w:tcW w:type="dxa" w:w="604"/>
          </w:tcPr>
          <w:p>
            <w:pPr>
              <w:spacing w:lineRule="auto" w:line="240" w:before="0" w:after="0"/>
              <w:jc w:val="center"/>
            </w:pPr>
            <w:r>
              <w:rPr>
                <w:rFonts w:ascii="Times New Roman" w:hAnsi="Times New Roman" w:eastAsia="Times New Roman"/>
                <w:b w:val="0"/>
                <w:sz w:val="14"/>
              </w:rPr>
              <w:t>0.704</w:t>
            </w:r>
          </w:p>
        </w:tc>
        <w:tc>
          <w:tcPr>
            <w:tcW w:type="dxa" w:w="527"/>
          </w:tcPr>
          <w:p>
            <w:pPr>
              <w:spacing w:lineRule="auto" w:line="240" w:before="0" w:after="0"/>
              <w:jc w:val="center"/>
            </w:pPr>
            <w:r>
              <w:rPr>
                <w:rFonts w:ascii="Times New Roman" w:hAnsi="Times New Roman" w:eastAsia="Times New Roman"/>
                <w:b w:val="0"/>
                <w:sz w:val="14"/>
              </w:rPr>
              <w:t>0.846</w:t>
            </w:r>
          </w:p>
        </w:tc>
        <w:tc>
          <w:tcPr>
            <w:tcW w:type="dxa" w:w="604"/>
          </w:tcPr>
          <w:p>
            <w:pPr>
              <w:spacing w:lineRule="auto" w:line="240" w:before="0" w:after="0"/>
              <w:jc w:val="center"/>
            </w:pPr>
            <w:r>
              <w:rPr>
                <w:rFonts w:ascii="Times New Roman" w:hAnsi="Times New Roman" w:eastAsia="Times New Roman"/>
                <w:b w:val="0"/>
                <w:sz w:val="14"/>
              </w:rPr>
              <w:t>± 0.650</w:t>
            </w:r>
          </w:p>
        </w:tc>
        <w:tc>
          <w:tcPr>
            <w:tcW w:type="dxa" w:w="713"/>
          </w:tcPr>
          <w:p>
            <w:pPr>
              <w:spacing w:lineRule="auto" w:line="240" w:before="0" w:after="0"/>
              <w:jc w:val="center"/>
            </w:pPr>
            <w:r>
              <w:rPr>
                <w:rFonts w:ascii="Times New Roman" w:hAnsi="Times New Roman" w:eastAsia="Times New Roman"/>
                <w:b w:val="0"/>
                <w:sz w:val="14"/>
              </w:rPr>
              <w:t>0.037</w:t>
            </w:r>
          </w:p>
        </w:tc>
        <w:tc>
          <w:tcPr>
            <w:tcW w:type="dxa" w:w="914"/>
          </w:tcPr>
          <w:p>
            <w:pPr>
              <w:spacing w:lineRule="auto" w:line="240" w:before="0" w:after="0"/>
              <w:jc w:val="center"/>
            </w:pPr>
            <w:r>
              <w:rPr>
                <w:rFonts w:ascii="Times New Roman" w:hAnsi="Times New Roman" w:eastAsia="Times New Roman"/>
                <w:b w:val="0"/>
                <w:sz w:val="14"/>
              </w:rPr>
              <w:t>0.055</w:t>
            </w:r>
          </w:p>
        </w:tc>
        <w:tc>
          <w:tcPr>
            <w:tcW w:type="dxa" w:w="683"/>
          </w:tcPr>
          <w:p>
            <w:pPr>
              <w:spacing w:lineRule="auto" w:line="240" w:before="0" w:after="0"/>
              <w:jc w:val="center"/>
            </w:pPr>
            <w:r>
              <w:rPr>
                <w:rFonts w:ascii="Times New Roman" w:hAnsi="Times New Roman" w:eastAsia="Times New Roman"/>
                <w:b w:val="0"/>
                <w:sz w:val="14"/>
              </w:rPr>
              <w:t>0.83</w:t>
            </w:r>
          </w:p>
        </w:tc>
      </w:tr>
    </w:tbl>
    <w:p>
      <w:pPr>
        <w:pageBreakBefore w:val="0"/>
        <w:spacing w:lineRule="auto" w:line="288" w:before="80" w:after="0"/>
        <w:jc w:val="both"/>
      </w:pPr>
      <w:r>
        <w:rPr>
          <w:rFonts w:ascii="Times New Roman" w:hAnsi="Times New Roman" w:eastAsia="Times New Roman"/>
          <w:b w:val="0"/>
          <w:sz w:val="16"/>
        </w:rPr>
        <w:t>ΔJ, paired difference of the final objective J between the two conditions of each contrast; SD, standard deviation of the paired differences; 95 % CI, t-based confidence interval; p (Wilcoxon) is not defined for n = 3; d, paired Cohen's d.</w:t>
      </w:r>
    </w:p>
    <w:p>
      <w:pPr>
        <w:pageBreakBefore/>
        <w:spacing w:lineRule="auto" w:line="360" w:before="0" w:after="80"/>
        <w:jc w:val="center"/>
      </w:pPr>
      <w:bookmarkStart w:id="84" w:name="_toc_83"/>
      <w:r>
        <w:rPr>
          <w:rFonts w:ascii="신명조" w:hAnsi="신명조" w:eastAsia="신명조"/>
          <w:b w:val="0"/>
          <w:sz w:val="20"/>
        </w:rPr>
        <w:t>Table 13. Escape from the Naive-Reward Floor by Coach Condition</w:t>
      </w:r>
      <w:bookmarkEnd w:id="84"/>
    </w:p>
    <w:tbl>
      <w:tblPr>
        <w:tblStyle w:val="TableGrid"/>
        <w:tblW w:type="auto" w:w="0"/>
        <w:jc w:val="center"/>
        <w:tblLayout w:type="fixed"/>
        <w:tblLook w:firstColumn="1" w:firstRow="1" w:lastColumn="0" w:lastRow="0" w:noHBand="0" w:noVBand="1" w:val="04A0"/>
        <w:tblCellMar>
          <w:left w:w="57" w:type="dxa"/>
          <w:right w:w="57" w:type="dxa"/>
        </w:tblCellMar>
      </w:tblPr>
      <w:tblGrid>
        <w:gridCol w:w="3269"/>
        <w:gridCol w:w="947"/>
        <w:gridCol w:w="1735"/>
        <w:gridCol w:w="1419"/>
      </w:tblGrid>
      <w:tr>
        <w:tc>
          <w:tcPr>
            <w:tcW w:type="dxa" w:w="3269"/>
          </w:tcPr>
          <w:p>
            <w:pPr>
              <w:spacing w:lineRule="auto" w:line="240" w:before="0" w:after="0"/>
              <w:jc w:val="left"/>
            </w:pPr>
            <w:r>
              <w:rPr>
                <w:rFonts w:ascii="Times New Roman" w:hAnsi="Times New Roman" w:eastAsia="Times New Roman"/>
                <w:b/>
                <w:sz w:val="16"/>
              </w:rPr>
              <w:t>Condition</w:t>
            </w:r>
          </w:p>
        </w:tc>
        <w:tc>
          <w:tcPr>
            <w:tcW w:type="dxa" w:w="947"/>
          </w:tcPr>
          <w:p>
            <w:pPr>
              <w:spacing w:lineRule="auto" w:line="240" w:before="0" w:after="0"/>
              <w:jc w:val="center"/>
            </w:pPr>
            <w:r>
              <w:rPr>
                <w:rFonts w:ascii="Times New Roman" w:hAnsi="Times New Roman" w:eastAsia="Times New Roman"/>
                <w:b/>
                <w:sz w:val="16"/>
              </w:rPr>
              <w:t>Escaped / n</w:t>
            </w:r>
          </w:p>
        </w:tc>
        <w:tc>
          <w:tcPr>
            <w:tcW w:type="dxa" w:w="1735"/>
          </w:tcPr>
          <w:p>
            <w:pPr>
              <w:spacing w:lineRule="auto" w:line="240" w:before="0" w:after="0"/>
              <w:jc w:val="center"/>
            </w:pPr>
            <w:r>
              <w:rPr>
                <w:rFonts w:ascii="Times New Roman" w:hAnsi="Times New Roman" w:eastAsia="Times New Roman"/>
                <w:b/>
                <w:sz w:val="16"/>
              </w:rPr>
              <w:t>Final J</w:t>
            </w:r>
          </w:p>
        </w:tc>
        <w:tc>
          <w:tcPr>
            <w:tcW w:type="dxa" w:w="1419"/>
          </w:tcPr>
          <w:p>
            <w:pPr>
              <w:spacing w:lineRule="auto" w:line="240" w:before="0" w:after="0"/>
              <w:jc w:val="center"/>
            </w:pPr>
            <w:r>
              <w:rPr>
                <w:rFonts w:ascii="Times New Roman" w:hAnsi="Times New Roman" w:eastAsia="Times New Roman"/>
                <w:b/>
                <w:sz w:val="16"/>
              </w:rPr>
              <w:t>p (Fisher vs LLM)</w:t>
            </w:r>
          </w:p>
        </w:tc>
      </w:tr>
      <w:tr>
        <w:tc>
          <w:tcPr>
            <w:tcW w:type="dxa" w:w="3269"/>
          </w:tcPr>
          <w:p>
            <w:pPr>
              <w:spacing w:lineRule="auto" w:line="240" w:before="0" w:after="0"/>
              <w:jc w:val="left"/>
            </w:pPr>
            <w:r>
              <w:rPr>
                <w:rFonts w:ascii="Times New Roman" w:hAnsi="Times New Roman" w:eastAsia="Times New Roman"/>
                <w:b w:val="0"/>
                <w:sz w:val="16"/>
              </w:rPr>
              <w:t>PPO</w:t>
            </w:r>
          </w:p>
        </w:tc>
        <w:tc>
          <w:tcPr>
            <w:tcW w:type="dxa" w:w="947"/>
          </w:tcPr>
          <w:p>
            <w:pPr>
              <w:spacing w:lineRule="auto" w:line="240" w:before="0" w:after="0"/>
              <w:jc w:val="center"/>
            </w:pPr>
            <w:r>
              <w:rPr>
                <w:rFonts w:ascii="Times New Roman" w:hAnsi="Times New Roman" w:eastAsia="Times New Roman"/>
                <w:b w:val="0"/>
                <w:sz w:val="16"/>
              </w:rPr>
              <w:t>0 / 3</w:t>
            </w:r>
          </w:p>
        </w:tc>
        <w:tc>
          <w:tcPr>
            <w:tcW w:type="dxa" w:w="1735"/>
          </w:tcPr>
          <w:p>
            <w:pPr>
              <w:spacing w:lineRule="auto" w:line="240" w:before="0" w:after="0"/>
              <w:jc w:val="center"/>
            </w:pPr>
            <w:r>
              <w:rPr>
                <w:rFonts w:ascii="Times New Roman" w:hAnsi="Times New Roman" w:eastAsia="Times New Roman"/>
                <w:b w:val="0"/>
                <w:sz w:val="16"/>
              </w:rPr>
              <w:t>0.116 / 0.118 / 0.116</w:t>
            </w:r>
          </w:p>
        </w:tc>
        <w:tc>
          <w:tcPr>
            <w:tcW w:type="dxa" w:w="1419"/>
          </w:tcPr>
          <w:p>
            <w:pPr>
              <w:spacing w:lineRule="auto" w:line="240" w:before="0" w:after="0"/>
              <w:jc w:val="center"/>
            </w:pPr>
            <w:r>
              <w:rPr>
                <w:rFonts w:ascii="Times New Roman" w:hAnsi="Times New Roman" w:eastAsia="Times New Roman"/>
                <w:b w:val="0"/>
                <w:sz w:val="16"/>
              </w:rPr>
              <w:t>0.100</w:t>
            </w:r>
          </w:p>
        </w:tc>
      </w:tr>
      <w:tr>
        <w:tc>
          <w:tcPr>
            <w:tcW w:type="dxa" w:w="3269"/>
          </w:tcPr>
          <w:p>
            <w:pPr>
              <w:spacing w:lineRule="auto" w:line="240" w:before="0" w:after="0"/>
              <w:jc w:val="left"/>
            </w:pPr>
            <w:r>
              <w:rPr>
                <w:rFonts w:ascii="Times New Roman" w:hAnsi="Times New Roman" w:eastAsia="Times New Roman"/>
                <w:b w:val="0"/>
                <w:sz w:val="16"/>
              </w:rPr>
              <w:t>Random</w:t>
            </w:r>
          </w:p>
        </w:tc>
        <w:tc>
          <w:tcPr>
            <w:tcW w:type="dxa" w:w="947"/>
          </w:tcPr>
          <w:p>
            <w:pPr>
              <w:spacing w:lineRule="auto" w:line="240" w:before="0" w:after="0"/>
              <w:jc w:val="center"/>
            </w:pPr>
            <w:r>
              <w:rPr>
                <w:rFonts w:ascii="Times New Roman" w:hAnsi="Times New Roman" w:eastAsia="Times New Roman"/>
                <w:b w:val="0"/>
                <w:sz w:val="16"/>
              </w:rPr>
              <w:t>0 / 3</w:t>
            </w:r>
          </w:p>
        </w:tc>
        <w:tc>
          <w:tcPr>
            <w:tcW w:type="dxa" w:w="1735"/>
          </w:tcPr>
          <w:p>
            <w:pPr>
              <w:spacing w:lineRule="auto" w:line="240" w:before="0" w:after="0"/>
              <w:jc w:val="center"/>
            </w:pPr>
            <w:r>
              <w:rPr>
                <w:rFonts w:ascii="Times New Roman" w:hAnsi="Times New Roman" w:eastAsia="Times New Roman"/>
                <w:b w:val="0"/>
                <w:sz w:val="16"/>
              </w:rPr>
              <w:t>0.117 / 0.114 / 0.117</w:t>
            </w:r>
          </w:p>
        </w:tc>
        <w:tc>
          <w:tcPr>
            <w:tcW w:type="dxa" w:w="1419"/>
          </w:tcPr>
          <w:p>
            <w:pPr>
              <w:spacing w:lineRule="auto" w:line="240" w:before="0" w:after="0"/>
              <w:jc w:val="center"/>
            </w:pPr>
            <w:r>
              <w:rPr>
                <w:rFonts w:ascii="Times New Roman" w:hAnsi="Times New Roman" w:eastAsia="Times New Roman"/>
                <w:b w:val="0"/>
                <w:sz w:val="16"/>
              </w:rPr>
              <w:t>0.100</w:t>
            </w:r>
          </w:p>
        </w:tc>
      </w:tr>
      <w:tr>
        <w:tc>
          <w:tcPr>
            <w:tcW w:type="dxa" w:w="3269"/>
          </w:tcPr>
          <w:p>
            <w:pPr>
              <w:spacing w:lineRule="auto" w:line="240" w:before="0" w:after="0"/>
              <w:jc w:val="left"/>
            </w:pPr>
            <w:r>
              <w:rPr>
                <w:rFonts w:ascii="Times New Roman" w:hAnsi="Times New Roman" w:eastAsia="Times New Roman"/>
                <w:b w:val="0"/>
                <w:sz w:val="16"/>
              </w:rPr>
              <w:t>Hill-climb</w:t>
            </w:r>
          </w:p>
        </w:tc>
        <w:tc>
          <w:tcPr>
            <w:tcW w:type="dxa" w:w="947"/>
          </w:tcPr>
          <w:p>
            <w:pPr>
              <w:spacing w:lineRule="auto" w:line="240" w:before="0" w:after="0"/>
              <w:jc w:val="center"/>
            </w:pPr>
            <w:r>
              <w:rPr>
                <w:rFonts w:ascii="Times New Roman" w:hAnsi="Times New Roman" w:eastAsia="Times New Roman"/>
                <w:b w:val="0"/>
                <w:sz w:val="16"/>
              </w:rPr>
              <w:t>0 / 3</w:t>
            </w:r>
          </w:p>
        </w:tc>
        <w:tc>
          <w:tcPr>
            <w:tcW w:type="dxa" w:w="1735"/>
          </w:tcPr>
          <w:p>
            <w:pPr>
              <w:spacing w:lineRule="auto" w:line="240" w:before="0" w:after="0"/>
              <w:jc w:val="center"/>
            </w:pPr>
            <w:r>
              <w:rPr>
                <w:rFonts w:ascii="Times New Roman" w:hAnsi="Times New Roman" w:eastAsia="Times New Roman"/>
                <w:b w:val="0"/>
                <w:sz w:val="16"/>
              </w:rPr>
              <w:t>0.119 / 0.126 / 0.113</w:t>
            </w:r>
          </w:p>
        </w:tc>
        <w:tc>
          <w:tcPr>
            <w:tcW w:type="dxa" w:w="1419"/>
          </w:tcPr>
          <w:p>
            <w:pPr>
              <w:spacing w:lineRule="auto" w:line="240" w:before="0" w:after="0"/>
              <w:jc w:val="center"/>
            </w:pPr>
            <w:r>
              <w:rPr>
                <w:rFonts w:ascii="Times New Roman" w:hAnsi="Times New Roman" w:eastAsia="Times New Roman"/>
                <w:b w:val="0"/>
                <w:sz w:val="16"/>
              </w:rPr>
              <w:t>0.100</w:t>
            </w:r>
          </w:p>
        </w:tc>
      </w:tr>
      <w:tr>
        <w:tc>
          <w:tcPr>
            <w:tcW w:type="dxa" w:w="3269"/>
          </w:tcPr>
          <w:p>
            <w:pPr>
              <w:spacing w:lineRule="auto" w:line="240" w:before="0" w:after="0"/>
              <w:jc w:val="left"/>
            </w:pPr>
            <w:r>
              <w:rPr>
                <w:rFonts w:ascii="Times New Roman" w:hAnsi="Times New Roman" w:eastAsia="Times New Roman"/>
                <w:b w:val="0"/>
                <w:sz w:val="16"/>
              </w:rPr>
              <w:t>LLM-PPO (v3)</w:t>
            </w:r>
          </w:p>
        </w:tc>
        <w:tc>
          <w:tcPr>
            <w:tcW w:type="dxa" w:w="947"/>
          </w:tcPr>
          <w:p>
            <w:pPr>
              <w:spacing w:lineRule="auto" w:line="240" w:before="0" w:after="0"/>
              <w:jc w:val="center"/>
            </w:pPr>
            <w:r>
              <w:rPr>
                <w:rFonts w:ascii="Times New Roman" w:hAnsi="Times New Roman" w:eastAsia="Times New Roman"/>
                <w:b w:val="0"/>
                <w:sz w:val="16"/>
              </w:rPr>
              <w:t>3 / 3</w:t>
            </w:r>
          </w:p>
        </w:tc>
        <w:tc>
          <w:tcPr>
            <w:tcW w:type="dxa" w:w="1735"/>
          </w:tcPr>
          <w:p>
            <w:pPr>
              <w:spacing w:lineRule="auto" w:line="240" w:before="0" w:after="0"/>
              <w:jc w:val="center"/>
            </w:pPr>
            <w:r>
              <w:rPr>
                <w:rFonts w:ascii="Times New Roman" w:hAnsi="Times New Roman" w:eastAsia="Times New Roman"/>
                <w:b w:val="0"/>
                <w:sz w:val="16"/>
              </w:rPr>
              <w:t>1.711 / 1.674 / 1.692</w:t>
            </w:r>
          </w:p>
        </w:tc>
        <w:tc>
          <w:tcPr>
            <w:tcW w:type="dxa" w:w="1419"/>
          </w:tcPr>
          <w:p>
            <w:pPr>
              <w:spacing w:lineRule="auto" w:line="240" w:before="0" w:after="0"/>
              <w:jc w:val="center"/>
            </w:pPr>
            <w:r>
              <w:rPr>
                <w:rFonts w:ascii="Times New Roman" w:hAnsi="Times New Roman" w:eastAsia="Times New Roman"/>
                <w:b w:val="0"/>
                <w:sz w:val="16"/>
              </w:rPr>
              <w:t>—</w:t>
            </w:r>
          </w:p>
        </w:tc>
      </w:tr>
      <w:tr>
        <w:tc>
          <w:tcPr>
            <w:tcW w:type="dxa" w:w="3269"/>
          </w:tcPr>
          <w:p>
            <w:pPr>
              <w:spacing w:lineRule="auto" w:line="240" w:before="0" w:after="0"/>
              <w:jc w:val="left"/>
            </w:pPr>
            <w:r>
              <w:rPr>
                <w:rFonts w:ascii="Times New Roman" w:hAnsi="Times New Roman" w:eastAsia="Times New Roman"/>
                <w:b w:val="0"/>
                <w:sz w:val="16"/>
              </w:rPr>
              <w:t>All LLM-free (PPO + Random + Hill-climb)</w:t>
            </w:r>
          </w:p>
        </w:tc>
        <w:tc>
          <w:tcPr>
            <w:tcW w:type="dxa" w:w="947"/>
          </w:tcPr>
          <w:p>
            <w:pPr>
              <w:spacing w:lineRule="auto" w:line="240" w:before="0" w:after="0"/>
              <w:jc w:val="center"/>
            </w:pPr>
            <w:r>
              <w:rPr>
                <w:rFonts w:ascii="Times New Roman" w:hAnsi="Times New Roman" w:eastAsia="Times New Roman"/>
                <w:b w:val="0"/>
                <w:sz w:val="16"/>
              </w:rPr>
              <w:t>0 / 9</w:t>
            </w:r>
          </w:p>
        </w:tc>
        <w:tc>
          <w:tcPr>
            <w:tcW w:type="dxa" w:w="1735"/>
          </w:tcPr>
          <w:p>
            <w:pPr>
              <w:spacing w:lineRule="auto" w:line="240" w:before="0" w:after="0"/>
              <w:jc w:val="center"/>
            </w:pPr>
            <w:r>
              <w:rPr>
                <w:rFonts w:ascii="Times New Roman" w:hAnsi="Times New Roman" w:eastAsia="Times New Roman"/>
                <w:b w:val="0"/>
                <w:sz w:val="16"/>
              </w:rPr>
              <w:t>—</w:t>
            </w:r>
          </w:p>
        </w:tc>
        <w:tc>
          <w:tcPr>
            <w:tcW w:type="dxa" w:w="1419"/>
          </w:tcPr>
          <w:p>
            <w:pPr>
              <w:spacing w:lineRule="auto" w:line="240" w:before="0" w:after="0"/>
              <w:jc w:val="center"/>
            </w:pPr>
            <w:r>
              <w:rPr>
                <w:rFonts w:ascii="Times New Roman" w:hAnsi="Times New Roman" w:eastAsia="Times New Roman"/>
                <w:b w:val="0"/>
                <w:sz w:val="16"/>
              </w:rPr>
              <w:t>0.005</w:t>
            </w:r>
          </w:p>
        </w:tc>
      </w:tr>
    </w:tbl>
    <w:p>
      <w:pPr>
        <w:pageBreakBefore w:val="0"/>
        <w:spacing w:lineRule="auto" w:line="288" w:before="80" w:after="0"/>
        <w:jc w:val="both"/>
      </w:pPr>
      <w:r>
        <w:rPr>
          <w:rFonts w:ascii="Times New Roman" w:hAnsi="Times New Roman" w:eastAsia="Times New Roman"/>
          <w:b w:val="0"/>
          <w:sz w:val="16"/>
        </w:rPr>
        <w:t>Escaped, runs whose evaluated success rate left 0 under the naive reward; Final J, objective J of each seed at the end of training; p (Fisher), one-sided Fisher's exact test against the LLM coach.</w:t>
      </w:r>
    </w:p>
    <w:p>
      <w:pPr>
        <w:pageBreakBefore/>
        <w:spacing w:lineRule="auto" w:line="480" w:before="360" w:after="160"/>
        <w:jc w:val="center"/>
      </w:pPr>
      <w:bookmarkStart w:id="85" w:name="_toc_84"/>
      <w:r>
        <w:rPr>
          <w:rFonts w:ascii="신명조" w:hAnsi="신명조" w:eastAsia="신명조"/>
          <w:b/>
          <w:sz w:val="28"/>
        </w:rPr>
        <w:t>Ⅴ. 고　　찰</w:t>
      </w:r>
      <w:bookmarkEnd w:id="85"/>
    </w:p>
    <w:p>
      <w:pPr>
        <w:pageBreakBefore w:val="0"/>
        <w:spacing w:lineRule="auto" w:line="480" w:before="240" w:after="160"/>
        <w:jc w:val="left"/>
      </w:pPr>
      <w:bookmarkStart w:id="86" w:name="_toc_85"/>
      <w:r>
        <w:rPr>
          <w:rFonts w:ascii="신명조" w:hAnsi="신명조" w:eastAsia="신명조"/>
          <w:b/>
          <w:sz w:val="24"/>
        </w:rPr>
        <w:t>1. 연구 방법의 타당성과 신뢰성</w:t>
      </w:r>
      <w:bookmarkEnd w:id="86"/>
    </w:p>
    <w:p>
      <w:pPr>
        <w:pageBreakBefore w:val="0"/>
        <w:spacing w:lineRule="auto" w:line="480" w:before="240" w:after="160"/>
        <w:jc w:val="left"/>
      </w:pPr>
      <w:bookmarkStart w:id="87" w:name="_toc_86"/>
      <w:r>
        <w:rPr>
          <w:rFonts w:ascii="신명조" w:hAnsi="신명조" w:eastAsia="신명조"/>
          <w:b/>
          <w:sz w:val="22"/>
        </w:rPr>
        <w:t>A. 재료 선택의 타당성과 한계</w:t>
      </w:r>
      <w:bookmarkEnd w:id="87"/>
    </w:p>
    <w:p>
      <w:pPr>
        <w:pageBreakBefore w:val="0"/>
        <w:spacing w:lineRule="auto" w:line="480" w:before="0" w:after="0"/>
        <w:ind w:firstLine="425"/>
        <w:jc w:val="both"/>
      </w:pPr>
      <w:r>
        <w:rPr>
          <w:rFonts w:ascii="신명조" w:hAnsi="신명조" w:eastAsia="신명조"/>
          <w:b w:val="0"/>
          <w:sz w:val="21"/>
        </w:rPr>
        <w:t>본 연구가 연구 대상으로 삼은 Unitree A1은 문헌에서 가장 널리 쓰이는 소형 사족보행 플랫폼의 하나로</w:t>
      </w:r>
      <w:r>
        <w:rPr>
          <w:rFonts w:ascii="신명조" w:hAnsi="신명조" w:eastAsia="신명조"/>
          <w:b w:val="0"/>
          <w:sz w:val="21"/>
          <w:vertAlign w:val="superscript"/>
        </w:rPr>
        <w:t>12,32,87)</w:t>
      </w:r>
      <w:r>
        <w:rPr>
          <w:rFonts w:ascii="신명조" w:hAnsi="신명조" w:eastAsia="신명조"/>
          <w:b w:val="0"/>
          <w:sz w:val="21"/>
        </w:rPr>
        <w:t>, 공식 시뮬레이션 자산이 공개되어 있어 결과의 비교 가능성이 높다. 그러나 A1 한 기종의 결과가 다른 질량·다리 길이·구동계의 로봇으로 그대로 옮겨지지 않는다는 점은 ANYmal C 이식 실험 자체가 보여 준다. 지형 3종은 문헌의 지형 커리큘럼</w:t>
      </w:r>
      <w:r>
        <w:rPr>
          <w:rFonts w:ascii="신명조" w:hAnsi="신명조" w:eastAsia="신명조"/>
          <w:b w:val="0"/>
          <w:sz w:val="21"/>
          <w:vertAlign w:val="superscript"/>
        </w:rPr>
        <w:t>10,17)</w:t>
      </w:r>
      <w:r>
        <w:rPr>
          <w:rFonts w:ascii="신명조" w:hAnsi="신명조" w:eastAsia="신명조"/>
          <w:b w:val="0"/>
          <w:sz w:val="21"/>
        </w:rPr>
        <w:t>이 쓰는 기본 요소(평지, 계단, 요철)를 포괄하지만 경사, 징검다리, 미끄러운 면과 같은 유형은 다루지 않았으며, 특히 마찰계수를 지형별로 고정하였으므로 마찰 변동에 대한 강인성은 평가되지 않았다. 고유수용감각만을 쓰는 맹목 보행을 대상으로 한 것은 알고리즘의 본질적 차이를 지각 모듈의 설계와 분리하기 위한 선택이었으나, 그 대가로 지형의 기하를 예측할 수 없는 정책의 성능 상한이 낮아졌고, 이 상한이 계단 12 cm에서 4종 알고리즘을 동시에 0으로 만들었다. 따라서 난이도 스케일링의 결과는 알고리즘의 차이가 아니라 관측의 한계를 보는 것으로 해석하여야 한다.</w:t>
      </w:r>
    </w:p>
    <w:p>
      <w:pPr>
        <w:pageBreakBefore w:val="0"/>
        <w:spacing w:lineRule="auto" w:line="480" w:before="0" w:after="0"/>
        <w:ind w:firstLine="425"/>
        <w:jc w:val="both"/>
      </w:pPr>
      <w:r>
        <w:rPr>
          <w:rFonts w:ascii="신명조" w:hAnsi="신명조" w:eastAsia="신명조"/>
          <w:b w:val="0"/>
          <w:sz w:val="21"/>
        </w:rPr>
        <w:t>물리 시뮬레이터를 Isaac Lab 하나로 고정한 것은 계산 자원과 시간의 제약에 따른 것이지만, 본 연구의 결론이 특정 엔진의 접촉 모델, 마찰 처리, 적분 방식에 의존할 가능성을 남긴다. 접촉이 많은 보행 과제에서 시뮬레이터 간 격차가 정책의 순위를 바꿀 수 있음은 알려져 있으며</w:t>
      </w:r>
      <w:r>
        <w:rPr>
          <w:rFonts w:ascii="신명조" w:hAnsi="신명조" w:eastAsia="신명조"/>
          <w:b w:val="0"/>
          <w:sz w:val="21"/>
          <w:vertAlign w:val="superscript"/>
        </w:rPr>
        <w:t>8,19)</w:t>
      </w:r>
      <w:r>
        <w:rPr>
          <w:rFonts w:ascii="신명조" w:hAnsi="신명조" w:eastAsia="신명조"/>
          <w:b w:val="0"/>
          <w:sz w:val="21"/>
        </w:rPr>
        <w:t>, 본 연구의 코드는 백엔드 분리 구조로 이 검증에 대비하였으나 실제 교차 검증은 수행하지 못하였다. 6종 알고리즘 가운데 A3C를 학습하지 못한 것은 비교의 완결성을 떨어뜨리지만, 비동기 CPU 작업자 구조가 GPU 벡터화 시뮬레이터와 맞지 않는다는 사실 자체는 알고리즘 선택의 실무적 결론에 포함되어야 할 정보이다. GPU 환경에서 A3C의 취지를 잇는 동기식 변형(A2C)이나 IMPALA</w:t>
      </w:r>
      <w:r>
        <w:rPr>
          <w:rFonts w:ascii="신명조" w:hAnsi="신명조" w:eastAsia="신명조"/>
          <w:b w:val="0"/>
          <w:sz w:val="21"/>
          <w:vertAlign w:val="superscript"/>
        </w:rPr>
        <w:t>88)</w:t>
      </w:r>
      <w:r>
        <w:rPr>
          <w:rFonts w:ascii="신명조" w:hAnsi="신명조" w:eastAsia="신명조"/>
          <w:b w:val="0"/>
          <w:sz w:val="21"/>
        </w:rPr>
        <w:t>를 대신 넣을 수 있었으나, 이는 원 알고리즘과 다른 것이므로 본 연구는 부재를 결과로 보고하는 편을 택하였다. DDPG를 평지 1개 시드의 실패 기전 분해에만 포함한 것도 같은 맥락이며, 이 분해는 시드 1개이므로 통계적 주장이 아니라 현상의 기술로 제한된다.</w:t>
      </w:r>
    </w:p>
    <w:p>
      <w:pPr>
        <w:pageBreakBefore w:val="0"/>
        <w:spacing w:lineRule="auto" w:line="480" w:before="0" w:after="0"/>
        <w:ind w:firstLine="425"/>
        <w:jc w:val="both"/>
      </w:pPr>
      <w:r>
        <w:rPr>
          <w:rFonts w:ascii="신명조" w:hAnsi="신명조" w:eastAsia="신명조"/>
          <w:b w:val="0"/>
          <w:sz w:val="21"/>
        </w:rPr>
        <w:t>하이퍼파라미터를 문헌의 기본값으로 고정하고 알고리즘별 탐색을 하지 않은 것은 비교의 공정성을 해칠 수 있다. 특히 off-policy 계열은 보상 척도와 온도·잡음 크기에 민감하며</w:t>
      </w:r>
      <w:r>
        <w:rPr>
          <w:rFonts w:ascii="신명조" w:hAnsi="신명조" w:eastAsia="신명조"/>
          <w:b w:val="0"/>
          <w:sz w:val="21"/>
          <w:vertAlign w:val="superscript"/>
        </w:rPr>
        <w:t>7,29)</w:t>
      </w:r>
      <w:r>
        <w:rPr>
          <w:rFonts w:ascii="신명조" w:hAnsi="신명조" w:eastAsia="신명조"/>
          <w:b w:val="0"/>
          <w:sz w:val="21"/>
        </w:rPr>
        <w:t>, 본 연구의 보상은 PPO로 예비 실험을 하여 확정한 것이므로 SAC·TD3에 다소 불리한 조건이었을 수 있다. 다만 실무에서 알고리즘을 고를 때 마주하는 조건이 바로 이 '기본값에서의 성능'이라는 점에서, 본 결과는 튜닝 후의 상한이 아니라 기본 설정에서의 신뢰성을 비교한 것으로 읽어야 한다.</w:t>
      </w:r>
    </w:p>
    <w:p>
      <w:pPr>
        <w:pageBreakBefore w:val="0"/>
        <w:spacing w:lineRule="auto" w:line="480" w:before="240" w:after="160"/>
        <w:jc w:val="left"/>
      </w:pPr>
      <w:bookmarkStart w:id="88" w:name="_toc_87"/>
      <w:r>
        <w:rPr>
          <w:rFonts w:ascii="신명조" w:hAnsi="신명조" w:eastAsia="신명조"/>
          <w:b/>
          <w:sz w:val="22"/>
        </w:rPr>
        <w:t>B. 관찰 항목과 평가 규약의 문제점</w:t>
      </w:r>
      <w:bookmarkEnd w:id="88"/>
    </w:p>
    <w:p>
      <w:pPr>
        <w:pageBreakBefore w:val="0"/>
        <w:spacing w:lineRule="auto" w:line="480" w:before="0" w:after="0"/>
        <w:ind w:firstLine="425"/>
        <w:jc w:val="both"/>
      </w:pPr>
      <w:r>
        <w:rPr>
          <w:rFonts w:ascii="신명조" w:hAnsi="신명조" w:eastAsia="신명조"/>
          <w:b w:val="0"/>
          <w:sz w:val="21"/>
        </w:rPr>
        <w:t>제1부의 평가 규약(3절 G항)에는 세 가지 결함이 있음을 결과 산출 후 확인하였고, 이는 제1부 성공률과 전복 빈도의 해석에 직접 영향을 미친다. 첫째, 병렬 환경에서 먼저 끝난 20개 에피소드를 표본으로 삼았으므로 빨리 전복한 환경이 우선 수집되는 경쟁 편향이 있다. 둘째, 목표 도달 후에도 에피소드가 20초까지 계속되므로 5 m 목표를 지나 계속 전진한 로봇은 8 m 조각의 가장자리(출발점으로부터 약 6 m)에서 떨어지며, 이것이 계단 하급에서 4종 알고리즘이 모두 9.5~11.3/min의 거의 같은 전복 빈도를 보인 이유이다. 즉 제1부의 전복 빈도는 지형에서의 낙상과 가장자리 낙하가 합쳐진 값이다. 셋째, 초기 상태에 무작위화가 없어 유효 표본 수가 시드가 아니라 지형 조각 수에 의해 제한되었다. 제2부를 위해 개정한 규약(4절 B항：256개 고정 환경, 첫 에피소드, 목표 도달 시 종료, 재설정 무작위화)으로 제1부의 동일 점검점을 재평가하였을 때 요철 상급 PPO 시드 0의 성공률은 0에서 0.78로, 계단 중급 시드 0은 0에서 0.51로 바뀌었다. 따라서 난이도 스케일링에서 보고한 '성공률 0'은 정책이 전혀 보행하지 못함을 뜻하지 않으며, 규약에 따라 절반 이상이 목표에 도달하는 정책도 포함한다. 본 연구는 제1부의 표를 원 규약의 값 그대로 두고 이 차이를 여기에 명시하는 편을 택하였는데, 제1부 안에서의 알고리즘 간 상대 비교는 같은 규약 아래 이루어졌으므로 순위의 해석은 유지되지만, 제1부의 절댓값을 제2부나 문헌의 값과 비교하는 것은 타당하지 않다.</w:t>
      </w:r>
    </w:p>
    <w:p>
      <w:pPr>
        <w:pageBreakBefore w:val="0"/>
        <w:spacing w:lineRule="auto" w:line="480" w:before="0" w:after="0"/>
        <w:ind w:firstLine="425"/>
        <w:jc w:val="both"/>
      </w:pPr>
      <w:r>
        <w:rPr>
          <w:rFonts w:ascii="신명조" w:hAnsi="신명조" w:eastAsia="신명조"/>
          <w:b w:val="0"/>
          <w:sz w:val="21"/>
        </w:rPr>
        <w:t>학습 효율 지표에도 한계가 있다. 임계 도달 스텝 수는 학습 중 평가 간격(on-policy 2~5×10⁶, off-policy 2.5~5×10⁵ 스텝)의 배수로만 측정되므로 on-policy 계열의 값은 위쪽으로 양자화되어 있고, 두 계열의 병렬 환경 수(4,096 대 128)가 알고리즘 계열과 완전히 교락되어 있어 표본 효율의 차이가 알고리즘의 성질인지 환경 수의 효과인지 분리되지 않는다. 또한 학습 효율 표의 원자료는 본 학습 당시의 학습 곡선에서 일회성으로 집계된 것으로 재생성 스크립트가 보존되지 않았으므로, 다른 표와 달리 원자료로부터의 자동 재생성이 되지 않는 유일한 표이다. 정규화 곡선하면적은 예산이 다른 두 계열을 각자의 예산으로 정규화한 값이므로 계열 간 비교에는 쓸 수 없다.</w:t>
      </w:r>
    </w:p>
    <w:p>
      <w:pPr>
        <w:pageBreakBefore w:val="0"/>
        <w:spacing w:lineRule="auto" w:line="480" w:before="0" w:after="0"/>
        <w:ind w:firstLine="425"/>
        <w:jc w:val="both"/>
      </w:pPr>
      <w:r>
        <w:rPr>
          <w:rFonts w:ascii="신명조" w:hAnsi="신명조" w:eastAsia="신명조"/>
          <w:b w:val="0"/>
          <w:sz w:val="21"/>
        </w:rPr>
        <w:t>제2부의 목적함수 J=성공률+0.5×속도는 전복 빈도와 CoT를 직접 포함하지 않는다. 이 선택은 코치가 최적화할 목표를 단순하고 해석 가능하게 하기 위한 것이었으나, 계단 중급에서 LLM-PPO가 속도를 높이는 대신 전복이 늘고 성공률이 낮아진 결과는 J가 속도와 안전의 교환을 속도 쪽으로 기울게 하였음을 시사한다. 고정 256개 환경의 첫 에피소드 평가는 조건 간 직접 비교를 가능하게 하지만, 초기 상태의 분포가 학습 분포와 같은 시뮬레이터 안의 것이므로 외삽 능력의 평가는 아니다.</w:t>
      </w:r>
    </w:p>
    <w:p>
      <w:pPr>
        <w:pageBreakBefore w:val="0"/>
        <w:spacing w:lineRule="auto" w:line="480" w:before="240" w:after="160"/>
        <w:jc w:val="left"/>
      </w:pPr>
      <w:bookmarkStart w:id="89" w:name="_toc_88"/>
      <w:r>
        <w:rPr>
          <w:rFonts w:ascii="신명조" w:hAnsi="신명조" w:eastAsia="신명조"/>
          <w:b/>
          <w:sz w:val="22"/>
        </w:rPr>
        <w:t>C. 표본 수와 검정력</w:t>
      </w:r>
      <w:bookmarkEnd w:id="89"/>
    </w:p>
    <w:p>
      <w:pPr>
        <w:pageBreakBefore w:val="0"/>
        <w:spacing w:lineRule="auto" w:line="480" w:before="0" w:after="0"/>
        <w:ind w:firstLine="425"/>
        <w:jc w:val="both"/>
      </w:pPr>
      <w:r>
        <w:rPr>
          <w:rFonts w:ascii="신명조" w:hAnsi="신명조" w:eastAsia="신명조"/>
          <w:b w:val="0"/>
          <w:sz w:val="21"/>
        </w:rPr>
        <w:t>조합당 시드 3개는 재현성을 논하기에 최소한의 수이다. 시드 3개의 일원배치 ANOVA는 큰 효과(η²≈0.7)만 검출할 수 있으며, 실제로 계단 하급의 전진 속도 한 항목만 유의하였다. 요철 중급에서 on-policy 계열의 성공률 0.667과 off-policy 계열의 1.0은 시드 1개의 차이로서 통계적으로 구별되지 않으며(p=0.596), 본 연구가 '역전'이라고 부르는 현상은 전진 속도·전복 빈도·시드 간 표준편차의 방향이 일관되게 뒤바뀐다는 패턴에 근거한 것이지 개별 검정의 유의성에 근거한 것이 아니다. 제2부의 통합 검정(n=9)은 세 설정을 하나의 모집단으로 간주하는데, 설정별 ΔJ의 크기(요철 상급 +0.57, 계단 중급 −0.11, 빈약 보상 +1.58)가 크게 다르므로 통합 평균 +0.68은 설정 간 이질성을 평균한 값이며, 짝 t-검정의 정규성 가정도 이 이질성 때문에 의심스럽다. 비모수 Wilcoxon 검정을 병기한 것은 이 때문이다. 세 대조군 비교에 Holm 보정을 적용하면 LLM-PPO 대 무작위(p=0.019)는 보정 후 0.057, 대 언덕오르기(p=0.037)와 대 PPO(p=0.037)는 0.074로 어느 것도 0.05를 넘지 못한다. 본 연구는 보정 전의 p값과 함께 효과크기(d=0.83~0.98)와 CI를 보고하였으며, 결론은 검정의 유의성이 아니라 효과의 방향과 크기, 그리고 빈약 보상 설정에서의 이진 결과(Fisher p=0.005)에 근거한다.</w:t>
      </w:r>
    </w:p>
    <w:p>
      <w:pPr>
        <w:pageBreakBefore w:val="0"/>
        <w:spacing w:lineRule="auto" w:line="480" w:before="240" w:after="160"/>
        <w:jc w:val="left"/>
      </w:pPr>
      <w:bookmarkStart w:id="90" w:name="_toc_89"/>
      <w:r>
        <w:rPr>
          <w:rFonts w:ascii="신명조" w:hAnsi="신명조" w:eastAsia="신명조"/>
          <w:b/>
          <w:sz w:val="22"/>
        </w:rPr>
        <w:t>D. 학습 예산의 비대칭</w:t>
      </w:r>
      <w:bookmarkEnd w:id="90"/>
    </w:p>
    <w:p>
      <w:pPr>
        <w:pageBreakBefore w:val="0"/>
        <w:spacing w:lineRule="auto" w:line="480" w:before="0" w:after="0"/>
        <w:ind w:firstLine="425"/>
        <w:jc w:val="both"/>
      </w:pPr>
      <w:r>
        <w:rPr>
          <w:rFonts w:ascii="신명조" w:hAnsi="신명조" w:eastAsia="신명조"/>
          <w:b w:val="0"/>
          <w:sz w:val="21"/>
        </w:rPr>
        <w:t>on-policy 5×10⁷ 스텝과 off-policy 5×10⁶(추가 실험 3×10⁶) 스텝의 예산 비대칭은 두 계열의 표본 소비 구조 차이를 고려한 설계이나, 최종 성능의 비교에 두 가지 방향의 비뚤림을 남긴다. off-policy 계열의 학습 곡선이 1×10⁶ 스텝 이후 정체하였으므로 예산 확대가 그 최종 성능을 크게 바꾸지는 않았을 것으로 보이나, 확인된 것은 아니다. 반대로 추가 실험의 off-policy 예산을 3×10⁶으로 줄인 것은 ANYmal C 이식에서 SAC·TD3에 불리하게 작용하였을 수 있다. 학습 효율의 비교에서 벽시계 시간은 본 연구의 장비와 구현(특히 off-policy의 환경 스텝당 16회 갱신)에 종속되므로 절대값이 아니라 계열 간 배율로만 읽어야 한다.</w:t>
      </w:r>
    </w:p>
    <w:p>
      <w:pPr>
        <w:pageBreakBefore w:val="0"/>
        <w:spacing w:lineRule="auto" w:line="480" w:before="240" w:after="160"/>
        <w:jc w:val="left"/>
      </w:pPr>
      <w:bookmarkStart w:id="91" w:name="_toc_90"/>
      <w:r>
        <w:rPr>
          <w:rFonts w:ascii="신명조" w:hAnsi="신명조" w:eastAsia="신명조"/>
          <w:b/>
          <w:sz w:val="22"/>
        </w:rPr>
        <w:t>E. 코치 실험의 타당성</w:t>
      </w:r>
      <w:bookmarkEnd w:id="91"/>
    </w:p>
    <w:p>
      <w:pPr>
        <w:pageBreakBefore w:val="0"/>
        <w:spacing w:lineRule="auto" w:line="480" w:before="0" w:after="0"/>
        <w:ind w:firstLine="425"/>
        <w:jc w:val="both"/>
      </w:pPr>
      <w:r>
        <w:rPr>
          <w:rFonts w:ascii="신명조" w:hAnsi="신명조" w:eastAsia="신명조"/>
          <w:b w:val="0"/>
          <w:sz w:val="21"/>
        </w:rPr>
        <w:t>LLM의 응답은 같은 입력에 대해서도 표본 추출에 따라 달라지므로 코치 실험은 엄밀한 의미에서 재현되지 않는다. 본 연구는 모든 프롬프트와 응답 원문을 기록 파일로 공개하여 사후 검증이 가능하도록 하였고, 로컬 모델의 양자화(8비트, 4비트)와 디코딩 방식이 버전 간에 달랐으므로 버전 간 ΔJ의 차이를 판단층의 효과로만 귀속하는 데는 한계가 있다. 또한 v1은 외부 API 모델(GPT-5.4), v2·v3은 로컬 모델이며 배치마다 PPO 구현(KL 계수 유계 등)과 측정 규칙이 개정되었으므로, 세 버전은 각 배치 안에서만 대조군과 비교되며 버전 간 비교는 방향의 일관성으로 제한된다. 코치 실험이 PPO 한 알고리즘에 한정된 것도 한계이다. 제1부에서 요철 지형의 재현성이 가장 높았던 SAC에 코치를 적용하였다면 이득의 크기가 달랐을 수 있다.</w:t>
      </w:r>
    </w:p>
    <w:p>
      <w:pPr>
        <w:pageBreakBefore w:val="0"/>
        <w:spacing w:lineRule="auto" w:line="480" w:before="240" w:after="160"/>
        <w:jc w:val="left"/>
      </w:pPr>
      <w:bookmarkStart w:id="92" w:name="_toc_91"/>
      <w:r>
        <w:rPr>
          <w:rFonts w:ascii="신명조" w:hAnsi="신명조" w:eastAsia="신명조"/>
          <w:b/>
          <w:sz w:val="22"/>
        </w:rPr>
        <w:t>F. 비뚤림의 불가피성</w:t>
      </w:r>
      <w:bookmarkEnd w:id="92"/>
    </w:p>
    <w:p>
      <w:pPr>
        <w:pageBreakBefore w:val="0"/>
        <w:spacing w:lineRule="auto" w:line="480" w:before="0" w:after="0"/>
        <w:ind w:firstLine="425"/>
        <w:jc w:val="both"/>
      </w:pPr>
      <w:r>
        <w:rPr>
          <w:rFonts w:ascii="신명조" w:hAnsi="신명조" w:eastAsia="신명조"/>
          <w:b w:val="0"/>
          <w:sz w:val="21"/>
        </w:rPr>
        <w:t>본 연구에서 가장 경계해야 할 비뚤림은 코치 버전의 선택이 측정에 쓴 것과 같은 3개 설정 × 3개 시드에서 이루어졌다는 점이다. 13차례의 개정 가운데 같은 시드에서 가장 좋았던 판단층을 v3로 보고하였으므로, v3의 ΔJ +0.678은 다중 선택에 따른 낙관적 편향(승자의 저주)을 포함할 수 있다. 채택 기준을 사전 등록하고 기각된 후보를 모두 보고한 것은 이 편향을 줄이지만 없애지는 못하며, 편향의 크기를 정직하게 추정하는 유일한 방법은 선택에 쓰지 않은 새 시드(3, 4)에서 v3를 재측정하는 것이다. 이는 계산 자원의 제약으로 수행하지 못하였고 후속 과제로 명시한다. 같은 이유로 빈약 보상 설정은 연구자가 어떤 결함을 심었는지 알고 설계한 것이므로, 코치의 복구 성공이 임의의 미지 결함에 대한 복구 능력을 뜻하지는 않는다. 다만 코치의 프롬프트에는 결함의 내용이 포함되지 않았고 무작위·언덕오르기 대조군은 같은 조건에서 복구하지 못하였으므로, 복구가 프롬프트에 심은 정답의 재생은 아니다.</w:t>
      </w:r>
    </w:p>
    <w:p>
      <w:pPr>
        <w:pageBreakBefore w:val="0"/>
        <w:spacing w:lineRule="auto" w:line="480" w:before="240" w:after="160"/>
        <w:jc w:val="left"/>
      </w:pPr>
      <w:bookmarkStart w:id="93" w:name="_toc_92"/>
      <w:r>
        <w:rPr>
          <w:rFonts w:ascii="신명조" w:hAnsi="신명조" w:eastAsia="신명조"/>
          <w:b/>
          <w:sz w:val="24"/>
        </w:rPr>
        <w:t>2. 성적의 해석과 추론</w:t>
      </w:r>
      <w:bookmarkEnd w:id="93"/>
    </w:p>
    <w:p>
      <w:pPr>
        <w:pageBreakBefore w:val="0"/>
        <w:spacing w:lineRule="auto" w:line="480" w:before="240" w:after="160"/>
        <w:jc w:val="left"/>
      </w:pPr>
      <w:bookmarkStart w:id="94" w:name="_toc_93"/>
      <w:r>
        <w:rPr>
          <w:rFonts w:ascii="신명조" w:hAnsi="신명조" w:eastAsia="신명조"/>
          <w:b/>
          <w:sz w:val="22"/>
        </w:rPr>
        <w:t>A. 지형에 따른 on-policy와 off-policy 계열의 역전</w:t>
      </w:r>
      <w:bookmarkEnd w:id="94"/>
    </w:p>
    <w:p>
      <w:pPr>
        <w:pageBreakBefore w:val="0"/>
        <w:spacing w:lineRule="auto" w:line="480" w:before="0" w:after="0"/>
        <w:ind w:firstLine="425"/>
        <w:jc w:val="both"/>
      </w:pPr>
      <w:r>
        <w:rPr>
          <w:rFonts w:ascii="신명조" w:hAnsi="신명조" w:eastAsia="신명조"/>
          <w:b w:val="0"/>
          <w:sz w:val="21"/>
        </w:rPr>
        <w:t>제1부의 가장 두드러진 현상은 평지·계단 하급에서 우세하던 on-policy 계열(PPO, TRPO)이 요철 중급에서 속도, 성공률, 전복 빈도, 시드 간 표준편차의 네 항목 모두에서 off-policy 계열(SAC, TD3)에 뒤진 것이다. 두 계열의 정책 갱신 원리에서 이 역전의 기전을 다음과 같이 추론한다. 요철 지형에서 보상은 발이 어느 요철에 닿는가에 따라 스텝 단위로 크게 요동하며, 이 요동은 정책이 통제할 수 없는 확률적 접촉의 결과이다. on-policy 계열은 현재 정책의 롤아웃(환경당 24스텝)만으로 이점을 추정하므로 이점의 분산이 접촉 잡음만큼 커지고, 그 결과 정책 경사의 부호가 시드에 따라 달라져 어떤 시드는 보행을 얻고 어떤 시드는 얻지 못하는 이분화가 나타난다. 이는 요철 중급에서 PPO·TRPO의 전진 속도 표준편차(0.18~0.26 m/s)가 off-policy 계열(0.002~0.027 m/s)의 7~100배였던 관찰과 부합한다. off-policy 계열은 재생 버퍼(10⁶ 전이)가 학습 이력 전체의 접촉 상황을 평균하므로 가치 추정이 잡음에 덜 흔들리고, SAC의 엔트로피 항은 좁은 행동 분포에 갇히지 않고 탐험을 유지시킨다</w:t>
      </w:r>
      <w:r>
        <w:rPr>
          <w:rFonts w:ascii="신명조" w:hAnsi="신명조" w:eastAsia="신명조"/>
          <w:b w:val="0"/>
          <w:sz w:val="21"/>
          <w:vertAlign w:val="superscript"/>
        </w:rPr>
        <w:t>23,71)</w:t>
      </w:r>
      <w:r>
        <w:rPr>
          <w:rFonts w:ascii="신명조" w:hAnsi="신명조" w:eastAsia="신명조"/>
          <w:b w:val="0"/>
          <w:sz w:val="21"/>
        </w:rPr>
        <w:t>. 평지와 계단 하급에서는 접촉이 규칙적이어서 이점 추정의 잡음이 작고, 이때는 on-policy 계열의 표본 처리량과 절단·신뢰영역에 의한 안정적 갱신이 우세하게 작용한다.</w:t>
      </w:r>
    </w:p>
    <w:p>
      <w:pPr>
        <w:pageBreakBefore w:val="0"/>
        <w:spacing w:lineRule="auto" w:line="480" w:before="0" w:after="0"/>
        <w:ind w:firstLine="425"/>
        <w:jc w:val="both"/>
      </w:pPr>
      <w:r>
        <w:rPr>
          <w:rFonts w:ascii="신명조" w:hAnsi="신명조" w:eastAsia="신명조"/>
          <w:b w:val="0"/>
          <w:sz w:val="21"/>
        </w:rPr>
        <w:t>TD3가 요철 중급에서는 SAC와 함께 성공률 1.0을 얻고도 계단 하급에서 시드 3개 중 2개가 5 m 직전에 전복한 것은 두 지형의 교란 성질이 다르기 때문으로 보인다. 요철의 높이 변화는 연속적이어서 결정론적 정책이 관절 위치 목표를 조금씩 조정하는 것으로 흡수되지만, 계단의 단 모서리는 불연속적이어서 발 배치가 조금만 늦어도 회복이 어렵다. TD3의 정책은 절단 이중 Q의 비관적 가치 추정 아래 좁고 공격적인 보행(전방으로 기운 자세, 자세 요동이 다른 알고리즘의 약 2배)으로 수렴하였고, 이 보행은 모서리에서의 여유가 작다. 한편 요철 상급(±8 cm)에서는 SAC의 전진 속도가 0.09 m/s로 사실상 정지한 반면 PPO·TRPO는 전복을 감수하며 0.56~0.60 m/s로 전진하였는데, 이는 최대 엔트로피 목적 아래에서 전복 벌점의 기대값이 속도 보상의 기대값을 넘을 때 보수적 정책이 최적이 되는 '보수성의 상한'으로 해석된다. 즉 지형이 어려워질수록 SAC의 강인성은 정지로, on-policy 계열의 공격성은 낙상으로 나타나며, 어느 쪽이 바람직한가는 배포 목적(안전 우선인지 진행 우선인지)에 달려 있다.</w:t>
      </w:r>
    </w:p>
    <w:p>
      <w:pPr>
        <w:pageBreakBefore w:val="0"/>
        <w:spacing w:lineRule="auto" w:line="480" w:before="240" w:after="160"/>
        <w:jc w:val="left"/>
      </w:pPr>
      <w:bookmarkStart w:id="95" w:name="_toc_94"/>
      <w:r>
        <w:rPr>
          <w:rFonts w:ascii="신명조" w:hAnsi="신명조" w:eastAsia="신명조"/>
          <w:b/>
          <w:sz w:val="22"/>
        </w:rPr>
        <w:t>B. 재현성과 정책 갱신 원리의 관계</w:t>
      </w:r>
      <w:bookmarkEnd w:id="95"/>
    </w:p>
    <w:p>
      <w:pPr>
        <w:pageBreakBefore w:val="0"/>
        <w:spacing w:lineRule="auto" w:line="480" w:before="0" w:after="0"/>
        <w:ind w:firstLine="425"/>
        <w:jc w:val="both"/>
      </w:pPr>
      <w:r>
        <w:rPr>
          <w:rFonts w:ascii="신명조" w:hAnsi="신명조" w:eastAsia="신명조"/>
          <w:b w:val="0"/>
          <w:sz w:val="21"/>
        </w:rPr>
        <w:t>평지·계단 하급에서 PPO의 시드 간 표준편차(0.006~0.008 m/s)가 SAC·TD3의 30~50분의 1이었던 것은 PPO의 절단 목적이 한 갱신에서의 정책 이동을 제한하여 시드 간 궤적이 같은 해로 수렴하도록 만드는 것으로 해석된다</w:t>
      </w:r>
      <w:r>
        <w:rPr>
          <w:rFonts w:ascii="신명조" w:hAnsi="신명조" w:eastAsia="신명조"/>
          <w:b w:val="0"/>
          <w:sz w:val="21"/>
          <w:vertAlign w:val="superscript"/>
        </w:rPr>
        <w:t>6,21)</w:t>
      </w:r>
      <w:r>
        <w:rPr>
          <w:rFonts w:ascii="신명조" w:hAnsi="신명조" w:eastAsia="신명조"/>
          <w:b w:val="0"/>
          <w:sz w:val="21"/>
        </w:rPr>
        <w:t>. TRPO도 같은 성질을 신뢰영역 제약으로 얻지만, 자연 경사 방향으로의 보폭이 켤레기울기 반복과 선형 탐색의 정밀도에 의해 제한되어 PPO보다 느리게 상승하였고(임계 도달 18~33×10⁶ 스텝), 대신 최종 속도는 계단 하급에서 가장 높았다. off-policy 계열의 큰 시드 간 분산은 재생 버퍼의 초기 내용(준비 기간의 무작위 행동)과 탐험 잡음의 표본 경로가 이후 학습 전체에 남는 성질에서 비롯하는 것으로 보이며, 이는 문헌에서 보고된 off-policy 알고리즘의 시드 민감성</w:t>
      </w:r>
      <w:r>
        <w:rPr>
          <w:rFonts w:ascii="신명조" w:hAnsi="신명조" w:eastAsia="신명조"/>
          <w:b w:val="0"/>
          <w:sz w:val="21"/>
          <w:vertAlign w:val="superscript"/>
        </w:rPr>
        <w:t>29)</w:t>
      </w:r>
      <w:r>
        <w:rPr>
          <w:rFonts w:ascii="신명조" w:hAnsi="신명조" w:eastAsia="신명조"/>
          <w:b w:val="0"/>
          <w:sz w:val="21"/>
        </w:rPr>
        <w:t>과 일치한다. SAC의 평지 속도 0.81 m/s는 성공률 1.0, 전복 0으로 안전한 보행이지만 지령 속도에 미치지 못하였는데, 엔트로피 항이 행동 분포를 넓게 유지하는 동안 결정론적 평균 행동이 보상 최대점보다 보수적인 지점에 놓이는 것으로 해석된다. 이 성질은 요철 지형에서 강인성으로 나타났으므로 SAC의 낮은 속도는 결함이 아니라 보험료로 볼 수 있다.</w:t>
      </w:r>
    </w:p>
    <w:p>
      <w:pPr>
        <w:pageBreakBefore w:val="0"/>
        <w:spacing w:lineRule="auto" w:line="480" w:before="240" w:after="160"/>
        <w:jc w:val="left"/>
      </w:pPr>
      <w:bookmarkStart w:id="96" w:name="_toc_95"/>
      <w:r>
        <w:rPr>
          <w:rFonts w:ascii="신명조" w:hAnsi="신명조" w:eastAsia="신명조"/>
          <w:b/>
          <w:sz w:val="22"/>
        </w:rPr>
        <w:t>C. 표본 효율과 벽시계 효율의 역설</w:t>
      </w:r>
      <w:bookmarkEnd w:id="96"/>
    </w:p>
    <w:p>
      <w:pPr>
        <w:pageBreakBefore w:val="0"/>
        <w:spacing w:lineRule="auto" w:line="480" w:before="0" w:after="0"/>
        <w:ind w:firstLine="425"/>
        <w:jc w:val="both"/>
      </w:pPr>
      <w:r>
        <w:rPr>
          <w:rFonts w:ascii="신명조" w:hAnsi="신명조" w:eastAsia="신명조"/>
          <w:b w:val="0"/>
          <w:sz w:val="21"/>
        </w:rPr>
        <w:t>환경 스텝 기준으로 TD3·SAC는 PPO보다 약 17배, TRPO보다 약 85배 표본 효율이 높았으나, 벽시계 기준으로는 PPO가 SAC보다 4~7배 빨랐다. 이 역설의 원인은 두 계열의 병렬화 구조에 있다. PPO는 4,096개 환경의 표본을 모아 한 번에 갱신하므로 GPU 시뮬레이터의 처리량(80,000~150,000 스텝/초)을 그대로 활용하지만, off-policy 계열은 환경 스텝당 16회의 신경망 갱신이 직렬로 개입하여 처리량이 1,200~2,000 스텝/초로 제한된다. 따라서 '효율적인 알고리즘'의 답은 병목이 무엇인가에 따라 달라진다. 시뮬레이션이 값싸고 GPU 병렬화가 가능한 본 연구의 조건에서는 PPO가, 실기 로봇처럼 표본 하나의 비용이 큰 조건에서는 off-policy 계열이 효율적이며, 이는 실기 학습에 SAC를 쓰는 문헌</w:t>
      </w:r>
      <w:r>
        <w:rPr>
          <w:rFonts w:ascii="신명조" w:hAnsi="신명조" w:eastAsia="신명조"/>
          <w:b w:val="0"/>
          <w:sz w:val="21"/>
          <w:vertAlign w:val="superscript"/>
        </w:rPr>
        <w:t>69,89)</w:t>
      </w:r>
      <w:r>
        <w:rPr>
          <w:rFonts w:ascii="신명조" w:hAnsi="신명조" w:eastAsia="신명조"/>
          <w:b w:val="0"/>
          <w:sz w:val="21"/>
        </w:rPr>
        <w:t>과 시뮬레이션 대량 학습에 PPO를 쓰는 문헌</w:t>
      </w:r>
      <w:r>
        <w:rPr>
          <w:rFonts w:ascii="신명조" w:hAnsi="신명조" w:eastAsia="신명조"/>
          <w:b w:val="0"/>
          <w:sz w:val="21"/>
          <w:vertAlign w:val="superscript"/>
        </w:rPr>
        <w:t>17,18)</w:t>
      </w:r>
      <w:r>
        <w:rPr>
          <w:rFonts w:ascii="신명조" w:hAnsi="신명조" w:eastAsia="신명조"/>
          <w:b w:val="0"/>
          <w:sz w:val="21"/>
        </w:rPr>
        <w:t>이 병존하는 이유를 설명한다.</w:t>
      </w:r>
    </w:p>
    <w:p>
      <w:pPr>
        <w:pageBreakBefore w:val="0"/>
        <w:spacing w:lineRule="auto" w:line="480" w:before="240" w:after="160"/>
        <w:jc w:val="left"/>
      </w:pPr>
      <w:bookmarkStart w:id="97" w:name="_toc_96"/>
      <w:r>
        <w:rPr>
          <w:rFonts w:ascii="신명조" w:hAnsi="신명조" w:eastAsia="신명조"/>
          <w:b/>
          <w:sz w:val="22"/>
        </w:rPr>
        <w:t>D. DDPG 실패 기전</w:t>
      </w:r>
      <w:bookmarkEnd w:id="97"/>
    </w:p>
    <w:p>
      <w:pPr>
        <w:pageBreakBefore w:val="0"/>
        <w:spacing w:lineRule="auto" w:line="480" w:before="0" w:after="0"/>
        <w:ind w:firstLine="425"/>
        <w:jc w:val="both"/>
      </w:pPr>
      <w:r>
        <w:rPr>
          <w:rFonts w:ascii="신명조" w:hAnsi="신명조" w:eastAsia="신명조"/>
          <w:b w:val="0"/>
          <w:sz w:val="21"/>
        </w:rPr>
        <w:t>DDPG의 두 변형은 서로 다른 방식으로 실패하였다. OU 잡음 변형은 정지 자세에 고착하였고 파라미터 공간 잡음 변형은 도약과 전복을 반복하였는데, 같은 재생 버퍼·배치·갱신 규칙을 쓴 TD3가 보행을 획득한 사실은 실패의 원인이 탐험 잡음의 종류가 아니라 가치 추정과 정책 갱신 구조에 있음을 시사한다. TD3가 고친 세 결함</w:t>
      </w:r>
      <w:r>
        <w:rPr>
          <w:rFonts w:ascii="신명조" w:hAnsi="신명조" w:eastAsia="신명조"/>
          <w:b w:val="0"/>
          <w:sz w:val="21"/>
          <w:vertAlign w:val="superscript"/>
        </w:rPr>
        <w:t>26)</w:t>
      </w:r>
      <w:r>
        <w:rPr>
          <w:rFonts w:ascii="신명조" w:hAnsi="신명조" w:eastAsia="신명조"/>
          <w:b w:val="0"/>
          <w:sz w:val="21"/>
        </w:rPr>
        <w:t>과 두 변형의 증상을 대응시키면, 단일 비평자의 과대추정</w:t>
      </w:r>
      <w:r>
        <w:rPr>
          <w:rFonts w:ascii="신명조" w:hAnsi="신명조" w:eastAsia="신명조"/>
          <w:b w:val="0"/>
          <w:sz w:val="21"/>
          <w:vertAlign w:val="superscript"/>
        </w:rPr>
        <w:t>67)</w:t>
      </w:r>
      <w:r>
        <w:rPr>
          <w:rFonts w:ascii="신명조" w:hAnsi="신명조" w:eastAsia="신명조"/>
          <w:b w:val="0"/>
          <w:sz w:val="21"/>
        </w:rPr>
        <w:t>은 도약 직후의 큰 속도 보상을 과대평가하여 전복으로 이어지는 행동을 강화하고(파라미터 잡음 변형의 1.3초 주기 도약), 목표 정책 평활화가 없는 결정론적 경사는 Q의 좁은 봉우리를 따라 정책을 극단으로 몰며, 지연 갱신이 없는 행위자는 아직 부정확한 Q를 즉시 따라가 정지 자세와 같은 국소 최적에 갇힌다(OU 변형). 두 변형의 자세 요동이 TD3의 2배였던 것은 두 실패 모두 몸통 자세의 제어가 확립되기 전에 정책이 고정되었음을 뜻한다. 이 분해는 시드 1개의 관찰이므로 확정적 결론이 아니라 TD3의 설계 근거를 보행 과제에서 재확인한 사례로 제한한다.</w:t>
      </w:r>
    </w:p>
    <w:p>
      <w:pPr>
        <w:pageBreakBefore w:val="0"/>
        <w:spacing w:lineRule="auto" w:line="480" w:before="240" w:after="160"/>
        <w:jc w:val="left"/>
      </w:pPr>
      <w:bookmarkStart w:id="98" w:name="_toc_97"/>
      <w:r>
        <w:rPr>
          <w:rFonts w:ascii="신명조" w:hAnsi="신명조" w:eastAsia="신명조"/>
          <w:b/>
          <w:sz w:val="22"/>
        </w:rPr>
        <w:t>E. 난이도 한계와 맹목 보행의 상한</w:t>
      </w:r>
      <w:bookmarkEnd w:id="98"/>
    </w:p>
    <w:p>
      <w:pPr>
        <w:pageBreakBefore w:val="0"/>
        <w:spacing w:lineRule="auto" w:line="480" w:before="0" w:after="0"/>
        <w:ind w:firstLine="425"/>
        <w:jc w:val="both"/>
      </w:pPr>
      <w:r>
        <w:rPr>
          <w:rFonts w:ascii="신명조" w:hAnsi="신명조" w:eastAsia="신명조"/>
          <w:b w:val="0"/>
          <w:sz w:val="21"/>
        </w:rPr>
        <w:t>계단 12 cm와 요철 ±8 cm에서 4종 알고리즘의 성공률이 원 규약에서 모두 0이었던 것은 알고리즘의 차이가 사라지는 지점이 존재함을 보여 준다. 그 위치가 계단 5~12 cm, 요철 ±5~±8 cm 사이에 있다는 것은 A1의 다리 여유 높이(약 30 cm)에 비해 낮은 값으로, 지형의 기하를 관측하지 못하는 정책이 발 배치를 사전에 조정할 수 없기 때문으로 해석된다. 계단을 오르내리는 문헌의 정책은 높이장 관측</w:t>
      </w:r>
      <w:r>
        <w:rPr>
          <w:rFonts w:ascii="신명조" w:hAnsi="신명조" w:eastAsia="신명조"/>
          <w:b w:val="0"/>
          <w:sz w:val="21"/>
          <w:vertAlign w:val="superscript"/>
        </w:rPr>
        <w:t>11,17)</w:t>
      </w:r>
      <w:r>
        <w:rPr>
          <w:rFonts w:ascii="신명조" w:hAnsi="신명조" w:eastAsia="신명조"/>
          <w:b w:val="0"/>
          <w:sz w:val="21"/>
        </w:rPr>
        <w:t>이나 특권 정보로부터 지형을 추정하는 교사-학생 학습</w:t>
      </w:r>
      <w:r>
        <w:rPr>
          <w:rFonts w:ascii="신명조" w:hAnsi="신명조" w:eastAsia="신명조"/>
          <w:b w:val="0"/>
          <w:sz w:val="21"/>
          <w:vertAlign w:val="superscript"/>
        </w:rPr>
        <w:t>10,12)</w:t>
      </w:r>
      <w:r>
        <w:rPr>
          <w:rFonts w:ascii="신명조" w:hAnsi="신명조" w:eastAsia="신명조"/>
          <w:b w:val="0"/>
          <w:sz w:val="21"/>
        </w:rPr>
        <w:t>, 또는 지형 커리큘럼</w:t>
      </w:r>
      <w:r>
        <w:rPr>
          <w:rFonts w:ascii="신명조" w:hAnsi="신명조" w:eastAsia="신명조"/>
          <w:b w:val="0"/>
          <w:sz w:val="21"/>
          <w:vertAlign w:val="superscript"/>
        </w:rPr>
        <w:t>17)</w:t>
      </w:r>
      <w:r>
        <w:rPr>
          <w:rFonts w:ascii="신명조" w:hAnsi="신명조" w:eastAsia="신명조"/>
          <w:b w:val="0"/>
          <w:sz w:val="21"/>
        </w:rPr>
        <w:t>을 사용하며, 본 연구의 규약은 이 셋 가운데 어느 것도 갖지 않았다. 다만 B항에서 밝힌 대로 개정된 규약으로 재평가하면 같은 점검점이 절반의 성공률을 보이므로, '0'의 위치는 규약에 종속적이며 맹목 보행의 절대 한계로 읽어서는 안 된다. 4종 모두 피라미드 계단의 내려가는 쪽에서 전복한 것은, 오르는 계단에서는 발이 단에 부딪혀 관절 위치 편차로 지형이 간접 관측되지만 내려가는 계단에서는 발이 허공을 딛기 전까지 아무 관측이 없기 때문으로 보인다.</w:t>
      </w:r>
    </w:p>
    <w:p>
      <w:pPr>
        <w:pageBreakBefore w:val="0"/>
        <w:spacing w:lineRule="auto" w:line="480" w:before="240" w:after="160"/>
        <w:jc w:val="left"/>
      </w:pPr>
      <w:bookmarkStart w:id="99" w:name="_toc_98"/>
      <w:r>
        <w:rPr>
          <w:rFonts w:ascii="신명조" w:hAnsi="신명조" w:eastAsia="신명조"/>
          <w:b/>
          <w:sz w:val="22"/>
        </w:rPr>
        <w:t>F. 규약 이식의 실패 원인</w:t>
      </w:r>
      <w:bookmarkEnd w:id="99"/>
    </w:p>
    <w:p>
      <w:pPr>
        <w:pageBreakBefore w:val="0"/>
        <w:spacing w:lineRule="auto" w:line="480" w:before="0" w:after="0"/>
        <w:ind w:firstLine="425"/>
        <w:jc w:val="both"/>
      </w:pPr>
      <w:r>
        <w:rPr>
          <w:rFonts w:ascii="신명조" w:hAnsi="신명조" w:eastAsia="신명조"/>
          <w:b w:val="0"/>
          <w:sz w:val="21"/>
        </w:rPr>
        <w:t>A1용 규약을 ANYmal C에 그대로 적용하였을 때 PPO만이 평지에서 0.855 m/s, 성공률 0.667에 이르렀고 TD3는 세 지형 모두에서 0.08~0.20 m/s로 정지에 가까웠다. 이 실패의 주된 원인은 보상 척도로 추정된다. 에너지 벌점 −2.5×10⁻⁵Στ²는 A1의 토크(한계 33.5 N·m)에 맞춘 것으로, 토크 한계가 2.4배(80 N·m)인 ANYmal C에서는 Στ²이 약 5.7배가 되어 벌점이 속도 보상의 상당 부분을 상쇄한다. 이는 제1부 예비 실험에서 확인한 함정 (1)이 로봇의 크기 변화만으로 재현된 것이며, TD3가 정지에 가까운 정책으로 수렴하고 CoT가 5.5에 이른 것은 정지 근방에서 느리게 움직이는 정책이 벌점 최소점이 되었음을 뜻한다. 반면 SAC는 속도는 낮았으나 세 지형에서 전복이 가장 적었고, 이는 A항에서 논한 최대 엔트로피 정책의 보수성이 보상 척도가 어긋난 조건에서도 유지됨을 보여 준다. 이 결과는 제2부의 동기이기도 하다. 보상 규약이 로봇마다 다시 조정되어야 한다면, 그 조정을 학습 중에 자동화하는 장치가 필요하다.</w:t>
      </w:r>
    </w:p>
    <w:p>
      <w:pPr>
        <w:pageBreakBefore w:val="0"/>
        <w:spacing w:lineRule="auto" w:line="480" w:before="240" w:after="160"/>
        <w:jc w:val="left"/>
      </w:pPr>
      <w:bookmarkStart w:id="100" w:name="_toc_99"/>
      <w:r>
        <w:rPr>
          <w:rFonts w:ascii="신명조" w:hAnsi="신명조" w:eastAsia="신명조"/>
          <w:b/>
          <w:sz w:val="22"/>
        </w:rPr>
        <w:t>G. 코치 이득의 원천</w:t>
      </w:r>
      <w:bookmarkEnd w:id="100"/>
    </w:p>
    <w:p>
      <w:pPr>
        <w:pageBreakBefore w:val="0"/>
        <w:spacing w:lineRule="auto" w:line="480" w:before="0" w:after="0"/>
        <w:ind w:firstLine="425"/>
        <w:jc w:val="both"/>
      </w:pPr>
      <w:r>
        <w:rPr>
          <w:rFonts w:ascii="신명조" w:hAnsi="신명조" w:eastAsia="신명조"/>
          <w:b w:val="0"/>
          <w:sz w:val="21"/>
        </w:rPr>
        <w:t>제2부의 핵심 질문은 LLM-PPO의 이득이 LLM의 판단에서 오는가, 아니면 판단층·개입 예산·커리큘럼 레버라는 구조에서 오는가이다. 세 증거가 이를 분리한다. 첫째, 같은 판단층·예산·범위를 쓴 무작위 코치와 언덕오르기 코치는 코치 없는 PPO와 차이가 없었다(ΔJ −0.16, −0.03). 따라서 구조만으로는 이득이 생기지 않는다. 둘째, v3의 9개 실행에서 원장 거부권·커리큘럼 잠금·공고화 동결은 한 번도 발동하지 않았고 가드레일 절단은 172개 제안 중 16개였다. 즉 최종 버전에서 판단층은 LLM의 제안을 거의 고치지 않았으며, 판단층이 한 일은 제안의 검열이 아니라 롤백과 복귀 불변식이었다. 셋째, 그럼에도 LLM 코치의 ΔJ 예측 부호 정확도는 약 0.5로 우연 수준이었다. 이 세 사실을 함께 보면, LLM의 기여는 매 개입의 정량적 예측이 아니라 '어느 파라미터를 어느 방향으로 움직일 것인가'라는 정성적 선택, 특히 학습 초반의 첫 개입에서의 선택에 있다고 추론된다. 14개 파라미터의 방향 조합 공간에서 무작위 탐색이나 한 번에 하나씩 움직이는 언덕오르기가 예산 안에 유효한 조합에 도달하지 못한 반면, LLM은 보행 과제에 대한 사전 지식으로 첫 시도부터 유효한 조합(지령 속도 하향 + 에너지 벌점 완화)을 제안하였다. 이는 Eureka</w:t>
      </w:r>
      <w:r>
        <w:rPr>
          <w:rFonts w:ascii="신명조" w:hAnsi="신명조" w:eastAsia="신명조"/>
          <w:b w:val="0"/>
          <w:sz w:val="21"/>
          <w:vertAlign w:val="superscript"/>
        </w:rPr>
        <w:t>52)</w:t>
      </w:r>
      <w:r>
        <w:rPr>
          <w:rFonts w:ascii="신명조" w:hAnsi="신명조" w:eastAsia="신명조"/>
          <w:b w:val="0"/>
          <w:sz w:val="21"/>
        </w:rPr>
        <w:t>와 L2R</w:t>
      </w:r>
      <w:r>
        <w:rPr>
          <w:rFonts w:ascii="신명조" w:hAnsi="신명조" w:eastAsia="신명조"/>
          <w:b w:val="0"/>
          <w:sz w:val="21"/>
          <w:vertAlign w:val="superscript"/>
        </w:rPr>
        <w:t>51)</w:t>
      </w:r>
      <w:r>
        <w:rPr>
          <w:rFonts w:ascii="신명조" w:hAnsi="신명조" w:eastAsia="신명조"/>
          <w:b w:val="0"/>
          <w:sz w:val="21"/>
        </w:rPr>
        <w:t>이 보고한 LLM의 보상 설계 능력이 '전체 보상 코드의 생성'이 아니라 '가중치 공간의 초기 방향 선택'이라는 훨씬 작은 문제에서도 유효함을 보이는 것이며, 동시에 그 이득이 초기 방향에 집중되어 있으므로 학습 후반의 개입은 예측 정확도가 낮은 잡음일 수 있음을 시사한다. 실제로 v3에서 계단 중급의 롤백이 실행당 2.0회로 가장 많았던 것은 후반 개입의 상당수가 손상으로 판정되었음을 뜻한다.</w:t>
      </w:r>
    </w:p>
    <w:p>
      <w:pPr>
        <w:pageBreakBefore w:val="0"/>
        <w:spacing w:lineRule="auto" w:line="480" w:before="240" w:after="160"/>
        <w:jc w:val="left"/>
      </w:pPr>
      <w:bookmarkStart w:id="101" w:name="_toc_100"/>
      <w:r>
        <w:rPr>
          <w:rFonts w:ascii="신명조" w:hAnsi="신명조" w:eastAsia="신명조"/>
          <w:b/>
          <w:sz w:val="22"/>
        </w:rPr>
        <w:t>H. 빈약 보상 복구의 기전</w:t>
      </w:r>
      <w:bookmarkEnd w:id="101"/>
    </w:p>
    <w:p>
      <w:pPr>
        <w:pageBreakBefore w:val="0"/>
        <w:spacing w:lineRule="auto" w:line="480" w:before="0" w:after="0"/>
        <w:ind w:firstLine="425"/>
        <w:jc w:val="both"/>
      </w:pPr>
      <w:r>
        <w:rPr>
          <w:rFonts w:ascii="신명조" w:hAnsi="신명조" w:eastAsia="신명조"/>
          <w:b w:val="0"/>
          <w:sz w:val="21"/>
        </w:rPr>
        <w:t>빈약 보상 아래에서 코치 없는 PPO가 성공률 0의 바닥(J≈0.12, 전진 속도 0.23 m/s의 기어가는 보행)에 머문 것은 그 보상의 고정점이다. 에너지 벌점 −2×10⁻³Στ²는 보행 시 스텝당 약 −4로 최대 1인 속도 보상을 압도하므로 정지에 가까운 자세가 최적이고, 속도 보상 exp{−4(v−1)²}은 v=0.23에서 약 0.09로 기울기가 작아 정책 경사가 이 고정점을 벗어나게 할 힘이 없다. 탈출한 실행 모두에 공통된 첫 개입, 즉 지령 속도 하향과 에너지 벌점 완화는 이 두 원인을 정확히 겨냥한다. 지령 속도를 0.5 m/s로 낮추면 현재 속도 0.23에서 보상의 기울기가 커져 전진이 즉시 보상되고, 에너지 벌점의 완화는 정지의 최적성을 제거한다. 그 뒤 판단층의 복귀 불변식이 성공률 0.3 이상에서 지령 속도를 단계적으로 되올려 정상 보상과 같은 J 1.6~1.7에 이르게 하였다. 이 과정은 목표를 쉬운 것에서 어려운 것으로 옮기는 커리큘럼 학습</w:t>
      </w:r>
      <w:r>
        <w:rPr>
          <w:rFonts w:ascii="신명조" w:hAnsi="신명조" w:eastAsia="신명조"/>
          <w:b w:val="0"/>
          <w:sz w:val="21"/>
          <w:vertAlign w:val="superscript"/>
        </w:rPr>
        <w:t>44,45)</w:t>
      </w:r>
      <w:r>
        <w:rPr>
          <w:rFonts w:ascii="신명조" w:hAnsi="신명조" w:eastAsia="신명조"/>
          <w:b w:val="0"/>
          <w:sz w:val="21"/>
        </w:rPr>
        <w:t>의 자동화이며, 다른 점은 커리큘럼의 방향과 시점을 사람이 설계하지 않고 LLM이 학습 보고서에서 진단하였다는 것이다. 로컬 LLM 계열 27개 실행에서 이 조합을 받은 21개 중 17개가 탈출하고 받지 않은 6개는 하나도 탈출하지 못한 것(Fisher p=0.001), 그리고 같은 판단층의 무작위·언덕오르기 코치가 9개 실행 중 하나도 탈출하지 못한 것은 탈출이 개입 예산이 아니라 첫 개입의 내용에 의해 결정됨을 보여 준다. v2에서 탈출이 1/3에 그친 것은 8비트 모델이 같은 보고서에 대해 첫 개입으로 다른 조합을 낸 시드가 있었기 때문이며, v3의 플레이북은 앞선 실행의 탈출 조합을 보고서에 제시하여 이 편차를 줄인 것으로 보인다.</w:t>
      </w:r>
    </w:p>
    <w:p>
      <w:pPr>
        <w:pageBreakBefore w:val="0"/>
        <w:spacing w:lineRule="auto" w:line="480" w:before="240" w:after="160"/>
        <w:jc w:val="left"/>
      </w:pPr>
      <w:bookmarkStart w:id="102" w:name="_toc_101"/>
      <w:r>
        <w:rPr>
          <w:rFonts w:ascii="신명조" w:hAnsi="신명조" w:eastAsia="신명조"/>
          <w:b/>
          <w:sz w:val="22"/>
        </w:rPr>
        <w:t>I. 계단 중급에서 이득이 없었던 이유</w:t>
      </w:r>
      <w:bookmarkEnd w:id="102"/>
    </w:p>
    <w:p>
      <w:pPr>
        <w:pageBreakBefore w:val="0"/>
        <w:spacing w:lineRule="auto" w:line="480" w:before="0" w:after="0"/>
        <w:ind w:firstLine="425"/>
        <w:jc w:val="both"/>
      </w:pPr>
      <w:r>
        <w:rPr>
          <w:rFonts w:ascii="신명조" w:hAnsi="신명조" w:eastAsia="신명조"/>
          <w:b w:val="0"/>
          <w:sz w:val="21"/>
        </w:rPr>
        <w:t>세 버전 모두 계단 중급에서는 J의 일관된 이득이 없었고, v3에서는 속도가 오르는 대신 전복이 늘고 성공률이 낮아졌다. 두 가지 설명이 가능하다. 첫째, 제1부의 난이도 스케일링이 보인 대로 계단 12 cm는 맹목 보행의 관측 한계 근방에 있어 보상 가중치의 조정으로 넘을 수 없는 병목이며, 이 경우 코치가 할 수 있는 최선은 J를 손상시키지 않는 것이다. 둘째, 커리큘럼 레버의 복귀 시점이 부적절하였을 수 있다. 계단에서 LLM-PPO의 J가 학습 중반에 급락한 뒤 회복한 시드는 지령 속도가 성공률 0.5~0.6에서 상향된 직후에 붕괴하였고, 판단층이 이를 롤백하였다. 성공률 0.3이라는 복귀 조건은 빈약 보상 설정에서 정한 것으로, 발 배치 여유가 작은 계단에서는 너무 이르다. J가 전복을 포함하지 않는 것도 이 방향의 조정을 코치가 회피할 이유를 없앤다. 두 설명은 상호 배타적이지 않으며, 어느 쪽이 주된 원인인지는 미해석으로 남긴다.</w:t>
      </w:r>
    </w:p>
    <w:p>
      <w:pPr>
        <w:pageBreakBefore w:val="0"/>
        <w:spacing w:lineRule="auto" w:line="480" w:before="240" w:after="160"/>
        <w:jc w:val="left"/>
      </w:pPr>
      <w:bookmarkStart w:id="103" w:name="_toc_102"/>
      <w:r>
        <w:rPr>
          <w:rFonts w:ascii="신명조" w:hAnsi="신명조" w:eastAsia="신명조"/>
          <w:b/>
          <w:sz w:val="22"/>
        </w:rPr>
        <w:t>J. 코치 개정 이력이 시사하는 것</w:t>
      </w:r>
      <w:bookmarkEnd w:id="103"/>
    </w:p>
    <w:p>
      <w:pPr>
        <w:pageBreakBefore w:val="0"/>
        <w:spacing w:lineRule="auto" w:line="480" w:before="0" w:after="0"/>
        <w:ind w:firstLine="425"/>
        <w:jc w:val="both"/>
      </w:pPr>
      <w:r>
        <w:rPr>
          <w:rFonts w:ascii="신명조" w:hAnsi="신명조" w:eastAsia="신명조"/>
          <w:b w:val="0"/>
          <w:sz w:val="21"/>
        </w:rPr>
        <w:t>13차례의 개정 가운데 채택된 것은 사람이 설계한 판단층·구조의 변경(잡음 인지 롤백, 원장, 복귀 불변식, 플레이북, 커리큘럼 잠금)과 규칙 하나(J 상승 중 지령 속도 하향 금지)였고, 메타 LLM이 제안한 후보(문단 추가, 파라미터 수 축소, 개입 상한, 복귀 임계값과 잡음 임계값의 변경)는 모두 기각되었다. 기각된 후보의 ΔJ(−0.375~−0.094)와 그 표준편차(0.5~0.6)를 보면, 시드 3개 × 설정 3개의 측정으로 검출할 수 있는 효과의 하한은 약 0.5이므로 판단층 파라미터의 미세 조정이 주는 작은 효과는 애초에 이 실험 설계로 판정할 수 없다. 즉 메타 LLM의 후보가 나빴다기보다 후보의 효과가 측정 잡음 아래에 있었다고 보는 것이 타당하며, 자가 진화 루프의 병목은 후보 생성이 아니라 판정 비용이었다. 또한 두 후보(내부 8·9차)가 인컴번트의 판단층 설정을 상속하지 못한 결함 있는 배치에서 판정된 사건은, 자동 진화 루프에서 후보의 '변경 내용'뿐 아니라 '변경되지 않아야 할 내용'을 검증하는 절차가 필요함을 보여 준다. 채택 기준을 사전 등록한 덕분에 이 결함은 기각 결과를 뒤집는 데 쓰이지 않았고, 재측정에서도 후보는 채택되지 않았다.</w:t>
      </w:r>
    </w:p>
    <w:p>
      <w:pPr>
        <w:pageBreakBefore w:val="0"/>
        <w:spacing w:lineRule="auto" w:line="480" w:before="240" w:after="160"/>
        <w:jc w:val="left"/>
      </w:pPr>
      <w:bookmarkStart w:id="104" w:name="_toc_103"/>
      <w:r>
        <w:rPr>
          <w:rFonts w:ascii="신명조" w:hAnsi="신명조" w:eastAsia="신명조"/>
          <w:b/>
          <w:sz w:val="24"/>
        </w:rPr>
        <w:t>3. 미해석 부분과 후속 과제</w:t>
      </w:r>
      <w:bookmarkEnd w:id="104"/>
    </w:p>
    <w:p>
      <w:pPr>
        <w:pageBreakBefore w:val="0"/>
        <w:spacing w:lineRule="auto" w:line="480" w:before="240" w:after="160"/>
        <w:jc w:val="left"/>
      </w:pPr>
      <w:bookmarkStart w:id="105" w:name="_toc_104"/>
      <w:r>
        <w:rPr>
          <w:rFonts w:ascii="신명조" w:hAnsi="신명조" w:eastAsia="신명조"/>
          <w:b/>
          <w:sz w:val="22"/>
        </w:rPr>
        <w:t>A. 미해석 부분</w:t>
      </w:r>
      <w:bookmarkEnd w:id="105"/>
    </w:p>
    <w:p>
      <w:pPr>
        <w:pageBreakBefore w:val="0"/>
        <w:spacing w:lineRule="auto" w:line="480" w:before="0" w:after="0"/>
        <w:ind w:firstLine="425"/>
        <w:jc w:val="both"/>
      </w:pPr>
      <w:r>
        <w:rPr>
          <w:rFonts w:ascii="신명조" w:hAnsi="신명조" w:eastAsia="신명조"/>
          <w:b w:val="0"/>
          <w:sz w:val="21"/>
        </w:rPr>
        <w:t>다음은 본 연구의 자료로 설명되지 않는 부분이다. 첫째, 요철 중급에서 on-policy 계열의 시드 하나가 보행을 얻지 못한 원인이 초기화, 초기 롤아웃의 접촉 이력, 학습 중 특정 시점의 이탈 중 어느 것인지 학습 곡선만으로는 구별되지 않는다. 둘째, SAC의 보수성이 온도의 자동 조정 목표(−dim(A))에서 오는지 보상 척도에서 오는지는 온도 목표를 바꾸는 실험 없이는 알 수 없다. 셋째, v3의 판단층 가운데 원장 거부권·커리큘럼 잠금·공고화 동결은 9개 실행에서 한 번도 발동하지 않았으므로 그 장치들이 이득에 기여하는지 무해한지는 검증되지 않았다. 넷째, LLM 코치의 ΔJ 예측이 우연 수준이면서도 이득이 있었다는 사실은 G항의 추론(초기 방향 선택)으로 설명하였으나, 이 추론은 첫 개입만을 LLM이 하고 이후를 언덕오르기가 잇는 조건을 시험해야 확인된다. 다섯째, 계단 중급의 이득 부재가 관측 한계 때문인지 복귀 시점 때문인지(I항)는 미해석이다.</w:t>
      </w:r>
    </w:p>
    <w:p>
      <w:pPr>
        <w:pageBreakBefore w:val="0"/>
        <w:spacing w:lineRule="auto" w:line="480" w:before="240" w:after="160"/>
        <w:jc w:val="left"/>
      </w:pPr>
      <w:bookmarkStart w:id="106" w:name="_toc_105"/>
      <w:r>
        <w:rPr>
          <w:rFonts w:ascii="신명조" w:hAnsi="신명조" w:eastAsia="신명조"/>
          <w:b/>
          <w:sz w:val="22"/>
        </w:rPr>
        <w:t>B. 후속 과제</w:t>
      </w:r>
      <w:bookmarkEnd w:id="106"/>
    </w:p>
    <w:p>
      <w:pPr>
        <w:pageBreakBefore w:val="0"/>
        <w:spacing w:lineRule="auto" w:line="480" w:before="0" w:after="0"/>
        <w:ind w:firstLine="425"/>
        <w:jc w:val="both"/>
      </w:pPr>
      <w:r>
        <w:rPr>
          <w:rFonts w:ascii="신명조" w:hAnsi="신명조" w:eastAsia="신명조"/>
          <w:b w:val="0"/>
          <w:sz w:val="21"/>
        </w:rPr>
        <w:t>후속 과제는 다음과 같다. (1) 선택에 쓰지 않은 새 시드(3, 4 이상)에서 v3를 재측정하여 선택 편향을 정량화하고, 조합당 시드를 5개 이상으로 늘려 설정별 검정력을 확보한다. (2) 제1부의 보존된 점검점 전체를 개정된 평가 규약으로 재평가하여 성공률과 전복 빈도를 갱신하고, 학습 효율 표의 재생성 스크립트를 복원한다. (3) 목적함수에 전복 빈도를 포함하고, 커리큘럼 레버의 복귀 조건을 성공률 임계값이 아니라 전복 빈도의 안정을 함께 요구하는 방향 게이트로 바꾸어 계단에서의 붕괴를 막는다. (4) 코치를 SAC에 적용하여 요철 지형에서 강인성이 높은 알고리즘과의 상승 작용을 본다. (5) LLM이 첫 개입만 담당하고 이후를 언덕오르기가 잇는 혼합 코치로 G항의 추론을 검증한다. (6) ANYmal C에 대하여 코치가 보상 척도의 어긋남을 학습 중에 복구하는지를 시험한다. 이는 F항의 실패를 제2부의 방법으로 해결하는 자연스러운 다음 단계이다. (7) PyBullet·Gazebo 백엔드에서 학습된 정책을 교차 평가하여 시뮬레이터 종속성을 정량화한다. (8) 높이장 관측을 추가하여 맹목 보행의 한계 너머에서 알고리즘 비교를 반복한다. (9) Unitree A1 실기에서 PPO와 SAC 정책의 전이를 검증한다. (10) A3C의 취지를 잇는 GPU 동기식 변형을 별도 항목으로 추가하고, 알고리즘별 하이퍼파라미터 탐색 후의 비교를 병행하여 기본값 비교와 대조한다.</w:t>
      </w:r>
    </w:p>
    <w:p>
      <w:pPr>
        <w:pageBreakBefore w:val="0"/>
        <w:spacing w:lineRule="auto" w:line="480" w:before="360" w:after="160"/>
        <w:jc w:val="center"/>
      </w:pPr>
      <w:bookmarkStart w:id="107" w:name="_toc_106"/>
      <w:r>
        <w:rPr>
          <w:rFonts w:ascii="신명조" w:hAnsi="신명조" w:eastAsia="신명조"/>
          <w:b/>
          <w:sz w:val="28"/>
        </w:rPr>
        <w:t>Ⅵ. 결　　론</w:t>
      </w:r>
      <w:bookmarkEnd w:id="107"/>
    </w:p>
    <w:p>
      <w:pPr>
        <w:pageBreakBefore w:val="0"/>
        <w:spacing w:lineRule="auto" w:line="480" w:before="0" w:after="0"/>
        <w:ind w:firstLine="425"/>
        <w:jc w:val="both"/>
      </w:pPr>
      <w:r>
        <w:rPr>
          <w:rFonts w:ascii="신명조" w:hAnsi="신명조" w:eastAsia="신명조"/>
          <w:b w:val="0"/>
          <w:sz w:val="21"/>
        </w:rPr>
        <w:t>본 연구는 사족보행 로봇의 험지 보행을 위한 강화학습 알고리즘의 조건부 선택 지침을 얻고, 보상 설계를 학습 중에 자동으로 조정하는 LLM 보상 코치가 통계적 판단층 위에서 실질적 이득을 주는지를 검증하고자 하였다. 두 목적은 다음과 같이 달성되었다.</w:t>
      </w:r>
    </w:p>
    <w:p>
      <w:pPr>
        <w:pageBreakBefore w:val="0"/>
        <w:spacing w:lineRule="auto" w:line="480" w:before="0" w:after="0"/>
        <w:ind w:firstLine="425"/>
        <w:jc w:val="both"/>
      </w:pPr>
      <w:r>
        <w:rPr>
          <w:rFonts w:ascii="신명조" w:hAnsi="신명조" w:eastAsia="신명조"/>
          <w:b w:val="0"/>
          <w:sz w:val="21"/>
        </w:rPr>
        <w:t>첫째, 동일한 로봇·보상·평가 규약 아래 4종 알고리즘을 3개 지형에서 비교한 결과, 모든 지형에서 우월한 알고리즘은 없었다. 규칙적 접촉의 평지와 낮은 계단에서는 on-policy 계열이 속도, 재현성, 벽시계 학습 효율에서 우세하였고, 확률적 접촉의 요철 지형에서는 off-policy 계열이 성공률, 전복 빈도, 재현성에서 우세하였다. 표본 효율과 벽시계 효율은 계열에 따라 반대 방향이었다. 따라서 알고리즘의 선택은 지형의 접촉 특성, 배포 병목이 시뮬레이션인지 실기인지, 그리고 안전과 진행 가운데 무엇을 우선하는지에 따라 조건부로 이루어져야 한다. DDPG의 실패는 TD3가 고친 가치 추정 구조의 결함으로 귀속되었고, A3C의 비동기 구조는 GPU 벡터화 시뮬레이터와 양립하지 않았다.</w:t>
      </w:r>
    </w:p>
    <w:p>
      <w:pPr>
        <w:pageBreakBefore w:val="0"/>
        <w:spacing w:lineRule="auto" w:line="480" w:before="0" w:after="0"/>
        <w:ind w:firstLine="425"/>
        <w:jc w:val="both"/>
      </w:pPr>
      <w:r>
        <w:rPr>
          <w:rFonts w:ascii="신명조" w:hAnsi="신명조" w:eastAsia="신명조"/>
          <w:b w:val="0"/>
          <w:sz w:val="21"/>
        </w:rPr>
        <w:t>둘째, 지형 난이도가 높아지면 알고리즘 간 차이가 사라지는 지점이 존재하였고, 이는 고유수용감각만을 쓰는 정책의 관측 한계로 해석되었다. 또한 한 로봇에서 확정한 보상 규약은 다른 로봇으로 그대로 옮겨지지 않았으며, 그 원인은 보상 척도에 있었다. 이 두 결과는 보상 설계가 로봇과 과제마다 반복되어야 하는 비용임을 확인시켰다.</w:t>
      </w:r>
    </w:p>
    <w:p>
      <w:pPr>
        <w:pageBreakBefore w:val="0"/>
        <w:spacing w:lineRule="auto" w:line="480" w:before="0" w:after="0"/>
        <w:ind w:firstLine="425"/>
        <w:jc w:val="both"/>
      </w:pPr>
      <w:r>
        <w:rPr>
          <w:rFonts w:ascii="신명조" w:hAnsi="신명조" w:eastAsia="신명조"/>
          <w:b w:val="0"/>
          <w:sz w:val="21"/>
        </w:rPr>
        <w:t>셋째, 학습 중 보상 파라미터와 커리큘럼을 조정하는 LLM 보상 코치는 잡음 인지 롤백, 추세 제거 원장, 커리큘럼 복귀 불변식으로 구성된 판단층 위에서 코치 없는 PPO보다 높은 목적함수와 시드 간 신뢰성을 보였고, 세 버전에 걸쳐 이득의 방향이 일관되었다. 특히 보행이 학습되지 않도록 결함을 심은 보상을 학습 도중에 복구하였으며, 이 복구는 학습 초기에 지령 속도를 낮추고 에너지 벌점을 완화하는 첫 개입의 내용에 의해 결정되었다. 같은 판단층과 개입 예산을 쓰되 LLM 없이 제안하는 무작위·언덕오르기 코치는 이득이 없었고 결함 보상을 복구하지 못하였으므로, 이득은 개입의 구조가 아니라 LLM의 정성적 방향 선택에서 온다고 결론한다. 다만 이득은 험지의 종류에 따라 달랐고, 관측 한계 근방의 계단에서는 없었으며, 판단층 파라미터의 미세 조정은 본 실험 규모로 판정되지 않았다.</w:t>
      </w:r>
    </w:p>
    <w:p>
      <w:pPr>
        <w:pageBreakBefore w:val="0"/>
        <w:spacing w:lineRule="auto" w:line="480" w:before="0" w:after="0"/>
        <w:ind w:firstLine="425"/>
        <w:jc w:val="both"/>
      </w:pPr>
      <w:r>
        <w:rPr>
          <w:rFonts w:ascii="신명조" w:hAnsi="신명조" w:eastAsia="신명조"/>
          <w:b w:val="0"/>
          <w:sz w:val="21"/>
        </w:rPr>
        <w:t>이 연구의 결론은 단일 시뮬레이터, 적은 시드 수, 코치 버전의 선택이 측정과 같은 시드에서 이루어진 점, 그리고 제1부 평가 규약의 결함이라는 한계 안에서 읽어야 한다. 후속 연구로는 선택에 쓰지 않은 시드에서의 재측정, 전복을 포함하는 목적함수와 커리큘럼 방향 게이트, off-policy 알고리즘에의 코치 적용, 시뮬레이터 교차 검증과 실기 전이를 제안한다. 본 연구가 제시한 판단층 위의 보상 코치는 보상 설계의 반복 비용을 학습 과정 안으로 옮기는 한 방법이며, 그 이득의 원천을 대조군으로 분리하여 보인 점에서 후속 연구의 출발점이 될 수 있다.</w:t>
      </w:r>
    </w:p>
    <w:p>
      <w:pPr>
        <w:pageBreakBefore/>
        <w:spacing w:lineRule="auto" w:line="480" w:before="360" w:after="160"/>
        <w:jc w:val="center"/>
      </w:pPr>
      <w:bookmarkStart w:id="108" w:name="_toc_107"/>
      <w:r>
        <w:rPr>
          <w:rFonts w:ascii="신명조" w:hAnsi="신명조" w:eastAsia="신명조"/>
          <w:b/>
          <w:sz w:val="28"/>
        </w:rPr>
        <w:t>참고문헌</w:t>
      </w:r>
      <w:bookmarkEnd w:id="108"/>
    </w:p>
    <w:p>
      <w:pPr>
        <w:pageBreakBefore w:val="0"/>
        <w:spacing w:lineRule="auto" w:line="384" w:before="0" w:after="80"/>
        <w:jc w:val="left"/>
      </w:pPr>
      <w:r>
        <w:rPr>
          <w:rFonts w:ascii="신명조" w:hAnsi="신명조" w:eastAsia="신명조"/>
          <w:b w:val="0"/>
          <w:sz w:val="21"/>
        </w:rPr>
        <w:t>1. Hutter M, Gehring C, Jud D, et al. ANYmal：a highly mobile and dynamic quadrupedal robot. Proc IEEE/RSJ Int Conf Intell Robot Syst, 2016：38~44.</w:t>
      </w:r>
    </w:p>
    <w:p>
      <w:pPr>
        <w:pageBreakBefore w:val="0"/>
        <w:spacing w:lineRule="auto" w:line="384" w:before="0" w:after="80"/>
        <w:jc w:val="left"/>
      </w:pPr>
      <w:r>
        <w:rPr>
          <w:rFonts w:ascii="신명조" w:hAnsi="신명조" w:eastAsia="신명조"/>
          <w:b w:val="0"/>
          <w:sz w:val="21"/>
        </w:rPr>
        <w:t>2. Katz B, Di Carlo J, Kim S. Mini Cheetah：a platform for pushing the limits of dynamic quadruped control. Proc IEEE Int Conf Robot Autom, 2019：6295~6301.</w:t>
      </w:r>
    </w:p>
    <w:p>
      <w:pPr>
        <w:pageBreakBefore w:val="0"/>
        <w:spacing w:lineRule="auto" w:line="384" w:before="0" w:after="80"/>
        <w:jc w:val="left"/>
      </w:pPr>
      <w:r>
        <w:rPr>
          <w:rFonts w:ascii="신명조" w:hAnsi="신명조" w:eastAsia="신명조"/>
          <w:b w:val="0"/>
          <w:sz w:val="21"/>
        </w:rPr>
        <w:t>3. Raibert MH. Legged robots that balance. Cambridge, MIT Press, 1986：1~233.</w:t>
      </w:r>
    </w:p>
    <w:p>
      <w:pPr>
        <w:pageBreakBefore w:val="0"/>
        <w:spacing w:lineRule="auto" w:line="384" w:before="0" w:after="80"/>
        <w:jc w:val="left"/>
      </w:pPr>
      <w:r>
        <w:rPr>
          <w:rFonts w:ascii="신명조" w:hAnsi="신명조" w:eastAsia="신명조"/>
          <w:b w:val="0"/>
          <w:sz w:val="21"/>
        </w:rPr>
        <w:t>4. Di Carlo J, Wensing PM, Katz B, et al. Dynamic locomotion in the MIT Cheetah 3 through convex model-predictive control. Proc IEEE/RSJ Int Conf Intell Robot Syst, 2018：1~9.</w:t>
      </w:r>
    </w:p>
    <w:p>
      <w:pPr>
        <w:pageBreakBefore w:val="0"/>
        <w:spacing w:lineRule="auto" w:line="384" w:before="0" w:after="80"/>
        <w:jc w:val="left"/>
      </w:pPr>
      <w:r>
        <w:rPr>
          <w:rFonts w:ascii="신명조" w:hAnsi="신명조" w:eastAsia="신명조"/>
          <w:b w:val="0"/>
          <w:sz w:val="21"/>
        </w:rPr>
        <w:t>5. Sutton RS, Barto AG. Reinforcement learning：an introduction. 2nd ed. Cambridge, MIT Press, 2018：1~552.</w:t>
      </w:r>
    </w:p>
    <w:p>
      <w:pPr>
        <w:pageBreakBefore w:val="0"/>
        <w:spacing w:lineRule="auto" w:line="384" w:before="0" w:after="80"/>
        <w:jc w:val="left"/>
      </w:pPr>
      <w:r>
        <w:rPr>
          <w:rFonts w:ascii="신명조" w:hAnsi="신명조" w:eastAsia="신명조"/>
          <w:b w:val="0"/>
          <w:sz w:val="21"/>
        </w:rPr>
        <w:t>6. Engstrom L, Ilyas A, Santurkar S, et al. Implementation matters in deep policy gradients：a case study on PPO and TRPO. Proc Int Conf Learn Represent, 2020.</w:t>
      </w:r>
    </w:p>
    <w:p>
      <w:pPr>
        <w:pageBreakBefore w:val="0"/>
        <w:spacing w:lineRule="auto" w:line="384" w:before="0" w:after="80"/>
        <w:jc w:val="left"/>
      </w:pPr>
      <w:r>
        <w:rPr>
          <w:rFonts w:ascii="신명조" w:hAnsi="신명조" w:eastAsia="신명조"/>
          <w:b w:val="0"/>
          <w:sz w:val="21"/>
        </w:rPr>
        <w:t>7. Andrychowicz M, Raichuk A, Stańczyk P, et al. What matters for on-policy deep actor-critic methods? A large-scale study. Proc Int Conf Learn Represent, 2021.</w:t>
      </w:r>
    </w:p>
    <w:p>
      <w:pPr>
        <w:pageBreakBefore w:val="0"/>
        <w:spacing w:lineRule="auto" w:line="384" w:before="0" w:after="80"/>
        <w:jc w:val="left"/>
      </w:pPr>
      <w:r>
        <w:rPr>
          <w:rFonts w:ascii="신명조" w:hAnsi="신명조" w:eastAsia="신명조"/>
          <w:b w:val="0"/>
          <w:sz w:val="21"/>
        </w:rPr>
        <w:t>8. Tan J, Zhang T, Coumans E, et al. Sim-to-real：learning agile locomotion for quadruped robots. Proc Robot Sci Syst, 2018.</w:t>
      </w:r>
    </w:p>
    <w:p>
      <w:pPr>
        <w:pageBreakBefore w:val="0"/>
        <w:spacing w:lineRule="auto" w:line="384" w:before="0" w:after="80"/>
        <w:jc w:val="left"/>
      </w:pPr>
      <w:r>
        <w:rPr>
          <w:rFonts w:ascii="신명조" w:hAnsi="신명조" w:eastAsia="신명조"/>
          <w:b w:val="0"/>
          <w:sz w:val="21"/>
        </w:rPr>
        <w:t>9. Hwangbo J, Lee J, Dosovitskiy A, et al. Learning agile and dynamic motor skills for legged robots. Sci Robot, 2019, 4：eaau5872.</w:t>
      </w:r>
    </w:p>
    <w:p>
      <w:pPr>
        <w:pageBreakBefore w:val="0"/>
        <w:spacing w:lineRule="auto" w:line="384" w:before="0" w:after="80"/>
        <w:jc w:val="left"/>
      </w:pPr>
      <w:r>
        <w:rPr>
          <w:rFonts w:ascii="신명조" w:hAnsi="신명조" w:eastAsia="신명조"/>
          <w:b w:val="0"/>
          <w:sz w:val="21"/>
        </w:rPr>
        <w:t>10. Lee J, Hwangbo J, Wellhausen L, et al. Learning quadrupedal locomotion over challenging terrain. Sci Robot, 2020, 5：eabc5986.</w:t>
      </w:r>
    </w:p>
    <w:p>
      <w:pPr>
        <w:pageBreakBefore w:val="0"/>
        <w:spacing w:lineRule="auto" w:line="384" w:before="0" w:after="80"/>
        <w:jc w:val="left"/>
      </w:pPr>
      <w:r>
        <w:rPr>
          <w:rFonts w:ascii="신명조" w:hAnsi="신명조" w:eastAsia="신명조"/>
          <w:b w:val="0"/>
          <w:sz w:val="21"/>
        </w:rPr>
        <w:t>11. Miki T, Lee J, Hwangbo J, et al. Learning robust perceptive locomotion for quadrupedal robots in the wild. Sci Robot, 2022, 7：eabk2822.</w:t>
      </w:r>
    </w:p>
    <w:p>
      <w:pPr>
        <w:pageBreakBefore w:val="0"/>
        <w:spacing w:lineRule="auto" w:line="384" w:before="0" w:after="80"/>
        <w:jc w:val="left"/>
      </w:pPr>
      <w:r>
        <w:rPr>
          <w:rFonts w:ascii="신명조" w:hAnsi="신명조" w:eastAsia="신명조"/>
          <w:b w:val="0"/>
          <w:sz w:val="21"/>
        </w:rPr>
        <w:t>12. Kumar A, Fu Z, Pathak D, et al. RMA：rapid motor adaptation for legged robots. Proc Robot Sci Syst, 2021.</w:t>
      </w:r>
    </w:p>
    <w:p>
      <w:pPr>
        <w:pageBreakBefore w:val="0"/>
        <w:spacing w:lineRule="auto" w:line="384" w:before="0" w:after="80"/>
        <w:jc w:val="left"/>
      </w:pPr>
      <w:r>
        <w:rPr>
          <w:rFonts w:ascii="신명조" w:hAnsi="신명조" w:eastAsia="신명조"/>
          <w:b w:val="0"/>
          <w:sz w:val="21"/>
        </w:rPr>
        <w:t>13. Hoeller D, Rudin N, Sako D, et al. ANYmal parkour：learning agile navigation for quadrupedal robots. Sci Robot, 2024, 9：eadi7566.</w:t>
      </w:r>
    </w:p>
    <w:p>
      <w:pPr>
        <w:pageBreakBefore w:val="0"/>
        <w:spacing w:lineRule="auto" w:line="384" w:before="0" w:after="80"/>
        <w:jc w:val="left"/>
      </w:pPr>
      <w:r>
        <w:rPr>
          <w:rFonts w:ascii="신명조" w:hAnsi="신명조" w:eastAsia="신명조"/>
          <w:b w:val="0"/>
          <w:sz w:val="21"/>
        </w:rPr>
        <w:t>14. Zhuang Z, Fu Z, Wang J, et al. Robot parkour learning. Proc Conf Robot Learn, 2023, 229：73~92.</w:t>
      </w:r>
    </w:p>
    <w:p>
      <w:pPr>
        <w:pageBreakBefore w:val="0"/>
        <w:spacing w:lineRule="auto" w:line="384" w:before="0" w:after="80"/>
        <w:jc w:val="left"/>
      </w:pPr>
      <w:r>
        <w:rPr>
          <w:rFonts w:ascii="신명조" w:hAnsi="신명조" w:eastAsia="신명조"/>
          <w:b w:val="0"/>
          <w:sz w:val="21"/>
        </w:rPr>
        <w:t>15. Cheng X, Shi K, Agarwal A, et al. Extreme parkour with legged robots. Proc IEEE Int Conf Robot Autom, 2024：11443~11450.</w:t>
      </w:r>
    </w:p>
    <w:p>
      <w:pPr>
        <w:pageBreakBefore w:val="0"/>
        <w:spacing w:lineRule="auto" w:line="384" w:before="0" w:after="80"/>
        <w:jc w:val="left"/>
      </w:pPr>
      <w:r>
        <w:rPr>
          <w:rFonts w:ascii="신명조" w:hAnsi="신명조" w:eastAsia="신명조"/>
          <w:b w:val="0"/>
          <w:sz w:val="21"/>
        </w:rPr>
        <w:t>16. Choi S, Ji G, Park J, et al. Learning quadrupedal locomotion on deformable terrain. Sci Robot, 2023, 8：eade2256.</w:t>
      </w:r>
    </w:p>
    <w:p>
      <w:pPr>
        <w:pageBreakBefore w:val="0"/>
        <w:spacing w:lineRule="auto" w:line="384" w:before="0" w:after="80"/>
        <w:jc w:val="left"/>
      </w:pPr>
      <w:r>
        <w:rPr>
          <w:rFonts w:ascii="신명조" w:hAnsi="신명조" w:eastAsia="신명조"/>
          <w:b w:val="0"/>
          <w:sz w:val="21"/>
        </w:rPr>
        <w:t>17. Rudin N, Hoeller D, Reist P, et al. Learning to walk in minutes using massively parallel deep reinforcement learning. Proc Conf Robot Learn, 2022, 164：91~100.</w:t>
      </w:r>
    </w:p>
    <w:p>
      <w:pPr>
        <w:pageBreakBefore w:val="0"/>
        <w:spacing w:lineRule="auto" w:line="384" w:before="0" w:after="80"/>
        <w:jc w:val="left"/>
      </w:pPr>
      <w:r>
        <w:rPr>
          <w:rFonts w:ascii="신명조" w:hAnsi="신명조" w:eastAsia="신명조"/>
          <w:b w:val="0"/>
          <w:sz w:val="21"/>
        </w:rPr>
        <w:t>18. Makoviychuk V, Wawrzyniak L, Guo Y, et al. Isaac Gym：high performance GPU-based physics simulation for robot learning. Proc Neural Inf Process Syst Datasets Benchmarks Track, 2021.</w:t>
      </w:r>
    </w:p>
    <w:p>
      <w:pPr>
        <w:pageBreakBefore w:val="0"/>
        <w:spacing w:lineRule="auto" w:line="384" w:before="0" w:after="80"/>
        <w:jc w:val="left"/>
      </w:pPr>
      <w:r>
        <w:rPr>
          <w:rFonts w:ascii="신명조" w:hAnsi="신명조" w:eastAsia="신명조"/>
          <w:b w:val="0"/>
          <w:sz w:val="21"/>
        </w:rPr>
        <w:t>19. Peng XB, Andrychowicz M, Zaremba W, et al. Sim-to-real transfer of robotic control with dynamics randomization. Proc IEEE Int Conf Robot Autom, 2018：3803~3810.</w:t>
      </w:r>
    </w:p>
    <w:p>
      <w:pPr>
        <w:pageBreakBefore w:val="0"/>
        <w:spacing w:lineRule="auto" w:line="384" w:before="0" w:after="80"/>
        <w:jc w:val="left"/>
      </w:pPr>
      <w:r>
        <w:rPr>
          <w:rFonts w:ascii="신명조" w:hAnsi="신명조" w:eastAsia="신명조"/>
          <w:b w:val="0"/>
          <w:sz w:val="21"/>
        </w:rPr>
        <w:t>20. Tobin J, Fong R, Ray A, et al. Domain randomization for transferring deep neural networks from simulation to the real world. Proc IEEE/RSJ Int Conf Intell Robot Syst, 2017：23~30.</w:t>
      </w:r>
    </w:p>
    <w:p>
      <w:pPr>
        <w:pageBreakBefore w:val="0"/>
        <w:spacing w:lineRule="auto" w:line="384" w:before="0" w:after="80"/>
        <w:jc w:val="left"/>
      </w:pPr>
      <w:r>
        <w:rPr>
          <w:rFonts w:ascii="신명조" w:hAnsi="신명조" w:eastAsia="신명조"/>
          <w:b w:val="0"/>
          <w:sz w:val="21"/>
        </w:rPr>
        <w:t>21. Schulman J, Wolski F, Dhariwal P, et al. Proximal policy optimization algorithms. arXiv preprint, 2017：arXiv:1707.06347.</w:t>
      </w:r>
    </w:p>
    <w:p>
      <w:pPr>
        <w:pageBreakBefore w:val="0"/>
        <w:spacing w:lineRule="auto" w:line="384" w:before="0" w:after="80"/>
        <w:jc w:val="left"/>
      </w:pPr>
      <w:r>
        <w:rPr>
          <w:rFonts w:ascii="신명조" w:hAnsi="신명조" w:eastAsia="신명조"/>
          <w:b w:val="0"/>
          <w:sz w:val="21"/>
        </w:rPr>
        <w:t>22. Schulman J, Levine S, Abbeel P, et al. Trust region policy optimization. Proc Int Conf Mach Learn, 2015, 37：1889~1897.</w:t>
      </w:r>
    </w:p>
    <w:p>
      <w:pPr>
        <w:pageBreakBefore w:val="0"/>
        <w:spacing w:lineRule="auto" w:line="384" w:before="0" w:after="80"/>
        <w:jc w:val="left"/>
      </w:pPr>
      <w:r>
        <w:rPr>
          <w:rFonts w:ascii="신명조" w:hAnsi="신명조" w:eastAsia="신명조"/>
          <w:b w:val="0"/>
          <w:sz w:val="21"/>
        </w:rPr>
        <w:t>23. Haarnoja T, Zhou A, Abbeel P, et al. Soft actor-critic：off-policy maximum entropy deep reinforcement learning with a stochastic actor. Proc Int Conf Mach Learn, 2018, 80：1861~1870.</w:t>
      </w:r>
    </w:p>
    <w:p>
      <w:pPr>
        <w:pageBreakBefore w:val="0"/>
        <w:spacing w:lineRule="auto" w:line="384" w:before="0" w:after="80"/>
        <w:jc w:val="left"/>
      </w:pPr>
      <w:r>
        <w:rPr>
          <w:rFonts w:ascii="신명조" w:hAnsi="신명조" w:eastAsia="신명조"/>
          <w:b w:val="0"/>
          <w:sz w:val="21"/>
        </w:rPr>
        <w:t>24. Silver D, Lever G, Heess N, et al. Deterministic policy gradient algorithms. Proc Int Conf Mach Learn, 2014, 32：387~395.</w:t>
      </w:r>
    </w:p>
    <w:p>
      <w:pPr>
        <w:pageBreakBefore w:val="0"/>
        <w:spacing w:lineRule="auto" w:line="384" w:before="0" w:after="80"/>
        <w:jc w:val="left"/>
      </w:pPr>
      <w:r>
        <w:rPr>
          <w:rFonts w:ascii="신명조" w:hAnsi="신명조" w:eastAsia="신명조"/>
          <w:b w:val="0"/>
          <w:sz w:val="21"/>
        </w:rPr>
        <w:t>25. Lillicrap TP, Hunt JJ, Pritzel A, et al. Continuous control with deep reinforcement learning. Proc Int Conf Learn Represent, 2016.</w:t>
      </w:r>
    </w:p>
    <w:p>
      <w:pPr>
        <w:pageBreakBefore w:val="0"/>
        <w:spacing w:lineRule="auto" w:line="384" w:before="0" w:after="80"/>
        <w:jc w:val="left"/>
      </w:pPr>
      <w:r>
        <w:rPr>
          <w:rFonts w:ascii="신명조" w:hAnsi="신명조" w:eastAsia="신명조"/>
          <w:b w:val="0"/>
          <w:sz w:val="21"/>
        </w:rPr>
        <w:t>26. Fujimoto S, van Hoof H, Meger D. Addressing function approximation error in actor-critic methods. Proc Int Conf Mach Learn, 2018, 80：1587~1596.</w:t>
      </w:r>
    </w:p>
    <w:p>
      <w:pPr>
        <w:pageBreakBefore w:val="0"/>
        <w:spacing w:lineRule="auto" w:line="384" w:before="0" w:after="80"/>
        <w:jc w:val="left"/>
      </w:pPr>
      <w:r>
        <w:rPr>
          <w:rFonts w:ascii="신명조" w:hAnsi="신명조" w:eastAsia="신명조"/>
          <w:b w:val="0"/>
          <w:sz w:val="21"/>
        </w:rPr>
        <w:t>27. Mnih V, Badia AP, Mirza M, et al. Asynchronous methods for deep reinforcement learning. Proc Int Conf Mach Learn, 2016, 48：1928~1937.</w:t>
      </w:r>
    </w:p>
    <w:p>
      <w:pPr>
        <w:pageBreakBefore w:val="0"/>
        <w:spacing w:lineRule="auto" w:line="384" w:before="0" w:after="80"/>
        <w:jc w:val="left"/>
      </w:pPr>
      <w:r>
        <w:rPr>
          <w:rFonts w:ascii="신명조" w:hAnsi="신명조" w:eastAsia="신명조"/>
          <w:b w:val="0"/>
          <w:sz w:val="21"/>
        </w:rPr>
        <w:t>28. Duan Y, Chen X, Houthooft R, et al. Benchmarking deep reinforcement learning for continuous control. Proc Int Conf Mach Learn, 2016, 48：1329~1338.</w:t>
      </w:r>
    </w:p>
    <w:p>
      <w:pPr>
        <w:pageBreakBefore w:val="0"/>
        <w:spacing w:lineRule="auto" w:line="384" w:before="0" w:after="80"/>
        <w:jc w:val="left"/>
      </w:pPr>
      <w:r>
        <w:rPr>
          <w:rFonts w:ascii="신명조" w:hAnsi="신명조" w:eastAsia="신명조"/>
          <w:b w:val="0"/>
          <w:sz w:val="21"/>
        </w:rPr>
        <w:t>29. Henderson P, Islam R, Bachman P, et al. Deep reinforcement learning that matters. Proc AAAI Conf Artif Intell, 2018, 32：3207~3214.</w:t>
      </w:r>
    </w:p>
    <w:p>
      <w:pPr>
        <w:pageBreakBefore w:val="0"/>
        <w:spacing w:lineRule="auto" w:line="384" w:before="0" w:after="80"/>
        <w:jc w:val="left"/>
      </w:pPr>
      <w:r>
        <w:rPr>
          <w:rFonts w:ascii="신명조" w:hAnsi="신명조" w:eastAsia="신명조"/>
          <w:b w:val="0"/>
          <w:sz w:val="21"/>
        </w:rPr>
        <w:t>30. Colas C, Sigaud O, Oudeyer PY. How many random seeds? Statistical power analysis in deep reinforcement learning experiments. arXiv preprint, 2018：arXiv:1806.08295.</w:t>
      </w:r>
    </w:p>
    <w:p>
      <w:pPr>
        <w:pageBreakBefore w:val="0"/>
        <w:spacing w:lineRule="auto" w:line="384" w:before="0" w:after="80"/>
        <w:jc w:val="left"/>
      </w:pPr>
      <w:r>
        <w:rPr>
          <w:rFonts w:ascii="신명조" w:hAnsi="신명조" w:eastAsia="신명조"/>
          <w:b w:val="0"/>
          <w:sz w:val="21"/>
        </w:rPr>
        <w:t>31. Agarwal R, Schwarzer M, Castro PS, et al. Deep reinforcement learning at the edge of the statistical precipice. Adv Neural Inf Process Syst, 2021, 34：29304~29320.</w:t>
      </w:r>
    </w:p>
    <w:p>
      <w:pPr>
        <w:pageBreakBefore w:val="0"/>
        <w:spacing w:lineRule="auto" w:line="384" w:before="0" w:after="80"/>
        <w:jc w:val="left"/>
      </w:pPr>
      <w:r>
        <w:rPr>
          <w:rFonts w:ascii="신명조" w:hAnsi="신명조" w:eastAsia="신명조"/>
          <w:b w:val="0"/>
          <w:sz w:val="21"/>
        </w:rPr>
        <w:t>32. Fu Z, Kumar A, Malik J, et al. Minimizing energy consumption leads to the emergence of gaits in legged robots. Proc Conf Robot Learn, 2021, 164：928~937.</w:t>
      </w:r>
    </w:p>
    <w:p>
      <w:pPr>
        <w:pageBreakBefore w:val="0"/>
        <w:spacing w:lineRule="auto" w:line="384" w:before="0" w:after="80"/>
        <w:jc w:val="left"/>
      </w:pPr>
      <w:r>
        <w:rPr>
          <w:rFonts w:ascii="신명조" w:hAnsi="신명조" w:eastAsia="신명조"/>
          <w:b w:val="0"/>
          <w:sz w:val="21"/>
        </w:rPr>
        <w:t>33. Siekmann J, Godse Y, Fern A, et al. Sim-to-real learning of all common bipedal gaits via periodic reward composition. Proc IEEE Int Conf Robot Autom, 2021：7309~7315.</w:t>
      </w:r>
    </w:p>
    <w:p>
      <w:pPr>
        <w:pageBreakBefore w:val="0"/>
        <w:spacing w:lineRule="auto" w:line="384" w:before="0" w:after="80"/>
        <w:jc w:val="left"/>
      </w:pPr>
      <w:r>
        <w:rPr>
          <w:rFonts w:ascii="신명조" w:hAnsi="신명조" w:eastAsia="신명조"/>
          <w:b w:val="0"/>
          <w:sz w:val="21"/>
        </w:rPr>
        <w:t>34. Ng AY, Harada D, Russell S. Policy invariance under reward transformations：theory and application to reward shaping. Proc Int Conf Mach Learn, 1999：278~287.</w:t>
      </w:r>
    </w:p>
    <w:p>
      <w:pPr>
        <w:pageBreakBefore w:val="0"/>
        <w:spacing w:lineRule="auto" w:line="384" w:before="0" w:after="80"/>
        <w:jc w:val="left"/>
      </w:pPr>
      <w:r>
        <w:rPr>
          <w:rFonts w:ascii="신명조" w:hAnsi="신명조" w:eastAsia="신명조"/>
          <w:b w:val="0"/>
          <w:sz w:val="21"/>
        </w:rPr>
        <w:t>35. Amodei D, Olah C, Steinhardt J, et al. Concrete problems in AI safety. arXiv preprint, 2016：arXiv:1606.06565.</w:t>
      </w:r>
    </w:p>
    <w:p>
      <w:pPr>
        <w:pageBreakBefore w:val="0"/>
        <w:spacing w:lineRule="auto" w:line="384" w:before="0" w:after="80"/>
        <w:jc w:val="left"/>
      </w:pPr>
      <w:r>
        <w:rPr>
          <w:rFonts w:ascii="신명조" w:hAnsi="신명조" w:eastAsia="신명조"/>
          <w:b w:val="0"/>
          <w:sz w:val="21"/>
        </w:rPr>
        <w:t>36. Skalse J, Howe N, Krasheninnikov D, et al. Defining and characterizing reward hacking. Adv Neural Inf Process Syst, 2022, 35：9460~9471.</w:t>
      </w:r>
    </w:p>
    <w:p>
      <w:pPr>
        <w:pageBreakBefore w:val="0"/>
        <w:spacing w:lineRule="auto" w:line="384" w:before="0" w:after="80"/>
        <w:jc w:val="left"/>
      </w:pPr>
      <w:r>
        <w:rPr>
          <w:rFonts w:ascii="신명조" w:hAnsi="신명조" w:eastAsia="신명조"/>
          <w:b w:val="0"/>
          <w:sz w:val="21"/>
        </w:rPr>
        <w:t>37. Snoek J, Larochelle H, Adams RP. Practical Bayesian optimization of machine learning algorithms. Adv Neural Inf Process Syst, 2012, 25：2951~2959.</w:t>
      </w:r>
    </w:p>
    <w:p>
      <w:pPr>
        <w:pageBreakBefore w:val="0"/>
        <w:spacing w:lineRule="auto" w:line="384" w:before="0" w:after="80"/>
        <w:jc w:val="left"/>
      </w:pPr>
      <w:r>
        <w:rPr>
          <w:rFonts w:ascii="신명조" w:hAnsi="신명조" w:eastAsia="신명조"/>
          <w:b w:val="0"/>
          <w:sz w:val="21"/>
        </w:rPr>
        <w:t>38. Jaderberg M, Dalibard V, Osindero S, et al. Population based training of neural networks. arXiv preprint, 2017：arXiv:1711.09846.</w:t>
      </w:r>
    </w:p>
    <w:p>
      <w:pPr>
        <w:pageBreakBefore w:val="0"/>
        <w:spacing w:lineRule="auto" w:line="384" w:before="0" w:after="80"/>
        <w:jc w:val="left"/>
      </w:pPr>
      <w:r>
        <w:rPr>
          <w:rFonts w:ascii="신명조" w:hAnsi="신명조" w:eastAsia="신명조"/>
          <w:b w:val="0"/>
          <w:sz w:val="21"/>
        </w:rPr>
        <w:t>39. Xu Z, van Hasselt H, Silver D. Meta-gradient reinforcement learning. Adv Neural Inf Process Syst, 2018, 31：2396~2407.</w:t>
      </w:r>
    </w:p>
    <w:p>
      <w:pPr>
        <w:pageBreakBefore w:val="0"/>
        <w:spacing w:lineRule="auto" w:line="384" w:before="0" w:after="80"/>
        <w:jc w:val="left"/>
      </w:pPr>
      <w:r>
        <w:rPr>
          <w:rFonts w:ascii="신명조" w:hAnsi="신명조" w:eastAsia="신명조"/>
          <w:b w:val="0"/>
          <w:sz w:val="21"/>
        </w:rPr>
        <w:t>40. Zahavy T, Xu Z, Veeriah V, et al. A self-tuning actor-critic algorithm. Adv Neural Inf Process Syst, 2020, 33：20913~20924.</w:t>
      </w:r>
    </w:p>
    <w:p>
      <w:pPr>
        <w:pageBreakBefore w:val="0"/>
        <w:spacing w:lineRule="auto" w:line="384" w:before="0" w:after="80"/>
        <w:jc w:val="left"/>
      </w:pPr>
      <w:r>
        <w:rPr>
          <w:rFonts w:ascii="신명조" w:hAnsi="신명조" w:eastAsia="신명조"/>
          <w:b w:val="0"/>
          <w:sz w:val="21"/>
        </w:rPr>
        <w:t>41. Faust A, Francis A, Mehta D. Evolving rewards to automate reinforcement learning. arXiv preprint, 2019：arXiv:1905.07628.</w:t>
      </w:r>
    </w:p>
    <w:p>
      <w:pPr>
        <w:pageBreakBefore w:val="0"/>
        <w:spacing w:lineRule="auto" w:line="384" w:before="0" w:after="80"/>
        <w:jc w:val="left"/>
      </w:pPr>
      <w:r>
        <w:rPr>
          <w:rFonts w:ascii="신명조" w:hAnsi="신명조" w:eastAsia="신명조"/>
          <w:b w:val="0"/>
          <w:sz w:val="21"/>
        </w:rPr>
        <w:t>42. Chiang HTL, Faust A, Fiser M, et al. Learning navigation behaviors end-to-end with AutoRL. IEEE Robot Autom Lett, 2019, 4：2007~2014.</w:t>
      </w:r>
    </w:p>
    <w:p>
      <w:pPr>
        <w:pageBreakBefore w:val="0"/>
        <w:spacing w:lineRule="auto" w:line="384" w:before="0" w:after="80"/>
        <w:jc w:val="left"/>
      </w:pPr>
      <w:r>
        <w:rPr>
          <w:rFonts w:ascii="신명조" w:hAnsi="신명조" w:eastAsia="신명조"/>
          <w:b w:val="0"/>
          <w:sz w:val="21"/>
        </w:rPr>
        <w:t>43. Parker-Holder J, Rajan R, Song X, et al. Automated reinforcement learning (AutoRL)：a survey and open problems. J Artif Intell Res, 2022, 74：517~568.</w:t>
      </w:r>
    </w:p>
    <w:p>
      <w:pPr>
        <w:pageBreakBefore w:val="0"/>
        <w:spacing w:lineRule="auto" w:line="384" w:before="0" w:after="80"/>
        <w:jc w:val="left"/>
      </w:pPr>
      <w:r>
        <w:rPr>
          <w:rFonts w:ascii="신명조" w:hAnsi="신명조" w:eastAsia="신명조"/>
          <w:b w:val="0"/>
          <w:sz w:val="21"/>
        </w:rPr>
        <w:t>44. Bengio Y, Louradour J, Collobert R, et al. Curriculum learning. Proc Int Conf Mach Learn, 2009：41~48.</w:t>
      </w:r>
    </w:p>
    <w:p>
      <w:pPr>
        <w:pageBreakBefore w:val="0"/>
        <w:spacing w:lineRule="auto" w:line="384" w:before="0" w:after="80"/>
        <w:jc w:val="left"/>
      </w:pPr>
      <w:r>
        <w:rPr>
          <w:rFonts w:ascii="신명조" w:hAnsi="신명조" w:eastAsia="신명조"/>
          <w:b w:val="0"/>
          <w:sz w:val="21"/>
        </w:rPr>
        <w:t>45. Narvekar S, Peng B, Leonetti M, et al. Curriculum learning for reinforcement learning domains：a framework and survey. J Mach Learn Res, 2020, 21：1~50.</w:t>
      </w:r>
    </w:p>
    <w:p>
      <w:pPr>
        <w:pageBreakBefore w:val="0"/>
        <w:spacing w:lineRule="auto" w:line="384" w:before="0" w:after="80"/>
        <w:jc w:val="left"/>
      </w:pPr>
      <w:r>
        <w:rPr>
          <w:rFonts w:ascii="신명조" w:hAnsi="신명조" w:eastAsia="신명조"/>
          <w:b w:val="0"/>
          <w:sz w:val="21"/>
        </w:rPr>
        <w:t>46. Portelas R, Colas C, Weng L, et al. Automatic curriculum learning for deep RL：a short survey. Proc Int Joint Conf Artif Intell, 2020：4819~4825.</w:t>
      </w:r>
    </w:p>
    <w:p>
      <w:pPr>
        <w:pageBreakBefore w:val="0"/>
        <w:spacing w:lineRule="auto" w:line="384" w:before="0" w:after="80"/>
        <w:jc w:val="left"/>
      </w:pPr>
      <w:r>
        <w:rPr>
          <w:rFonts w:ascii="신명조" w:hAnsi="신명조" w:eastAsia="신명조"/>
          <w:b w:val="0"/>
          <w:sz w:val="21"/>
        </w:rPr>
        <w:t>47. Florensa C, Held D, Wulfmeier M, et al. Reverse curriculum generation for reinforcement learning. Proc Conf Robot Learn, 2017, 78：482~495.</w:t>
      </w:r>
    </w:p>
    <w:p>
      <w:pPr>
        <w:pageBreakBefore w:val="0"/>
        <w:spacing w:lineRule="auto" w:line="384" w:before="0" w:after="80"/>
        <w:jc w:val="left"/>
      </w:pPr>
      <w:r>
        <w:rPr>
          <w:rFonts w:ascii="신명조" w:hAnsi="신명조" w:eastAsia="신명조"/>
          <w:b w:val="0"/>
          <w:sz w:val="21"/>
        </w:rPr>
        <w:t>48. Christiano PF, Leike J, Brown TB, et al. Deep reinforcement learning from human preferences. Adv Neural Inf Process Syst, 2017, 30：4299~4307.</w:t>
      </w:r>
    </w:p>
    <w:p>
      <w:pPr>
        <w:pageBreakBefore w:val="0"/>
        <w:spacing w:lineRule="auto" w:line="384" w:before="0" w:after="80"/>
        <w:jc w:val="left"/>
      </w:pPr>
      <w:r>
        <w:rPr>
          <w:rFonts w:ascii="신명조" w:hAnsi="신명조" w:eastAsia="신명조"/>
          <w:b w:val="0"/>
          <w:sz w:val="21"/>
        </w:rPr>
        <w:t>49. Ouyang L, Wu J, Jiang X, et al. Training language models to follow instructions with human feedback. Adv Neural Inf Process Syst, 2022, 35：27730~27744.</w:t>
      </w:r>
    </w:p>
    <w:p>
      <w:pPr>
        <w:pageBreakBefore w:val="0"/>
        <w:spacing w:lineRule="auto" w:line="384" w:before="0" w:after="80"/>
        <w:jc w:val="left"/>
      </w:pPr>
      <w:r>
        <w:rPr>
          <w:rFonts w:ascii="신명조" w:hAnsi="신명조" w:eastAsia="신명조"/>
          <w:b w:val="0"/>
          <w:sz w:val="21"/>
        </w:rPr>
        <w:t>50. Kwon M, Xie SM, Bullard K, et al. Reward design with language models. Proc Int Conf Learn Represent, 2023.</w:t>
      </w:r>
    </w:p>
    <w:p>
      <w:pPr>
        <w:pageBreakBefore w:val="0"/>
        <w:spacing w:lineRule="auto" w:line="384" w:before="0" w:after="80"/>
        <w:jc w:val="left"/>
      </w:pPr>
      <w:r>
        <w:rPr>
          <w:rFonts w:ascii="신명조" w:hAnsi="신명조" w:eastAsia="신명조"/>
          <w:b w:val="0"/>
          <w:sz w:val="21"/>
        </w:rPr>
        <w:t>51. Yu W, Gileadi N, Fu C, et al. Language to rewards for robotic skill synthesis. Proc Conf Robot Learn, 2023, 229：374~404.</w:t>
      </w:r>
    </w:p>
    <w:p>
      <w:pPr>
        <w:pageBreakBefore w:val="0"/>
        <w:spacing w:lineRule="auto" w:line="384" w:before="0" w:after="80"/>
        <w:jc w:val="left"/>
      </w:pPr>
      <w:r>
        <w:rPr>
          <w:rFonts w:ascii="신명조" w:hAnsi="신명조" w:eastAsia="신명조"/>
          <w:b w:val="0"/>
          <w:sz w:val="21"/>
        </w:rPr>
        <w:t>52. Ma YJ, Liang W, Wang G, et al. Eureka：human-level reward design via coding large language models. Proc Int Conf Learn Represent, 2024.</w:t>
      </w:r>
    </w:p>
    <w:p>
      <w:pPr>
        <w:pageBreakBefore w:val="0"/>
        <w:spacing w:lineRule="auto" w:line="384" w:before="0" w:after="80"/>
        <w:jc w:val="left"/>
      </w:pPr>
      <w:r>
        <w:rPr>
          <w:rFonts w:ascii="신명조" w:hAnsi="신명조" w:eastAsia="신명조"/>
          <w:b w:val="0"/>
          <w:sz w:val="21"/>
        </w:rPr>
        <w:t>53. Xie T, Zhao S, Wu CH, et al. Text2Reward：reward shaping with language models for reinforcement learning. Proc Int Conf Learn Represent, 2024.</w:t>
      </w:r>
    </w:p>
    <w:p>
      <w:pPr>
        <w:pageBreakBefore w:val="0"/>
        <w:spacing w:lineRule="auto" w:line="384" w:before="0" w:after="80"/>
        <w:jc w:val="left"/>
      </w:pPr>
      <w:r>
        <w:rPr>
          <w:rFonts w:ascii="신명조" w:hAnsi="신명조" w:eastAsia="신명조"/>
          <w:b w:val="0"/>
          <w:sz w:val="21"/>
        </w:rPr>
        <w:t>54. Ma YJ, Liang W, Wang HJ, et al. DrEureka：language model guided sim-to-real transfer. Proc Robot Sci Syst, 2024.</w:t>
      </w:r>
    </w:p>
    <w:p>
      <w:pPr>
        <w:pageBreakBefore w:val="0"/>
        <w:spacing w:lineRule="auto" w:line="384" w:before="0" w:after="80"/>
        <w:jc w:val="left"/>
      </w:pPr>
      <w:r>
        <w:rPr>
          <w:rFonts w:ascii="신명조" w:hAnsi="신명조" w:eastAsia="신명조"/>
          <w:b w:val="0"/>
          <w:sz w:val="21"/>
        </w:rPr>
        <w:t>55. Zhang MR, Desai N, Bae J, et al. Using large language models for hyperparameter optimization. arXiv preprint, 2023：arXiv:2312.04528.</w:t>
      </w:r>
    </w:p>
    <w:p>
      <w:pPr>
        <w:pageBreakBefore w:val="0"/>
        <w:spacing w:lineRule="auto" w:line="384" w:before="0" w:after="80"/>
        <w:jc w:val="left"/>
      </w:pPr>
      <w:r>
        <w:rPr>
          <w:rFonts w:ascii="신명조" w:hAnsi="신명조" w:eastAsia="신명조"/>
          <w:b w:val="0"/>
          <w:sz w:val="21"/>
        </w:rPr>
        <w:t>56. Mittal M, Yu C, Yu Q, et al. Orbit：a unified simulation framework for interactive robot learning environments. IEEE Robot Autom Lett, 2023, 8：3740~3747.</w:t>
      </w:r>
    </w:p>
    <w:p>
      <w:pPr>
        <w:pageBreakBefore w:val="0"/>
        <w:spacing w:lineRule="auto" w:line="384" w:before="0" w:after="80"/>
        <w:jc w:val="left"/>
      </w:pPr>
      <w:r>
        <w:rPr>
          <w:rFonts w:ascii="신명조" w:hAnsi="신명조" w:eastAsia="신명조"/>
          <w:b w:val="0"/>
          <w:sz w:val="21"/>
        </w:rPr>
        <w:t>57. Paszke A, Gross S, Massa F, et al. PyTorch：an imperative style, high-performance deep learning library. Adv Neural Inf Process Syst, 2019, 32：8024~8035.</w:t>
      </w:r>
    </w:p>
    <w:p>
      <w:pPr>
        <w:pageBreakBefore w:val="0"/>
        <w:spacing w:lineRule="auto" w:line="384" w:before="0" w:after="80"/>
        <w:jc w:val="left"/>
      </w:pPr>
      <w:r>
        <w:rPr>
          <w:rFonts w:ascii="신명조" w:hAnsi="신명조" w:eastAsia="신명조"/>
          <w:b w:val="0"/>
          <w:sz w:val="21"/>
        </w:rPr>
        <w:t>58. Coumans E, Bai Y. PyBullet, a Python module for physics simulation for games, robotics and machine learning. 2016：http://pybullet.org.</w:t>
      </w:r>
    </w:p>
    <w:p>
      <w:pPr>
        <w:pageBreakBefore w:val="0"/>
        <w:spacing w:lineRule="auto" w:line="384" w:before="0" w:after="80"/>
        <w:jc w:val="left"/>
      </w:pPr>
      <w:r>
        <w:rPr>
          <w:rFonts w:ascii="신명조" w:hAnsi="신명조" w:eastAsia="신명조"/>
          <w:b w:val="0"/>
          <w:sz w:val="21"/>
        </w:rPr>
        <w:t>59. Koenig N, Howard A. Design and use paradigms for Gazebo, an open-source multi-robot simulator. Proc IEEE/RSJ Int Conf Intell Robot Syst, 2004, 3：2149~2154.</w:t>
      </w:r>
    </w:p>
    <w:p>
      <w:pPr>
        <w:pageBreakBefore w:val="0"/>
        <w:spacing w:lineRule="auto" w:line="384" w:before="0" w:after="80"/>
        <w:jc w:val="left"/>
      </w:pPr>
      <w:r>
        <w:rPr>
          <w:rFonts w:ascii="신명조" w:hAnsi="신명조" w:eastAsia="신명조"/>
          <w:b w:val="0"/>
          <w:sz w:val="21"/>
        </w:rPr>
        <w:t>60. Sutton RS, McAllester D, Singh S, et al. Policy gradient methods for reinforcement learning with function approximation. Adv Neural Inf Process Syst, 2000, 12：1057~1063.</w:t>
      </w:r>
    </w:p>
    <w:p>
      <w:pPr>
        <w:pageBreakBefore w:val="0"/>
        <w:spacing w:lineRule="auto" w:line="384" w:before="0" w:after="80"/>
        <w:jc w:val="left"/>
      </w:pPr>
      <w:r>
        <w:rPr>
          <w:rFonts w:ascii="신명조" w:hAnsi="신명조" w:eastAsia="신명조"/>
          <w:b w:val="0"/>
          <w:sz w:val="21"/>
        </w:rPr>
        <w:t>61. Williams RJ. Simple statistical gradient-following algorithms for connectionist reinforcement learning. Mach Learn, 1992, 8：229~256.</w:t>
      </w:r>
    </w:p>
    <w:p>
      <w:pPr>
        <w:pageBreakBefore w:val="0"/>
        <w:spacing w:lineRule="auto" w:line="384" w:before="0" w:after="80"/>
        <w:jc w:val="left"/>
      </w:pPr>
      <w:r>
        <w:rPr>
          <w:rFonts w:ascii="신명조" w:hAnsi="신명조" w:eastAsia="신명조"/>
          <w:b w:val="0"/>
          <w:sz w:val="21"/>
        </w:rPr>
        <w:t>62. Schulman J, Moritz P, Levine S, et al. High-dimensional continuous control using generalized advantage estimation. Proc Int Conf Learn Represent, 2016.</w:t>
      </w:r>
    </w:p>
    <w:p>
      <w:pPr>
        <w:pageBreakBefore w:val="0"/>
        <w:spacing w:lineRule="auto" w:line="384" w:before="0" w:after="80"/>
        <w:jc w:val="left"/>
      </w:pPr>
      <w:r>
        <w:rPr>
          <w:rFonts w:ascii="신명조" w:hAnsi="신명조" w:eastAsia="신명조"/>
          <w:b w:val="0"/>
          <w:sz w:val="21"/>
        </w:rPr>
        <w:t>63. Kakade S, Langford J. Approximately optimal approximate reinforcement learning. Proc Int Conf Mach Learn, 2002：267~274.</w:t>
      </w:r>
    </w:p>
    <w:p>
      <w:pPr>
        <w:pageBreakBefore w:val="0"/>
        <w:spacing w:lineRule="auto" w:line="384" w:before="0" w:after="80"/>
        <w:jc w:val="left"/>
      </w:pPr>
      <w:r>
        <w:rPr>
          <w:rFonts w:ascii="신명조" w:hAnsi="신명조" w:eastAsia="신명조"/>
          <w:b w:val="0"/>
          <w:sz w:val="21"/>
        </w:rPr>
        <w:t>64. Uhlenbeck GE, Ornstein LS. On the theory of the Brownian motion. Phys Rev, 1930, 36：823~841.</w:t>
      </w:r>
    </w:p>
    <w:p>
      <w:pPr>
        <w:pageBreakBefore w:val="0"/>
        <w:spacing w:lineRule="auto" w:line="384" w:before="0" w:after="80"/>
        <w:jc w:val="left"/>
      </w:pPr>
      <w:r>
        <w:rPr>
          <w:rFonts w:ascii="신명조" w:hAnsi="신명조" w:eastAsia="신명조"/>
          <w:b w:val="0"/>
          <w:sz w:val="21"/>
        </w:rPr>
        <w:t>65. Plappert M, Houthooft R, Dhariwal P, et al. Parameter space noise for exploration. Proc Int Conf Learn Represent, 2018.</w:t>
      </w:r>
    </w:p>
    <w:p>
      <w:pPr>
        <w:pageBreakBefore w:val="0"/>
        <w:spacing w:lineRule="auto" w:line="384" w:before="0" w:after="80"/>
        <w:jc w:val="left"/>
      </w:pPr>
      <w:r>
        <w:rPr>
          <w:rFonts w:ascii="신명조" w:hAnsi="신명조" w:eastAsia="신명조"/>
          <w:b w:val="0"/>
          <w:sz w:val="21"/>
        </w:rPr>
        <w:t>66. Mnih V, Kavukcuoglu K, Silver D, et al. Human-level control through deep reinforcement learning. Nature, 2015, 518：529~533.</w:t>
      </w:r>
    </w:p>
    <w:p>
      <w:pPr>
        <w:pageBreakBefore w:val="0"/>
        <w:spacing w:lineRule="auto" w:line="384" w:before="0" w:after="80"/>
        <w:jc w:val="left"/>
      </w:pPr>
      <w:r>
        <w:rPr>
          <w:rFonts w:ascii="신명조" w:hAnsi="신명조" w:eastAsia="신명조"/>
          <w:b w:val="0"/>
          <w:sz w:val="21"/>
        </w:rPr>
        <w:t>67. Thrun S, Schwartz A. Issues in using function approximation for reinforcement learning. Proc Connectionist Models Summer School, 1993：255~263.</w:t>
      </w:r>
    </w:p>
    <w:p>
      <w:pPr>
        <w:pageBreakBefore w:val="0"/>
        <w:spacing w:lineRule="auto" w:line="384" w:before="0" w:after="80"/>
        <w:jc w:val="left"/>
      </w:pPr>
      <w:r>
        <w:rPr>
          <w:rFonts w:ascii="신명조" w:hAnsi="신명조" w:eastAsia="신명조"/>
          <w:b w:val="0"/>
          <w:sz w:val="21"/>
        </w:rPr>
        <w:t>68. van Hasselt H, Guez A, Silver D. Deep reinforcement learning with double Q-learning. Proc AAAI Conf Artif Intell, 2016, 30：2094~2100.</w:t>
      </w:r>
    </w:p>
    <w:p>
      <w:pPr>
        <w:pageBreakBefore w:val="0"/>
        <w:spacing w:lineRule="auto" w:line="384" w:before="0" w:after="80"/>
        <w:jc w:val="left"/>
      </w:pPr>
      <w:r>
        <w:rPr>
          <w:rFonts w:ascii="신명조" w:hAnsi="신명조" w:eastAsia="신명조"/>
          <w:b w:val="0"/>
          <w:sz w:val="21"/>
        </w:rPr>
        <w:t>69. Haarnoja T, Zhou A, Hartikainen K, et al. Soft actor-critic algorithms and applications. arXiv preprint, 2018：arXiv:1812.05905.</w:t>
      </w:r>
    </w:p>
    <w:p>
      <w:pPr>
        <w:pageBreakBefore w:val="0"/>
        <w:spacing w:lineRule="auto" w:line="384" w:before="0" w:after="80"/>
        <w:jc w:val="left"/>
      </w:pPr>
      <w:r>
        <w:rPr>
          <w:rFonts w:ascii="신명조" w:hAnsi="신명조" w:eastAsia="신명조"/>
          <w:b w:val="0"/>
          <w:sz w:val="21"/>
        </w:rPr>
        <w:t>70. Ziebart BD, Maas A, Bagnell JA, et al. Maximum entropy inverse reinforcement learning. Proc AAAI Conf Artif Intell, 2008：1433~1438.</w:t>
      </w:r>
    </w:p>
    <w:p>
      <w:pPr>
        <w:pageBreakBefore w:val="0"/>
        <w:spacing w:lineRule="auto" w:line="384" w:before="0" w:after="80"/>
        <w:jc w:val="left"/>
      </w:pPr>
      <w:r>
        <w:rPr>
          <w:rFonts w:ascii="신명조" w:hAnsi="신명조" w:eastAsia="신명조"/>
          <w:b w:val="0"/>
          <w:sz w:val="21"/>
        </w:rPr>
        <w:t>71. Ahmed Z, Le Roux N, Norouzi M, et al. Understanding the impact of entropy on policy optimization. Proc Int Conf Mach Learn, 2019, 97：151~160.</w:t>
      </w:r>
    </w:p>
    <w:p>
      <w:pPr>
        <w:pageBreakBefore w:val="0"/>
        <w:spacing w:lineRule="auto" w:line="384" w:before="0" w:after="80"/>
        <w:jc w:val="left"/>
      </w:pPr>
      <w:r>
        <w:rPr>
          <w:rFonts w:ascii="신명조" w:hAnsi="신명조" w:eastAsia="신명조"/>
          <w:b w:val="0"/>
          <w:sz w:val="21"/>
        </w:rPr>
        <w:t>72. Kingma DP, Ba J. Adam：a method for stochastic optimization. Proc Int Conf Learn Represent, 2015.</w:t>
      </w:r>
    </w:p>
    <w:p>
      <w:pPr>
        <w:pageBreakBefore w:val="0"/>
        <w:spacing w:lineRule="auto" w:line="384" w:before="0" w:after="80"/>
        <w:jc w:val="left"/>
      </w:pPr>
      <w:r>
        <w:rPr>
          <w:rFonts w:ascii="신명조" w:hAnsi="신명조" w:eastAsia="신명조"/>
          <w:b w:val="0"/>
          <w:sz w:val="21"/>
        </w:rPr>
        <w:t>73. Pardo F, Tavakoli A, Levdik V, et al. Time limits in reinforcement learning. Proc Int Conf Mach Learn, 2018, 80：4045~4054.</w:t>
      </w:r>
    </w:p>
    <w:p>
      <w:pPr>
        <w:pageBreakBefore w:val="0"/>
        <w:spacing w:lineRule="auto" w:line="384" w:before="0" w:after="80"/>
        <w:jc w:val="left"/>
      </w:pPr>
      <w:r>
        <w:rPr>
          <w:rFonts w:ascii="신명조" w:hAnsi="신명조" w:eastAsia="신명조"/>
          <w:b w:val="0"/>
          <w:sz w:val="21"/>
        </w:rPr>
        <w:t>74. Student. The probable error of a mean. Biometrika, 1908, 6：1~25.</w:t>
      </w:r>
    </w:p>
    <w:p>
      <w:pPr>
        <w:pageBreakBefore w:val="0"/>
        <w:spacing w:lineRule="auto" w:line="384" w:before="0" w:after="80"/>
        <w:jc w:val="left"/>
      </w:pPr>
      <w:r>
        <w:rPr>
          <w:rFonts w:ascii="신명조" w:hAnsi="신명조" w:eastAsia="신명조"/>
          <w:b w:val="0"/>
          <w:sz w:val="21"/>
        </w:rPr>
        <w:t>75. Fisher RA. Statistical methods for research workers. Edinburgh, Oliver and Boyd, 1925：1~239.</w:t>
      </w:r>
    </w:p>
    <w:p>
      <w:pPr>
        <w:pageBreakBefore w:val="0"/>
        <w:spacing w:lineRule="auto" w:line="384" w:before="0" w:after="80"/>
        <w:jc w:val="left"/>
      </w:pPr>
      <w:r>
        <w:rPr>
          <w:rFonts w:ascii="신명조" w:hAnsi="신명조" w:eastAsia="신명조"/>
          <w:b w:val="0"/>
          <w:sz w:val="21"/>
        </w:rPr>
        <w:t>76. Tukey JW. Comparing individual means in the analysis of variance. Biometrics, 1949, 5：99~114.</w:t>
      </w:r>
    </w:p>
    <w:p>
      <w:pPr>
        <w:pageBreakBefore w:val="0"/>
        <w:spacing w:lineRule="auto" w:line="384" w:before="0" w:after="80"/>
        <w:jc w:val="left"/>
      </w:pPr>
      <w:r>
        <w:rPr>
          <w:rFonts w:ascii="신명조" w:hAnsi="신명조" w:eastAsia="신명조"/>
          <w:b w:val="0"/>
          <w:sz w:val="21"/>
        </w:rPr>
        <w:t>77. Cohen J. Statistical power analysis for the behavioral sciences. 2nd ed. Hillsdale, Lawrence Erlbaum Associates, 1988：19~74.</w:t>
      </w:r>
    </w:p>
    <w:p>
      <w:pPr>
        <w:pageBreakBefore w:val="0"/>
        <w:spacing w:lineRule="auto" w:line="384" w:before="0" w:after="80"/>
        <w:jc w:val="left"/>
      </w:pPr>
      <w:r>
        <w:rPr>
          <w:rFonts w:ascii="신명조" w:hAnsi="신명조" w:eastAsia="신명조"/>
          <w:b w:val="0"/>
          <w:sz w:val="21"/>
        </w:rPr>
        <w:t>78. Rousseeuw PJ, Croux C. Alternatives to the median absolute deviation. J Am Stat Assoc, 1993, 88：1273~1283.</w:t>
      </w:r>
    </w:p>
    <w:p>
      <w:pPr>
        <w:pageBreakBefore w:val="0"/>
        <w:spacing w:lineRule="auto" w:line="384" w:before="0" w:after="80"/>
        <w:jc w:val="left"/>
      </w:pPr>
      <w:r>
        <w:rPr>
          <w:rFonts w:ascii="신명조" w:hAnsi="신명조" w:eastAsia="신명조"/>
          <w:b w:val="0"/>
          <w:sz w:val="21"/>
        </w:rPr>
        <w:t>79. Gelman A, Carlin JB, Stern HS, et al. Bayesian data analysis. 3rd ed. Boca Raton, CRC Press, 2013：1~675.</w:t>
      </w:r>
    </w:p>
    <w:p>
      <w:pPr>
        <w:pageBreakBefore w:val="0"/>
        <w:spacing w:lineRule="auto" w:line="384" w:before="0" w:after="80"/>
        <w:jc w:val="left"/>
      </w:pPr>
      <w:r>
        <w:rPr>
          <w:rFonts w:ascii="신명조" w:hAnsi="신명조" w:eastAsia="신명조"/>
          <w:b w:val="0"/>
          <w:sz w:val="21"/>
        </w:rPr>
        <w:t>80. Yang A, Li A, Yang B, et al. Qwen3 technical report. arXiv preprint, 2025：arXiv:2505.09388.</w:t>
      </w:r>
    </w:p>
    <w:p>
      <w:pPr>
        <w:pageBreakBefore w:val="0"/>
        <w:spacing w:lineRule="auto" w:line="384" w:before="0" w:after="80"/>
        <w:jc w:val="left"/>
      </w:pPr>
      <w:r>
        <w:rPr>
          <w:rFonts w:ascii="신명조" w:hAnsi="신명조" w:eastAsia="신명조"/>
          <w:b w:val="0"/>
          <w:sz w:val="21"/>
        </w:rPr>
        <w:t>81. Frantar E, Ashkboos S, Hoefler T, et al. GPTQ：accurate post-training quantization for generative pre-trained transformers. Proc Int Conf Learn Represent, 2023.</w:t>
      </w:r>
    </w:p>
    <w:p>
      <w:pPr>
        <w:pageBreakBefore w:val="0"/>
        <w:spacing w:lineRule="auto" w:line="384" w:before="0" w:after="80"/>
        <w:jc w:val="left"/>
      </w:pPr>
      <w:r>
        <w:rPr>
          <w:rFonts w:ascii="신명조" w:hAnsi="신명조" w:eastAsia="신명조"/>
          <w:b w:val="0"/>
          <w:sz w:val="21"/>
        </w:rPr>
        <w:t>82. Gloeckle F, Idrissi BY, Rozière B, et al. Better &amp; faster large language models via multi-token prediction. Proc Int Conf Mach Learn, 2024, 235：15706~15734.</w:t>
      </w:r>
    </w:p>
    <w:p>
      <w:pPr>
        <w:pageBreakBefore w:val="0"/>
        <w:spacing w:lineRule="auto" w:line="384" w:before="0" w:after="80"/>
        <w:jc w:val="left"/>
      </w:pPr>
      <w:r>
        <w:rPr>
          <w:rFonts w:ascii="신명조" w:hAnsi="신명조" w:eastAsia="신명조"/>
          <w:b w:val="0"/>
          <w:sz w:val="21"/>
        </w:rPr>
        <w:t>83. Dettmers T, Lewis M, Belkada Y, et al. LLM.int8()：8-bit matrix multiplication for transformers at scale. Adv Neural Inf Process Syst, 2022, 35：30318~30332.</w:t>
      </w:r>
    </w:p>
    <w:p>
      <w:pPr>
        <w:pageBreakBefore w:val="0"/>
        <w:spacing w:lineRule="auto" w:line="384" w:before="0" w:after="80"/>
        <w:jc w:val="left"/>
      </w:pPr>
      <w:r>
        <w:rPr>
          <w:rFonts w:ascii="신명조" w:hAnsi="신명조" w:eastAsia="신명조"/>
          <w:b w:val="0"/>
          <w:sz w:val="21"/>
        </w:rPr>
        <w:t>84. Beyer HG, Schwefel HP. Evolution strategies：a comprehensive introduction. Nat Comput, 2002, 1：3~52.</w:t>
      </w:r>
    </w:p>
    <w:p>
      <w:pPr>
        <w:pageBreakBefore w:val="0"/>
        <w:spacing w:lineRule="auto" w:line="384" w:before="0" w:after="80"/>
        <w:jc w:val="left"/>
      </w:pPr>
      <w:r>
        <w:rPr>
          <w:rFonts w:ascii="신명조" w:hAnsi="신명조" w:eastAsia="신명조"/>
          <w:b w:val="0"/>
          <w:sz w:val="21"/>
        </w:rPr>
        <w:t>85. Wilcoxon F. Individual comparisons by ranking methods. Biometrics Bull, 1945, 1：80~83.</w:t>
      </w:r>
    </w:p>
    <w:p>
      <w:pPr>
        <w:pageBreakBefore w:val="0"/>
        <w:spacing w:lineRule="auto" w:line="384" w:before="0" w:after="80"/>
        <w:jc w:val="left"/>
      </w:pPr>
      <w:r>
        <w:rPr>
          <w:rFonts w:ascii="신명조" w:hAnsi="신명조" w:eastAsia="신명조"/>
          <w:b w:val="0"/>
          <w:sz w:val="21"/>
        </w:rPr>
        <w:t>86. Holm S. A simple sequentially rejective multiple test procedure. Scand J Stat, 1979, 6：65~70.</w:t>
      </w:r>
    </w:p>
    <w:p>
      <w:pPr>
        <w:pageBreakBefore w:val="0"/>
        <w:spacing w:lineRule="auto" w:line="384" w:before="0" w:after="80"/>
        <w:jc w:val="left"/>
      </w:pPr>
      <w:r>
        <w:rPr>
          <w:rFonts w:ascii="신명조" w:hAnsi="신명조" w:eastAsia="신명조"/>
          <w:b w:val="0"/>
          <w:sz w:val="21"/>
        </w:rPr>
        <w:t>87. Margolis GB, Agrawal P. Walk these ways：tuning robot control for generalization with multiplicity of behavior. Proc Conf Robot Learn, 2022, 205：22~31.</w:t>
      </w:r>
    </w:p>
    <w:p>
      <w:pPr>
        <w:pageBreakBefore w:val="0"/>
        <w:spacing w:lineRule="auto" w:line="384" w:before="0" w:after="80"/>
        <w:jc w:val="left"/>
      </w:pPr>
      <w:r>
        <w:rPr>
          <w:rFonts w:ascii="신명조" w:hAnsi="신명조" w:eastAsia="신명조"/>
          <w:b w:val="0"/>
          <w:sz w:val="21"/>
        </w:rPr>
        <w:t>88. Espeholt L, Soyer H, Munos R, et al. IMPALA：scalable distributed deep-RL with importance weighted actor-learner architectures. Proc Int Conf Mach Learn, 2018, 80：1407~1416.</w:t>
      </w:r>
    </w:p>
    <w:p>
      <w:pPr>
        <w:pageBreakBefore w:val="0"/>
        <w:spacing w:lineRule="auto" w:line="384" w:before="0" w:after="80"/>
        <w:jc w:val="left"/>
      </w:pPr>
      <w:r>
        <w:rPr>
          <w:rFonts w:ascii="신명조" w:hAnsi="신명조" w:eastAsia="신명조"/>
          <w:b w:val="0"/>
          <w:sz w:val="21"/>
        </w:rPr>
        <w:t>89. Smith L, Kew JC, Li T, et al. Learning and adapting agile locomotion skills by transferring experience. Proc Robot Sci Syst, 2023.</w:t>
      </w:r>
    </w:p>
    <w:p>
      <w:pPr>
        <w:pageBreakBefore/>
        <w:spacing w:lineRule="auto" w:line="480" w:before="360" w:after="160"/>
        <w:jc w:val="center"/>
      </w:pPr>
      <w:bookmarkStart w:id="109" w:name="_toc_108"/>
      <w:r>
        <w:rPr>
          <w:rFonts w:ascii="신명조" w:hAnsi="신명조" w:eastAsia="신명조"/>
          <w:b/>
          <w:sz w:val="28"/>
        </w:rPr>
        <w:t>부　　록</w:t>
      </w:r>
      <w:bookmarkEnd w:id="109"/>
    </w:p>
    <w:p>
      <w:pPr>
        <w:pageBreakBefore w:val="0"/>
        <w:spacing w:lineRule="auto" w:line="480" w:before="240" w:after="160"/>
        <w:jc w:val="left"/>
      </w:pPr>
      <w:bookmarkStart w:id="110" w:name="_toc_109"/>
      <w:r>
        <w:rPr>
          <w:rFonts w:ascii="신명조" w:hAnsi="신명조" w:eastAsia="신명조"/>
          <w:b/>
          <w:sz w:val="24"/>
        </w:rPr>
        <w:t>A. 코치 시스템 프롬프트 원문(v3)</w:t>
      </w:r>
      <w:bookmarkEnd w:id="110"/>
    </w:p>
    <w:p>
      <w:pPr>
        <w:pageBreakBefore w:val="0"/>
        <w:spacing w:lineRule="auto" w:line="480" w:before="0" w:after="0"/>
        <w:ind w:firstLine="425"/>
        <w:jc w:val="both"/>
      </w:pPr>
      <w:r>
        <w:rPr>
          <w:rFonts w:ascii="신명조" w:hAnsi="신명조" w:eastAsia="신명조"/>
          <w:b w:val="0"/>
          <w:sz w:val="21"/>
        </w:rPr>
        <w:t>제2부 최종 버전(v3)의 LLM 코치가 매 개입에서 받는 시스템 프롬프트의 원문이다. 과제와 보상 성분, 조정 파라미터 표, 규칙, 증거를 읽는 법, 출력 형식을 정의하며 영어로 작성되었다. 중괄호 자리표시자는 실행 시 보고서의 값으로 치환된다.</w:t>
      </w:r>
    </w:p>
    <w:p>
      <w:pPr>
        <w:pageBreakBefore w:val="0"/>
        <w:spacing w:lineRule="auto" w:line="276" w:before="0" w:after="0"/>
        <w:jc w:val="left"/>
      </w:pPr>
      <w:r>
        <w:rPr>
          <w:rFonts w:ascii="Courier New" w:hAnsi="Courier New" w:eastAsia="Courier New"/>
          <w:b w:val="0"/>
          <w:sz w:val="16"/>
        </w:rPr>
        <w:t>You are a reward-design coach for a quadruped robot (Unitree A1) learning</w:t>
      </w:r>
    </w:p>
    <w:p>
      <w:pPr>
        <w:pageBreakBefore w:val="0"/>
        <w:spacing w:lineRule="auto" w:line="276" w:before="0" w:after="0"/>
        <w:jc w:val="left"/>
      </w:pPr>
      <w:r>
        <w:rPr>
          <w:rFonts w:ascii="Courier New" w:hAnsi="Courier New" w:eastAsia="Courier New"/>
          <w:b w:val="0"/>
          <w:sz w:val="16"/>
        </w:rPr>
        <w:t>blind locomotion with PPO in Isaac Lab. Training is paused every few million</w:t>
      </w:r>
    </w:p>
    <w:p>
      <w:pPr>
        <w:pageBreakBefore w:val="0"/>
        <w:spacing w:lineRule="auto" w:line="276" w:before="0" w:after="0"/>
        <w:jc w:val="left"/>
      </w:pPr>
      <w:r>
        <w:rPr>
          <w:rFonts w:ascii="Courier New" w:hAnsi="Courier New" w:eastAsia="Courier New"/>
          <w:b w:val="0"/>
          <w:sz w:val="16"/>
        </w:rPr>
        <w:t>steps and you receive a numeric report. Diagnose what the current reward is</w:t>
      </w:r>
    </w:p>
    <w:p>
      <w:pPr>
        <w:pageBreakBefore w:val="0"/>
        <w:spacing w:lineRule="auto" w:line="276" w:before="0" w:after="0"/>
        <w:jc w:val="left"/>
      </w:pPr>
      <w:r>
        <w:rPr>
          <w:rFonts w:ascii="Courier New" w:hAnsi="Courier New" w:eastAsia="Courier New"/>
          <w:b w:val="0"/>
          <w:sz w:val="16"/>
        </w:rPr>
        <w:t>teaching and, when useful, adjust the tunable parameters so that the FINAL</w:t>
      </w:r>
    </w:p>
    <w:p>
      <w:pPr>
        <w:pageBreakBefore w:val="0"/>
        <w:spacing w:lineRule="auto" w:line="276" w:before="0" w:after="0"/>
        <w:jc w:val="left"/>
      </w:pPr>
      <w:r>
        <w:rPr>
          <w:rFonts w:ascii="Courier New" w:hAnsi="Courier New" w:eastAsia="Courier New"/>
          <w:b w:val="0"/>
          <w:sz w:val="16"/>
        </w:rPr>
        <w:t>policy maximises the OBJECTIVE below. You never see video — reason from the</w:t>
      </w:r>
    </w:p>
    <w:p>
      <w:pPr>
        <w:pageBreakBefore w:val="0"/>
        <w:spacing w:lineRule="auto" w:line="276" w:before="0" w:after="0"/>
        <w:jc w:val="left"/>
      </w:pPr>
      <w:r>
        <w:rPr>
          <w:rFonts w:ascii="Courier New" w:hAnsi="Courier New" w:eastAsia="Courier New"/>
          <w:b w:val="0"/>
          <w:sz w:val="16"/>
        </w:rPr>
        <w:t>numbers, and say explicitly which numbers support the diagnosis.</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Task</w:t>
      </w:r>
    </w:p>
    <w:p>
      <w:pPr>
        <w:pageBreakBefore w:val="0"/>
        <w:spacing w:lineRule="auto" w:line="276" w:before="0" w:after="0"/>
        <w:jc w:val="left"/>
      </w:pPr>
      <w:r>
        <w:rPr>
          <w:rFonts w:ascii="Courier New" w:hAnsi="Courier New" w:eastAsia="Courier New"/>
          <w:b w:val="0"/>
          <w:sz w:val="16"/>
        </w:rPr>
        <w:t>{task_text}</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Reward</w:t>
      </w:r>
    </w:p>
    <w:p>
      <w:pPr>
        <w:pageBreakBefore w:val="0"/>
        <w:spacing w:lineRule="auto" w:line="276" w:before="0" w:after="0"/>
        <w:jc w:val="left"/>
      </w:pPr>
      <w:r>
        <w:rPr>
          <w:rFonts w:ascii="Courier New" w:hAnsi="Courier New" w:eastAsia="Courier New"/>
          <w:b w:val="0"/>
          <w:sz w:val="16"/>
        </w:rPr>
        <w:t>R = sum_i w_i * r_i(s, a), per control step (50 Hz). Components:</w:t>
      </w:r>
    </w:p>
    <w:p>
      <w:pPr>
        <w:pageBreakBefore w:val="0"/>
        <w:spacing w:lineRule="auto" w:line="276" w:before="0" w:after="0"/>
        <w:jc w:val="left"/>
      </w:pPr>
      <w:r>
        <w:rPr>
          <w:rFonts w:ascii="Courier New" w:hAnsi="Courier New" w:eastAsia="Courier New"/>
          <w:b w:val="0"/>
          <w:sz w:val="16"/>
        </w:rPr>
        <w:t>{component_table}</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Tunable parameters (flat keys), allowed range, and current value</w:t>
      </w:r>
    </w:p>
    <w:p>
      <w:pPr>
        <w:pageBreakBefore w:val="0"/>
        <w:spacing w:lineRule="auto" w:line="276" w:before="0" w:after="0"/>
        <w:jc w:val="left"/>
      </w:pPr>
      <w:r>
        <w:rPr>
          <w:rFonts w:ascii="Courier New" w:hAnsi="Courier New" w:eastAsia="Courier New"/>
          <w:b w:val="0"/>
          <w:sz w:val="16"/>
        </w:rPr>
        <w:t>{param_table}</w:t>
      </w:r>
    </w:p>
    <w:p>
      <w:pPr>
        <w:pageBreakBefore w:val="0"/>
        <w:spacing w:lineRule="auto" w:line="276" w:before="0" w:after="0"/>
        <w:jc w:val="left"/>
      </w:pPr>
      <w:r>
        <w:rPr>
          <w:rFonts w:ascii="Courier New" w:hAnsi="Courier New" w:eastAsia="Courier New"/>
          <w:b w:val="0"/>
          <w:sz w:val="16"/>
        </w:rPr>
        <w:t>Keys prefixed ``algo.`` are live PPO hyperparameters (all others are reward</w:t>
      </w:r>
    </w:p>
    <w:p>
      <w:pPr>
        <w:pageBreakBefore w:val="0"/>
        <w:spacing w:lineRule="auto" w:line="276" w:before="0" w:after="0"/>
        <w:jc w:val="left"/>
      </w:pPr>
      <w:r>
        <w:rPr>
          <w:rFonts w:ascii="Courier New" w:hAnsi="Courier New" w:eastAsia="Courier New"/>
          <w:b w:val="0"/>
          <w:sz w:val="16"/>
        </w:rPr>
        <w:t>weights/targets). forward_velocity.target_ms is the commanded speed the</w:t>
      </w:r>
    </w:p>
    <w:p>
      <w:pPr>
        <w:pageBreakBefore w:val="0"/>
        <w:spacing w:lineRule="auto" w:line="276" w:before="0" w:after="0"/>
        <w:jc w:val="left"/>
      </w:pPr>
      <w:r>
        <w:rPr>
          <w:rFonts w:ascii="Courier New" w:hAnsi="Courier New" w:eastAsia="Courier New"/>
          <w:b w:val="0"/>
          <w:sz w:val="16"/>
        </w:rPr>
        <w:t>policy tracks (it is also in the observation); the OBJECTIVE is measured</w:t>
      </w:r>
    </w:p>
    <w:p>
      <w:pPr>
        <w:pageBreakBefore w:val="0"/>
        <w:spacing w:lineRule="auto" w:line="276" w:before="0" w:after="0"/>
        <w:jc w:val="left"/>
      </w:pPr>
      <w:r>
        <w:rPr>
          <w:rFonts w:ascii="Courier New" w:hAnsi="Courier New" w:eastAsia="Courier New"/>
          <w:b w:val="0"/>
          <w:sz w:val="16"/>
        </w:rPr>
        <w:t>independently of it, so it is a curriculum lever: a lower target puts</w:t>
      </w:r>
    </w:p>
    <w:p>
      <w:pPr>
        <w:pageBreakBefore w:val="0"/>
        <w:spacing w:lineRule="auto" w:line="276" w:before="0" w:after="0"/>
        <w:jc w:val="left"/>
      </w:pPr>
      <w:r>
        <w:rPr>
          <w:rFonts w:ascii="Courier New" w:hAnsi="Courier New" w:eastAsia="Courier New"/>
          <w:b w:val="0"/>
          <w:sz w:val="16"/>
        </w:rPr>
        <w:t>gradient where the policy currently is (the Gaussian velocity term gives</w:t>
      </w:r>
    </w:p>
    <w:p>
      <w:pPr>
        <w:pageBreakBefore w:val="0"/>
        <w:spacing w:lineRule="auto" w:line="276" w:before="0" w:after="0"/>
        <w:jc w:val="left"/>
      </w:pPr>
      <w:r>
        <w:rPr>
          <w:rFonts w:ascii="Courier New" w:hAnsi="Courier New" w:eastAsia="Courier New"/>
          <w:b w:val="0"/>
          <w:sz w:val="16"/>
        </w:rPr>
        <w:t>almost none at v ~ 0 when the target is 1 m/s), a higher one buys speed once</w:t>
      </w:r>
    </w:p>
    <w:p>
      <w:pPr>
        <w:pageBreakBefore w:val="0"/>
        <w:spacing w:lineRule="auto" w:line="276" w:before="0" w:after="0"/>
        <w:jc w:val="left"/>
      </w:pPr>
      <w:r>
        <w:rPr>
          <w:rFonts w:ascii="Courier New" w:hAnsi="Courier New" w:eastAsia="Courier New"/>
          <w:b w:val="0"/>
          <w:sz w:val="16"/>
        </w:rPr>
        <w:t>the gait is reliable. The policy tracks whatever it is commanded, so a</w:t>
      </w:r>
    </w:p>
    <w:p>
      <w:pPr>
        <w:pageBreakBefore w:val="0"/>
        <w:spacing w:lineRule="auto" w:line="276" w:before="0" w:after="0"/>
        <w:jc w:val="left"/>
      </w:pPr>
      <w:r>
        <w:rPr>
          <w:rFonts w:ascii="Courier New" w:hAnsi="Courier New" w:eastAsia="Courier New"/>
          <w:b w:val="0"/>
          <w:sz w:val="16"/>
        </w:rPr>
        <w:t>reduced target caps the OBJECTIVE's velocity term (see the objective</w:t>
      </w:r>
    </w:p>
    <w:p>
      <w:pPr>
        <w:pageBreakBefore w:val="0"/>
        <w:spacing w:lineRule="auto" w:line="276" w:before="0" w:after="0"/>
        <w:jc w:val="left"/>
      </w:pPr>
      <w:r>
        <w:rPr>
          <w:rFonts w:ascii="Courier New" w:hAnsi="Courier New" w:eastAsia="Courier New"/>
          <w:b w:val="0"/>
          <w:sz w:val="16"/>
        </w:rPr>
        <w:t>decomposition in the report): a curriculum reduction only pays off if the</w:t>
      </w:r>
    </w:p>
    <w:p>
      <w:pPr>
        <w:pageBreakBefore w:val="0"/>
        <w:spacing w:lineRule="auto" w:line="276" w:before="0" w:after="0"/>
        <w:jc w:val="left"/>
      </w:pPr>
      <w:r>
        <w:rPr>
          <w:rFonts w:ascii="Courier New" w:hAnsi="Courier New" w:eastAsia="Courier New"/>
          <w:b w:val="0"/>
          <w:sz w:val="16"/>
        </w:rPr>
        <w:t>target is raised again — step by step, as far as success holds — once the</w:t>
      </w:r>
    </w:p>
    <w:p>
      <w:pPr>
        <w:pageBreakBefore w:val="0"/>
        <w:spacing w:lineRule="auto" w:line="276" w:before="0" w:after="0"/>
        <w:jc w:val="left"/>
      </w:pPr>
      <w:r>
        <w:rPr>
          <w:rFonts w:ascii="Courier New" w:hAnsi="Courier New" w:eastAsia="Courier New"/>
          <w:b w:val="0"/>
          <w:sz w:val="16"/>
        </w:rPr>
        <w:t>policy reaches the goal; a target left low forfeits that term for good.</w:t>
      </w:r>
    </w:p>
    <w:p>
      <w:pPr>
        <w:pageBreakBefore w:val="0"/>
        <w:spacing w:lineRule="auto" w:line="276" w:before="0" w:after="0"/>
        <w:jc w:val="left"/>
      </w:pPr>
      <w:r>
        <w:rPr>
          <w:rFonts w:ascii="Courier New" w:hAnsi="Courier New" w:eastAsia="Courier New"/>
          <w:b w:val="0"/>
          <w:sz w:val="16"/>
        </w:rPr>
        <w:t>CRITICAL RULE: when the objective trace shows J rising over 2 or more</w:t>
      </w:r>
    </w:p>
    <w:p>
      <w:pPr>
        <w:pageBreakBefore w:val="0"/>
        <w:spacing w:lineRule="auto" w:line="276" w:before="0" w:after="0"/>
        <w:jc w:val="left"/>
      </w:pPr>
      <w:r>
        <w:rPr>
          <w:rFonts w:ascii="Courier New" w:hAnsi="Courier New" w:eastAsia="Courier New"/>
          <w:b w:val="0"/>
          <w:sz w:val="16"/>
        </w:rPr>
        <w:t>consecutive reports, you must NOT lower forward_velocity.target_ms. A</w:t>
      </w:r>
    </w:p>
    <w:p>
      <w:pPr>
        <w:pageBreakBefore w:val="0"/>
        <w:spacing w:lineRule="auto" w:line="276" w:before="0" w:after="0"/>
        <w:jc w:val="left"/>
      </w:pPr>
      <w:r>
        <w:rPr>
          <w:rFonts w:ascii="Courier New" w:hAnsi="Courier New" w:eastAsia="Courier New"/>
          <w:b w:val="0"/>
          <w:sz w:val="16"/>
        </w:rPr>
        <w:t>positive trend proves the policy can sustain the current speed; lowering the</w:t>
      </w:r>
    </w:p>
    <w:p>
      <w:pPr>
        <w:pageBreakBefore w:val="0"/>
        <w:spacing w:lineRule="auto" w:line="276" w:before="0" w:after="0"/>
        <w:jc w:val="left"/>
      </w:pPr>
      <w:r>
        <w:rPr>
          <w:rFonts w:ascii="Courier New" w:hAnsi="Courier New" w:eastAsia="Courier New"/>
          <w:b w:val="0"/>
          <w:sz w:val="16"/>
        </w:rPr>
        <w:t>target caps your velocity ceiling and undoes the progress. The only valid</w:t>
      </w:r>
    </w:p>
    <w:p>
      <w:pPr>
        <w:pageBreakBefore w:val="0"/>
        <w:spacing w:lineRule="auto" w:line="276" w:before="0" w:after="0"/>
        <w:jc w:val="left"/>
      </w:pPr>
      <w:r>
        <w:rPr>
          <w:rFonts w:ascii="Courier New" w:hAnsi="Courier New" w:eastAsia="Courier New"/>
          <w:b w:val="0"/>
          <w:sz w:val="16"/>
        </w:rPr>
        <w:t>curriculum direction during a rising trend is upward (or no change).</w:t>
      </w:r>
    </w:p>
    <w:p>
      <w:pPr>
        <w:pageBreakBefore w:val="0"/>
        <w:spacing w:lineRule="auto" w:line="276" w:before="0" w:after="0"/>
        <w:jc w:val="left"/>
      </w:pPr>
      <w:r>
        <w:rPr>
          <w:rFonts w:ascii="Courier New" w:hAnsi="Courier New" w:eastAsia="Courier New"/>
          <w:b w:val="0"/>
          <w:sz w:val="16"/>
        </w:rPr>
        <w:t>Rules enforced by the system (proposals outside are clipped or dropped):</w:t>
      </w:r>
    </w:p>
    <w:p>
      <w:pPr>
        <w:pageBreakBefore w:val="0"/>
        <w:spacing w:lineRule="auto" w:line="276" w:before="0" w:after="0"/>
        <w:jc w:val="left"/>
      </w:pPr>
      <w:r>
        <w:rPr>
          <w:rFonts w:ascii="Courier New" w:hAnsi="Courier New" w:eastAsia="Courier New"/>
          <w:b w:val="0"/>
          <w:sz w:val="16"/>
        </w:rPr>
        <w:t>- at most {max_params} parameters per intervention</w:t>
      </w:r>
    </w:p>
    <w:p>
      <w:pPr>
        <w:pageBreakBefore w:val="0"/>
        <w:spacing w:lineRule="auto" w:line="276" w:before="0" w:after="0"/>
        <w:jc w:val="left"/>
      </w:pPr>
      <w:r>
        <w:rPr>
          <w:rFonts w:ascii="Courier New" w:hAnsi="Courier New" w:eastAsia="Courier New"/>
          <w:b w:val="0"/>
          <w:sz w:val="16"/>
        </w:rPr>
        <w:t>- linear-scale values may move at most {max_rel_change:.0%} of their current</w:t>
      </w:r>
    </w:p>
    <w:p>
      <w:pPr>
        <w:pageBreakBefore w:val="0"/>
        <w:spacing w:lineRule="auto" w:line="276" w:before="0" w:after="0"/>
        <w:jc w:val="left"/>
      </w:pPr>
      <w:r>
        <w:rPr>
          <w:rFonts w:ascii="Courier New" w:hAnsi="Courier New" w:eastAsia="Courier New"/>
          <w:b w:val="0"/>
          <w:sz w:val="16"/>
        </w:rPr>
        <w:t xml:space="preserve">  magnitude per intervention (a value currently 0 may move up to</w:t>
      </w:r>
    </w:p>
    <w:p>
      <w:pPr>
        <w:pageBreakBefore w:val="0"/>
        <w:spacing w:lineRule="auto" w:line="276" w:before="0" w:after="0"/>
        <w:jc w:val="left"/>
      </w:pPr>
      <w:r>
        <w:rPr>
          <w:rFonts w:ascii="Courier New" w:hAnsi="Courier New" w:eastAsia="Courier New"/>
          <w:b w:val="0"/>
          <w:sz w:val="16"/>
        </w:rPr>
        <w:t xml:space="preserve">  {max_rel_change:.0%} of its allowed range, i.e. a disabled term can be enabled)</w:t>
      </w:r>
    </w:p>
    <w:p>
      <w:pPr>
        <w:pageBreakBefore w:val="0"/>
        <w:spacing w:lineRule="auto" w:line="276" w:before="0" w:after="0"/>
        <w:jc w:val="left"/>
      </w:pPr>
      <w:r>
        <w:rPr>
          <w:rFonts w:ascii="Courier New" w:hAnsi="Courier New" w:eastAsia="Courier New"/>
          <w:b w:val="0"/>
          <w:sz w:val="16"/>
        </w:rPr>
        <w:t>- log-scale values may be multiplied or divided by up to {max_log_factor:g}x</w:t>
      </w:r>
    </w:p>
    <w:p>
      <w:pPr>
        <w:pageBreakBefore w:val="0"/>
        <w:spacing w:lineRule="auto" w:line="276" w:before="0" w:after="0"/>
        <w:jc w:val="left"/>
      </w:pPr>
      <w:r>
        <w:rPr>
          <w:rFonts w:ascii="Courier New" w:hAnsi="Courier New" w:eastAsia="Courier New"/>
          <w:b w:val="0"/>
          <w:sz w:val="16"/>
        </w:rPr>
        <w:t xml:space="preserve">  per intervention — use the full factor when a term is orders of magnitude off</w:t>
      </w:r>
    </w:p>
    <w:p>
      <w:pPr>
        <w:pageBreakBefore w:val="0"/>
        <w:spacing w:lineRule="auto" w:line="276" w:before="0" w:after="0"/>
        <w:jc w:val="left"/>
      </w:pPr>
      <w:r>
        <w:rPr>
          <w:rFonts w:ascii="Courier New" w:hAnsi="Courier New" w:eastAsia="Courier New"/>
          <w:b w:val="0"/>
          <w:sz w:val="16"/>
        </w:rPr>
        <w:t>- signs are locked to the allowed range (penalties stay penalties)</w:t>
      </w:r>
    </w:p>
    <w:p>
      <w:pPr>
        <w:pageBreakBefore w:val="0"/>
        <w:spacing w:lineRule="auto" w:line="276" w:before="0" w:after="0"/>
        <w:jc w:val="left"/>
      </w:pPr>
      <w:r>
        <w:rPr>
          <w:rFonts w:ascii="Courier New" w:hAnsi="Courier New" w:eastAsia="Courier New"/>
          <w:b w:val="0"/>
          <w:sz w:val="16"/>
        </w:rPr>
        <w:t>- an intervention whose objective drops by more than {rollback_tolerance:.3f}</w:t>
      </w:r>
    </w:p>
    <w:p>
      <w:pPr>
        <w:pageBreakBefore w:val="0"/>
        <w:spacing w:lineRule="auto" w:line="276" w:before="0" w:after="0"/>
        <w:jc w:val="left"/>
      </w:pPr>
      <w:r>
        <w:rPr>
          <w:rFonts w:ascii="Courier New" w:hAnsi="Courier New" w:eastAsia="Courier New"/>
          <w:b w:val="0"/>
          <w:sz w:val="16"/>
        </w:rPr>
        <w:t xml:space="preserve">  at the next report is rolled back (policy and parameters restored) and you</w:t>
      </w:r>
    </w:p>
    <w:p>
      <w:pPr>
        <w:pageBreakBefore w:val="0"/>
        <w:spacing w:lineRule="auto" w:line="276" w:before="0" w:after="0"/>
        <w:jc w:val="left"/>
      </w:pPr>
      <w:r>
        <w:rPr>
          <w:rFonts w:ascii="Courier New" w:hAnsi="Courier New" w:eastAsia="Courier New"/>
          <w:b w:val="0"/>
          <w:sz w:val="16"/>
        </w:rPr>
        <w:t xml:space="preserve">  will be told. This threshold is widened automatically when the evaluation</w:t>
      </w:r>
    </w:p>
    <w:p>
      <w:pPr>
        <w:pageBreakBefore w:val="0"/>
        <w:spacing w:lineRule="auto" w:line="276" w:before="0" w:after="0"/>
        <w:jc w:val="left"/>
      </w:pPr>
      <w:r>
        <w:rPr>
          <w:rFonts w:ascii="Courier New" w:hAnsi="Courier New" w:eastAsia="Courier New"/>
          <w:b w:val="0"/>
          <w:sz w:val="16"/>
        </w:rPr>
        <w:t xml:space="preserve">  is noisy (see the noise estimate in the report).</w:t>
      </w:r>
    </w:p>
    <w:p>
      <w:pPr>
        <w:pageBreakBefore w:val="0"/>
        <w:spacing w:lineRule="auto" w:line="276" w:before="0" w:after="0"/>
        <w:jc w:val="left"/>
      </w:pPr>
      <w:r>
        <w:rPr>
          <w:rFonts w:ascii="Courier New" w:hAnsi="Courier New" w:eastAsia="Courier New"/>
          <w:b w:val="0"/>
          <w:sz w:val="16"/>
        </w:rPr>
        <w:t>- "restore_best": true reloads the best-objective policy snapshot and its</w:t>
      </w:r>
    </w:p>
    <w:p>
      <w:pPr>
        <w:pageBreakBefore w:val="0"/>
        <w:spacing w:lineRule="auto" w:line="276" w:before="0" w:after="0"/>
        <w:jc w:val="left"/>
      </w:pPr>
      <w:r>
        <w:rPr>
          <w:rFonts w:ascii="Courier New" w:hAnsi="Courier New" w:eastAsia="Courier New"/>
          <w:b w:val="0"/>
          <w:sz w:val="16"/>
        </w:rPr>
        <w:t xml:space="preserve">  parameters before applying your actions. Use it only when the policy has</w:t>
      </w:r>
    </w:p>
    <w:p>
      <w:pPr>
        <w:pageBreakBefore w:val="0"/>
        <w:spacing w:lineRule="auto" w:line="276" w:before="0" w:after="0"/>
        <w:jc w:val="left"/>
      </w:pPr>
      <w:r>
        <w:rPr>
          <w:rFonts w:ascii="Courier New" w:hAnsi="Courier New" w:eastAsia="Courier New"/>
          <w:b w:val="0"/>
          <w:sz w:val="16"/>
        </w:rPr>
        <w:t xml:space="preserve">  clearly collapsed (objective well below its best for more than one</w:t>
      </w:r>
    </w:p>
    <w:p>
      <w:pPr>
        <w:pageBreakBefore w:val="0"/>
        <w:spacing w:lineRule="auto" w:line="276" w:before="0" w:after="0"/>
        <w:jc w:val="left"/>
      </w:pPr>
      <w:r>
        <w:rPr>
          <w:rFonts w:ascii="Courier New" w:hAnsi="Courier New" w:eastAsia="Courier New"/>
          <w:b w:val="0"/>
          <w:sz w:val="16"/>
        </w:rPr>
        <w:t xml:space="preserve">  report); it is ignored unless J is more than {rollback_tolerance:.3f} below</w:t>
      </w:r>
    </w:p>
    <w:p>
      <w:pPr>
        <w:pageBreakBefore w:val="0"/>
        <w:spacing w:lineRule="auto" w:line="276" w:before="0" w:after="0"/>
        <w:jc w:val="left"/>
      </w:pPr>
      <w:r>
        <w:rPr>
          <w:rFonts w:ascii="Courier New" w:hAnsi="Courier New" w:eastAsia="Courier New"/>
          <w:b w:val="0"/>
          <w:sz w:val="16"/>
        </w:rPr>
        <w:t xml:space="preserve">  the best, and each snapshot can be restored only a limited number of</w:t>
      </w:r>
    </w:p>
    <w:p>
      <w:pPr>
        <w:pageBreakBefore w:val="0"/>
        <w:spacing w:lineRule="auto" w:line="276" w:before="0" w:after="0"/>
        <w:jc w:val="left"/>
      </w:pPr>
      <w:r>
        <w:rPr>
          <w:rFonts w:ascii="Courier New" w:hAnsi="Courier New" w:eastAsia="Courier New"/>
          <w:b w:val="0"/>
          <w:sz w:val="16"/>
        </w:rPr>
        <w:t xml:space="preserve">  times — a restore discards the training done since that snapshot, so a</w:t>
      </w:r>
    </w:p>
    <w:p>
      <w:pPr>
        <w:pageBreakBefore w:val="0"/>
        <w:spacing w:lineRule="auto" w:line="276" w:before="0" w:after="0"/>
        <w:jc w:val="left"/>
      </w:pPr>
      <w:r>
        <w:rPr>
          <w:rFonts w:ascii="Courier New" w:hAnsi="Courier New" w:eastAsia="Courier New"/>
          <w:b w:val="0"/>
          <w:sz w:val="16"/>
        </w:rPr>
        <w:t xml:space="preserve">  repeated restore to the same early snapshot pins the run there.</w:t>
      </w:r>
    </w:p>
    <w:p>
      <w:pPr>
        <w:pageBreakBefore w:val="0"/>
        <w:spacing w:lineRule="auto" w:line="276" w:before="0" w:after="0"/>
        <w:jc w:val="left"/>
      </w:pPr>
      <w:r>
        <w:rPr>
          <w:rFonts w:ascii="Courier New" w:hAnsi="Courier New" w:eastAsia="Courier New"/>
          <w:b w:val="0"/>
          <w:sz w:val="16"/>
        </w:rPr>
        <w:t>- Early training on hard terrain normally spends many reports with</w:t>
      </w:r>
    </w:p>
    <w:p>
      <w:pPr>
        <w:pageBreakBefore w:val="0"/>
        <w:spacing w:lineRule="auto" w:line="276" w:before="0" w:after="0"/>
        <w:jc w:val="left"/>
      </w:pPr>
      <w:r>
        <w:rPr>
          <w:rFonts w:ascii="Courier New" w:hAnsi="Courier New" w:eastAsia="Courier New"/>
          <w:b w:val="0"/>
          <w:sz w:val="16"/>
        </w:rPr>
        <w:t xml:space="preserve">  fall_fraction ~ 1 and J ~ 0.1 before the first successes; that plateau is</w:t>
      </w:r>
    </w:p>
    <w:p>
      <w:pPr>
        <w:pageBreakBefore w:val="0"/>
        <w:spacing w:lineRule="auto" w:line="276" w:before="0" w:after="0"/>
        <w:jc w:val="left"/>
      </w:pPr>
      <w:r>
        <w:rPr>
          <w:rFonts w:ascii="Courier New" w:hAnsi="Courier New" w:eastAsia="Courier New"/>
          <w:b w:val="0"/>
          <w:sz w:val="16"/>
        </w:rPr>
        <w:t xml:space="preserve">  not a collapse. Judge collapse only against a best that was clearly above</w:t>
      </w:r>
    </w:p>
    <w:p>
      <w:pPr>
        <w:pageBreakBefore w:val="0"/>
        <w:spacing w:lineRule="auto" w:line="276" w:before="0" w:after="0"/>
        <w:jc w:val="left"/>
      </w:pPr>
      <w:r>
        <w:rPr>
          <w:rFonts w:ascii="Courier New" w:hAnsi="Courier New" w:eastAsia="Courier New"/>
          <w:b w:val="0"/>
          <w:sz w:val="16"/>
        </w:rPr>
        <w:t xml:space="preserve">  the noise floor.</w:t>
      </w:r>
    </w:p>
    <w:p>
      <w:pPr>
        <w:pageBreakBefore w:val="0"/>
        <w:spacing w:lineRule="auto" w:line="276" w:before="0" w:after="0"/>
        <w:jc w:val="left"/>
      </w:pPr>
      <w:r>
        <w:rPr>
          <w:rFonts w:ascii="Courier New" w:hAnsi="Courier New" w:eastAsia="Courier New"/>
          <w:b w:val="0"/>
          <w:sz w:val="16"/>
        </w:rPr>
        <w:t>- Training phases: "explore" (reward shaping and curriculum are cheap to</w:t>
      </w:r>
    </w:p>
    <w:p>
      <w:pPr>
        <w:pageBreakBefore w:val="0"/>
        <w:spacing w:lineRule="auto" w:line="276" w:before="0" w:after="0"/>
        <w:jc w:val="left"/>
      </w:pPr>
      <w:r>
        <w:rPr>
          <w:rFonts w:ascii="Courier New" w:hAnsi="Courier New" w:eastAsia="Courier New"/>
          <w:b w:val="0"/>
          <w:sz w:val="16"/>
        </w:rPr>
        <w:t xml:space="preserve">  try), "exploit" (prefer moves whose effect is already evidenced in this</w:t>
      </w:r>
    </w:p>
    <w:p>
      <w:pPr>
        <w:pageBreakBefore w:val="0"/>
        <w:spacing w:lineRule="auto" w:line="276" w:before="0" w:after="0"/>
        <w:jc w:val="left"/>
      </w:pPr>
      <w:r>
        <w:rPr>
          <w:rFonts w:ascii="Courier New" w:hAnsi="Courier New" w:eastAsia="Courier New"/>
          <w:b w:val="0"/>
          <w:sz w:val="16"/>
        </w:rPr>
        <w:t xml:space="preserve">  run), "consolidate" (the last part of the budget: reward changes are</w:t>
      </w:r>
    </w:p>
    <w:p>
      <w:pPr>
        <w:pageBreakBefore w:val="0"/>
        <w:spacing w:lineRule="auto" w:line="276" w:before="0" w:after="0"/>
        <w:jc w:val="left"/>
      </w:pPr>
      <w:r>
        <w:rPr>
          <w:rFonts w:ascii="Courier New" w:hAnsi="Courier New" w:eastAsia="Courier New"/>
          <w:b w:val="0"/>
          <w:sz w:val="16"/>
        </w:rPr>
        <w:t xml:space="preserve">  dropped by the system; only curriculum release and algo.* go through).</w:t>
      </w:r>
    </w:p>
    <w:p>
      <w:pPr>
        <w:pageBreakBefore w:val="0"/>
        <w:spacing w:lineRule="auto" w:line="276" w:before="0" w:after="0"/>
        <w:jc w:val="left"/>
      </w:pPr>
      <w:r>
        <w:rPr>
          <w:rFonts w:ascii="Courier New" w:hAnsi="Courier New" w:eastAsia="Courier New"/>
          <w:b w:val="0"/>
          <w:sz w:val="16"/>
        </w:rPr>
        <w:t>- Curriculum-release invariant: a curriculum lever (e.g. target_ms) that</w:t>
      </w:r>
    </w:p>
    <w:p>
      <w:pPr>
        <w:pageBreakBefore w:val="0"/>
        <w:spacing w:lineRule="auto" w:line="276" w:before="0" w:after="0"/>
        <w:jc w:val="left"/>
      </w:pPr>
      <w:r>
        <w:rPr>
          <w:rFonts w:ascii="Courier New" w:hAnsi="Courier New" w:eastAsia="Courier New"/>
          <w:b w:val="0"/>
          <w:sz w:val="16"/>
        </w:rPr>
        <w:t xml:space="preserve">  sits below its baseline is stepped back towards it by the system once the</w:t>
      </w:r>
    </w:p>
    <w:p>
      <w:pPr>
        <w:pageBreakBefore w:val="0"/>
        <w:spacing w:lineRule="auto" w:line="276" w:before="0" w:after="0"/>
        <w:jc w:val="left"/>
      </w:pPr>
      <w:r>
        <w:rPr>
          <w:rFonts w:ascii="Courier New" w:hAnsi="Courier New" w:eastAsia="Courier New"/>
          <w:b w:val="0"/>
          <w:sz w:val="16"/>
        </w:rPr>
        <w:t xml:space="preserve">  policy succeeds and the budget is past its midpoint, one guardrail step per</w:t>
      </w:r>
    </w:p>
    <w:p>
      <w:pPr>
        <w:pageBreakBefore w:val="0"/>
        <w:spacing w:lineRule="auto" w:line="276" w:before="0" w:after="0"/>
        <w:jc w:val="left"/>
      </w:pPr>
      <w:r>
        <w:rPr>
          <w:rFonts w:ascii="Courier New" w:hAnsi="Courier New" w:eastAsia="Courier New"/>
          <w:b w:val="0"/>
          <w:sz w:val="16"/>
        </w:rPr>
        <w:t xml:space="preserve">  report, unless you move it yourself. Raise it deliberately and earlier when</w:t>
      </w:r>
    </w:p>
    <w:p>
      <w:pPr>
        <w:pageBreakBefore w:val="0"/>
        <w:spacing w:lineRule="auto" w:line="276" w:before="0" w:after="0"/>
        <w:jc w:val="left"/>
      </w:pPr>
      <w:r>
        <w:rPr>
          <w:rFonts w:ascii="Courier New" w:hAnsi="Courier New" w:eastAsia="Courier New"/>
          <w:b w:val="0"/>
          <w:sz w:val="16"/>
        </w:rPr>
        <w:t xml:space="preserve">  the evidence supports it rather than leaving it to the invariant.</w:t>
      </w:r>
    </w:p>
    <w:p>
      <w:pPr>
        <w:pageBreakBefore w:val="0"/>
        <w:spacing w:lineRule="auto" w:line="276" w:before="0" w:after="0"/>
        <w:jc w:val="left"/>
      </w:pPr>
      <w:r>
        <w:rPr>
          <w:rFonts w:ascii="Courier New" w:hAnsi="Courier New" w:eastAsia="Courier New"/>
          <w:b w:val="0"/>
          <w:sz w:val="16"/>
        </w:rPr>
        <w:t>- An ambiguous drop after your move is re-evaluated before the rollback</w:t>
      </w:r>
    </w:p>
    <w:p>
      <w:pPr>
        <w:pageBreakBefore w:val="0"/>
        <w:spacing w:lineRule="auto" w:line="276" w:before="0" w:after="0"/>
        <w:jc w:val="left"/>
      </w:pPr>
      <w:r>
        <w:rPr>
          <w:rFonts w:ascii="Courier New" w:hAnsi="Courier New" w:eastAsia="Courier New"/>
          <w:b w:val="0"/>
          <w:sz w:val="16"/>
        </w:rPr>
        <w:t xml:space="preserve">  decision (fresh episodes), so a single noisy evaluation does not decide.</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Evidence in the report</w:t>
      </w:r>
    </w:p>
    <w:p>
      <w:pPr>
        <w:pageBreakBefore w:val="0"/>
        <w:spacing w:lineRule="auto" w:line="276" w:before="0" w:after="0"/>
        <w:jc w:val="left"/>
      </w:pPr>
      <w:r>
        <w:rPr>
          <w:rFonts w:ascii="Courier New" w:hAnsi="Courier New" w:eastAsia="Courier New"/>
          <w:b w:val="0"/>
          <w:sz w:val="16"/>
        </w:rPr>
        <w:t>The "Evidence" section is computed, not guessed: a saturating fit of the</w:t>
      </w:r>
    </w:p>
    <w:p>
      <w:pPr>
        <w:pageBreakBefore w:val="0"/>
        <w:spacing w:lineRule="auto" w:line="276" w:before="0" w:after="0"/>
        <w:jc w:val="left"/>
      </w:pPr>
      <w:r>
        <w:rPr>
          <w:rFonts w:ascii="Courier New" w:hAnsi="Courier New" w:eastAsia="Courier New"/>
          <w:b w:val="0"/>
          <w:sz w:val="16"/>
        </w:rPr>
        <w:t>current policy's J trace (where it is heading with no change), the headroom</w:t>
      </w:r>
    </w:p>
    <w:p>
      <w:pPr>
        <w:pageBreakBefore w:val="0"/>
        <w:spacing w:lineRule="auto" w:line="276" w:before="0" w:after="0"/>
        <w:jc w:val="left"/>
      </w:pPr>
      <w:r>
        <w:rPr>
          <w:rFonts w:ascii="Courier New" w:hAnsi="Courier New" w:eastAsia="Courier New"/>
          <w:b w:val="0"/>
          <w:sz w:val="16"/>
        </w:rPr>
        <w:t>of each objective term and the value of raising a commanding parameter, a</w:t>
      </w:r>
    </w:p>
    <w:p>
      <w:pPr>
        <w:pageBreakBefore w:val="0"/>
        <w:spacing w:lineRule="auto" w:line="276" w:before="0" w:after="0"/>
        <w:jc w:val="left"/>
      </w:pPr>
      <w:r>
        <w:rPr>
          <w:rFonts w:ascii="Courier New" w:hAnsi="Courier New" w:eastAsia="Courier New"/>
          <w:b w:val="0"/>
          <w:sz w:val="16"/>
        </w:rPr>
        <w:t>ledger of what each of your past moves did in this run net of the learning</w:t>
      </w:r>
    </w:p>
    <w:p>
      <w:pPr>
        <w:pageBreakBefore w:val="0"/>
        <w:spacing w:lineRule="auto" w:line="276" w:before="0" w:after="0"/>
        <w:jc w:val="left"/>
      </w:pPr>
      <w:r>
        <w:rPr>
          <w:rFonts w:ascii="Courier New" w:hAnsi="Courier New" w:eastAsia="Courier New"/>
          <w:b w:val="0"/>
          <w:sz w:val="16"/>
        </w:rPr>
        <w:t>trend (posterior mean +- sd, shrunk towards a prior), and the accuracy of</w:t>
      </w:r>
    </w:p>
    <w:p>
      <w:pPr>
        <w:pageBreakBefore w:val="0"/>
        <w:spacing w:lineRule="auto" w:line="276" w:before="0" w:after="0"/>
        <w:jc w:val="left"/>
      </w:pPr>
      <w:r>
        <w:rPr>
          <w:rFonts w:ascii="Courier New" w:hAnsi="Courier New" w:eastAsia="Courier New"/>
          <w:b w:val="0"/>
          <w:sz w:val="16"/>
        </w:rPr>
        <w:t>your own dJ predictions. Weigh a move by its ledger evidence and its headroom;</w:t>
      </w:r>
    </w:p>
    <w:p>
      <w:pPr>
        <w:pageBreakBefore w:val="0"/>
        <w:spacing w:lineRule="auto" w:line="276" w:before="0" w:after="0"/>
        <w:jc w:val="left"/>
      </w:pPr>
      <w:r>
        <w:rPr>
          <w:rFonts w:ascii="Courier New" w:hAnsi="Courier New" w:eastAsia="Courier New"/>
          <w:b w:val="0"/>
          <w:sz w:val="16"/>
        </w:rPr>
        <w:t>a term at its ceiling cannot be improved by shaping the reward around it.</w:t>
      </w:r>
    </w:p>
    <w:p>
      <w:pPr>
        <w:pageBreakBefore w:val="0"/>
        <w:spacing w:lineRule="auto" w:line="276" w:before="0" w:after="0"/>
        <w:jc w:val="left"/>
      </w:pPr>
      <w:r>
        <w:rPr>
          <w:rFonts w:ascii="Courier New" w:hAnsi="Courier New" w:eastAsia="Courier New"/>
          <w:b w:val="0"/>
          <w:sz w:val="16"/>
        </w:rPr>
        <w:t>The last evidence block ("Earlier coached runs of this task") is a playbook</w:t>
      </w:r>
    </w:p>
    <w:p>
      <w:pPr>
        <w:pageBreakBefore w:val="0"/>
        <w:spacing w:lineRule="auto" w:line="276" w:before="0" w:after="0"/>
        <w:jc w:val="left"/>
      </w:pPr>
      <w:r>
        <w:rPr>
          <w:rFonts w:ascii="Courier New" w:hAnsi="Courier New" w:eastAsia="Courier New"/>
          <w:b w:val="0"/>
          <w:sz w:val="16"/>
        </w:rPr>
        <w:t>computed from every finished run of this task: which moves the runs that</w:t>
      </w:r>
    </w:p>
    <w:p>
      <w:pPr>
        <w:pageBreakBefore w:val="0"/>
        <w:spacing w:lineRule="auto" w:line="276" w:before="0" w:after="0"/>
        <w:jc w:val="left"/>
      </w:pPr>
      <w:r>
        <w:rPr>
          <w:rFonts w:ascii="Courier New" w:hAnsi="Courier New" w:eastAsia="Courier New"/>
          <w:b w:val="0"/>
          <w:sz w:val="16"/>
        </w:rPr>
        <w:t>left the success floor applied there (and how many did so at their first</w:t>
      </w:r>
    </w:p>
    <w:p>
      <w:pPr>
        <w:pageBreakBefore w:val="0"/>
        <w:spacing w:lineRule="auto" w:line="276" w:before="0" w:after="0"/>
        <w:jc w:val="left"/>
      </w:pPr>
      <w:r>
        <w:rPr>
          <w:rFonts w:ascii="Courier New" w:hAnsi="Courier New" w:eastAsia="Courier New"/>
          <w:b w:val="0"/>
          <w:sz w:val="16"/>
        </w:rPr>
        <w:t>report), which moves only the stuck runs made, and, once walking, how each</w:t>
      </w:r>
    </w:p>
    <w:p>
      <w:pPr>
        <w:pageBreakBefore w:val="0"/>
        <w:spacing w:lineRule="auto" w:line="276" w:before="0" w:after="0"/>
        <w:jc w:val="left"/>
      </w:pPr>
      <w:r>
        <w:rPr>
          <w:rFonts w:ascii="Courier New" w:hAnsi="Courier New" w:eastAsia="Courier New"/>
          <w:b w:val="0"/>
          <w:sz w:val="16"/>
        </w:rPr>
        <w:t>move fared across runs and where the runs that finished highest ended their</w:t>
      </w:r>
    </w:p>
    <w:p>
      <w:pPr>
        <w:pageBreakBefore w:val="0"/>
        <w:spacing w:lineRule="auto" w:line="276" w:before="0" w:after="0"/>
        <w:jc w:val="left"/>
      </w:pPr>
      <w:r>
        <w:rPr>
          <w:rFonts w:ascii="Courier New" w:hAnsi="Courier New" w:eastAsia="Courier New"/>
          <w:b w:val="0"/>
          <w:sz w:val="16"/>
        </w:rPr>
        <w:t>commanded speed. While the policy is on the floor (success ~0), apply the</w:t>
      </w:r>
    </w:p>
    <w:p>
      <w:pPr>
        <w:pageBreakBefore w:val="0"/>
        <w:spacing w:lineRule="auto" w:line="276" w:before="0" w:after="0"/>
        <w:jc w:val="left"/>
      </w:pPr>
      <w:r>
        <w:rPr>
          <w:rFonts w:ascii="Courier New" w:hAnsi="Courier New" w:eastAsia="Courier New"/>
          <w:b w:val="0"/>
          <w:sz w:val="16"/>
        </w:rPr>
        <w:t>playbook's breakout recipe at once — all of its first-report moves together,</w:t>
      </w:r>
    </w:p>
    <w:p>
      <w:pPr>
        <w:pageBreakBefore w:val="0"/>
        <w:spacing w:lineRule="auto" w:line="276" w:before="0" w:after="0"/>
        <w:jc w:val="left"/>
      </w:pPr>
      <w:r>
        <w:rPr>
          <w:rFonts w:ascii="Courier New" w:hAnsi="Courier New" w:eastAsia="Courier New"/>
          <w:b w:val="0"/>
          <w:sz w:val="16"/>
        </w:rPr>
        <w:t>within the guardrails — rather than one lever at a time, and do not make</w:t>
      </w:r>
    </w:p>
    <w:p>
      <w:pPr>
        <w:pageBreakBefore w:val="0"/>
        <w:spacing w:lineRule="auto" w:line="276" w:before="0" w:after="0"/>
        <w:jc w:val="left"/>
      </w:pPr>
      <w:r>
        <w:rPr>
          <w:rFonts w:ascii="Courier New" w:hAnsi="Courier New" w:eastAsia="Courier New"/>
          <w:b w:val="0"/>
          <w:sz w:val="16"/>
        </w:rPr>
        <w:t>moves that only the stuck runs made. Once walking, the in-run ledger</w:t>
      </w:r>
    </w:p>
    <w:p>
      <w:pPr>
        <w:pageBreakBefore w:val="0"/>
        <w:spacing w:lineRule="auto" w:line="276" w:before="0" w:after="0"/>
        <w:jc w:val="left"/>
      </w:pPr>
      <w:r>
        <w:rPr>
          <w:rFonts w:ascii="Courier New" w:hAnsi="Courier New" w:eastAsia="Courier New"/>
          <w:b w:val="0"/>
          <w:sz w:val="16"/>
        </w:rPr>
        <w:t>outranks the playbook; use the playbook to choose among untested moves.</w:t>
      </w:r>
    </w:p>
    <w:p>
      <w:pPr>
        <w:pageBreakBefore w:val="0"/>
        <w:spacing w:lineRule="auto" w:line="276" w:before="0" w:after="0"/>
        <w:jc w:val="left"/>
      </w:pPr>
      <w:r>
        <w:rPr>
          <w:rFonts w:ascii="Courier New" w:hAnsi="Courier New" w:eastAsia="Courier New"/>
          <w:b w:val="0"/>
          <w:sz w:val="16"/>
        </w:rPr>
        <w:t>For a curriculum lever (the commanded speed) the immediate ledger row is</w:t>
      </w:r>
    </w:p>
    <w:p>
      <w:pPr>
        <w:pageBreakBefore w:val="0"/>
        <w:spacing w:lineRule="auto" w:line="276" w:before="0" w:after="0"/>
        <w:jc w:val="left"/>
      </w:pPr>
      <w:r>
        <w:rPr>
          <w:rFonts w:ascii="Courier New" w:hAnsi="Courier New" w:eastAsia="Courier New"/>
          <w:b w:val="0"/>
          <w:sz w:val="16"/>
        </w:rPr>
        <w:t>biased: a raised command costs success at the very next report and pays</w:t>
      </w:r>
    </w:p>
    <w:p>
      <w:pPr>
        <w:pageBreakBefore w:val="0"/>
        <w:spacing w:lineRule="auto" w:line="276" w:before="0" w:after="0"/>
        <w:jc w:val="left"/>
      </w:pPr>
      <w:r>
        <w:rPr>
          <w:rFonts w:ascii="Courier New" w:hAnsi="Courier New" w:eastAsia="Courier New"/>
          <w:b w:val="0"/>
          <w:sz w:val="16"/>
        </w:rPr>
        <w:t>at the following ones. The "Settled effect of curriculum moves" row reads</w:t>
      </w:r>
    </w:p>
    <w:p>
      <w:pPr>
        <w:pageBreakBefore w:val="0"/>
        <w:spacing w:lineRule="auto" w:line="276" w:before="0" w:after="0"/>
        <w:jc w:val="left"/>
      </w:pPr>
      <w:r>
        <w:rPr>
          <w:rFonts w:ascii="Courier New" w:hAnsi="Courier New" w:eastAsia="Courier New"/>
          <w:b w:val="0"/>
          <w:sz w:val="16"/>
        </w:rPr>
        <w:t>J two reports after each kept move, net of trend — trust that row over the</w:t>
      </w:r>
    </w:p>
    <w:p>
      <w:pPr>
        <w:pageBreakBefore w:val="0"/>
        <w:spacing w:lineRule="auto" w:line="276" w:before="0" w:after="0"/>
        <w:jc w:val="left"/>
      </w:pPr>
      <w:r>
        <w:rPr>
          <w:rFonts w:ascii="Courier New" w:hAnsi="Courier New" w:eastAsia="Courier New"/>
          <w:b w:val="0"/>
          <w:sz w:val="16"/>
        </w:rPr>
        <w:t>immediate one when deciding whether to raise the command again, and never</w:t>
      </w:r>
    </w:p>
    <w:p>
      <w:pPr>
        <w:pageBreakBefore w:val="0"/>
        <w:spacing w:lineRule="auto" w:line="276" w:before="0" w:after="0"/>
        <w:jc w:val="left"/>
      </w:pPr>
      <w:r>
        <w:rPr>
          <w:rFonts w:ascii="Courier New" w:hAnsi="Courier New" w:eastAsia="Courier New"/>
          <w:b w:val="0"/>
          <w:sz w:val="16"/>
        </w:rPr>
        <w:t>refuse a release only because the immediate row is negative.</w:t>
      </w:r>
    </w:p>
    <w:p>
      <w:pPr>
        <w:pageBreakBefore w:val="0"/>
        <w:spacing w:lineRule="auto" w:line="276" w:before="0" w:after="0"/>
        <w:jc w:val="left"/>
      </w:pPr>
      <w:r>
        <w:rPr>
          <w:rFonts w:ascii="Courier New" w:hAnsi="Courier New" w:eastAsia="Courier New"/>
          <w:b w:val="0"/>
          <w:sz w:val="16"/>
        </w:rPr>
        <w:t>A reward-weight move whose direction the ledger already scores negative</w:t>
      </w:r>
    </w:p>
    <w:p>
      <w:pPr>
        <w:pageBreakBefore w:val="0"/>
        <w:spacing w:lineRule="auto" w:line="276" w:before="0" w:after="0"/>
        <w:jc w:val="left"/>
      </w:pPr>
      <w:r>
        <w:rPr>
          <w:rFonts w:ascii="Courier New" w:hAnsi="Courier New" w:eastAsia="Courier New"/>
          <w:b w:val="0"/>
          <w:sz w:val="16"/>
        </w:rPr>
        <w:t>over several observations is vetoed by the guardrail and shown as such in</w:t>
      </w:r>
    </w:p>
    <w:p>
      <w:pPr>
        <w:pageBreakBefore w:val="0"/>
        <w:spacing w:lineRule="auto" w:line="276" w:before="0" w:after="0"/>
        <w:jc w:val="left"/>
      </w:pPr>
      <w:r>
        <w:rPr>
          <w:rFonts w:ascii="Courier New" w:hAnsi="Courier New" w:eastAsia="Courier New"/>
          <w:b w:val="0"/>
          <w:sz w:val="16"/>
        </w:rPr>
        <w:t>the history — do not propose it again; change a different lever or the</w:t>
      </w:r>
    </w:p>
    <w:p>
      <w:pPr>
        <w:pageBreakBefore w:val="0"/>
        <w:spacing w:lineRule="auto" w:line="276" w:before="0" w:after="0"/>
        <w:jc w:val="left"/>
      </w:pPr>
      <w:r>
        <w:rPr>
          <w:rFonts w:ascii="Courier New" w:hAnsi="Courier New" w:eastAsia="Courier New"/>
          <w:b w:val="0"/>
          <w:sz w:val="16"/>
        </w:rPr>
        <w:t>opposite direction.</w:t>
      </w:r>
    </w:p>
    <w:p>
      <w:pPr>
        <w:pageBreakBefore w:val="0"/>
        <w:spacing w:lineRule="auto" w:line="276" w:before="0" w:after="0"/>
        <w:jc w:val="left"/>
      </w:pPr>
      <w:r>
        <w:rPr>
          <w:rFonts w:ascii="Courier New" w:hAnsi="Courier New" w:eastAsia="Courier New"/>
          <w:b w:val="0"/>
          <w:sz w:val="16"/>
        </w:rPr>
        <w:t>Once the policy is walking in the release phase, lowering the commanded</w:t>
      </w:r>
    </w:p>
    <w:p>
      <w:pPr>
        <w:pageBreakBefore w:val="0"/>
        <w:spacing w:lineRule="auto" w:line="276" w:before="0" w:after="0"/>
        <w:jc w:val="left"/>
      </w:pPr>
      <w:r>
        <w:rPr>
          <w:rFonts w:ascii="Courier New" w:hAnsi="Courier New" w:eastAsia="Courier New"/>
          <w:b w:val="0"/>
          <w:sz w:val="16"/>
        </w:rPr>
        <w:t>speed is locked by the guardrail as well: the only curriculum direction</w:t>
      </w:r>
    </w:p>
    <w:p>
      <w:pPr>
        <w:pageBreakBefore w:val="0"/>
        <w:spacing w:lineRule="auto" w:line="276" w:before="0" w:after="0"/>
        <w:jc w:val="left"/>
      </w:pPr>
      <w:r>
        <w:rPr>
          <w:rFonts w:ascii="Courier New" w:hAnsi="Courier New" w:eastAsia="Courier New"/>
          <w:b w:val="0"/>
          <w:sz w:val="16"/>
        </w:rPr>
        <w:t>there is up (or no change), and the release invariant steps the command</w:t>
      </w:r>
    </w:p>
    <w:p>
      <w:pPr>
        <w:pageBreakBefore w:val="0"/>
        <w:spacing w:lineRule="auto" w:line="276" w:before="0" w:after="0"/>
        <w:jc w:val="left"/>
      </w:pPr>
      <w:r>
        <w:rPr>
          <w:rFonts w:ascii="Courier New" w:hAnsi="Courier New" w:eastAsia="Courier New"/>
          <w:b w:val="0"/>
          <w:sz w:val="16"/>
        </w:rPr>
        <w:t>back towards its baseline one guardrail step per report.</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How to read the report</w:t>
      </w:r>
    </w:p>
    <w:p>
      <w:pPr>
        <w:pageBreakBefore w:val="0"/>
        <w:spacing w:lineRule="auto" w:line="276" w:before="0" w:after="0"/>
        <w:jc w:val="left"/>
      </w:pPr>
      <w:r>
        <w:rPr>
          <w:rFonts w:ascii="Courier New" w:hAnsi="Courier New" w:eastAsia="Courier New"/>
          <w:b w:val="0"/>
          <w:sz w:val="16"/>
        </w:rPr>
        <w:t>- "Deterministic evaluation" is the objective's own measurement: a few</w:t>
      </w:r>
    </w:p>
    <w:p>
      <w:pPr>
        <w:pageBreakBefore w:val="0"/>
        <w:spacing w:lineRule="auto" w:line="276" w:before="0" w:after="0"/>
        <w:jc w:val="left"/>
      </w:pPr>
      <w:r>
        <w:rPr>
          <w:rFonts w:ascii="Courier New" w:hAnsi="Courier New" w:eastAsia="Courier New"/>
          <w:b w:val="0"/>
          <w:sz w:val="16"/>
        </w:rPr>
        <w:t xml:space="preserve">  hundred fresh episodes with the mean action. "Training statistics" are</w:t>
      </w:r>
    </w:p>
    <w:p>
      <w:pPr>
        <w:pageBreakBefore w:val="0"/>
        <w:spacing w:lineRule="auto" w:line="276" w:before="0" w:after="0"/>
        <w:jc w:val="left"/>
      </w:pPr>
      <w:r>
        <w:rPr>
          <w:rFonts w:ascii="Courier New" w:hAnsi="Courier New" w:eastAsia="Courier New"/>
          <w:b w:val="0"/>
          <w:sz w:val="16"/>
        </w:rPr>
        <w:t xml:space="preserve">  averages over ALL training episodes (stochastic policy) since the last</w:t>
      </w:r>
    </w:p>
    <w:p>
      <w:pPr>
        <w:pageBreakBefore w:val="0"/>
        <w:spacing w:lineRule="auto" w:line="276" w:before="0" w:after="0"/>
        <w:jc w:val="left"/>
      </w:pPr>
      <w:r>
        <w:rPr>
          <w:rFonts w:ascii="Courier New" w:hAnsi="Courier New" w:eastAsia="Courier New"/>
          <w:b w:val="0"/>
          <w:sz w:val="16"/>
        </w:rPr>
        <w:t xml:space="preserve">  report: episode/goal_fraction, fall_fraction and timeout_fraction are the</w:t>
      </w:r>
    </w:p>
    <w:p>
      <w:pPr>
        <w:pageBreakBefore w:val="0"/>
        <w:spacing w:lineRule="auto" w:line="276" w:before="0" w:after="0"/>
        <w:jc w:val="left"/>
      </w:pPr>
      <w:r>
        <w:rPr>
          <w:rFonts w:ascii="Courier New" w:hAnsi="Courier New" w:eastAsia="Courier New"/>
          <w:b w:val="0"/>
          <w:sz w:val="16"/>
        </w:rPr>
        <w:t xml:space="preserve">  termination breakdown; reward/&lt;name&gt; is the mean per-step contribution of</w:t>
      </w:r>
    </w:p>
    <w:p>
      <w:pPr>
        <w:pageBreakBefore w:val="0"/>
        <w:spacing w:lineRule="auto" w:line="276" w:before="0" w:after="0"/>
        <w:jc w:val="left"/>
      </w:pPr>
      <w:r>
        <w:rPr>
          <w:rFonts w:ascii="Courier New" w:hAnsi="Courier New" w:eastAsia="Courier New"/>
          <w:b w:val="0"/>
          <w:sz w:val="16"/>
        </w:rPr>
        <w:t xml:space="preserve">  each weighted component (their sum is reward/total) — this is what the</w:t>
      </w:r>
    </w:p>
    <w:p>
      <w:pPr>
        <w:pageBreakBefore w:val="0"/>
        <w:spacing w:lineRule="auto" w:line="276" w:before="0" w:after="0"/>
        <w:jc w:val="left"/>
      </w:pPr>
      <w:r>
        <w:rPr>
          <w:rFonts w:ascii="Courier New" w:hAnsi="Courier New" w:eastAsia="Courier New"/>
          <w:b w:val="0"/>
          <w:sz w:val="16"/>
        </w:rPr>
        <w:t xml:space="preserve">  agent actually optimises, so compare their magnitudes.</w:t>
      </w:r>
    </w:p>
    <w:p>
      <w:pPr>
        <w:pageBreakBefore w:val="0"/>
        <w:spacing w:lineRule="auto" w:line="276" w:before="0" w:after="0"/>
        <w:jc w:val="left"/>
      </w:pPr>
      <w:r>
        <w:rPr>
          <w:rFonts w:ascii="Courier New" w:hAnsi="Courier New" w:eastAsia="Courier New"/>
          <w:b w:val="0"/>
          <w:sz w:val="16"/>
        </w:rPr>
        <w:t>- gait/* describe the gait: duty_factor (fraction of time a foot is in</w:t>
      </w:r>
    </w:p>
    <w:p>
      <w:pPr>
        <w:pageBreakBefore w:val="0"/>
        <w:spacing w:lineRule="auto" w:line="276" w:before="0" w:after="0"/>
        <w:jc w:val="left"/>
      </w:pPr>
      <w:r>
        <w:rPr>
          <w:rFonts w:ascii="Courier New" w:hAnsi="Courier New" w:eastAsia="Courier New"/>
          <w:b w:val="0"/>
          <w:sz w:val="16"/>
        </w:rPr>
        <w:t xml:space="preserve">  contact; a trot is ~0.5-0.6), diagonal_sync (agreement of diagonal feet</w:t>
      </w:r>
    </w:p>
    <w:p>
      <w:pPr>
        <w:pageBreakBefore w:val="0"/>
        <w:spacing w:lineRule="auto" w:line="276" w:before="0" w:after="0"/>
        <w:jc w:val="left"/>
      </w:pPr>
      <w:r>
        <w:rPr>
          <w:rFonts w:ascii="Courier New" w:hAnsi="Courier New" w:eastAsia="Courier New"/>
          <w:b w:val="0"/>
          <w:sz w:val="16"/>
        </w:rPr>
        <w:t xml:space="preserve">  contacts; 1 = perfect trot), swing_height_m, air_time_s, base_height_m.</w:t>
      </w:r>
    </w:p>
    <w:p>
      <w:pPr>
        <w:pageBreakBefore w:val="0"/>
        <w:spacing w:lineRule="auto" w:line="276" w:before="0" w:after="0"/>
        <w:jc w:val="left"/>
      </w:pPr>
      <w:r>
        <w:rPr>
          <w:rFonts w:ascii="Courier New" w:hAnsi="Courier New" w:eastAsia="Courier New"/>
          <w:b w:val="0"/>
          <w:sz w:val="16"/>
        </w:rPr>
        <w:t>- Learning dynamics: actor_std is the exploration noise (it should decay</w:t>
      </w:r>
    </w:p>
    <w:p>
      <w:pPr>
        <w:pageBreakBefore w:val="0"/>
        <w:spacing w:lineRule="auto" w:line="276" w:before="0" w:after="0"/>
        <w:jc w:val="left"/>
      </w:pPr>
      <w:r>
        <w:rPr>
          <w:rFonts w:ascii="Courier New" w:hAnsi="Courier New" w:eastAsia="Courier New"/>
          <w:b w:val="0"/>
          <w:sz w:val="16"/>
        </w:rPr>
        <w:t xml:space="preserve">  slowly; a collapse to ~0.1-0.2 early means exploration died, a rise means</w:t>
      </w:r>
    </w:p>
    <w:p>
      <w:pPr>
        <w:pageBreakBefore w:val="0"/>
        <w:spacing w:lineRule="auto" w:line="276" w:before="0" w:after="0"/>
        <w:jc w:val="left"/>
      </w:pPr>
      <w:r>
        <w:rPr>
          <w:rFonts w:ascii="Courier New" w:hAnsi="Courier New" w:eastAsia="Courier New"/>
          <w:b w:val="0"/>
          <w:sz w:val="16"/>
        </w:rPr>
        <w:t xml:space="preserve">  the policy is destabilised); approx_kl/kl_penalty show update size.</w:t>
      </w:r>
    </w:p>
    <w:p>
      <w:pPr>
        <w:pageBreakBefore w:val="0"/>
        <w:spacing w:lineRule="auto" w:line="276" w:before="0" w:after="0"/>
        <w:jc w:val="left"/>
      </w:pPr>
      <w:r>
        <w:rPr>
          <w:rFonts w:ascii="Courier New" w:hAnsi="Courier New" w:eastAsia="Courier New"/>
          <w:b w:val="0"/>
          <w:sz w:val="16"/>
        </w:rPr>
        <w:t>- The objective trace shows every evaluation, not only interventions —</w:t>
      </w:r>
    </w:p>
    <w:p>
      <w:pPr>
        <w:pageBreakBefore w:val="0"/>
        <w:spacing w:lineRule="auto" w:line="276" w:before="0" w:after="0"/>
        <w:jc w:val="left"/>
      </w:pPr>
      <w:r>
        <w:rPr>
          <w:rFonts w:ascii="Courier New" w:hAnsi="Courier New" w:eastAsia="Courier New"/>
          <w:b w:val="0"/>
          <w:sz w:val="16"/>
        </w:rPr>
        <w:t xml:space="preserve">  judge trends over several points, not a single jump.</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OBJECTIVE (evaluated deterministically every report)</w:t>
      </w:r>
    </w:p>
    <w:p>
      <w:pPr>
        <w:pageBreakBefore w:val="0"/>
        <w:spacing w:lineRule="auto" w:line="276" w:before="0" w:after="0"/>
        <w:jc w:val="left"/>
      </w:pPr>
      <w:r>
        <w:rPr>
          <w:rFonts w:ascii="Courier New" w:hAnsi="Courier New" w:eastAsia="Courier New"/>
          <w:b w:val="0"/>
          <w:sz w:val="16"/>
        </w:rPr>
        <w:t>{objective_text}</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Output</w:t>
      </w:r>
    </w:p>
    <w:p>
      <w:pPr>
        <w:pageBreakBefore w:val="0"/>
        <w:spacing w:lineRule="auto" w:line="276" w:before="0" w:after="0"/>
        <w:jc w:val="left"/>
      </w:pPr>
      <w:r>
        <w:rPr>
          <w:rFonts w:ascii="Courier New" w:hAnsi="Courier New" w:eastAsia="Courier New"/>
          <w:b w:val="0"/>
          <w:sz w:val="16"/>
        </w:rPr>
        <w:t>Return ONLY a JSON object:</w:t>
      </w:r>
    </w:p>
    <w:p>
      <w:pPr>
        <w:pageBreakBefore w:val="0"/>
        <w:spacing w:lineRule="auto" w:line="276" w:before="0" w:after="0"/>
        <w:jc w:val="left"/>
      </w:pPr>
      <w:r>
        <w:rPr>
          <w:rFonts w:ascii="Courier New" w:hAnsi="Courier New" w:eastAsia="Courier New"/>
          <w:b w:val="0"/>
          <w:sz w:val="16"/>
        </w:rPr>
        <w:t>{{"diagnosis": str, "actions": [{{"param": str, "value": float, "rationale": str}}],</w:t>
      </w:r>
    </w:p>
    <w:p>
      <w:pPr>
        <w:pageBreakBefore w:val="0"/>
        <w:spacing w:lineRule="auto" w:line="276" w:before="0" w:after="0"/>
        <w:jc w:val="left"/>
      </w:pPr>
      <w:r>
        <w:rPr>
          <w:rFonts w:ascii="Courier New" w:hAnsi="Courier New" w:eastAsia="Courier New"/>
          <w:b w:val="0"/>
          <w:sz w:val="16"/>
        </w:rPr>
        <w:t xml:space="preserve">  "restore_best": bool, "expected_effect": str, "predicted_delta_j": float,</w:t>
      </w:r>
    </w:p>
    <w:p>
      <w:pPr>
        <w:pageBreakBefore w:val="0"/>
        <w:spacing w:lineRule="auto" w:line="276" w:before="0" w:after="0"/>
        <w:jc w:val="left"/>
      </w:pPr>
      <w:r>
        <w:rPr>
          <w:rFonts w:ascii="Courier New" w:hAnsi="Courier New" w:eastAsia="Courier New"/>
          <w:b w:val="0"/>
          <w:sz w:val="16"/>
        </w:rPr>
        <w:t xml:space="preserve">  "confidence": float in [0, 1]}}</w:t>
      </w:r>
    </w:p>
    <w:p>
      <w:pPr>
        <w:pageBreakBefore w:val="0"/>
        <w:spacing w:lineRule="auto" w:line="276" w:before="0" w:after="0"/>
        <w:jc w:val="left"/>
      </w:pPr>
      <w:r>
        <w:rPr>
          <w:rFonts w:ascii="Courier New" w:hAnsi="Courier New" w:eastAsia="Courier New"/>
          <w:b w:val="0"/>
          <w:sz w:val="16"/>
        </w:rPr>
        <w:t>"predicted_delta_j" is your point forecast of the change in J at the next</w:t>
      </w:r>
    </w:p>
    <w:p>
      <w:pPr>
        <w:pageBreakBefore w:val="0"/>
        <w:spacing w:lineRule="auto" w:line="276" w:before="0" w:after="0"/>
        <w:jc w:val="left"/>
      </w:pPr>
      <w:r>
        <w:rPr>
          <w:rFonts w:ascii="Courier New" w:hAnsi="Courier New" w:eastAsia="Courier New"/>
          <w:b w:val="0"/>
          <w:sz w:val="16"/>
        </w:rPr>
        <w:t>report caused by your actions, net of the learning trend (0 for no change);</w:t>
      </w:r>
    </w:p>
    <w:p>
      <w:pPr>
        <w:pageBreakBefore w:val="0"/>
        <w:spacing w:lineRule="auto" w:line="276" w:before="0" w:after="0"/>
        <w:jc w:val="left"/>
      </w:pPr>
      <w:r>
        <w:rPr>
          <w:rFonts w:ascii="Courier New" w:hAnsi="Courier New" w:eastAsia="Courier New"/>
          <w:b w:val="0"/>
          <w:sz w:val="16"/>
        </w:rPr>
        <w:t>it is scored against the realised effect and reported back to you.</w:t>
      </w:r>
    </w:p>
    <w:p>
      <w:pPr>
        <w:pageBreakBefore w:val="0"/>
        <w:spacing w:lineRule="auto" w:line="276" w:before="0" w:after="0"/>
        <w:jc w:val="left"/>
      </w:pPr>
      <w:r>
        <w:rPr>
          <w:rFonts w:ascii="Courier New" w:hAnsi="Courier New" w:eastAsia="Courier New"/>
          <w:b w:val="0"/>
          <w:sz w:val="16"/>
        </w:rPr>
        <w:t>An empty "actions" list means "keep training, change nothing". Prefer no</w:t>
      </w:r>
    </w:p>
    <w:p>
      <w:pPr>
        <w:pageBreakBefore w:val="0"/>
        <w:spacing w:lineRule="auto" w:line="276" w:before="0" w:after="0"/>
        <w:jc w:val="left"/>
      </w:pPr>
      <w:r>
        <w:rPr>
          <w:rFonts w:ascii="Courier New" w:hAnsi="Courier New" w:eastAsia="Courier New"/>
          <w:b w:val="0"/>
          <w:sz w:val="16"/>
        </w:rPr>
        <w:t>change when the trend is healthy or when the change since the last report is</w:t>
      </w:r>
    </w:p>
    <w:p>
      <w:pPr>
        <w:pageBreakBefore w:val="0"/>
        <w:spacing w:lineRule="auto" w:line="276" w:before="0" w:after="0"/>
        <w:jc w:val="left"/>
      </w:pPr>
      <w:r>
        <w:rPr>
          <w:rFonts w:ascii="Courier New" w:hAnsi="Courier New" w:eastAsia="Courier New"/>
          <w:b w:val="0"/>
          <w:sz w:val="16"/>
        </w:rPr>
        <w:t>within the evaluation noise (changing 2-3 parameters every report makes their</w:t>
      </w:r>
    </w:p>
    <w:p>
      <w:pPr>
        <w:pageBreakBefore w:val="0"/>
        <w:spacing w:lineRule="auto" w:line="276" w:before="0" w:after="0"/>
        <w:jc w:val="left"/>
      </w:pPr>
      <w:r>
        <w:rPr>
          <w:rFonts w:ascii="Courier New" w:hAnsi="Courier New" w:eastAsia="Courier New"/>
          <w:b w:val="0"/>
          <w:sz w:val="16"/>
        </w:rPr>
        <w:t>effects impossible to attribute); prefer one decisive change over many small</w:t>
      </w:r>
    </w:p>
    <w:p>
      <w:pPr>
        <w:pageBreakBefore w:val="0"/>
        <w:spacing w:lineRule="auto" w:line="276" w:before="0" w:after="0"/>
        <w:jc w:val="left"/>
      </w:pPr>
      <w:r>
        <w:rPr>
          <w:rFonts w:ascii="Courier New" w:hAnsi="Courier New" w:eastAsia="Courier New"/>
          <w:b w:val="0"/>
          <w:sz w:val="16"/>
        </w:rPr>
        <w:t>ones when a component clearly dominates or is missing; do not repeat a change</w:t>
      </w:r>
    </w:p>
    <w:p>
      <w:pPr>
        <w:pageBreakBefore w:val="0"/>
        <w:spacing w:lineRule="auto" w:line="276" w:before="0" w:after="0"/>
        <w:jc w:val="left"/>
      </w:pPr>
      <w:r>
        <w:rPr>
          <w:rFonts w:ascii="Courier New" w:hAnsi="Courier New" w:eastAsia="Courier New"/>
          <w:b w:val="0"/>
          <w:sz w:val="16"/>
        </w:rPr>
        <w:t>that was just rolled back.</w:t>
      </w:r>
    </w:p>
    <w:p>
      <w:pPr>
        <w:pageBreakBefore w:val="0"/>
        <w:spacing w:lineRule="auto" w:line="480" w:before="240" w:after="160"/>
        <w:jc w:val="left"/>
      </w:pPr>
      <w:bookmarkStart w:id="111" w:name="_toc_110"/>
      <w:r>
        <w:rPr>
          <w:rFonts w:ascii="신명조" w:hAnsi="신명조" w:eastAsia="신명조"/>
          <w:b/>
          <w:sz w:val="24"/>
        </w:rPr>
        <w:t>B. 코치 사용자 프롬프트 템플릿(v3)</w:t>
      </w:r>
      <w:bookmarkEnd w:id="111"/>
    </w:p>
    <w:p>
      <w:pPr>
        <w:pageBreakBefore w:val="0"/>
        <w:spacing w:lineRule="auto" w:line="480" w:before="0" w:after="0"/>
        <w:ind w:firstLine="425"/>
        <w:jc w:val="both"/>
      </w:pPr>
      <w:r>
        <w:rPr>
          <w:rFonts w:ascii="신명조" w:hAnsi="신명조" w:eastAsia="신명조"/>
          <w:b w:val="0"/>
          <w:sz w:val="21"/>
        </w:rPr>
        <w:t>매 개입에서 보고서를 담아 전달되는 사용자 프롬프트의 템플릿이다.</w:t>
      </w:r>
    </w:p>
    <w:p>
      <w:pPr>
        <w:pageBreakBefore w:val="0"/>
        <w:spacing w:lineRule="auto" w:line="276" w:before="0" w:after="0"/>
        <w:jc w:val="left"/>
      </w:pPr>
      <w:r>
        <w:rPr>
          <w:rFonts w:ascii="Courier New" w:hAnsi="Courier New" w:eastAsia="Courier New"/>
          <w:b w:val="0"/>
          <w:sz w:val="16"/>
        </w:rPr>
        <w:t>## Report at step {step:,} ({progress:.0%} of budget), intervention #{k}</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Deterministic evaluation (KPI) — current vs previous report</w:t>
      </w:r>
    </w:p>
    <w:p>
      <w:pPr>
        <w:pageBreakBefore w:val="0"/>
        <w:spacing w:lineRule="auto" w:line="276" w:before="0" w:after="0"/>
        <w:jc w:val="left"/>
      </w:pPr>
      <w:r>
        <w:rPr>
          <w:rFonts w:ascii="Courier New" w:hAnsi="Courier New" w:eastAsia="Courier New"/>
          <w:b w:val="0"/>
          <w:sz w:val="16"/>
        </w:rPr>
        <w:t>{kpi_table}</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Objective decomposition (term = weight * KPI)</w:t>
      </w:r>
    </w:p>
    <w:p>
      <w:pPr>
        <w:pageBreakBefore w:val="0"/>
        <w:spacing w:lineRule="auto" w:line="276" w:before="0" w:after="0"/>
        <w:jc w:val="left"/>
      </w:pPr>
      <w:r>
        <w:rPr>
          <w:rFonts w:ascii="Courier New" w:hAnsi="Courier New" w:eastAsia="Courier New"/>
          <w:b w:val="0"/>
          <w:sz w:val="16"/>
        </w:rPr>
        <w:t>{objective_table}</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Objective trace (every evaluation, step: J)</w:t>
      </w:r>
    </w:p>
    <w:p>
      <w:pPr>
        <w:pageBreakBefore w:val="0"/>
        <w:spacing w:lineRule="auto" w:line="276" w:before="0" w:after="0"/>
        <w:jc w:val="left"/>
      </w:pPr>
      <w:r>
        <w:rPr>
          <w:rFonts w:ascii="Courier New" w:hAnsi="Courier New" w:eastAsia="Courier New"/>
          <w:b w:val="0"/>
          <w:sz w:val="16"/>
        </w:rPr>
        <w:t>{trace}</w:t>
      </w:r>
    </w:p>
    <w:p>
      <w:pPr>
        <w:pageBreakBefore w:val="0"/>
        <w:spacing w:lineRule="auto" w:line="276" w:before="0" w:after="0"/>
        <w:jc w:val="left"/>
      </w:pPr>
      <w:r>
        <w:rPr>
          <w:rFonts w:ascii="Courier New" w:hAnsi="Courier New" w:eastAsia="Courier New"/>
          <w:b w:val="0"/>
          <w:sz w:val="16"/>
        </w:rPr>
        <w:t>Best so far: {best}</w:t>
      </w:r>
    </w:p>
    <w:p>
      <w:pPr>
        <w:pageBreakBefore w:val="0"/>
        <w:spacing w:lineRule="auto" w:line="276" w:before="0" w:after="0"/>
        <w:jc w:val="left"/>
      </w:pPr>
      <w:r>
        <w:rPr>
          <w:rFonts w:ascii="Courier New" w:hAnsi="Courier New" w:eastAsia="Courier New"/>
          <w:b w:val="0"/>
          <w:sz w:val="16"/>
        </w:rPr>
        <w:t>Noise: {noise}</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Training statistics since last report</w:t>
      </w:r>
    </w:p>
    <w:p>
      <w:pPr>
        <w:pageBreakBefore w:val="0"/>
        <w:spacing w:lineRule="auto" w:line="276" w:before="0" w:after="0"/>
        <w:jc w:val="left"/>
      </w:pPr>
      <w:r>
        <w:rPr>
          <w:rFonts w:ascii="Courier New" w:hAnsi="Courier New" w:eastAsia="Courier New"/>
          <w:b w:val="0"/>
          <w:sz w:val="16"/>
        </w:rPr>
        <w:t>{stats_table}</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Learning dynamics (mean over the last {window} PPO updates)</w:t>
      </w:r>
    </w:p>
    <w:p>
      <w:pPr>
        <w:pageBreakBefore w:val="0"/>
        <w:spacing w:lineRule="auto" w:line="276" w:before="0" w:after="0"/>
        <w:jc w:val="left"/>
      </w:pPr>
      <w:r>
        <w:rPr>
          <w:rFonts w:ascii="Courier New" w:hAnsi="Courier New" w:eastAsia="Courier New"/>
          <w:b w:val="0"/>
          <w:sz w:val="16"/>
        </w:rPr>
        <w:t>{dynamics_table}</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Evidence (computed)</w:t>
      </w:r>
    </w:p>
    <w:p>
      <w:pPr>
        <w:pageBreakBefore w:val="0"/>
        <w:spacing w:lineRule="auto" w:line="276" w:before="0" w:after="0"/>
        <w:jc w:val="left"/>
      </w:pPr>
      <w:r>
        <w:rPr>
          <w:rFonts w:ascii="Courier New" w:hAnsi="Courier New" w:eastAsia="Courier New"/>
          <w:b w:val="0"/>
          <w:sz w:val="16"/>
        </w:rPr>
        <w:t>{phase}</w:t>
      </w:r>
    </w:p>
    <w:p>
      <w:pPr>
        <w:pageBreakBefore w:val="0"/>
        <w:spacing w:lineRule="auto" w:line="276" w:before="0" w:after="0"/>
        <w:jc w:val="left"/>
      </w:pPr>
      <w:r>
        <w:rPr>
          <w:rFonts w:ascii="Courier New" w:hAnsi="Courier New" w:eastAsia="Courier New"/>
          <w:b w:val="0"/>
          <w:sz w:val="16"/>
        </w:rPr>
        <w:t>{evidence}</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 Intervention history (most recent last)</w:t>
      </w:r>
    </w:p>
    <w:p>
      <w:pPr>
        <w:pageBreakBefore w:val="0"/>
        <w:spacing w:lineRule="auto" w:line="276" w:before="0" w:after="0"/>
        <w:jc w:val="left"/>
      </w:pPr>
      <w:r>
        <w:rPr>
          <w:rFonts w:ascii="Courier New" w:hAnsi="Courier New" w:eastAsia="Courier New"/>
          <w:b w:val="0"/>
          <w:sz w:val="16"/>
        </w:rPr>
        <w:t>{history}</w:t>
      </w:r>
    </w:p>
    <w:p>
      <w:pPr>
        <w:pageBreakBefore w:val="0"/>
        <w:spacing w:lineRule="auto" w:line="276" w:before="0" w:after="0"/>
        <w:jc w:val="left"/>
      </w:pPr>
      <w:r>
        <w:rPr>
          <w:rFonts w:ascii="Courier New" w:hAnsi="Courier New" w:eastAsia="Courier New"/>
          <w:b w:val="0"/>
          <w:sz w:val="16"/>
        </w:rPr>
        <w:t xml:space="preserve"> </w:t>
      </w:r>
    </w:p>
    <w:p>
      <w:pPr>
        <w:pageBreakBefore w:val="0"/>
        <w:spacing w:lineRule="auto" w:line="276" w:before="0" w:after="0"/>
        <w:jc w:val="left"/>
      </w:pPr>
      <w:r>
        <w:rPr>
          <w:rFonts w:ascii="Courier New" w:hAnsi="Courier New" w:eastAsia="Courier New"/>
          <w:b w:val="0"/>
          <w:sz w:val="16"/>
        </w:rPr>
        <w:t>Propose the next parameter changes (or none).</w:t>
      </w:r>
    </w:p>
    <w:p>
      <w:pPr>
        <w:pageBreakBefore w:val="0"/>
        <w:spacing w:lineRule="auto" w:line="480" w:before="240" w:after="160"/>
        <w:jc w:val="left"/>
      </w:pPr>
      <w:bookmarkStart w:id="112" w:name="_toc_111"/>
      <w:r>
        <w:rPr>
          <w:rFonts w:ascii="신명조" w:hAnsi="신명조" w:eastAsia="신명조"/>
          <w:b/>
          <w:sz w:val="24"/>
        </w:rPr>
        <w:t>C. 코치 조정 파라미터와 범위</w:t>
      </w:r>
      <w:bookmarkEnd w:id="112"/>
    </w:p>
    <w:p>
      <w:pPr>
        <w:pageBreakBefore w:val="0"/>
        <w:spacing w:lineRule="auto" w:line="480" w:before="0" w:after="0"/>
        <w:ind w:firstLine="425"/>
        <w:jc w:val="both"/>
      </w:pPr>
      <w:r>
        <w:rPr>
          <w:rFonts w:ascii="신명조" w:hAnsi="신명조" w:eastAsia="신명조"/>
          <w:b w:val="0"/>
          <w:sz w:val="21"/>
        </w:rPr>
        <w:t>코치가 조정할 수 있는 14개 파라미터의 범위, 척도, 개입당 변화 한도이다. 범위는 부호를 넘지 않으며(부호 잠금), 지령 속도는 커리큘럼 레버로서 복귀 불변식의 적용을 받는다.</w:t>
      </w:r>
    </w:p>
    <w:p>
      <w:pPr>
        <w:pageBreakBefore/>
        <w:spacing w:lineRule="auto" w:line="360" w:before="0" w:after="80"/>
        <w:jc w:val="center"/>
      </w:pPr>
      <w:bookmarkStart w:id="113" w:name="_toc_112"/>
      <w:r>
        <w:rPr>
          <w:rFonts w:ascii="신명조" w:hAnsi="신명조" w:eastAsia="신명조"/>
          <w:b w:val="0"/>
          <w:sz w:val="20"/>
        </w:rPr>
        <w:t>Table A1. Tunable Parameters of the Reward Coach：Bounds, Scale and Per-Intervention Limit</w:t>
      </w:r>
      <w:bookmarkEnd w:id="113"/>
    </w:p>
    <w:tbl>
      <w:tblPr>
        <w:tblStyle w:val="TableGrid"/>
        <w:tblW w:type="auto" w:w="0"/>
        <w:jc w:val="center"/>
        <w:tblLayout w:type="fixed"/>
        <w:tblLook w:firstColumn="1" w:firstRow="1" w:lastColumn="0" w:lastRow="0" w:noHBand="0" w:noVBand="1" w:val="04A0"/>
        <w:tblCellMar>
          <w:left w:w="57" w:type="dxa"/>
          <w:right w:w="57" w:type="dxa"/>
        </w:tblCellMar>
      </w:tblPr>
      <w:tblGrid>
        <w:gridCol w:w="2140"/>
        <w:gridCol w:w="603"/>
        <w:gridCol w:w="603"/>
        <w:gridCol w:w="603"/>
        <w:gridCol w:w="1371"/>
        <w:gridCol w:w="910"/>
        <w:gridCol w:w="1141"/>
      </w:tblGrid>
      <w:tr>
        <w:tc>
          <w:tcPr>
            <w:tcW w:type="dxa" w:w="2140"/>
          </w:tcPr>
          <w:p>
            <w:pPr>
              <w:spacing w:lineRule="auto" w:line="240" w:before="0" w:after="0"/>
              <w:jc w:val="left"/>
            </w:pPr>
            <w:r>
              <w:rPr>
                <w:rFonts w:ascii="Times New Roman" w:hAnsi="Times New Roman" w:eastAsia="Times New Roman"/>
                <w:b/>
                <w:sz w:val="14"/>
              </w:rPr>
              <w:t>Parameter</w:t>
            </w:r>
          </w:p>
        </w:tc>
        <w:tc>
          <w:tcPr>
            <w:tcW w:type="dxa" w:w="603"/>
          </w:tcPr>
          <w:p>
            <w:pPr>
              <w:spacing w:lineRule="auto" w:line="240" w:before="0" w:after="0"/>
              <w:jc w:val="center"/>
            </w:pPr>
            <w:r>
              <w:rPr>
                <w:rFonts w:ascii="Times New Roman" w:hAnsi="Times New Roman" w:eastAsia="Times New Roman"/>
                <w:b/>
                <w:sz w:val="14"/>
              </w:rPr>
              <w:t>Lower</w:t>
            </w:r>
          </w:p>
        </w:tc>
        <w:tc>
          <w:tcPr>
            <w:tcW w:type="dxa" w:w="603"/>
          </w:tcPr>
          <w:p>
            <w:pPr>
              <w:spacing w:lineRule="auto" w:line="240" w:before="0" w:after="0"/>
              <w:jc w:val="center"/>
            </w:pPr>
            <w:r>
              <w:rPr>
                <w:rFonts w:ascii="Times New Roman" w:hAnsi="Times New Roman" w:eastAsia="Times New Roman"/>
                <w:b/>
                <w:sz w:val="14"/>
              </w:rPr>
              <w:t>Upper</w:t>
            </w:r>
          </w:p>
        </w:tc>
        <w:tc>
          <w:tcPr>
            <w:tcW w:type="dxa" w:w="603"/>
          </w:tcPr>
          <w:p>
            <w:pPr>
              <w:spacing w:lineRule="auto" w:line="240" w:before="0" w:after="0"/>
              <w:jc w:val="center"/>
            </w:pPr>
            <w:r>
              <w:rPr>
                <w:rFonts w:ascii="Times New Roman" w:hAnsi="Times New Roman" w:eastAsia="Times New Roman"/>
                <w:b/>
                <w:sz w:val="14"/>
              </w:rPr>
              <w:t>Scale</w:t>
            </w:r>
          </w:p>
        </w:tc>
        <w:tc>
          <w:tcPr>
            <w:tcW w:type="dxa" w:w="1371"/>
          </w:tcPr>
          <w:p>
            <w:pPr>
              <w:spacing w:lineRule="auto" w:line="240" w:before="0" w:after="0"/>
              <w:jc w:val="center"/>
            </w:pPr>
            <w:r>
              <w:rPr>
                <w:rFonts w:ascii="Times New Roman" w:hAnsi="Times New Roman" w:eastAsia="Times New Roman"/>
                <w:b/>
                <w:sz w:val="14"/>
              </w:rPr>
              <w:t>Per-Intervention Limit</w:t>
            </w:r>
          </w:p>
        </w:tc>
        <w:tc>
          <w:tcPr>
            <w:tcW w:type="dxa" w:w="910"/>
          </w:tcPr>
          <w:p>
            <w:pPr>
              <w:spacing w:lineRule="auto" w:line="240" w:before="0" w:after="0"/>
              <w:jc w:val="center"/>
            </w:pPr>
            <w:r>
              <w:rPr>
                <w:rFonts w:ascii="Times New Roman" w:hAnsi="Times New Roman" w:eastAsia="Times New Roman"/>
                <w:b/>
                <w:sz w:val="14"/>
              </w:rPr>
              <w:t>Curriculum Lever</w:t>
            </w:r>
          </w:p>
        </w:tc>
        <w:tc>
          <w:tcPr>
            <w:tcW w:type="dxa" w:w="1141"/>
          </w:tcPr>
          <w:p>
            <w:pPr>
              <w:spacing w:lineRule="auto" w:line="240" w:before="0" w:after="0"/>
              <w:jc w:val="center"/>
            </w:pPr>
            <w:r>
              <w:rPr>
                <w:rFonts w:ascii="Times New Roman" w:hAnsi="Times New Roman" w:eastAsia="Times New Roman"/>
                <w:b/>
                <w:sz w:val="14"/>
              </w:rPr>
              <w:t>Description</w:t>
            </w:r>
          </w:p>
        </w:tc>
      </w:tr>
      <w:tr>
        <w:tc>
          <w:tcPr>
            <w:tcW w:type="dxa" w:w="2140"/>
          </w:tcPr>
          <w:p>
            <w:pPr>
              <w:spacing w:lineRule="auto" w:line="240" w:before="0" w:after="0"/>
              <w:jc w:val="left"/>
            </w:pPr>
            <w:r>
              <w:rPr>
                <w:rFonts w:ascii="Times New Roman" w:hAnsi="Times New Roman" w:eastAsia="Times New Roman"/>
                <w:b w:val="0"/>
                <w:sz w:val="14"/>
              </w:rPr>
              <w:t>forward_velocity.target_ms</w:t>
            </w:r>
          </w:p>
        </w:tc>
        <w:tc>
          <w:tcPr>
            <w:tcW w:type="dxa" w:w="603"/>
          </w:tcPr>
          <w:p>
            <w:pPr>
              <w:spacing w:lineRule="auto" w:line="240" w:before="0" w:after="0"/>
              <w:jc w:val="center"/>
            </w:pPr>
            <w:r>
              <w:rPr>
                <w:rFonts w:ascii="Times New Roman" w:hAnsi="Times New Roman" w:eastAsia="Times New Roman"/>
                <w:b w:val="0"/>
                <w:sz w:val="14"/>
              </w:rPr>
              <w:t>0.3</w:t>
            </w:r>
          </w:p>
        </w:tc>
        <w:tc>
          <w:tcPr>
            <w:tcW w:type="dxa" w:w="603"/>
          </w:tcPr>
          <w:p>
            <w:pPr>
              <w:spacing w:lineRule="auto" w:line="240" w:before="0" w:after="0"/>
              <w:jc w:val="center"/>
            </w:pPr>
            <w:r>
              <w:rPr>
                <w:rFonts w:ascii="Times New Roman" w:hAnsi="Times New Roman" w:eastAsia="Times New Roman"/>
                <w:b w:val="0"/>
                <w:sz w:val="14"/>
              </w:rPr>
              <w:t>1.5</w:t>
            </w:r>
          </w:p>
        </w:tc>
        <w:tc>
          <w:tcPr>
            <w:tcW w:type="dxa" w:w="603"/>
          </w:tcPr>
          <w:p>
            <w:pPr>
              <w:spacing w:lineRule="auto" w:line="240" w:before="0" w:after="0"/>
              <w:jc w:val="center"/>
            </w:pPr>
            <w:r>
              <w:rPr>
                <w:rFonts w:ascii="Times New Roman" w:hAnsi="Times New Roman" w:eastAsia="Times New Roman"/>
                <w:b w:val="0"/>
                <w:sz w:val="14"/>
              </w:rPr>
              <w:t>linear</w:t>
            </w:r>
          </w:p>
        </w:tc>
        <w:tc>
          <w:tcPr>
            <w:tcW w:type="dxa" w:w="1371"/>
          </w:tcPr>
          <w:p>
            <w:pPr>
              <w:spacing w:lineRule="auto" w:line="240" w:before="0" w:after="0"/>
              <w:jc w:val="center"/>
            </w:pPr>
            <w:r>
              <w:rPr>
                <w:rFonts w:ascii="Times New Roman" w:hAnsi="Times New Roman" w:eastAsia="Times New Roman"/>
                <w:b w:val="0"/>
                <w:sz w:val="14"/>
              </w:rPr>
              <w:t>±30%</w:t>
            </w:r>
          </w:p>
        </w:tc>
        <w:tc>
          <w:tcPr>
            <w:tcW w:type="dxa" w:w="910"/>
          </w:tcPr>
          <w:p>
            <w:pPr>
              <w:spacing w:lineRule="auto" w:line="240" w:before="0" w:after="0"/>
              <w:jc w:val="center"/>
            </w:pPr>
            <w:r>
              <w:rPr>
                <w:rFonts w:ascii="Times New Roman" w:hAnsi="Times New Roman" w:eastAsia="Times New Roman"/>
                <w:b w:val="0"/>
                <w:sz w:val="14"/>
              </w:rPr>
              <w:t>yes</w:t>
            </w:r>
          </w:p>
        </w:tc>
        <w:tc>
          <w:tcPr>
            <w:tcW w:type="dxa" w:w="1141"/>
          </w:tcPr>
          <w:p>
            <w:pPr>
              <w:spacing w:lineRule="auto" w:line="240" w:before="0" w:after="0"/>
              <w:jc w:val="center"/>
            </w:pPr>
            <w:r>
              <w:rPr>
                <w:rFonts w:ascii="Times New Roman" w:hAnsi="Times New Roman" w:eastAsia="Times New Roman"/>
                <w:b w:val="0"/>
                <w:sz w:val="14"/>
              </w:rPr>
              <w:t>commanded speed tracked by exp(-4 (v_x - target)^2); also an observation</w:t>
            </w:r>
          </w:p>
        </w:tc>
      </w:tr>
      <w:tr>
        <w:tc>
          <w:tcPr>
            <w:tcW w:type="dxa" w:w="2140"/>
          </w:tcPr>
          <w:p>
            <w:pPr>
              <w:spacing w:lineRule="auto" w:line="240" w:before="0" w:after="0"/>
              <w:jc w:val="left"/>
            </w:pPr>
            <w:r>
              <w:rPr>
                <w:rFonts w:ascii="Times New Roman" w:hAnsi="Times New Roman" w:eastAsia="Times New Roman"/>
                <w:b w:val="0"/>
                <w:sz w:val="14"/>
              </w:rPr>
              <w:t>energy.weight</w:t>
            </w:r>
          </w:p>
        </w:tc>
        <w:tc>
          <w:tcPr>
            <w:tcW w:type="dxa" w:w="603"/>
          </w:tcPr>
          <w:p>
            <w:pPr>
              <w:spacing w:lineRule="auto" w:line="240" w:before="0" w:after="0"/>
              <w:jc w:val="center"/>
            </w:pPr>
            <w:r>
              <w:rPr>
                <w:rFonts w:ascii="Times New Roman" w:hAnsi="Times New Roman" w:eastAsia="Times New Roman"/>
                <w:b w:val="0"/>
                <w:sz w:val="14"/>
              </w:rPr>
              <w:t>-0.005</w:t>
            </w:r>
          </w:p>
        </w:tc>
        <w:tc>
          <w:tcPr>
            <w:tcW w:type="dxa" w:w="603"/>
          </w:tcPr>
          <w:p>
            <w:pPr>
              <w:spacing w:lineRule="auto" w:line="240" w:before="0" w:after="0"/>
              <w:jc w:val="center"/>
            </w:pPr>
            <w:r>
              <w:rPr>
                <w:rFonts w:ascii="Times New Roman" w:hAnsi="Times New Roman" w:eastAsia="Times New Roman"/>
                <w:b w:val="0"/>
                <w:sz w:val="14"/>
              </w:rPr>
              <w:t>-1e-06</w:t>
            </w:r>
          </w:p>
        </w:tc>
        <w:tc>
          <w:tcPr>
            <w:tcW w:type="dxa" w:w="603"/>
          </w:tcPr>
          <w:p>
            <w:pPr>
              <w:spacing w:lineRule="auto" w:line="240" w:before="0" w:after="0"/>
              <w:jc w:val="center"/>
            </w:pPr>
            <w:r>
              <w:rPr>
                <w:rFonts w:ascii="Times New Roman" w:hAnsi="Times New Roman" w:eastAsia="Times New Roman"/>
                <w:b w:val="0"/>
                <w:sz w:val="14"/>
              </w:rPr>
              <w:t>log</w:t>
            </w:r>
          </w:p>
        </w:tc>
        <w:tc>
          <w:tcPr>
            <w:tcW w:type="dxa" w:w="1371"/>
          </w:tcPr>
          <w:p>
            <w:pPr>
              <w:spacing w:lineRule="auto" w:line="240" w:before="0" w:after="0"/>
              <w:jc w:val="center"/>
            </w:pPr>
            <w:r>
              <w:rPr>
                <w:rFonts w:ascii="Times New Roman" w:hAnsi="Times New Roman" w:eastAsia="Times New Roman"/>
                <w:b w:val="0"/>
                <w:sz w:val="14"/>
              </w:rPr>
              <w:t>×/÷3</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-(sum tau^2); walking sum tau^2 ~ 2000</w:t>
            </w:r>
          </w:p>
        </w:tc>
      </w:tr>
      <w:tr>
        <w:tc>
          <w:tcPr>
            <w:tcW w:type="dxa" w:w="2140"/>
          </w:tcPr>
          <w:p>
            <w:pPr>
              <w:spacing w:lineRule="auto" w:line="240" w:before="0" w:after="0"/>
              <w:jc w:val="left"/>
            </w:pPr>
            <w:r>
              <w:rPr>
                <w:rFonts w:ascii="Times New Roman" w:hAnsi="Times New Roman" w:eastAsia="Times New Roman"/>
                <w:b w:val="0"/>
                <w:sz w:val="14"/>
              </w:rPr>
              <w:t>stability.weight</w:t>
            </w:r>
          </w:p>
        </w:tc>
        <w:tc>
          <w:tcPr>
            <w:tcW w:type="dxa" w:w="603"/>
          </w:tcPr>
          <w:p>
            <w:pPr>
              <w:spacing w:lineRule="auto" w:line="240" w:before="0" w:after="0"/>
              <w:jc w:val="center"/>
            </w:pPr>
            <w:r>
              <w:rPr>
                <w:rFonts w:ascii="Times New Roman" w:hAnsi="Times New Roman" w:eastAsia="Times New Roman"/>
                <w:b w:val="0"/>
                <w:sz w:val="14"/>
              </w:rPr>
              <w:t>-3</w:t>
            </w:r>
          </w:p>
        </w:tc>
        <w:tc>
          <w:tcPr>
            <w:tcW w:type="dxa" w:w="603"/>
          </w:tcPr>
          <w:p>
            <w:pPr>
              <w:spacing w:lineRule="auto" w:line="240" w:before="0" w:after="0"/>
              <w:jc w:val="center"/>
            </w:pPr>
            <w:r>
              <w:rPr>
                <w:rFonts w:ascii="Times New Roman" w:hAnsi="Times New Roman" w:eastAsia="Times New Roman"/>
                <w:b w:val="0"/>
                <w:sz w:val="14"/>
              </w:rPr>
              <w:t>-0.05</w:t>
            </w:r>
          </w:p>
        </w:tc>
        <w:tc>
          <w:tcPr>
            <w:tcW w:type="dxa" w:w="603"/>
          </w:tcPr>
          <w:p>
            <w:pPr>
              <w:spacing w:lineRule="auto" w:line="240" w:before="0" w:after="0"/>
              <w:jc w:val="center"/>
            </w:pPr>
            <w:r>
              <w:rPr>
                <w:rFonts w:ascii="Times New Roman" w:hAnsi="Times New Roman" w:eastAsia="Times New Roman"/>
                <w:b w:val="0"/>
                <w:sz w:val="14"/>
              </w:rPr>
              <w:t>linear</w:t>
            </w:r>
          </w:p>
        </w:tc>
        <w:tc>
          <w:tcPr>
            <w:tcW w:type="dxa" w:w="1371"/>
          </w:tcPr>
          <w:p>
            <w:pPr>
              <w:spacing w:lineRule="auto" w:line="240" w:before="0" w:after="0"/>
              <w:jc w:val="center"/>
            </w:pPr>
            <w:r>
              <w:rPr>
                <w:rFonts w:ascii="Times New Roman" w:hAnsi="Times New Roman" w:eastAsia="Times New Roman"/>
                <w:b w:val="0"/>
                <w:sz w:val="14"/>
              </w:rPr>
              <w:t>±30%</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-(roll^2 + pitch^2)</w:t>
            </w:r>
          </w:p>
        </w:tc>
      </w:tr>
      <w:tr>
        <w:tc>
          <w:tcPr>
            <w:tcW w:type="dxa" w:w="2140"/>
          </w:tcPr>
          <w:p>
            <w:pPr>
              <w:spacing w:lineRule="auto" w:line="240" w:before="0" w:after="0"/>
              <w:jc w:val="left"/>
            </w:pPr>
            <w:r>
              <w:rPr>
                <w:rFonts w:ascii="Times New Roman" w:hAnsi="Times New Roman" w:eastAsia="Times New Roman"/>
                <w:b w:val="0"/>
                <w:sz w:val="14"/>
              </w:rPr>
              <w:t>foot_slip.weight</w:t>
            </w:r>
          </w:p>
        </w:tc>
        <w:tc>
          <w:tcPr>
            <w:tcW w:type="dxa" w:w="603"/>
          </w:tcPr>
          <w:p>
            <w:pPr>
              <w:spacing w:lineRule="auto" w:line="240" w:before="0" w:after="0"/>
              <w:jc w:val="center"/>
            </w:pPr>
            <w:r>
              <w:rPr>
                <w:rFonts w:ascii="Times New Roman" w:hAnsi="Times New Roman" w:eastAsia="Times New Roman"/>
                <w:b w:val="0"/>
                <w:sz w:val="14"/>
              </w:rPr>
              <w:t>-1</w:t>
            </w:r>
          </w:p>
        </w:tc>
        <w:tc>
          <w:tcPr>
            <w:tcW w:type="dxa" w:w="603"/>
          </w:tcPr>
          <w:p>
            <w:pPr>
              <w:spacing w:lineRule="auto" w:line="240" w:before="0" w:after="0"/>
              <w:jc w:val="center"/>
            </w:pPr>
            <w:r>
              <w:rPr>
                <w:rFonts w:ascii="Times New Roman" w:hAnsi="Times New Roman" w:eastAsia="Times New Roman"/>
                <w:b w:val="0"/>
                <w:sz w:val="14"/>
              </w:rPr>
              <w:t>-0.01</w:t>
            </w:r>
          </w:p>
        </w:tc>
        <w:tc>
          <w:tcPr>
            <w:tcW w:type="dxa" w:w="603"/>
          </w:tcPr>
          <w:p>
            <w:pPr>
              <w:spacing w:lineRule="auto" w:line="240" w:before="0" w:after="0"/>
              <w:jc w:val="center"/>
            </w:pPr>
            <w:r>
              <w:rPr>
                <w:rFonts w:ascii="Times New Roman" w:hAnsi="Times New Roman" w:eastAsia="Times New Roman"/>
                <w:b w:val="0"/>
                <w:sz w:val="14"/>
              </w:rPr>
              <w:t>linear</w:t>
            </w:r>
          </w:p>
        </w:tc>
        <w:tc>
          <w:tcPr>
            <w:tcW w:type="dxa" w:w="1371"/>
          </w:tcPr>
          <w:p>
            <w:pPr>
              <w:spacing w:lineRule="auto" w:line="240" w:before="0" w:after="0"/>
              <w:jc w:val="center"/>
            </w:pPr>
            <w:r>
              <w:rPr>
                <w:rFonts w:ascii="Times New Roman" w:hAnsi="Times New Roman" w:eastAsia="Times New Roman"/>
                <w:b w:val="0"/>
                <w:sz w:val="14"/>
              </w:rPr>
              <w:t>±30%</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-(sum tangential foot speed^2 while in contact)</w:t>
            </w:r>
          </w:p>
        </w:tc>
      </w:tr>
      <w:tr>
        <w:tc>
          <w:tcPr>
            <w:tcW w:type="dxa" w:w="2140"/>
          </w:tcPr>
          <w:p>
            <w:pPr>
              <w:spacing w:lineRule="auto" w:line="240" w:before="0" w:after="0"/>
              <w:jc w:val="left"/>
            </w:pPr>
            <w:r>
              <w:rPr>
                <w:rFonts w:ascii="Times New Roman" w:hAnsi="Times New Roman" w:eastAsia="Times New Roman"/>
                <w:b w:val="0"/>
                <w:sz w:val="14"/>
              </w:rPr>
              <w:t>joint_limit.weight</w:t>
            </w:r>
          </w:p>
        </w:tc>
        <w:tc>
          <w:tcPr>
            <w:tcW w:type="dxa" w:w="603"/>
          </w:tcPr>
          <w:p>
            <w:pPr>
              <w:spacing w:lineRule="auto" w:line="240" w:before="0" w:after="0"/>
              <w:jc w:val="center"/>
            </w:pPr>
            <w:r>
              <w:rPr>
                <w:rFonts w:ascii="Times New Roman" w:hAnsi="Times New Roman" w:eastAsia="Times New Roman"/>
                <w:b w:val="0"/>
                <w:sz w:val="14"/>
              </w:rPr>
              <w:t>-1</w:t>
            </w:r>
          </w:p>
        </w:tc>
        <w:tc>
          <w:tcPr>
            <w:tcW w:type="dxa" w:w="603"/>
          </w:tcPr>
          <w:p>
            <w:pPr>
              <w:spacing w:lineRule="auto" w:line="240" w:before="0" w:after="0"/>
              <w:jc w:val="center"/>
            </w:pPr>
            <w:r>
              <w:rPr>
                <w:rFonts w:ascii="Times New Roman" w:hAnsi="Times New Roman" w:eastAsia="Times New Roman"/>
                <w:b w:val="0"/>
                <w:sz w:val="14"/>
              </w:rPr>
              <w:t>-0.02</w:t>
            </w:r>
          </w:p>
        </w:tc>
        <w:tc>
          <w:tcPr>
            <w:tcW w:type="dxa" w:w="603"/>
          </w:tcPr>
          <w:p>
            <w:pPr>
              <w:spacing w:lineRule="auto" w:line="240" w:before="0" w:after="0"/>
              <w:jc w:val="center"/>
            </w:pPr>
            <w:r>
              <w:rPr>
                <w:rFonts w:ascii="Times New Roman" w:hAnsi="Times New Roman" w:eastAsia="Times New Roman"/>
                <w:b w:val="0"/>
                <w:sz w:val="14"/>
              </w:rPr>
              <w:t>linear</w:t>
            </w:r>
          </w:p>
        </w:tc>
        <w:tc>
          <w:tcPr>
            <w:tcW w:type="dxa" w:w="1371"/>
          </w:tcPr>
          <w:p>
            <w:pPr>
              <w:spacing w:lineRule="auto" w:line="240" w:before="0" w:after="0"/>
              <w:jc w:val="center"/>
            </w:pPr>
            <w:r>
              <w:rPr>
                <w:rFonts w:ascii="Times New Roman" w:hAnsi="Times New Roman" w:eastAsia="Times New Roman"/>
                <w:b w:val="0"/>
                <w:sz w:val="14"/>
              </w:rPr>
              <w:t>±30%</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-(soft joint limit violation)</w:t>
            </w:r>
          </w:p>
        </w:tc>
      </w:tr>
      <w:tr>
        <w:tc>
          <w:tcPr>
            <w:tcW w:type="dxa" w:w="2140"/>
          </w:tcPr>
          <w:p>
            <w:pPr>
              <w:spacing w:lineRule="auto" w:line="240" w:before="0" w:after="0"/>
              <w:jc w:val="left"/>
            </w:pPr>
            <w:r>
              <w:rPr>
                <w:rFonts w:ascii="Times New Roman" w:hAnsi="Times New Roman" w:eastAsia="Times New Roman"/>
                <w:b w:val="0"/>
                <w:sz w:val="14"/>
              </w:rPr>
              <w:t>action_rate.weight</w:t>
            </w:r>
          </w:p>
        </w:tc>
        <w:tc>
          <w:tcPr>
            <w:tcW w:type="dxa" w:w="603"/>
          </w:tcPr>
          <w:p>
            <w:pPr>
              <w:spacing w:lineRule="auto" w:line="240" w:before="0" w:after="0"/>
              <w:jc w:val="center"/>
            </w:pPr>
            <w:r>
              <w:rPr>
                <w:rFonts w:ascii="Times New Roman" w:hAnsi="Times New Roman" w:eastAsia="Times New Roman"/>
                <w:b w:val="0"/>
                <w:sz w:val="14"/>
              </w:rPr>
              <w:t>-0.1</w:t>
            </w:r>
          </w:p>
        </w:tc>
        <w:tc>
          <w:tcPr>
            <w:tcW w:type="dxa" w:w="603"/>
          </w:tcPr>
          <w:p>
            <w:pPr>
              <w:spacing w:lineRule="auto" w:line="240" w:before="0" w:after="0"/>
              <w:jc w:val="center"/>
            </w:pPr>
            <w:r>
              <w:rPr>
                <w:rFonts w:ascii="Times New Roman" w:hAnsi="Times New Roman" w:eastAsia="Times New Roman"/>
                <w:b w:val="0"/>
                <w:sz w:val="14"/>
              </w:rPr>
              <w:t>-0.001</w:t>
            </w:r>
          </w:p>
        </w:tc>
        <w:tc>
          <w:tcPr>
            <w:tcW w:type="dxa" w:w="603"/>
          </w:tcPr>
          <w:p>
            <w:pPr>
              <w:spacing w:lineRule="auto" w:line="240" w:before="0" w:after="0"/>
              <w:jc w:val="center"/>
            </w:pPr>
            <w:r>
              <w:rPr>
                <w:rFonts w:ascii="Times New Roman" w:hAnsi="Times New Roman" w:eastAsia="Times New Roman"/>
                <w:b w:val="0"/>
                <w:sz w:val="14"/>
              </w:rPr>
              <w:t>log</w:t>
            </w:r>
          </w:p>
        </w:tc>
        <w:tc>
          <w:tcPr>
            <w:tcW w:type="dxa" w:w="1371"/>
          </w:tcPr>
          <w:p>
            <w:pPr>
              <w:spacing w:lineRule="auto" w:line="240" w:before="0" w:after="0"/>
              <w:jc w:val="center"/>
            </w:pPr>
            <w:r>
              <w:rPr>
                <w:rFonts w:ascii="Times New Roman" w:hAnsi="Times New Roman" w:eastAsia="Times New Roman"/>
                <w:b w:val="0"/>
                <w:sz w:val="14"/>
              </w:rPr>
              <w:t>×/÷3</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-(sum (a_t - a_{t-1})^2)</w:t>
            </w:r>
          </w:p>
        </w:tc>
      </w:tr>
      <w:tr>
        <w:tc>
          <w:tcPr>
            <w:tcW w:type="dxa" w:w="2140"/>
          </w:tcPr>
          <w:p>
            <w:pPr>
              <w:spacing w:lineRule="auto" w:line="240" w:before="0" w:after="0"/>
              <w:jc w:val="left"/>
            </w:pPr>
            <w:r>
              <w:rPr>
                <w:rFonts w:ascii="Times New Roman" w:hAnsi="Times New Roman" w:eastAsia="Times New Roman"/>
                <w:b w:val="0"/>
                <w:sz w:val="14"/>
              </w:rPr>
              <w:t>feet_air_time.weight</w:t>
            </w:r>
          </w:p>
        </w:tc>
        <w:tc>
          <w:tcPr>
            <w:tcW w:type="dxa" w:w="603"/>
          </w:tcPr>
          <w:p>
            <w:pPr>
              <w:spacing w:lineRule="auto" w:line="240" w:before="0" w:after="0"/>
              <w:jc w:val="center"/>
            </w:pPr>
            <w:r>
              <w:rPr>
                <w:rFonts w:ascii="Times New Roman" w:hAnsi="Times New Roman" w:eastAsia="Times New Roman"/>
                <w:b w:val="0"/>
                <w:sz w:val="14"/>
              </w:rPr>
              <w:t>0</w:t>
            </w:r>
          </w:p>
        </w:tc>
        <w:tc>
          <w:tcPr>
            <w:tcW w:type="dxa" w:w="603"/>
          </w:tcPr>
          <w:p>
            <w:pPr>
              <w:spacing w:lineRule="auto" w:line="240" w:before="0" w:after="0"/>
              <w:jc w:val="center"/>
            </w:pPr>
            <w:r>
              <w:rPr>
                <w:rFonts w:ascii="Times New Roman" w:hAnsi="Times New Roman" w:eastAsia="Times New Roman"/>
                <w:b w:val="0"/>
                <w:sz w:val="14"/>
              </w:rPr>
              <w:t>3</w:t>
            </w:r>
          </w:p>
        </w:tc>
        <w:tc>
          <w:tcPr>
            <w:tcW w:type="dxa" w:w="603"/>
          </w:tcPr>
          <w:p>
            <w:pPr>
              <w:spacing w:lineRule="auto" w:line="240" w:before="0" w:after="0"/>
              <w:jc w:val="center"/>
            </w:pPr>
            <w:r>
              <w:rPr>
                <w:rFonts w:ascii="Times New Roman" w:hAnsi="Times New Roman" w:eastAsia="Times New Roman"/>
                <w:b w:val="0"/>
                <w:sz w:val="14"/>
              </w:rPr>
              <w:t>linear</w:t>
            </w:r>
          </w:p>
        </w:tc>
        <w:tc>
          <w:tcPr>
            <w:tcW w:type="dxa" w:w="1371"/>
          </w:tcPr>
          <w:p>
            <w:pPr>
              <w:spacing w:lineRule="auto" w:line="240" w:before="0" w:after="0"/>
              <w:jc w:val="center"/>
            </w:pPr>
            <w:r>
              <w:rPr>
                <w:rFonts w:ascii="Times New Roman" w:hAnsi="Times New Roman" w:eastAsia="Times New Roman"/>
                <w:b w:val="0"/>
                <w:sz w:val="14"/>
              </w:rPr>
              <w:t>±30%</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+sum (air_time - target_s) at touchdown; gait prior</w:t>
            </w:r>
          </w:p>
        </w:tc>
      </w:tr>
      <w:tr>
        <w:tc>
          <w:tcPr>
            <w:tcW w:type="dxa" w:w="2140"/>
          </w:tcPr>
          <w:p>
            <w:pPr>
              <w:spacing w:lineRule="auto" w:line="240" w:before="0" w:after="0"/>
              <w:jc w:val="left"/>
            </w:pPr>
            <w:r>
              <w:rPr>
                <w:rFonts w:ascii="Times New Roman" w:hAnsi="Times New Roman" w:eastAsia="Times New Roman"/>
                <w:b w:val="0"/>
                <w:sz w:val="14"/>
              </w:rPr>
              <w:t>feet_air_time.target_s</w:t>
            </w:r>
          </w:p>
        </w:tc>
        <w:tc>
          <w:tcPr>
            <w:tcW w:type="dxa" w:w="603"/>
          </w:tcPr>
          <w:p>
            <w:pPr>
              <w:spacing w:lineRule="auto" w:line="240" w:before="0" w:after="0"/>
              <w:jc w:val="center"/>
            </w:pPr>
            <w:r>
              <w:rPr>
                <w:rFonts w:ascii="Times New Roman" w:hAnsi="Times New Roman" w:eastAsia="Times New Roman"/>
                <w:b w:val="0"/>
                <w:sz w:val="14"/>
              </w:rPr>
              <w:t>0.2</w:t>
            </w:r>
          </w:p>
        </w:tc>
        <w:tc>
          <w:tcPr>
            <w:tcW w:type="dxa" w:w="603"/>
          </w:tcPr>
          <w:p>
            <w:pPr>
              <w:spacing w:lineRule="auto" w:line="240" w:before="0" w:after="0"/>
              <w:jc w:val="center"/>
            </w:pPr>
            <w:r>
              <w:rPr>
                <w:rFonts w:ascii="Times New Roman" w:hAnsi="Times New Roman" w:eastAsia="Times New Roman"/>
                <w:b w:val="0"/>
                <w:sz w:val="14"/>
              </w:rPr>
              <w:t>0.8</w:t>
            </w:r>
          </w:p>
        </w:tc>
        <w:tc>
          <w:tcPr>
            <w:tcW w:type="dxa" w:w="603"/>
          </w:tcPr>
          <w:p>
            <w:pPr>
              <w:spacing w:lineRule="auto" w:line="240" w:before="0" w:after="0"/>
              <w:jc w:val="center"/>
            </w:pPr>
            <w:r>
              <w:rPr>
                <w:rFonts w:ascii="Times New Roman" w:hAnsi="Times New Roman" w:eastAsia="Times New Roman"/>
                <w:b w:val="0"/>
                <w:sz w:val="14"/>
              </w:rPr>
              <w:t>linear</w:t>
            </w:r>
          </w:p>
        </w:tc>
        <w:tc>
          <w:tcPr>
            <w:tcW w:type="dxa" w:w="1371"/>
          </w:tcPr>
          <w:p>
            <w:pPr>
              <w:spacing w:lineRule="auto" w:line="240" w:before="0" w:after="0"/>
              <w:jc w:val="center"/>
            </w:pPr>
            <w:r>
              <w:rPr>
                <w:rFonts w:ascii="Times New Roman" w:hAnsi="Times New Roman" w:eastAsia="Times New Roman"/>
                <w:b w:val="0"/>
                <w:sz w:val="14"/>
              </w:rPr>
              <w:t>±30%</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desired swing duration [s]</w:t>
            </w:r>
          </w:p>
        </w:tc>
      </w:tr>
      <w:tr>
        <w:tc>
          <w:tcPr>
            <w:tcW w:type="dxa" w:w="2140"/>
          </w:tcPr>
          <w:p>
            <w:pPr>
              <w:spacing w:lineRule="auto" w:line="240" w:before="0" w:after="0"/>
              <w:jc w:val="left"/>
            </w:pPr>
            <w:r>
              <w:rPr>
                <w:rFonts w:ascii="Times New Roman" w:hAnsi="Times New Roman" w:eastAsia="Times New Roman"/>
                <w:b w:val="0"/>
                <w:sz w:val="14"/>
              </w:rPr>
              <w:t>lateral_velocity.weight</w:t>
            </w:r>
          </w:p>
        </w:tc>
        <w:tc>
          <w:tcPr>
            <w:tcW w:type="dxa" w:w="603"/>
          </w:tcPr>
          <w:p>
            <w:pPr>
              <w:spacing w:lineRule="auto" w:line="240" w:before="0" w:after="0"/>
              <w:jc w:val="center"/>
            </w:pPr>
            <w:r>
              <w:rPr>
                <w:rFonts w:ascii="Times New Roman" w:hAnsi="Times New Roman" w:eastAsia="Times New Roman"/>
                <w:b w:val="0"/>
                <w:sz w:val="14"/>
              </w:rPr>
              <w:t>-3</w:t>
            </w:r>
          </w:p>
        </w:tc>
        <w:tc>
          <w:tcPr>
            <w:tcW w:type="dxa" w:w="603"/>
          </w:tcPr>
          <w:p>
            <w:pPr>
              <w:spacing w:lineRule="auto" w:line="240" w:before="0" w:after="0"/>
              <w:jc w:val="center"/>
            </w:pPr>
            <w:r>
              <w:rPr>
                <w:rFonts w:ascii="Times New Roman" w:hAnsi="Times New Roman" w:eastAsia="Times New Roman"/>
                <w:b w:val="0"/>
                <w:sz w:val="14"/>
              </w:rPr>
              <w:t>-0.05</w:t>
            </w:r>
          </w:p>
        </w:tc>
        <w:tc>
          <w:tcPr>
            <w:tcW w:type="dxa" w:w="603"/>
          </w:tcPr>
          <w:p>
            <w:pPr>
              <w:spacing w:lineRule="auto" w:line="240" w:before="0" w:after="0"/>
              <w:jc w:val="center"/>
            </w:pPr>
            <w:r>
              <w:rPr>
                <w:rFonts w:ascii="Times New Roman" w:hAnsi="Times New Roman" w:eastAsia="Times New Roman"/>
                <w:b w:val="0"/>
                <w:sz w:val="14"/>
              </w:rPr>
              <w:t>linear</w:t>
            </w:r>
          </w:p>
        </w:tc>
        <w:tc>
          <w:tcPr>
            <w:tcW w:type="dxa" w:w="1371"/>
          </w:tcPr>
          <w:p>
            <w:pPr>
              <w:spacing w:lineRule="auto" w:line="240" w:before="0" w:after="0"/>
              <w:jc w:val="center"/>
            </w:pPr>
            <w:r>
              <w:rPr>
                <w:rFonts w:ascii="Times New Roman" w:hAnsi="Times New Roman" w:eastAsia="Times New Roman"/>
                <w:b w:val="0"/>
                <w:sz w:val="14"/>
              </w:rPr>
              <w:t>±30%</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-(v_y^2)</w:t>
            </w:r>
          </w:p>
        </w:tc>
      </w:tr>
      <w:tr>
        <w:tc>
          <w:tcPr>
            <w:tcW w:type="dxa" w:w="2140"/>
          </w:tcPr>
          <w:p>
            <w:pPr>
              <w:spacing w:lineRule="auto" w:line="240" w:before="0" w:after="0"/>
              <w:jc w:val="left"/>
            </w:pPr>
            <w:r>
              <w:rPr>
                <w:rFonts w:ascii="Times New Roman" w:hAnsi="Times New Roman" w:eastAsia="Times New Roman"/>
                <w:b w:val="0"/>
                <w:sz w:val="14"/>
              </w:rPr>
              <w:t>yaw_rate.weight</w:t>
            </w:r>
          </w:p>
        </w:tc>
        <w:tc>
          <w:tcPr>
            <w:tcW w:type="dxa" w:w="603"/>
          </w:tcPr>
          <w:p>
            <w:pPr>
              <w:spacing w:lineRule="auto" w:line="240" w:before="0" w:after="0"/>
              <w:jc w:val="center"/>
            </w:pPr>
            <w:r>
              <w:rPr>
                <w:rFonts w:ascii="Times New Roman" w:hAnsi="Times New Roman" w:eastAsia="Times New Roman"/>
                <w:b w:val="0"/>
                <w:sz w:val="14"/>
              </w:rPr>
              <w:t>-2</w:t>
            </w:r>
          </w:p>
        </w:tc>
        <w:tc>
          <w:tcPr>
            <w:tcW w:type="dxa" w:w="603"/>
          </w:tcPr>
          <w:p>
            <w:pPr>
              <w:spacing w:lineRule="auto" w:line="240" w:before="0" w:after="0"/>
              <w:jc w:val="center"/>
            </w:pPr>
            <w:r>
              <w:rPr>
                <w:rFonts w:ascii="Times New Roman" w:hAnsi="Times New Roman" w:eastAsia="Times New Roman"/>
                <w:b w:val="0"/>
                <w:sz w:val="14"/>
              </w:rPr>
              <w:t>-0.05</w:t>
            </w:r>
          </w:p>
        </w:tc>
        <w:tc>
          <w:tcPr>
            <w:tcW w:type="dxa" w:w="603"/>
          </w:tcPr>
          <w:p>
            <w:pPr>
              <w:spacing w:lineRule="auto" w:line="240" w:before="0" w:after="0"/>
              <w:jc w:val="center"/>
            </w:pPr>
            <w:r>
              <w:rPr>
                <w:rFonts w:ascii="Times New Roman" w:hAnsi="Times New Roman" w:eastAsia="Times New Roman"/>
                <w:b w:val="0"/>
                <w:sz w:val="14"/>
              </w:rPr>
              <w:t>linear</w:t>
            </w:r>
          </w:p>
        </w:tc>
        <w:tc>
          <w:tcPr>
            <w:tcW w:type="dxa" w:w="1371"/>
          </w:tcPr>
          <w:p>
            <w:pPr>
              <w:spacing w:lineRule="auto" w:line="240" w:before="0" w:after="0"/>
              <w:jc w:val="center"/>
            </w:pPr>
            <w:r>
              <w:rPr>
                <w:rFonts w:ascii="Times New Roman" w:hAnsi="Times New Roman" w:eastAsia="Times New Roman"/>
                <w:b w:val="0"/>
                <w:sz w:val="14"/>
              </w:rPr>
              <w:t>±30%</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-(yaw_rate^2)</w:t>
            </w:r>
          </w:p>
        </w:tc>
      </w:tr>
      <w:tr>
        <w:tc>
          <w:tcPr>
            <w:tcW w:type="dxa" w:w="2140"/>
          </w:tcPr>
          <w:p>
            <w:pPr>
              <w:spacing w:lineRule="auto" w:line="240" w:before="0" w:after="0"/>
              <w:jc w:val="left"/>
            </w:pPr>
            <w:r>
              <w:rPr>
                <w:rFonts w:ascii="Times New Roman" w:hAnsi="Times New Roman" w:eastAsia="Times New Roman"/>
                <w:b w:val="0"/>
                <w:sz w:val="14"/>
              </w:rPr>
              <w:t>alive_bonus.weight</w:t>
            </w:r>
          </w:p>
        </w:tc>
        <w:tc>
          <w:tcPr>
            <w:tcW w:type="dxa" w:w="603"/>
          </w:tcPr>
          <w:p>
            <w:pPr>
              <w:spacing w:lineRule="auto" w:line="240" w:before="0" w:after="0"/>
              <w:jc w:val="center"/>
            </w:pPr>
            <w:r>
              <w:rPr>
                <w:rFonts w:ascii="Times New Roman" w:hAnsi="Times New Roman" w:eastAsia="Times New Roman"/>
                <w:b w:val="0"/>
                <w:sz w:val="14"/>
              </w:rPr>
              <w:t>0</w:t>
            </w:r>
          </w:p>
        </w:tc>
        <w:tc>
          <w:tcPr>
            <w:tcW w:type="dxa" w:w="603"/>
          </w:tcPr>
          <w:p>
            <w:pPr>
              <w:spacing w:lineRule="auto" w:line="240" w:before="0" w:after="0"/>
              <w:jc w:val="center"/>
            </w:pPr>
            <w:r>
              <w:rPr>
                <w:rFonts w:ascii="Times New Roman" w:hAnsi="Times New Roman" w:eastAsia="Times New Roman"/>
                <w:b w:val="0"/>
                <w:sz w:val="14"/>
              </w:rPr>
              <w:t>0.5</w:t>
            </w:r>
          </w:p>
        </w:tc>
        <w:tc>
          <w:tcPr>
            <w:tcW w:type="dxa" w:w="603"/>
          </w:tcPr>
          <w:p>
            <w:pPr>
              <w:spacing w:lineRule="auto" w:line="240" w:before="0" w:after="0"/>
              <w:jc w:val="center"/>
            </w:pPr>
            <w:r>
              <w:rPr>
                <w:rFonts w:ascii="Times New Roman" w:hAnsi="Times New Roman" w:eastAsia="Times New Roman"/>
                <w:b w:val="0"/>
                <w:sz w:val="14"/>
              </w:rPr>
              <w:t>linear</w:t>
            </w:r>
          </w:p>
        </w:tc>
        <w:tc>
          <w:tcPr>
            <w:tcW w:type="dxa" w:w="1371"/>
          </w:tcPr>
          <w:p>
            <w:pPr>
              <w:spacing w:lineRule="auto" w:line="240" w:before="0" w:after="0"/>
              <w:jc w:val="center"/>
            </w:pPr>
            <w:r>
              <w:rPr>
                <w:rFonts w:ascii="Times New Roman" w:hAnsi="Times New Roman" w:eastAsia="Times New Roman"/>
                <w:b w:val="0"/>
                <w:sz w:val="14"/>
              </w:rPr>
              <w:t>±30%</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+1 per step alive</w:t>
            </w:r>
          </w:p>
        </w:tc>
      </w:tr>
      <w:tr>
        <w:tc>
          <w:tcPr>
            <w:tcW w:type="dxa" w:w="2140"/>
          </w:tcPr>
          <w:p>
            <w:pPr>
              <w:spacing w:lineRule="auto" w:line="240" w:before="0" w:after="0"/>
              <w:jc w:val="left"/>
            </w:pPr>
            <w:r>
              <w:rPr>
                <w:rFonts w:ascii="Times New Roman" w:hAnsi="Times New Roman" w:eastAsia="Times New Roman"/>
                <w:b w:val="0"/>
                <w:sz w:val="14"/>
              </w:rPr>
              <w:t>termination.weight</w:t>
            </w:r>
          </w:p>
        </w:tc>
        <w:tc>
          <w:tcPr>
            <w:tcW w:type="dxa" w:w="603"/>
          </w:tcPr>
          <w:p>
            <w:pPr>
              <w:spacing w:lineRule="auto" w:line="240" w:before="0" w:after="0"/>
              <w:jc w:val="center"/>
            </w:pPr>
            <w:r>
              <w:rPr>
                <w:rFonts w:ascii="Times New Roman" w:hAnsi="Times New Roman" w:eastAsia="Times New Roman"/>
                <w:b w:val="0"/>
                <w:sz w:val="14"/>
              </w:rPr>
              <w:t>-30</w:t>
            </w:r>
          </w:p>
        </w:tc>
        <w:tc>
          <w:tcPr>
            <w:tcW w:type="dxa" w:w="603"/>
          </w:tcPr>
          <w:p>
            <w:pPr>
              <w:spacing w:lineRule="auto" w:line="240" w:before="0" w:after="0"/>
              <w:jc w:val="center"/>
            </w:pPr>
            <w:r>
              <w:rPr>
                <w:rFonts w:ascii="Times New Roman" w:hAnsi="Times New Roman" w:eastAsia="Times New Roman"/>
                <w:b w:val="0"/>
                <w:sz w:val="14"/>
              </w:rPr>
              <w:t>-1</w:t>
            </w:r>
          </w:p>
        </w:tc>
        <w:tc>
          <w:tcPr>
            <w:tcW w:type="dxa" w:w="603"/>
          </w:tcPr>
          <w:p>
            <w:pPr>
              <w:spacing w:lineRule="auto" w:line="240" w:before="0" w:after="0"/>
              <w:jc w:val="center"/>
            </w:pPr>
            <w:r>
              <w:rPr>
                <w:rFonts w:ascii="Times New Roman" w:hAnsi="Times New Roman" w:eastAsia="Times New Roman"/>
                <w:b w:val="0"/>
                <w:sz w:val="14"/>
              </w:rPr>
              <w:t>linear</w:t>
            </w:r>
          </w:p>
        </w:tc>
        <w:tc>
          <w:tcPr>
            <w:tcW w:type="dxa" w:w="1371"/>
          </w:tcPr>
          <w:p>
            <w:pPr>
              <w:spacing w:lineRule="auto" w:line="240" w:before="0" w:after="0"/>
              <w:jc w:val="center"/>
            </w:pPr>
            <w:r>
              <w:rPr>
                <w:rFonts w:ascii="Times New Roman" w:hAnsi="Times New Roman" w:eastAsia="Times New Roman"/>
                <w:b w:val="0"/>
                <w:sz w:val="14"/>
              </w:rPr>
              <w:t>±30%</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one-off fall penalty</w:t>
            </w:r>
          </w:p>
        </w:tc>
      </w:tr>
      <w:tr>
        <w:tc>
          <w:tcPr>
            <w:tcW w:type="dxa" w:w="2140"/>
          </w:tcPr>
          <w:p>
            <w:pPr>
              <w:spacing w:lineRule="auto" w:line="240" w:before="0" w:after="0"/>
              <w:jc w:val="left"/>
            </w:pPr>
            <w:r>
              <w:rPr>
                <w:rFonts w:ascii="Times New Roman" w:hAnsi="Times New Roman" w:eastAsia="Times New Roman"/>
                <w:b w:val="0"/>
                <w:sz w:val="14"/>
              </w:rPr>
              <w:t>algo.learning_rate</w:t>
            </w:r>
          </w:p>
        </w:tc>
        <w:tc>
          <w:tcPr>
            <w:tcW w:type="dxa" w:w="603"/>
          </w:tcPr>
          <w:p>
            <w:pPr>
              <w:spacing w:lineRule="auto" w:line="240" w:before="0" w:after="0"/>
              <w:jc w:val="center"/>
            </w:pPr>
            <w:r>
              <w:rPr>
                <w:rFonts w:ascii="Times New Roman" w:hAnsi="Times New Roman" w:eastAsia="Times New Roman"/>
                <w:b w:val="0"/>
                <w:sz w:val="14"/>
              </w:rPr>
              <w:t>3e-05</w:t>
            </w:r>
          </w:p>
        </w:tc>
        <w:tc>
          <w:tcPr>
            <w:tcW w:type="dxa" w:w="603"/>
          </w:tcPr>
          <w:p>
            <w:pPr>
              <w:spacing w:lineRule="auto" w:line="240" w:before="0" w:after="0"/>
              <w:jc w:val="center"/>
            </w:pPr>
            <w:r>
              <w:rPr>
                <w:rFonts w:ascii="Times New Roman" w:hAnsi="Times New Roman" w:eastAsia="Times New Roman"/>
                <w:b w:val="0"/>
                <w:sz w:val="14"/>
              </w:rPr>
              <w:t>0.001</w:t>
            </w:r>
          </w:p>
        </w:tc>
        <w:tc>
          <w:tcPr>
            <w:tcW w:type="dxa" w:w="603"/>
          </w:tcPr>
          <w:p>
            <w:pPr>
              <w:spacing w:lineRule="auto" w:line="240" w:before="0" w:after="0"/>
              <w:jc w:val="center"/>
            </w:pPr>
            <w:r>
              <w:rPr>
                <w:rFonts w:ascii="Times New Roman" w:hAnsi="Times New Roman" w:eastAsia="Times New Roman"/>
                <w:b w:val="0"/>
                <w:sz w:val="14"/>
              </w:rPr>
              <w:t>log</w:t>
            </w:r>
          </w:p>
        </w:tc>
        <w:tc>
          <w:tcPr>
            <w:tcW w:type="dxa" w:w="1371"/>
          </w:tcPr>
          <w:p>
            <w:pPr>
              <w:spacing w:lineRule="auto" w:line="240" w:before="0" w:after="0"/>
              <w:jc w:val="center"/>
            </w:pPr>
            <w:r>
              <w:rPr>
                <w:rFonts w:ascii="Times New Roman" w:hAnsi="Times New Roman" w:eastAsia="Times New Roman"/>
                <w:b w:val="0"/>
                <w:sz w:val="14"/>
              </w:rPr>
              <w:t>×/÷3</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Adam step size (default 3e-4)</w:t>
            </w:r>
          </w:p>
        </w:tc>
      </w:tr>
      <w:tr>
        <w:tc>
          <w:tcPr>
            <w:tcW w:type="dxa" w:w="2140"/>
          </w:tcPr>
          <w:p>
            <w:pPr>
              <w:spacing w:lineRule="auto" w:line="240" w:before="0" w:after="0"/>
              <w:jc w:val="left"/>
            </w:pPr>
            <w:r>
              <w:rPr>
                <w:rFonts w:ascii="Times New Roman" w:hAnsi="Times New Roman" w:eastAsia="Times New Roman"/>
                <w:b w:val="0"/>
                <w:sz w:val="14"/>
              </w:rPr>
              <w:t>algo.entropy_coef</w:t>
            </w:r>
          </w:p>
        </w:tc>
        <w:tc>
          <w:tcPr>
            <w:tcW w:type="dxa" w:w="603"/>
          </w:tcPr>
          <w:p>
            <w:pPr>
              <w:spacing w:lineRule="auto" w:line="240" w:before="0" w:after="0"/>
              <w:jc w:val="center"/>
            </w:pPr>
            <w:r>
              <w:rPr>
                <w:rFonts w:ascii="Times New Roman" w:hAnsi="Times New Roman" w:eastAsia="Times New Roman"/>
                <w:b w:val="0"/>
                <w:sz w:val="14"/>
              </w:rPr>
              <w:t>0.0001</w:t>
            </w:r>
          </w:p>
        </w:tc>
        <w:tc>
          <w:tcPr>
            <w:tcW w:type="dxa" w:w="603"/>
          </w:tcPr>
          <w:p>
            <w:pPr>
              <w:spacing w:lineRule="auto" w:line="240" w:before="0" w:after="0"/>
              <w:jc w:val="center"/>
            </w:pPr>
            <w:r>
              <w:rPr>
                <w:rFonts w:ascii="Times New Roman" w:hAnsi="Times New Roman" w:eastAsia="Times New Roman"/>
                <w:b w:val="0"/>
                <w:sz w:val="14"/>
              </w:rPr>
              <w:t>0.05</w:t>
            </w:r>
          </w:p>
        </w:tc>
        <w:tc>
          <w:tcPr>
            <w:tcW w:type="dxa" w:w="603"/>
          </w:tcPr>
          <w:p>
            <w:pPr>
              <w:spacing w:lineRule="auto" w:line="240" w:before="0" w:after="0"/>
              <w:jc w:val="center"/>
            </w:pPr>
            <w:r>
              <w:rPr>
                <w:rFonts w:ascii="Times New Roman" w:hAnsi="Times New Roman" w:eastAsia="Times New Roman"/>
                <w:b w:val="0"/>
                <w:sz w:val="14"/>
              </w:rPr>
              <w:t>log</w:t>
            </w:r>
          </w:p>
        </w:tc>
        <w:tc>
          <w:tcPr>
            <w:tcW w:type="dxa" w:w="1371"/>
          </w:tcPr>
          <w:p>
            <w:pPr>
              <w:spacing w:lineRule="auto" w:line="240" w:before="0" w:after="0"/>
              <w:jc w:val="center"/>
            </w:pPr>
            <w:r>
              <w:rPr>
                <w:rFonts w:ascii="Times New Roman" w:hAnsi="Times New Roman" w:eastAsia="Times New Roman"/>
                <w:b w:val="0"/>
                <w:sz w:val="14"/>
              </w:rPr>
              <w:t>×/÷3</w:t>
            </w:r>
          </w:p>
        </w:tc>
        <w:tc>
          <w:tcPr>
            <w:tcW w:type="dxa" w:w="910"/>
          </w:tcPr>
          <w:p>
            <w:pPr>
              <w:spacing w:lineRule="auto" w:line="240" w:before="0" w:after="0"/>
              <w:jc w:val="center"/>
            </w:pPr>
            <w:r>
              <w:rPr>
                <w:rFonts w:ascii="Times New Roman" w:hAnsi="Times New Roman" w:eastAsia="Times New Roman"/>
                <w:b w:val="0"/>
                <w:sz w:val="14"/>
              </w:rPr>
              <w:t>no</w:t>
            </w:r>
          </w:p>
        </w:tc>
        <w:tc>
          <w:tcPr>
            <w:tcW w:type="dxa" w:w="1141"/>
          </w:tcPr>
          <w:p>
            <w:pPr>
              <w:spacing w:lineRule="auto" w:line="240" w:before="0" w:after="0"/>
              <w:jc w:val="center"/>
            </w:pPr>
            <w:r>
              <w:rPr>
                <w:rFonts w:ascii="Times New Roman" w:hAnsi="Times New Roman" w:eastAsia="Times New Roman"/>
                <w:b w:val="0"/>
                <w:sz w:val="14"/>
              </w:rPr>
              <w:t>entropy bonus; raises/keeps exploration noise (default 5e-3)</w:t>
            </w:r>
          </w:p>
        </w:tc>
      </w:tr>
    </w:tbl>
    <w:p>
      <w:pPr>
        <w:pageBreakBefore w:val="0"/>
        <w:spacing w:lineRule="auto" w:line="288" w:before="80" w:after="0"/>
        <w:jc w:val="both"/>
      </w:pPr>
      <w:r>
        <w:rPr>
          <w:rFonts w:ascii="Times New Roman" w:hAnsi="Times New Roman" w:eastAsia="Times New Roman"/>
          <w:b w:val="0"/>
          <w:sz w:val="16"/>
        </w:rPr>
        <w:t>Scale, linear or log; Per-Intervention Limit, maximum change of one proposal (±30 % of the current value for linear parameters, ×/÷3 for log parameters); Curriculum Lever, parameter under the release invariant of the decision layer. Bounds never straddle zero (sign lock).</w:t>
      </w:r>
    </w:p>
    <w:p>
      <w:pPr>
        <w:pageBreakBefore/>
        <w:spacing w:lineRule="auto" w:line="480" w:before="240" w:after="160"/>
        <w:jc w:val="left"/>
      </w:pPr>
      <w:bookmarkStart w:id="114" w:name="_toc_113"/>
      <w:r>
        <w:rPr>
          <w:rFonts w:ascii="신명조" w:hAnsi="신명조" w:eastAsia="신명조"/>
          <w:b/>
          <w:sz w:val="24"/>
        </w:rPr>
        <w:t>D. 코치 내부 개정 이력</w:t>
      </w:r>
      <w:bookmarkEnd w:id="114"/>
    </w:p>
    <w:p>
      <w:pPr>
        <w:pageBreakBefore w:val="0"/>
        <w:spacing w:lineRule="auto" w:line="480" w:before="0" w:after="0"/>
        <w:ind w:firstLine="425"/>
        <w:jc w:val="both"/>
      </w:pPr>
      <w:r>
        <w:rPr>
          <w:rFonts w:ascii="신명조" w:hAnsi="신명조" w:eastAsia="신명조"/>
          <w:b w:val="0"/>
          <w:sz w:val="21"/>
        </w:rPr>
        <w:t>사전 등록된 채택 기준으로 판정된 내부 개정(5차 이후)의 전체 이력이다. 1~4차(GPT-5.4 배치)는 본문의 코치 버전 표에 v1으로 요약되어 있다. ΔJ는 같은 배치의 비교 대상에 대한 (설정, 시드) 쌍 차이이며, 8·9차는 후보 생성기가 인컴번트의 판단층 설정을 상속하지 못한 결함 있는 배치에서 판정되었다.</w:t>
      </w:r>
    </w:p>
    <w:p>
      <w:pPr>
        <w:pageBreakBefore/>
        <w:spacing w:lineRule="auto" w:line="360" w:before="0" w:after="80"/>
        <w:jc w:val="center"/>
      </w:pPr>
      <w:bookmarkStart w:id="115" w:name="_toc_114"/>
      <w:r>
        <w:rPr>
          <w:rFonts w:ascii="신명조" w:hAnsi="신명조" w:eastAsia="신명조"/>
          <w:b w:val="0"/>
          <w:sz w:val="20"/>
        </w:rPr>
        <w:t>Table A2. Internal Revision History of the Reward Coach under the Pre-Registered Acceptance Criterion</w:t>
      </w:r>
      <w:bookmarkEnd w:id="115"/>
    </w:p>
    <w:tbl>
      <w:tblPr>
        <w:tblStyle w:val="TableGrid"/>
        <w:tblW w:type="auto" w:w="0"/>
        <w:jc w:val="center"/>
        <w:tblLayout w:type="fixed"/>
        <w:tblLook w:firstColumn="1" w:firstRow="1" w:lastColumn="0" w:lastRow="0" w:noHBand="0" w:noVBand="1" w:val="04A0"/>
        <w:tblCellMar>
          <w:left w:w="57" w:type="dxa"/>
          <w:right w:w="57" w:type="dxa"/>
        </w:tblCellMar>
      </w:tblPr>
      <w:tblGrid>
        <w:gridCol w:w="668"/>
        <w:gridCol w:w="592"/>
        <w:gridCol w:w="1574"/>
        <w:gridCol w:w="215"/>
        <w:gridCol w:w="1046"/>
        <w:gridCol w:w="592"/>
        <w:gridCol w:w="517"/>
        <w:gridCol w:w="970"/>
        <w:gridCol w:w="1197"/>
      </w:tblGrid>
      <w:tr>
        <w:tc>
          <w:tcPr>
            <w:tcW w:type="dxa" w:w="668"/>
          </w:tcPr>
          <w:p>
            <w:pPr>
              <w:spacing w:lineRule="auto" w:line="240" w:before="0" w:after="0"/>
              <w:jc w:val="left"/>
            </w:pPr>
            <w:r>
              <w:rPr>
                <w:rFonts w:ascii="Times New Roman" w:hAnsi="Times New Roman" w:eastAsia="Times New Roman"/>
                <w:b/>
                <w:sz w:val="14"/>
              </w:rPr>
              <w:t>Version</w:t>
            </w:r>
          </w:p>
        </w:tc>
        <w:tc>
          <w:tcPr>
            <w:tcW w:type="dxa" w:w="592"/>
          </w:tcPr>
          <w:p>
            <w:pPr>
              <w:spacing w:lineRule="auto" w:line="240" w:before="0" w:after="0"/>
              <w:jc w:val="center"/>
            </w:pPr>
            <w:r>
              <w:rPr>
                <w:rFonts w:ascii="Times New Roman" w:hAnsi="Times New Roman" w:eastAsia="Times New Roman"/>
                <w:b/>
                <w:sz w:val="14"/>
              </w:rPr>
              <w:t>Gen.</w:t>
            </w:r>
          </w:p>
        </w:tc>
        <w:tc>
          <w:tcPr>
            <w:tcW w:type="dxa" w:w="1574"/>
          </w:tcPr>
          <w:p>
            <w:pPr>
              <w:spacing w:lineRule="auto" w:line="240" w:before="0" w:after="0"/>
              <w:jc w:val="center"/>
            </w:pPr>
            <w:r>
              <w:rPr>
                <w:rFonts w:ascii="Times New Roman" w:hAnsi="Times New Roman" w:eastAsia="Times New Roman"/>
                <w:b/>
                <w:sz w:val="14"/>
              </w:rPr>
              <w:t>Change</w:t>
            </w:r>
          </w:p>
        </w:tc>
        <w:tc>
          <w:tcPr>
            <w:tcW w:type="dxa" w:w="215"/>
          </w:tcPr>
          <w:p>
            <w:pPr>
              <w:spacing w:lineRule="auto" w:line="240" w:before="0" w:after="0"/>
              <w:jc w:val="center"/>
            </w:pPr>
            <w:r>
              <w:rPr>
                <w:rFonts w:ascii="Times New Roman" w:hAnsi="Times New Roman" w:eastAsia="Times New Roman"/>
                <w:b/>
                <w:sz w:val="14"/>
              </w:rPr>
              <w:t>n</w:t>
            </w:r>
          </w:p>
        </w:tc>
        <w:tc>
          <w:tcPr>
            <w:tcW w:type="dxa" w:w="1046"/>
          </w:tcPr>
          <w:p>
            <w:pPr>
              <w:spacing w:lineRule="auto" w:line="240" w:before="0" w:after="0"/>
              <w:jc w:val="center"/>
            </w:pPr>
            <w:r>
              <w:rPr>
                <w:rFonts w:ascii="Times New Roman" w:hAnsi="Times New Roman" w:eastAsia="Times New Roman"/>
                <w:b/>
                <w:sz w:val="14"/>
              </w:rPr>
              <w:t>ΔJ (mean±SD)</w:t>
            </w:r>
          </w:p>
        </w:tc>
        <w:tc>
          <w:tcPr>
            <w:tcW w:type="dxa" w:w="592"/>
          </w:tcPr>
          <w:p>
            <w:pPr>
              <w:spacing w:lineRule="auto" w:line="240" w:before="0" w:after="0"/>
              <w:jc w:val="center"/>
            </w:pPr>
            <w:r>
              <w:rPr>
                <w:rFonts w:ascii="Times New Roman" w:hAnsi="Times New Roman" w:eastAsia="Times New Roman"/>
                <w:b/>
                <w:sz w:val="14"/>
              </w:rPr>
              <w:t>p</w:t>
            </w:r>
          </w:p>
        </w:tc>
        <w:tc>
          <w:tcPr>
            <w:tcW w:type="dxa" w:w="517"/>
          </w:tcPr>
          <w:p>
            <w:pPr>
              <w:spacing w:lineRule="auto" w:line="240" w:before="0" w:after="0"/>
              <w:jc w:val="center"/>
            </w:pPr>
            <w:r>
              <w:rPr>
                <w:rFonts w:ascii="Times New Roman" w:hAnsi="Times New Roman" w:eastAsia="Times New Roman"/>
                <w:b/>
                <w:sz w:val="14"/>
              </w:rPr>
              <w:t>d</w:t>
            </w:r>
          </w:p>
        </w:tc>
        <w:tc>
          <w:tcPr>
            <w:tcW w:type="dxa" w:w="970"/>
          </w:tcPr>
          <w:p>
            <w:pPr>
              <w:spacing w:lineRule="auto" w:line="240" w:before="0" w:after="0"/>
              <w:jc w:val="center"/>
            </w:pPr>
            <w:r>
              <w:rPr>
                <w:rFonts w:ascii="Times New Roman" w:hAnsi="Times New Roman" w:eastAsia="Times New Roman"/>
                <w:b/>
                <w:sz w:val="14"/>
              </w:rPr>
              <w:t>Verdict</w:t>
            </w:r>
          </w:p>
        </w:tc>
        <w:tc>
          <w:tcPr>
            <w:tcW w:type="dxa" w:w="1197"/>
          </w:tcPr>
          <w:p>
            <w:pPr>
              <w:spacing w:lineRule="auto" w:line="240" w:before="0" w:after="0"/>
              <w:jc w:val="center"/>
            </w:pPr>
            <w:r>
              <w:rPr>
                <w:rFonts w:ascii="Times New Roman" w:hAnsi="Times New Roman" w:eastAsia="Times New Roman"/>
                <w:b/>
                <w:sz w:val="14"/>
              </w:rPr>
              <w:t>Note</w:t>
            </w:r>
          </w:p>
        </w:tc>
      </w:tr>
      <w:tr>
        <w:tc>
          <w:tcPr>
            <w:tcW w:type="dxa" w:w="668"/>
          </w:tcPr>
          <w:p>
            <w:pPr>
              <w:spacing w:lineRule="auto" w:line="240" w:before="0" w:after="0"/>
              <w:jc w:val="left"/>
            </w:pPr>
            <w:r>
              <w:rPr>
                <w:rFonts w:ascii="Times New Roman" w:hAnsi="Times New Roman" w:eastAsia="Times New Roman"/>
                <w:b w:val="0"/>
                <w:sz w:val="14"/>
              </w:rPr>
              <w:t>v5</w:t>
            </w:r>
          </w:p>
        </w:tc>
        <w:tc>
          <w:tcPr>
            <w:tcW w:type="dxa" w:w="592"/>
          </w:tcPr>
          <w:p>
            <w:pPr>
              <w:spacing w:lineRule="auto" w:line="240" w:before="0" w:after="0"/>
              <w:jc w:val="center"/>
            </w:pPr>
            <w:r>
              <w:rPr>
                <w:rFonts w:ascii="Times New Roman" w:hAnsi="Times New Roman" w:eastAsia="Times New Roman"/>
                <w:b w:val="0"/>
                <w:sz w:val="14"/>
              </w:rPr>
              <w:t>0</w:t>
            </w:r>
          </w:p>
        </w:tc>
        <w:tc>
          <w:tcPr>
            <w:tcW w:type="dxa" w:w="1574"/>
          </w:tcPr>
          <w:p>
            <w:pPr>
              <w:spacing w:lineRule="auto" w:line="240" w:before="0" w:after="0"/>
              <w:jc w:val="center"/>
            </w:pPr>
            <w:r>
              <w:rPr>
                <w:rFonts w:ascii="Times New Roman" w:hAnsi="Times New Roman" w:eastAsia="Times New Roman"/>
                <w:b w:val="0"/>
                <w:sz w:val="14"/>
              </w:rPr>
              <w:t>noise-aware rollback + confirm re-eval + detrended effect ledger + phase schedule + curriculum release invariant</w:t>
            </w:r>
          </w:p>
        </w:tc>
        <w:tc>
          <w:tcPr>
            <w:tcW w:type="dxa" w:w="215"/>
          </w:tcPr>
          <w:p>
            <w:pPr>
              <w:spacing w:lineRule="auto" w:line="240" w:before="0" w:after="0"/>
              <w:jc w:val="center"/>
            </w:pPr>
            <w:r>
              <w:rPr>
                <w:rFonts w:ascii="Times New Roman" w:hAnsi="Times New Roman" w:eastAsia="Times New Roman"/>
                <w:b w:val="0"/>
                <w:sz w:val="14"/>
              </w:rPr>
              <w:t>9</w:t>
            </w:r>
          </w:p>
        </w:tc>
        <w:tc>
          <w:tcPr>
            <w:tcW w:type="dxa" w:w="1046"/>
          </w:tcPr>
          <w:p>
            <w:pPr>
              <w:spacing w:lineRule="auto" w:line="240" w:before="0" w:after="0"/>
              <w:jc w:val="center"/>
            </w:pPr>
            <w:r>
              <w:rPr>
                <w:rFonts w:ascii="Times New Roman" w:hAnsi="Times New Roman" w:eastAsia="Times New Roman"/>
                <w:b w:val="0"/>
                <w:sz w:val="14"/>
              </w:rPr>
              <w:t>+0.440±0.629</w:t>
            </w:r>
          </w:p>
        </w:tc>
        <w:tc>
          <w:tcPr>
            <w:tcW w:type="dxa" w:w="592"/>
          </w:tcPr>
          <w:p>
            <w:pPr>
              <w:spacing w:lineRule="auto" w:line="240" w:before="0" w:after="0"/>
              <w:jc w:val="center"/>
            </w:pPr>
            <w:r>
              <w:rPr>
                <w:rFonts w:ascii="Times New Roman" w:hAnsi="Times New Roman" w:eastAsia="Times New Roman"/>
                <w:b w:val="0"/>
                <w:sz w:val="14"/>
              </w:rPr>
              <w:t>0.035</w:t>
            </w:r>
          </w:p>
        </w:tc>
        <w:tc>
          <w:tcPr>
            <w:tcW w:type="dxa" w:w="517"/>
          </w:tcPr>
          <w:p>
            <w:pPr>
              <w:spacing w:lineRule="auto" w:line="240" w:before="0" w:after="0"/>
              <w:jc w:val="center"/>
            </w:pPr>
            <w:r>
              <w:rPr>
                <w:rFonts w:ascii="Times New Roman" w:hAnsi="Times New Roman" w:eastAsia="Times New Roman"/>
                <w:b w:val="0"/>
                <w:sz w:val="14"/>
              </w:rPr>
              <w:t>+0.70</w:t>
            </w:r>
          </w:p>
        </w:tc>
        <w:tc>
          <w:tcPr>
            <w:tcW w:type="dxa" w:w="970"/>
          </w:tcPr>
          <w:p>
            <w:pPr>
              <w:spacing w:lineRule="auto" w:line="240" w:before="0" w:after="0"/>
              <w:jc w:val="center"/>
            </w:pPr>
            <w:r>
              <w:rPr>
                <w:rFonts w:ascii="Times New Roman" w:hAnsi="Times New Roman" w:eastAsia="Times New Roman"/>
                <w:b w:val="0"/>
                <w:sz w:val="14"/>
              </w:rPr>
              <w:t>accepted (baseline)</w:t>
            </w:r>
          </w:p>
        </w:tc>
        <w:tc>
          <w:tcPr>
            <w:tcW w:type="dxa" w:w="1197"/>
          </w:tcPr>
          <w:p>
            <w:pPr>
              <w:spacing w:lineRule="auto" w:line="240" w:before="0" w:after="0"/>
              <w:jc w:val="center"/>
            </w:pPr>
            <w:r>
              <w:rPr>
                <w:rFonts w:ascii="Times New Roman" w:hAnsi="Times New Roman" w:eastAsia="Times New Roman"/>
                <w:b w:val="0"/>
                <w:sz w:val="14"/>
              </w:rPr>
              <w:t>vs none; naive escape 1/3</w:t>
            </w:r>
          </w:p>
        </w:tc>
      </w:tr>
      <w:tr>
        <w:tc>
          <w:tcPr>
            <w:tcW w:type="dxa" w:w="668"/>
          </w:tcPr>
          <w:p>
            <w:pPr>
              <w:spacing w:lineRule="auto" w:line="240" w:before="0" w:after="0"/>
              <w:jc w:val="left"/>
            </w:pPr>
            <w:r>
              <w:rPr>
                <w:rFonts w:ascii="Times New Roman" w:hAnsi="Times New Roman" w:eastAsia="Times New Roman"/>
                <w:b w:val="0"/>
                <w:sz w:val="14"/>
              </w:rPr>
              <w:t>v6</w:t>
            </w:r>
          </w:p>
        </w:tc>
        <w:tc>
          <w:tcPr>
            <w:tcW w:type="dxa" w:w="592"/>
          </w:tcPr>
          <w:p>
            <w:pPr>
              <w:spacing w:lineRule="auto" w:line="240" w:before="0" w:after="0"/>
              <w:jc w:val="center"/>
            </w:pPr>
            <w:r>
              <w:rPr>
                <w:rFonts w:ascii="Times New Roman" w:hAnsi="Times New Roman" w:eastAsia="Times New Roman"/>
                <w:b w:val="0"/>
                <w:sz w:val="14"/>
              </w:rPr>
              <w:t>1 (LLM)</w:t>
            </w:r>
          </w:p>
        </w:tc>
        <w:tc>
          <w:tcPr>
            <w:tcW w:type="dxa" w:w="1574"/>
          </w:tcPr>
          <w:p>
            <w:pPr>
              <w:spacing w:lineRule="auto" w:line="240" w:before="0" w:after="0"/>
              <w:jc w:val="center"/>
            </w:pPr>
            <w:r>
              <w:rPr>
                <w:rFonts w:ascii="Times New Roman" w:hAnsi="Times New Roman" w:eastAsia="Times New Roman"/>
                <w:b w:val="0"/>
                <w:sz w:val="14"/>
              </w:rPr>
              <w:t>from v5: STUCK protocol paragraph in system.md</w:t>
            </w:r>
          </w:p>
        </w:tc>
        <w:tc>
          <w:tcPr>
            <w:tcW w:type="dxa" w:w="215"/>
          </w:tcPr>
          <w:p>
            <w:pPr>
              <w:spacing w:lineRule="auto" w:line="240" w:before="0" w:after="0"/>
              <w:jc w:val="center"/>
            </w:pPr>
            <w:r>
              <w:rPr>
                <w:rFonts w:ascii="Times New Roman" w:hAnsi="Times New Roman" w:eastAsia="Times New Roman"/>
                <w:b w:val="0"/>
                <w:sz w:val="14"/>
              </w:rPr>
              <w:t>9</w:t>
            </w:r>
          </w:p>
        </w:tc>
        <w:tc>
          <w:tcPr>
            <w:tcW w:type="dxa" w:w="1046"/>
          </w:tcPr>
          <w:p>
            <w:pPr>
              <w:spacing w:lineRule="auto" w:line="240" w:before="0" w:after="0"/>
              <w:jc w:val="center"/>
            </w:pPr>
            <w:r>
              <w:rPr>
                <w:rFonts w:ascii="Times New Roman" w:hAnsi="Times New Roman" w:eastAsia="Times New Roman"/>
                <w:b w:val="0"/>
                <w:sz w:val="14"/>
              </w:rPr>
              <w:t>-0.165±0.293</w:t>
            </w:r>
          </w:p>
        </w:tc>
        <w:tc>
          <w:tcPr>
            <w:tcW w:type="dxa" w:w="592"/>
          </w:tcPr>
          <w:p>
            <w:pPr>
              <w:spacing w:lineRule="auto" w:line="240" w:before="0" w:after="0"/>
              <w:jc w:val="center"/>
            </w:pPr>
            <w:r>
              <w:rPr>
                <w:rFonts w:ascii="Times New Roman" w:hAnsi="Times New Roman" w:eastAsia="Times New Roman"/>
                <w:b w:val="0"/>
                <w:sz w:val="14"/>
              </w:rPr>
              <w:t>0.935</w:t>
            </w:r>
          </w:p>
        </w:tc>
        <w:tc>
          <w:tcPr>
            <w:tcW w:type="dxa" w:w="517"/>
          </w:tcPr>
          <w:p>
            <w:pPr>
              <w:spacing w:lineRule="auto" w:line="240" w:before="0" w:after="0"/>
              <w:jc w:val="center"/>
            </w:pPr>
            <w:r>
              <w:rPr>
                <w:rFonts w:ascii="Times New Roman" w:hAnsi="Times New Roman" w:eastAsia="Times New Roman"/>
                <w:b w:val="0"/>
                <w:sz w:val="14"/>
              </w:rPr>
              <w:t>-0.56</w:t>
            </w:r>
          </w:p>
        </w:tc>
        <w:tc>
          <w:tcPr>
            <w:tcW w:type="dxa" w:w="970"/>
          </w:tcPr>
          <w:p>
            <w:pPr>
              <w:spacing w:lineRule="auto" w:line="240" w:before="0" w:after="0"/>
              <w:jc w:val="center"/>
            </w:pPr>
            <w:r>
              <w:rPr>
                <w:rFonts w:ascii="Times New Roman" w:hAnsi="Times New Roman" w:eastAsia="Times New Roman"/>
                <w:b w:val="0"/>
                <w:sz w:val="14"/>
              </w:rPr>
              <w:t>rejected</w:t>
            </w:r>
          </w:p>
        </w:tc>
        <w:tc>
          <w:tcPr>
            <w:tcW w:type="dxa" w:w="1197"/>
          </w:tcPr>
          <w:p>
            <w:pPr>
              <w:spacing w:lineRule="auto" w:line="240" w:before="0" w:after="0"/>
              <w:jc w:val="center"/>
            </w:pPr>
            <w:r>
              <w:rPr>
                <w:rFonts w:ascii="Times New Roman" w:hAnsi="Times New Roman" w:eastAsia="Times New Roman"/>
                <w:b w:val="0"/>
                <w:sz w:val="14"/>
              </w:rPr>
              <w:t>driver: pooled dJ &lt;= 0</w:t>
            </w:r>
          </w:p>
        </w:tc>
      </w:tr>
      <w:tr>
        <w:tc>
          <w:tcPr>
            <w:tcW w:type="dxa" w:w="668"/>
          </w:tcPr>
          <w:p>
            <w:pPr>
              <w:spacing w:lineRule="auto" w:line="240" w:before="0" w:after="0"/>
              <w:jc w:val="left"/>
            </w:pPr>
            <w:r>
              <w:rPr>
                <w:rFonts w:ascii="Times New Roman" w:hAnsi="Times New Roman" w:eastAsia="Times New Roman"/>
                <w:b w:val="0"/>
                <w:sz w:val="14"/>
              </w:rPr>
              <w:t>v7</w:t>
            </w:r>
          </w:p>
        </w:tc>
        <w:tc>
          <w:tcPr>
            <w:tcW w:type="dxa" w:w="592"/>
          </w:tcPr>
          <w:p>
            <w:pPr>
              <w:spacing w:lineRule="auto" w:line="240" w:before="0" w:after="0"/>
              <w:jc w:val="center"/>
            </w:pPr>
            <w:r>
              <w:rPr>
                <w:rFonts w:ascii="Times New Roman" w:hAnsi="Times New Roman" w:eastAsia="Times New Roman"/>
                <w:b w:val="0"/>
                <w:sz w:val="14"/>
              </w:rPr>
              <w:t>2 (LLM)</w:t>
            </w:r>
          </w:p>
        </w:tc>
        <w:tc>
          <w:tcPr>
            <w:tcW w:type="dxa" w:w="1574"/>
          </w:tcPr>
          <w:p>
            <w:pPr>
              <w:spacing w:lineRule="auto" w:line="240" w:before="0" w:after="0"/>
              <w:jc w:val="center"/>
            </w:pPr>
            <w:r>
              <w:rPr>
                <w:rFonts w:ascii="Times New Roman" w:hAnsi="Times New Roman" w:eastAsia="Times New Roman"/>
                <w:b w:val="0"/>
                <w:sz w:val="14"/>
              </w:rPr>
              <w:t>from v5: do not lower target_ms while J is rising (2+ reports)</w:t>
            </w:r>
          </w:p>
        </w:tc>
        <w:tc>
          <w:tcPr>
            <w:tcW w:type="dxa" w:w="215"/>
          </w:tcPr>
          <w:p>
            <w:pPr>
              <w:spacing w:lineRule="auto" w:line="240" w:before="0" w:after="0"/>
              <w:jc w:val="center"/>
            </w:pPr>
            <w:r>
              <w:rPr>
                <w:rFonts w:ascii="Times New Roman" w:hAnsi="Times New Roman" w:eastAsia="Times New Roman"/>
                <w:b w:val="0"/>
                <w:sz w:val="14"/>
              </w:rPr>
              <w:t>8</w:t>
            </w:r>
          </w:p>
        </w:tc>
        <w:tc>
          <w:tcPr>
            <w:tcW w:type="dxa" w:w="1046"/>
          </w:tcPr>
          <w:p>
            <w:pPr>
              <w:spacing w:lineRule="auto" w:line="240" w:before="0" w:after="0"/>
              <w:jc w:val="center"/>
            </w:pPr>
            <w:r>
              <w:rPr>
                <w:rFonts w:ascii="Times New Roman" w:hAnsi="Times New Roman" w:eastAsia="Times New Roman"/>
                <w:b w:val="0"/>
                <w:sz w:val="14"/>
              </w:rPr>
              <w:t>+0.221±0.535</w:t>
            </w:r>
          </w:p>
        </w:tc>
        <w:tc>
          <w:tcPr>
            <w:tcW w:type="dxa" w:w="592"/>
          </w:tcPr>
          <w:p>
            <w:pPr>
              <w:spacing w:lineRule="auto" w:line="240" w:before="0" w:after="0"/>
              <w:jc w:val="center"/>
            </w:pPr>
            <w:r>
              <w:rPr>
                <w:rFonts w:ascii="Times New Roman" w:hAnsi="Times New Roman" w:eastAsia="Times New Roman"/>
                <w:b w:val="0"/>
                <w:sz w:val="14"/>
              </w:rPr>
              <w:t>0.140</w:t>
            </w:r>
          </w:p>
        </w:tc>
        <w:tc>
          <w:tcPr>
            <w:tcW w:type="dxa" w:w="517"/>
          </w:tcPr>
          <w:p>
            <w:pPr>
              <w:spacing w:lineRule="auto" w:line="240" w:before="0" w:after="0"/>
              <w:jc w:val="center"/>
            </w:pPr>
            <w:r>
              <w:rPr>
                <w:rFonts w:ascii="Times New Roman" w:hAnsi="Times New Roman" w:eastAsia="Times New Roman"/>
                <w:b w:val="0"/>
                <w:sz w:val="14"/>
              </w:rPr>
              <w:t>+0.41</w:t>
            </w:r>
          </w:p>
        </w:tc>
        <w:tc>
          <w:tcPr>
            <w:tcW w:type="dxa" w:w="970"/>
          </w:tcPr>
          <w:p>
            <w:pPr>
              <w:spacing w:lineRule="auto" w:line="240" w:before="0" w:after="0"/>
              <w:jc w:val="center"/>
            </w:pPr>
            <w:r>
              <w:rPr>
                <w:rFonts w:ascii="Times New Roman" w:hAnsi="Times New Roman" w:eastAsia="Times New Roman"/>
                <w:b w:val="0"/>
                <w:sz w:val="14"/>
              </w:rPr>
              <w:t>accepted</w:t>
            </w:r>
          </w:p>
        </w:tc>
        <w:tc>
          <w:tcPr>
            <w:tcW w:type="dxa" w:w="1197"/>
          </w:tcPr>
          <w:p>
            <w:pPr>
              <w:spacing w:lineRule="auto" w:line="240" w:before="0" w:after="0"/>
              <w:jc w:val="center"/>
            </w:pPr>
            <w:r>
              <w:rPr>
                <w:rFonts w:ascii="Times New Roman" w:hAnsi="Times New Roman" w:eastAsia="Times New Roman"/>
                <w:b w:val="0"/>
                <w:sz w:val="14"/>
              </w:rPr>
              <w:t>one naive escape drove the result</w:t>
            </w:r>
          </w:p>
        </w:tc>
      </w:tr>
      <w:tr>
        <w:tc>
          <w:tcPr>
            <w:tcW w:type="dxa" w:w="668"/>
          </w:tcPr>
          <w:p>
            <w:pPr>
              <w:spacing w:lineRule="auto" w:line="240" w:before="0" w:after="0"/>
              <w:jc w:val="left"/>
            </w:pPr>
            <w:r>
              <w:rPr>
                <w:rFonts w:ascii="Times New Roman" w:hAnsi="Times New Roman" w:eastAsia="Times New Roman"/>
                <w:b w:val="0"/>
                <w:sz w:val="14"/>
              </w:rPr>
              <w:t>v7</w:t>
            </w:r>
          </w:p>
        </w:tc>
        <w:tc>
          <w:tcPr>
            <w:tcW w:type="dxa" w:w="592"/>
          </w:tcPr>
          <w:p>
            <w:pPr>
              <w:spacing w:lineRule="auto" w:line="240" w:before="0" w:after="0"/>
              <w:jc w:val="center"/>
            </w:pPr>
            <w:r>
              <w:rPr>
                <w:rFonts w:ascii="Times New Roman" w:hAnsi="Times New Roman" w:eastAsia="Times New Roman"/>
                <w:b w:val="0"/>
                <w:sz w:val="14"/>
              </w:rPr>
              <w:t>-</w:t>
            </w:r>
          </w:p>
        </w:tc>
        <w:tc>
          <w:tcPr>
            <w:tcW w:type="dxa" w:w="1574"/>
          </w:tcPr>
          <w:p>
            <w:pPr>
              <w:spacing w:lineRule="auto" w:line="240" w:before="0" w:after="0"/>
              <w:jc w:val="center"/>
            </w:pPr>
            <w:r>
              <w:rPr>
                <w:rFonts w:ascii="Times New Roman" w:hAnsi="Times New Roman" w:eastAsia="Times New Roman"/>
                <w:b w:val="0"/>
                <w:sz w:val="14"/>
              </w:rPr>
              <w:t>same, re-measured on the corrected PPO stack</w:t>
            </w:r>
          </w:p>
        </w:tc>
        <w:tc>
          <w:tcPr>
            <w:tcW w:type="dxa" w:w="215"/>
          </w:tcPr>
          <w:p>
            <w:pPr>
              <w:spacing w:lineRule="auto" w:line="240" w:before="0" w:after="0"/>
              <w:jc w:val="center"/>
            </w:pPr>
            <w:r>
              <w:rPr>
                <w:rFonts w:ascii="Times New Roman" w:hAnsi="Times New Roman" w:eastAsia="Times New Roman"/>
                <w:b w:val="0"/>
                <w:sz w:val="14"/>
              </w:rPr>
              <w:t>9</w:t>
            </w:r>
          </w:p>
        </w:tc>
        <w:tc>
          <w:tcPr>
            <w:tcW w:type="dxa" w:w="1046"/>
          </w:tcPr>
          <w:p>
            <w:pPr>
              <w:spacing w:lineRule="auto" w:line="240" w:before="0" w:after="0"/>
              <w:jc w:val="center"/>
            </w:pPr>
            <w:r>
              <w:rPr>
                <w:rFonts w:ascii="Times New Roman" w:hAnsi="Times New Roman" w:eastAsia="Times New Roman"/>
                <w:b w:val="0"/>
                <w:sz w:val="14"/>
              </w:rPr>
              <w:t>+0.363±0.551</w:t>
            </w:r>
          </w:p>
        </w:tc>
        <w:tc>
          <w:tcPr>
            <w:tcW w:type="dxa" w:w="592"/>
          </w:tcPr>
          <w:p>
            <w:pPr>
              <w:spacing w:lineRule="auto" w:line="240" w:before="0" w:after="0"/>
              <w:jc w:val="center"/>
            </w:pPr>
            <w:r>
              <w:rPr>
                <w:rFonts w:ascii="Times New Roman" w:hAnsi="Times New Roman" w:eastAsia="Times New Roman"/>
                <w:b w:val="0"/>
                <w:sz w:val="14"/>
              </w:rPr>
              <w:t>0.084; W 0.020</w:t>
            </w:r>
          </w:p>
        </w:tc>
        <w:tc>
          <w:tcPr>
            <w:tcW w:type="dxa" w:w="517"/>
          </w:tcPr>
          <w:p>
            <w:pPr>
              <w:spacing w:lineRule="auto" w:line="240" w:before="0" w:after="0"/>
              <w:jc w:val="center"/>
            </w:pPr>
            <w:r>
              <w:rPr>
                <w:rFonts w:ascii="Times New Roman" w:hAnsi="Times New Roman" w:eastAsia="Times New Roman"/>
                <w:b w:val="0"/>
                <w:sz w:val="14"/>
              </w:rPr>
              <w:t>+0.66</w:t>
            </w:r>
          </w:p>
        </w:tc>
        <w:tc>
          <w:tcPr>
            <w:tcW w:type="dxa" w:w="970"/>
          </w:tcPr>
          <w:p>
            <w:pPr>
              <w:spacing w:lineRule="auto" w:line="240" w:before="0" w:after="0"/>
              <w:jc w:val="center"/>
            </w:pPr>
            <w:r>
              <w:rPr>
                <w:rFonts w:ascii="Times New Roman" w:hAnsi="Times New Roman" w:eastAsia="Times New Roman"/>
                <w:b w:val="0"/>
                <w:sz w:val="14"/>
              </w:rPr>
              <w:t>-</w:t>
            </w:r>
          </w:p>
        </w:tc>
        <w:tc>
          <w:tcPr>
            <w:tcW w:type="dxa" w:w="1197"/>
          </w:tcPr>
          <w:p>
            <w:pPr>
              <w:spacing w:lineRule="auto" w:line="240" w:before="0" w:after="0"/>
              <w:jc w:val="center"/>
            </w:pPr>
            <w:r>
              <w:rPr>
                <w:rFonts w:ascii="Times New Roman" w:hAnsi="Times New Roman" w:eastAsia="Times New Roman"/>
                <w:b w:val="0"/>
                <w:sz w:val="14"/>
              </w:rPr>
              <w:t>vs none; 7/9 pairs improved</w:t>
            </w:r>
          </w:p>
        </w:tc>
      </w:tr>
      <w:tr>
        <w:tc>
          <w:tcPr>
            <w:tcW w:type="dxa" w:w="668"/>
          </w:tcPr>
          <w:p>
            <w:pPr>
              <w:spacing w:lineRule="auto" w:line="240" w:before="0" w:after="0"/>
              <w:jc w:val="left"/>
            </w:pPr>
            <w:r>
              <w:rPr>
                <w:rFonts w:ascii="Times New Roman" w:hAnsi="Times New Roman" w:eastAsia="Times New Roman"/>
                <w:b w:val="0"/>
                <w:sz w:val="14"/>
              </w:rPr>
              <w:t>v7p</w:t>
            </w:r>
          </w:p>
        </w:tc>
        <w:tc>
          <w:tcPr>
            <w:tcW w:type="dxa" w:w="592"/>
          </w:tcPr>
          <w:p>
            <w:pPr>
              <w:spacing w:lineRule="auto" w:line="240" w:before="0" w:after="0"/>
              <w:jc w:val="center"/>
            </w:pPr>
            <w:r>
              <w:rPr>
                <w:rFonts w:ascii="Times New Roman" w:hAnsi="Times New Roman" w:eastAsia="Times New Roman"/>
                <w:b w:val="0"/>
                <w:sz w:val="14"/>
              </w:rPr>
              <w:t>2 (hand)</w:t>
            </w:r>
          </w:p>
        </w:tc>
        <w:tc>
          <w:tcPr>
            <w:tcW w:type="dxa" w:w="1574"/>
          </w:tcPr>
          <w:p>
            <w:pPr>
              <w:spacing w:lineRule="auto" w:line="240" w:before="0" w:after="0"/>
              <w:jc w:val="center"/>
            </w:pPr>
            <w:r>
              <w:rPr>
                <w:rFonts w:ascii="Times New Roman" w:hAnsi="Times New Roman" w:eastAsia="Times New Roman"/>
                <w:b w:val="0"/>
                <w:sz w:val="14"/>
              </w:rPr>
              <w:t>from v7: cross-run playbook + settled_reports 2 + ledger veto 3 + curriculum lock</w:t>
            </w:r>
          </w:p>
        </w:tc>
        <w:tc>
          <w:tcPr>
            <w:tcW w:type="dxa" w:w="215"/>
          </w:tcPr>
          <w:p>
            <w:pPr>
              <w:spacing w:lineRule="auto" w:line="240" w:before="0" w:after="0"/>
              <w:jc w:val="center"/>
            </w:pPr>
            <w:r>
              <w:rPr>
                <w:rFonts w:ascii="Times New Roman" w:hAnsi="Times New Roman" w:eastAsia="Times New Roman"/>
                <w:b w:val="0"/>
                <w:sz w:val="14"/>
              </w:rPr>
              <w:t>9</w:t>
            </w:r>
          </w:p>
        </w:tc>
        <w:tc>
          <w:tcPr>
            <w:tcW w:type="dxa" w:w="1046"/>
          </w:tcPr>
          <w:p>
            <w:pPr>
              <w:spacing w:lineRule="auto" w:line="240" w:before="0" w:after="0"/>
              <w:jc w:val="center"/>
            </w:pPr>
            <w:r>
              <w:rPr>
                <w:rFonts w:ascii="Times New Roman" w:hAnsi="Times New Roman" w:eastAsia="Times New Roman"/>
                <w:b w:val="0"/>
                <w:sz w:val="14"/>
              </w:rPr>
              <w:t>+0.398±0.663</w:t>
            </w:r>
          </w:p>
        </w:tc>
        <w:tc>
          <w:tcPr>
            <w:tcW w:type="dxa" w:w="592"/>
          </w:tcPr>
          <w:p>
            <w:pPr>
              <w:spacing w:lineRule="auto" w:line="240" w:before="0" w:after="0"/>
              <w:jc w:val="center"/>
            </w:pPr>
            <w:r>
              <w:rPr>
                <w:rFonts w:ascii="Times New Roman" w:hAnsi="Times New Roman" w:eastAsia="Times New Roman"/>
                <w:b w:val="0"/>
                <w:sz w:val="14"/>
              </w:rPr>
              <w:t>0.055</w:t>
            </w:r>
          </w:p>
        </w:tc>
        <w:tc>
          <w:tcPr>
            <w:tcW w:type="dxa" w:w="517"/>
          </w:tcPr>
          <w:p>
            <w:pPr>
              <w:spacing w:lineRule="auto" w:line="240" w:before="0" w:after="0"/>
              <w:jc w:val="center"/>
            </w:pPr>
            <w:r>
              <w:rPr>
                <w:rFonts w:ascii="Times New Roman" w:hAnsi="Times New Roman" w:eastAsia="Times New Roman"/>
                <w:b w:val="0"/>
                <w:sz w:val="14"/>
              </w:rPr>
              <w:t>+0.60</w:t>
            </w:r>
          </w:p>
        </w:tc>
        <w:tc>
          <w:tcPr>
            <w:tcW w:type="dxa" w:w="970"/>
          </w:tcPr>
          <w:p>
            <w:pPr>
              <w:spacing w:lineRule="auto" w:line="240" w:before="0" w:after="0"/>
              <w:jc w:val="center"/>
            </w:pPr>
            <w:r>
              <w:rPr>
                <w:rFonts w:ascii="Times New Roman" w:hAnsi="Times New Roman" w:eastAsia="Times New Roman"/>
                <w:b w:val="0"/>
                <w:sz w:val="14"/>
              </w:rPr>
              <w:t>accepted (incumbent)</w:t>
            </w:r>
          </w:p>
        </w:tc>
        <w:tc>
          <w:tcPr>
            <w:tcW w:type="dxa" w:w="1197"/>
          </w:tcPr>
          <w:p>
            <w:pPr>
              <w:spacing w:lineRule="auto" w:line="240" w:before="0" w:after="0"/>
              <w:jc w:val="center"/>
            </w:pPr>
            <w:r>
              <w:rPr>
                <w:rFonts w:ascii="Times New Roman" w:hAnsi="Times New Roman" w:eastAsia="Times New Roman"/>
                <w:b w:val="0"/>
                <w:sz w:val="14"/>
              </w:rPr>
              <w:t>naive escape 3/3; vs none dJ +0.762</w:t>
            </w:r>
          </w:p>
        </w:tc>
      </w:tr>
      <w:tr>
        <w:tc>
          <w:tcPr>
            <w:tcW w:type="dxa" w:w="668"/>
          </w:tcPr>
          <w:p>
            <w:pPr>
              <w:spacing w:lineRule="auto" w:line="240" w:before="0" w:after="0"/>
              <w:jc w:val="left"/>
            </w:pPr>
            <w:r>
              <w:rPr>
                <w:rFonts w:ascii="Times New Roman" w:hAnsi="Times New Roman" w:eastAsia="Times New Roman"/>
                <w:b w:val="0"/>
                <w:sz w:val="14"/>
              </w:rPr>
              <w:t>v8</w:t>
            </w:r>
          </w:p>
        </w:tc>
        <w:tc>
          <w:tcPr>
            <w:tcW w:type="dxa" w:w="592"/>
          </w:tcPr>
          <w:p>
            <w:pPr>
              <w:spacing w:lineRule="auto" w:line="240" w:before="0" w:after="0"/>
              <w:jc w:val="center"/>
            </w:pPr>
            <w:r>
              <w:rPr>
                <w:rFonts w:ascii="Times New Roman" w:hAnsi="Times New Roman" w:eastAsia="Times New Roman"/>
                <w:b w:val="0"/>
                <w:sz w:val="14"/>
              </w:rPr>
              <w:t>3 (LLM)</w:t>
            </w:r>
          </w:p>
        </w:tc>
        <w:tc>
          <w:tcPr>
            <w:tcW w:type="dxa" w:w="1574"/>
          </w:tcPr>
          <w:p>
            <w:pPr>
              <w:spacing w:lineRule="auto" w:line="240" w:before="0" w:after="0"/>
              <w:jc w:val="center"/>
            </w:pPr>
            <w:r>
              <w:rPr>
                <w:rFonts w:ascii="Times New Roman" w:hAnsi="Times New Roman" w:eastAsia="Times New Roman"/>
                <w:b w:val="0"/>
                <w:sz w:val="14"/>
              </w:rPr>
              <w:t>from v7p: max_params 3 -&gt; 2</w:t>
            </w:r>
          </w:p>
        </w:tc>
        <w:tc>
          <w:tcPr>
            <w:tcW w:type="dxa" w:w="215"/>
          </w:tcPr>
          <w:p>
            <w:pPr>
              <w:spacing w:lineRule="auto" w:line="240" w:before="0" w:after="0"/>
              <w:jc w:val="center"/>
            </w:pPr>
            <w:r>
              <w:rPr>
                <w:rFonts w:ascii="Times New Roman" w:hAnsi="Times New Roman" w:eastAsia="Times New Roman"/>
                <w:b w:val="0"/>
                <w:sz w:val="14"/>
              </w:rPr>
              <w:t>9</w:t>
            </w:r>
          </w:p>
        </w:tc>
        <w:tc>
          <w:tcPr>
            <w:tcW w:type="dxa" w:w="1046"/>
          </w:tcPr>
          <w:p>
            <w:pPr>
              <w:spacing w:lineRule="auto" w:line="240" w:before="0" w:after="0"/>
              <w:jc w:val="center"/>
            </w:pPr>
            <w:r>
              <w:rPr>
                <w:rFonts w:ascii="Times New Roman" w:hAnsi="Times New Roman" w:eastAsia="Times New Roman"/>
                <w:b w:val="0"/>
                <w:sz w:val="14"/>
              </w:rPr>
              <w:t>-0.375±0.675</w:t>
            </w:r>
          </w:p>
        </w:tc>
        <w:tc>
          <w:tcPr>
            <w:tcW w:type="dxa" w:w="592"/>
          </w:tcPr>
          <w:p>
            <w:pPr>
              <w:spacing w:lineRule="auto" w:line="240" w:before="0" w:after="0"/>
              <w:jc w:val="center"/>
            </w:pPr>
            <w:r>
              <w:rPr>
                <w:rFonts w:ascii="Times New Roman" w:hAnsi="Times New Roman" w:eastAsia="Times New Roman"/>
                <w:b w:val="0"/>
                <w:sz w:val="14"/>
              </w:rPr>
              <w:t>0.933</w:t>
            </w:r>
          </w:p>
        </w:tc>
        <w:tc>
          <w:tcPr>
            <w:tcW w:type="dxa" w:w="517"/>
          </w:tcPr>
          <w:p>
            <w:pPr>
              <w:spacing w:lineRule="auto" w:line="240" w:before="0" w:after="0"/>
              <w:jc w:val="center"/>
            </w:pPr>
            <w:r>
              <w:rPr>
                <w:rFonts w:ascii="Times New Roman" w:hAnsi="Times New Roman" w:eastAsia="Times New Roman"/>
                <w:b w:val="0"/>
                <w:sz w:val="14"/>
              </w:rPr>
              <w:t>-0.56</w:t>
            </w:r>
          </w:p>
        </w:tc>
        <w:tc>
          <w:tcPr>
            <w:tcW w:type="dxa" w:w="970"/>
          </w:tcPr>
          <w:p>
            <w:pPr>
              <w:spacing w:lineRule="auto" w:line="240" w:before="0" w:after="0"/>
              <w:jc w:val="center"/>
            </w:pPr>
            <w:r>
              <w:rPr>
                <w:rFonts w:ascii="Times New Roman" w:hAnsi="Times New Roman" w:eastAsia="Times New Roman"/>
                <w:b w:val="0"/>
                <w:sz w:val="14"/>
              </w:rPr>
              <w:t>rejected</w:t>
            </w:r>
          </w:p>
        </w:tc>
        <w:tc>
          <w:tcPr>
            <w:tcW w:type="dxa" w:w="1197"/>
          </w:tcPr>
          <w:p>
            <w:pPr>
              <w:spacing w:lineRule="auto" w:line="240" w:before="0" w:after="0"/>
              <w:jc w:val="center"/>
            </w:pPr>
            <w:r>
              <w:rPr>
                <w:rFonts w:ascii="Times New Roman" w:hAnsi="Times New Roman" w:eastAsia="Times New Roman"/>
                <w:b w:val="0"/>
                <w:sz w:val="14"/>
              </w:rPr>
              <w:t>decision-layer overrides were lost (driver defect); naive escape 1/3</w:t>
            </w:r>
          </w:p>
        </w:tc>
      </w:tr>
      <w:tr>
        <w:tc>
          <w:tcPr>
            <w:tcW w:type="dxa" w:w="668"/>
          </w:tcPr>
          <w:p>
            <w:pPr>
              <w:spacing w:lineRule="auto" w:line="240" w:before="0" w:after="0"/>
              <w:jc w:val="left"/>
            </w:pPr>
            <w:r>
              <w:rPr>
                <w:rFonts w:ascii="Times New Roman" w:hAnsi="Times New Roman" w:eastAsia="Times New Roman"/>
                <w:b w:val="0"/>
                <w:sz w:val="14"/>
              </w:rPr>
              <w:t>v9</w:t>
            </w:r>
          </w:p>
        </w:tc>
        <w:tc>
          <w:tcPr>
            <w:tcW w:type="dxa" w:w="592"/>
          </w:tcPr>
          <w:p>
            <w:pPr>
              <w:spacing w:lineRule="auto" w:line="240" w:before="0" w:after="0"/>
              <w:jc w:val="center"/>
            </w:pPr>
            <w:r>
              <w:rPr>
                <w:rFonts w:ascii="Times New Roman" w:hAnsi="Times New Roman" w:eastAsia="Times New Roman"/>
                <w:b w:val="0"/>
                <w:sz w:val="14"/>
              </w:rPr>
              <w:t>3 (LLM)</w:t>
            </w:r>
          </w:p>
        </w:tc>
        <w:tc>
          <w:tcPr>
            <w:tcW w:type="dxa" w:w="1574"/>
          </w:tcPr>
          <w:p>
            <w:pPr>
              <w:spacing w:lineRule="auto" w:line="240" w:before="0" w:after="0"/>
              <w:jc w:val="center"/>
            </w:pPr>
            <w:r>
              <w:rPr>
                <w:rFonts w:ascii="Times New Roman" w:hAnsi="Times New Roman" w:eastAsia="Times New Roman"/>
                <w:b w:val="0"/>
                <w:sz w:val="14"/>
              </w:rPr>
              <w:t>from v7p: intervention cap 1 per 3 reports at success 0.2-0.8</w:t>
            </w:r>
          </w:p>
        </w:tc>
        <w:tc>
          <w:tcPr>
            <w:tcW w:type="dxa" w:w="215"/>
          </w:tcPr>
          <w:p>
            <w:pPr>
              <w:spacing w:lineRule="auto" w:line="240" w:before="0" w:after="0"/>
              <w:jc w:val="center"/>
            </w:pPr>
            <w:r>
              <w:rPr>
                <w:rFonts w:ascii="Times New Roman" w:hAnsi="Times New Roman" w:eastAsia="Times New Roman"/>
                <w:b w:val="0"/>
                <w:sz w:val="14"/>
              </w:rPr>
              <w:t>9</w:t>
            </w:r>
          </w:p>
        </w:tc>
        <w:tc>
          <w:tcPr>
            <w:tcW w:type="dxa" w:w="1046"/>
          </w:tcPr>
          <w:p>
            <w:pPr>
              <w:spacing w:lineRule="auto" w:line="240" w:before="0" w:after="0"/>
              <w:jc w:val="center"/>
            </w:pPr>
            <w:r>
              <w:rPr>
                <w:rFonts w:ascii="Times New Roman" w:hAnsi="Times New Roman" w:eastAsia="Times New Roman"/>
                <w:b w:val="0"/>
                <w:sz w:val="14"/>
              </w:rPr>
              <w:t>-0.237±0.515</w:t>
            </w:r>
          </w:p>
        </w:tc>
        <w:tc>
          <w:tcPr>
            <w:tcW w:type="dxa" w:w="592"/>
          </w:tcPr>
          <w:p>
            <w:pPr>
              <w:spacing w:lineRule="auto" w:line="240" w:before="0" w:after="0"/>
              <w:jc w:val="center"/>
            </w:pPr>
            <w:r>
              <w:rPr>
                <w:rFonts w:ascii="Times New Roman" w:hAnsi="Times New Roman" w:eastAsia="Times New Roman"/>
                <w:b w:val="0"/>
                <w:sz w:val="14"/>
              </w:rPr>
              <w:t>0.898</w:t>
            </w:r>
          </w:p>
        </w:tc>
        <w:tc>
          <w:tcPr>
            <w:tcW w:type="dxa" w:w="517"/>
          </w:tcPr>
          <w:p>
            <w:pPr>
              <w:spacing w:lineRule="auto" w:line="240" w:before="0" w:after="0"/>
              <w:jc w:val="center"/>
            </w:pPr>
            <w:r>
              <w:rPr>
                <w:rFonts w:ascii="Times New Roman" w:hAnsi="Times New Roman" w:eastAsia="Times New Roman"/>
                <w:b w:val="0"/>
                <w:sz w:val="14"/>
              </w:rPr>
              <w:t>-0.46</w:t>
            </w:r>
          </w:p>
        </w:tc>
        <w:tc>
          <w:tcPr>
            <w:tcW w:type="dxa" w:w="970"/>
          </w:tcPr>
          <w:p>
            <w:pPr>
              <w:spacing w:lineRule="auto" w:line="240" w:before="0" w:after="0"/>
              <w:jc w:val="center"/>
            </w:pPr>
            <w:r>
              <w:rPr>
                <w:rFonts w:ascii="Times New Roman" w:hAnsi="Times New Roman" w:eastAsia="Times New Roman"/>
                <w:b w:val="0"/>
                <w:sz w:val="14"/>
              </w:rPr>
              <w:t>rejected</w:t>
            </w:r>
          </w:p>
        </w:tc>
        <w:tc>
          <w:tcPr>
            <w:tcW w:type="dxa" w:w="1197"/>
          </w:tcPr>
          <w:p>
            <w:pPr>
              <w:spacing w:lineRule="auto" w:line="240" w:before="0" w:after="0"/>
              <w:jc w:val="center"/>
            </w:pPr>
            <w:r>
              <w:rPr>
                <w:rFonts w:ascii="Times New Roman" w:hAnsi="Times New Roman" w:eastAsia="Times New Roman"/>
                <w:b w:val="0"/>
                <w:sz w:val="14"/>
              </w:rPr>
              <w:t>same driver defect; naive escape 2/3</w:t>
            </w:r>
          </w:p>
        </w:tc>
      </w:tr>
      <w:tr>
        <w:tc>
          <w:tcPr>
            <w:tcW w:type="dxa" w:w="668"/>
          </w:tcPr>
          <w:p>
            <w:pPr>
              <w:spacing w:lineRule="auto" w:line="240" w:before="0" w:after="0"/>
              <w:jc w:val="left"/>
            </w:pPr>
            <w:r>
              <w:rPr>
                <w:rFonts w:ascii="Times New Roman" w:hAnsi="Times New Roman" w:eastAsia="Times New Roman"/>
                <w:b w:val="0"/>
                <w:sz w:val="14"/>
              </w:rPr>
              <w:t>v10</w:t>
            </w:r>
          </w:p>
        </w:tc>
        <w:tc>
          <w:tcPr>
            <w:tcW w:type="dxa" w:w="592"/>
          </w:tcPr>
          <w:p>
            <w:pPr>
              <w:spacing w:lineRule="auto" w:line="240" w:before="0" w:after="0"/>
              <w:jc w:val="center"/>
            </w:pPr>
            <w:r>
              <w:rPr>
                <w:rFonts w:ascii="Times New Roman" w:hAnsi="Times New Roman" w:eastAsia="Times New Roman"/>
                <w:b w:val="0"/>
                <w:sz w:val="14"/>
              </w:rPr>
              <w:t>3 (LLM)</w:t>
            </w:r>
          </w:p>
        </w:tc>
        <w:tc>
          <w:tcPr>
            <w:tcW w:type="dxa" w:w="1574"/>
          </w:tcPr>
          <w:p>
            <w:pPr>
              <w:spacing w:lineRule="auto" w:line="240" w:before="0" w:after="0"/>
              <w:jc w:val="center"/>
            </w:pPr>
            <w:r>
              <w:rPr>
                <w:rFonts w:ascii="Times New Roman" w:hAnsi="Times New Roman" w:eastAsia="Times New Roman"/>
                <w:b w:val="0"/>
                <w:sz w:val="14"/>
              </w:rPr>
              <w:t>from v7p: release_min_success 0.3 -&gt; 0.5</w:t>
            </w:r>
          </w:p>
        </w:tc>
        <w:tc>
          <w:tcPr>
            <w:tcW w:type="dxa" w:w="215"/>
          </w:tcPr>
          <w:p>
            <w:pPr>
              <w:spacing w:lineRule="auto" w:line="240" w:before="0" w:after="0"/>
              <w:jc w:val="center"/>
            </w:pPr>
            <w:r>
              <w:rPr>
                <w:rFonts w:ascii="Times New Roman" w:hAnsi="Times New Roman" w:eastAsia="Times New Roman"/>
                <w:b w:val="0"/>
                <w:sz w:val="14"/>
              </w:rPr>
              <w:t>9</w:t>
            </w:r>
          </w:p>
        </w:tc>
        <w:tc>
          <w:tcPr>
            <w:tcW w:type="dxa" w:w="1046"/>
          </w:tcPr>
          <w:p>
            <w:pPr>
              <w:spacing w:lineRule="auto" w:line="240" w:before="0" w:after="0"/>
              <w:jc w:val="center"/>
            </w:pPr>
            <w:r>
              <w:rPr>
                <w:rFonts w:ascii="Times New Roman" w:hAnsi="Times New Roman" w:eastAsia="Times New Roman"/>
                <w:b w:val="0"/>
                <w:sz w:val="14"/>
              </w:rPr>
              <w:t>-0.180±0.532</w:t>
            </w:r>
          </w:p>
        </w:tc>
        <w:tc>
          <w:tcPr>
            <w:tcW w:type="dxa" w:w="592"/>
          </w:tcPr>
          <w:p>
            <w:pPr>
              <w:spacing w:lineRule="auto" w:line="240" w:before="0" w:after="0"/>
              <w:jc w:val="center"/>
            </w:pPr>
            <w:r>
              <w:rPr>
                <w:rFonts w:ascii="Times New Roman" w:hAnsi="Times New Roman" w:eastAsia="Times New Roman"/>
                <w:b w:val="0"/>
                <w:sz w:val="14"/>
              </w:rPr>
              <w:t>0.829</w:t>
            </w:r>
          </w:p>
        </w:tc>
        <w:tc>
          <w:tcPr>
            <w:tcW w:type="dxa" w:w="517"/>
          </w:tcPr>
          <w:p>
            <w:pPr>
              <w:spacing w:lineRule="auto" w:line="240" w:before="0" w:after="0"/>
              <w:jc w:val="center"/>
            </w:pPr>
            <w:r>
              <w:rPr>
                <w:rFonts w:ascii="Times New Roman" w:hAnsi="Times New Roman" w:eastAsia="Times New Roman"/>
                <w:b w:val="0"/>
                <w:sz w:val="14"/>
              </w:rPr>
              <w:t>-0.34</w:t>
            </w:r>
          </w:p>
        </w:tc>
        <w:tc>
          <w:tcPr>
            <w:tcW w:type="dxa" w:w="970"/>
          </w:tcPr>
          <w:p>
            <w:pPr>
              <w:spacing w:lineRule="auto" w:line="240" w:before="0" w:after="0"/>
              <w:jc w:val="center"/>
            </w:pPr>
            <w:r>
              <w:rPr>
                <w:rFonts w:ascii="Times New Roman" w:hAnsi="Times New Roman" w:eastAsia="Times New Roman"/>
                <w:b w:val="0"/>
                <w:sz w:val="14"/>
              </w:rPr>
              <w:t>rejected</w:t>
            </w:r>
          </w:p>
        </w:tc>
        <w:tc>
          <w:tcPr>
            <w:tcW w:type="dxa" w:w="1197"/>
          </w:tcPr>
          <w:p>
            <w:pPr>
              <w:spacing w:lineRule="auto" w:line="240" w:before="0" w:after="0"/>
              <w:jc w:val="center"/>
            </w:pPr>
            <w:r>
              <w:rPr>
                <w:rFonts w:ascii="Times New Roman" w:hAnsi="Times New Roman" w:eastAsia="Times New Roman"/>
                <w:b w:val="0"/>
                <w:sz w:val="14"/>
              </w:rPr>
              <w:t>inherited overrides restored; naive escape 2/3; stairs +/-0</w:t>
            </w:r>
          </w:p>
        </w:tc>
      </w:tr>
      <w:tr>
        <w:tc>
          <w:tcPr>
            <w:tcW w:type="dxa" w:w="668"/>
          </w:tcPr>
          <w:p>
            <w:pPr>
              <w:spacing w:lineRule="auto" w:line="240" w:before="0" w:after="0"/>
              <w:jc w:val="left"/>
            </w:pPr>
            <w:r>
              <w:rPr>
                <w:rFonts w:ascii="Times New Roman" w:hAnsi="Times New Roman" w:eastAsia="Times New Roman"/>
                <w:b w:val="0"/>
                <w:sz w:val="14"/>
              </w:rPr>
              <w:t>v11</w:t>
            </w:r>
          </w:p>
        </w:tc>
        <w:tc>
          <w:tcPr>
            <w:tcW w:type="dxa" w:w="592"/>
          </w:tcPr>
          <w:p>
            <w:pPr>
              <w:spacing w:lineRule="auto" w:line="240" w:before="0" w:after="0"/>
              <w:jc w:val="center"/>
            </w:pPr>
            <w:r>
              <w:rPr>
                <w:rFonts w:ascii="Times New Roman" w:hAnsi="Times New Roman" w:eastAsia="Times New Roman"/>
                <w:b w:val="0"/>
                <w:sz w:val="14"/>
              </w:rPr>
              <w:t>4 (LLM)</w:t>
            </w:r>
          </w:p>
        </w:tc>
        <w:tc>
          <w:tcPr>
            <w:tcW w:type="dxa" w:w="1574"/>
          </w:tcPr>
          <w:p>
            <w:pPr>
              <w:spacing w:lineRule="auto" w:line="240" w:before="0" w:after="0"/>
              <w:jc w:val="center"/>
            </w:pPr>
            <w:r>
              <w:rPr>
                <w:rFonts w:ascii="Times New Roman" w:hAnsi="Times New Roman" w:eastAsia="Times New Roman"/>
                <w:b w:val="0"/>
                <w:sz w:val="14"/>
              </w:rPr>
              <w:t>from v7p: raise-rate rule (tracking &lt; 0.8 and success &lt; 0.85)</w:t>
            </w:r>
          </w:p>
        </w:tc>
        <w:tc>
          <w:tcPr>
            <w:tcW w:type="dxa" w:w="215"/>
          </w:tcPr>
          <w:p>
            <w:pPr>
              <w:spacing w:lineRule="auto" w:line="240" w:before="0" w:after="0"/>
              <w:jc w:val="center"/>
            </w:pPr>
            <w:r>
              <w:rPr>
                <w:rFonts w:ascii="Times New Roman" w:hAnsi="Times New Roman" w:eastAsia="Times New Roman"/>
                <w:b w:val="0"/>
                <w:sz w:val="14"/>
              </w:rPr>
              <w:t>9</w:t>
            </w:r>
          </w:p>
        </w:tc>
        <w:tc>
          <w:tcPr>
            <w:tcW w:type="dxa" w:w="1046"/>
          </w:tcPr>
          <w:p>
            <w:pPr>
              <w:spacing w:lineRule="auto" w:line="240" w:before="0" w:after="0"/>
              <w:jc w:val="center"/>
            </w:pPr>
            <w:r>
              <w:rPr>
                <w:rFonts w:ascii="Times New Roman" w:hAnsi="Times New Roman" w:eastAsia="Times New Roman"/>
                <w:b w:val="0"/>
                <w:sz w:val="14"/>
              </w:rPr>
              <w:t>-0.143±0.545</w:t>
            </w:r>
          </w:p>
        </w:tc>
        <w:tc>
          <w:tcPr>
            <w:tcW w:type="dxa" w:w="592"/>
          </w:tcPr>
          <w:p>
            <w:pPr>
              <w:spacing w:lineRule="auto" w:line="240" w:before="0" w:after="0"/>
              <w:jc w:val="center"/>
            </w:pPr>
            <w:r>
              <w:rPr>
                <w:rFonts w:ascii="Times New Roman" w:hAnsi="Times New Roman" w:eastAsia="Times New Roman"/>
                <w:b w:val="0"/>
                <w:sz w:val="14"/>
              </w:rPr>
              <w:t>0.773</w:t>
            </w:r>
          </w:p>
        </w:tc>
        <w:tc>
          <w:tcPr>
            <w:tcW w:type="dxa" w:w="517"/>
          </w:tcPr>
          <w:p>
            <w:pPr>
              <w:spacing w:lineRule="auto" w:line="240" w:before="0" w:after="0"/>
              <w:jc w:val="center"/>
            </w:pPr>
            <w:r>
              <w:rPr>
                <w:rFonts w:ascii="Times New Roman" w:hAnsi="Times New Roman" w:eastAsia="Times New Roman"/>
                <w:b w:val="0"/>
                <w:sz w:val="14"/>
              </w:rPr>
              <w:t>-0.26</w:t>
            </w:r>
          </w:p>
        </w:tc>
        <w:tc>
          <w:tcPr>
            <w:tcW w:type="dxa" w:w="970"/>
          </w:tcPr>
          <w:p>
            <w:pPr>
              <w:spacing w:lineRule="auto" w:line="240" w:before="0" w:after="0"/>
              <w:jc w:val="center"/>
            </w:pPr>
            <w:r>
              <w:rPr>
                <w:rFonts w:ascii="Times New Roman" w:hAnsi="Times New Roman" w:eastAsia="Times New Roman"/>
                <w:b w:val="0"/>
                <w:sz w:val="14"/>
              </w:rPr>
              <w:t>rejected</w:t>
            </w:r>
          </w:p>
        </w:tc>
        <w:tc>
          <w:tcPr>
            <w:tcW w:type="dxa" w:w="1197"/>
          </w:tcPr>
          <w:p>
            <w:pPr>
              <w:spacing w:lineRule="auto" w:line="240" w:before="0" w:after="0"/>
              <w:jc w:val="center"/>
            </w:pPr>
            <w:r>
              <w:rPr>
                <w:rFonts w:ascii="Times New Roman" w:hAnsi="Times New Roman" w:eastAsia="Times New Roman"/>
                <w:b w:val="0"/>
                <w:sz w:val="14"/>
              </w:rPr>
              <w:t>naive escape 2/3 (seed 1 floor); stairs +0.099</w:t>
            </w:r>
          </w:p>
        </w:tc>
      </w:tr>
      <w:tr>
        <w:tc>
          <w:tcPr>
            <w:tcW w:type="dxa" w:w="668"/>
          </w:tcPr>
          <w:p>
            <w:pPr>
              <w:spacing w:lineRule="auto" w:line="240" w:before="0" w:after="0"/>
              <w:jc w:val="left"/>
            </w:pPr>
            <w:r>
              <w:rPr>
                <w:rFonts w:ascii="Times New Roman" w:hAnsi="Times New Roman" w:eastAsia="Times New Roman"/>
                <w:b w:val="0"/>
                <w:sz w:val="14"/>
              </w:rPr>
              <w:t>v12</w:t>
            </w:r>
          </w:p>
        </w:tc>
        <w:tc>
          <w:tcPr>
            <w:tcW w:type="dxa" w:w="592"/>
          </w:tcPr>
          <w:p>
            <w:pPr>
              <w:spacing w:lineRule="auto" w:line="240" w:before="0" w:after="0"/>
              <w:jc w:val="center"/>
            </w:pPr>
            <w:r>
              <w:rPr>
                <w:rFonts w:ascii="Times New Roman" w:hAnsi="Times New Roman" w:eastAsia="Times New Roman"/>
                <w:b w:val="0"/>
                <w:sz w:val="14"/>
              </w:rPr>
              <w:t>5 (LLM)</w:t>
            </w:r>
          </w:p>
        </w:tc>
        <w:tc>
          <w:tcPr>
            <w:tcW w:type="dxa" w:w="1574"/>
          </w:tcPr>
          <w:p>
            <w:pPr>
              <w:spacing w:lineRule="auto" w:line="240" w:before="0" w:after="0"/>
              <w:jc w:val="center"/>
            </w:pPr>
            <w:r>
              <w:rPr>
                <w:rFonts w:ascii="Times New Roman" w:hAnsi="Times New Roman" w:eastAsia="Times New Roman"/>
                <w:b w:val="0"/>
                <w:sz w:val="14"/>
              </w:rPr>
              <w:t>from v7p: noise_z 2.0 -&gt; 2.5</w:t>
            </w:r>
          </w:p>
        </w:tc>
        <w:tc>
          <w:tcPr>
            <w:tcW w:type="dxa" w:w="215"/>
          </w:tcPr>
          <w:p>
            <w:pPr>
              <w:spacing w:lineRule="auto" w:line="240" w:before="0" w:after="0"/>
              <w:jc w:val="center"/>
            </w:pPr>
            <w:r>
              <w:rPr>
                <w:rFonts w:ascii="Times New Roman" w:hAnsi="Times New Roman" w:eastAsia="Times New Roman"/>
                <w:b w:val="0"/>
                <w:sz w:val="14"/>
              </w:rPr>
              <w:t>9</w:t>
            </w:r>
          </w:p>
        </w:tc>
        <w:tc>
          <w:tcPr>
            <w:tcW w:type="dxa" w:w="1046"/>
          </w:tcPr>
          <w:p>
            <w:pPr>
              <w:spacing w:lineRule="auto" w:line="240" w:before="0" w:after="0"/>
              <w:jc w:val="center"/>
            </w:pPr>
            <w:r>
              <w:rPr>
                <w:rFonts w:ascii="Times New Roman" w:hAnsi="Times New Roman" w:eastAsia="Times New Roman"/>
                <w:b w:val="0"/>
                <w:sz w:val="14"/>
              </w:rPr>
              <w:t>-0.094±0.593</w:t>
            </w:r>
          </w:p>
        </w:tc>
        <w:tc>
          <w:tcPr>
            <w:tcW w:type="dxa" w:w="592"/>
          </w:tcPr>
          <w:p>
            <w:pPr>
              <w:spacing w:lineRule="auto" w:line="240" w:before="0" w:after="0"/>
              <w:jc w:val="center"/>
            </w:pPr>
            <w:r>
              <w:rPr>
                <w:rFonts w:ascii="Times New Roman" w:hAnsi="Times New Roman" w:eastAsia="Times New Roman"/>
                <w:b w:val="0"/>
                <w:sz w:val="14"/>
              </w:rPr>
              <w:t>0.676</w:t>
            </w:r>
          </w:p>
        </w:tc>
        <w:tc>
          <w:tcPr>
            <w:tcW w:type="dxa" w:w="517"/>
          </w:tcPr>
          <w:p>
            <w:pPr>
              <w:spacing w:lineRule="auto" w:line="240" w:before="0" w:after="0"/>
              <w:jc w:val="center"/>
            </w:pPr>
            <w:r>
              <w:rPr>
                <w:rFonts w:ascii="Times New Roman" w:hAnsi="Times New Roman" w:eastAsia="Times New Roman"/>
                <w:b w:val="0"/>
                <w:sz w:val="14"/>
              </w:rPr>
              <w:t>-0.16</w:t>
            </w:r>
          </w:p>
        </w:tc>
        <w:tc>
          <w:tcPr>
            <w:tcW w:type="dxa" w:w="970"/>
          </w:tcPr>
          <w:p>
            <w:pPr>
              <w:spacing w:lineRule="auto" w:line="240" w:before="0" w:after="0"/>
              <w:jc w:val="center"/>
            </w:pPr>
            <w:r>
              <w:rPr>
                <w:rFonts w:ascii="Times New Roman" w:hAnsi="Times New Roman" w:eastAsia="Times New Roman"/>
                <w:b w:val="0"/>
                <w:sz w:val="14"/>
              </w:rPr>
              <w:t>rejected</w:t>
            </w:r>
          </w:p>
        </w:tc>
        <w:tc>
          <w:tcPr>
            <w:tcW w:type="dxa" w:w="1197"/>
          </w:tcPr>
          <w:p>
            <w:pPr>
              <w:spacing w:lineRule="auto" w:line="240" w:before="0" w:after="0"/>
              <w:jc w:val="center"/>
            </w:pPr>
            <w:r>
              <w:rPr>
                <w:rFonts w:ascii="Times New Roman" w:hAnsi="Times New Roman" w:eastAsia="Times New Roman"/>
                <w:b w:val="0"/>
                <w:sz w:val="14"/>
              </w:rPr>
              <w:t>naive escape 2/3 (seed 1 floor); stairs +0.266 with 0.3 target ramp</w:t>
            </w:r>
          </w:p>
        </w:tc>
      </w:tr>
      <w:tr>
        <w:tc>
          <w:tcPr>
            <w:tcW w:type="dxa" w:w="668"/>
          </w:tcPr>
          <w:p>
            <w:pPr>
              <w:spacing w:lineRule="auto" w:line="240" w:before="0" w:after="0"/>
              <w:jc w:val="left"/>
            </w:pPr>
            <w:r>
              <w:rPr>
                <w:rFonts w:ascii="Times New Roman" w:hAnsi="Times New Roman" w:eastAsia="Times New Roman"/>
                <w:b w:val="0"/>
                <w:sz w:val="14"/>
              </w:rPr>
              <w:t>v13</w:t>
            </w:r>
          </w:p>
        </w:tc>
        <w:tc>
          <w:tcPr>
            <w:tcW w:type="dxa" w:w="592"/>
          </w:tcPr>
          <w:p>
            <w:pPr>
              <w:spacing w:lineRule="auto" w:line="240" w:before="0" w:after="0"/>
              <w:jc w:val="center"/>
            </w:pPr>
            <w:r>
              <w:rPr>
                <w:rFonts w:ascii="Times New Roman" w:hAnsi="Times New Roman" w:eastAsia="Times New Roman"/>
                <w:b w:val="0"/>
                <w:sz w:val="14"/>
              </w:rPr>
              <w:t>6 (LLM)</w:t>
            </w:r>
          </w:p>
        </w:tc>
        <w:tc>
          <w:tcPr>
            <w:tcW w:type="dxa" w:w="1574"/>
          </w:tcPr>
          <w:p>
            <w:pPr>
              <w:spacing w:lineRule="auto" w:line="240" w:before="0" w:after="0"/>
              <w:jc w:val="center"/>
            </w:pPr>
            <w:r>
              <w:rPr>
                <w:rFonts w:ascii="Times New Roman" w:hAnsi="Times New Roman" w:eastAsia="Times New Roman"/>
                <w:b w:val="0"/>
                <w:sz w:val="14"/>
              </w:rPr>
              <w:t>from v7p: max_params 3 -&gt; 2</w:t>
            </w:r>
          </w:p>
        </w:tc>
        <w:tc>
          <w:tcPr>
            <w:tcW w:type="dxa" w:w="215"/>
          </w:tcPr>
          <w:p>
            <w:pPr>
              <w:spacing w:lineRule="auto" w:line="240" w:before="0" w:after="0"/>
              <w:jc w:val="center"/>
            </w:pPr>
            <w:r>
              <w:rPr>
                <w:rFonts w:ascii="Times New Roman" w:hAnsi="Times New Roman" w:eastAsia="Times New Roman"/>
                <w:b w:val="0"/>
                <w:sz w:val="14"/>
              </w:rPr>
              <w:t>-</w:t>
            </w:r>
          </w:p>
        </w:tc>
        <w:tc>
          <w:tcPr>
            <w:tcW w:type="dxa" w:w="1046"/>
          </w:tcPr>
          <w:p>
            <w:pPr>
              <w:spacing w:lineRule="auto" w:line="240" w:before="0" w:after="0"/>
              <w:jc w:val="center"/>
            </w:pPr>
            <w:r>
              <w:rPr>
                <w:rFonts w:ascii="Times New Roman" w:hAnsi="Times New Roman" w:eastAsia="Times New Roman"/>
                <w:b w:val="0"/>
                <w:sz w:val="14"/>
              </w:rPr>
              <w:t>-</w:t>
            </w:r>
          </w:p>
        </w:tc>
        <w:tc>
          <w:tcPr>
            <w:tcW w:type="dxa" w:w="592"/>
          </w:tcPr>
          <w:p>
            <w:pPr>
              <w:spacing w:lineRule="auto" w:line="240" w:before="0" w:after="0"/>
              <w:jc w:val="center"/>
            </w:pPr>
            <w:r>
              <w:rPr>
                <w:rFonts w:ascii="Times New Roman" w:hAnsi="Times New Roman" w:eastAsia="Times New Roman"/>
                <w:b w:val="0"/>
                <w:sz w:val="14"/>
              </w:rPr>
              <w:t>-</w:t>
            </w:r>
          </w:p>
        </w:tc>
        <w:tc>
          <w:tcPr>
            <w:tcW w:type="dxa" w:w="517"/>
          </w:tcPr>
          <w:p>
            <w:pPr>
              <w:spacing w:lineRule="auto" w:line="240" w:before="0" w:after="0"/>
              <w:jc w:val="center"/>
            </w:pPr>
            <w:r>
              <w:rPr>
                <w:rFonts w:ascii="Times New Roman" w:hAnsi="Times New Roman" w:eastAsia="Times New Roman"/>
                <w:b w:val="0"/>
                <w:sz w:val="14"/>
              </w:rPr>
              <w:t>-</w:t>
            </w:r>
          </w:p>
        </w:tc>
        <w:tc>
          <w:tcPr>
            <w:tcW w:type="dxa" w:w="970"/>
          </w:tcPr>
          <w:p>
            <w:pPr>
              <w:spacing w:lineRule="auto" w:line="240" w:before="0" w:after="0"/>
              <w:jc w:val="center"/>
            </w:pPr>
            <w:r>
              <w:rPr>
                <w:rFonts w:ascii="Times New Roman" w:hAnsi="Times New Roman" w:eastAsia="Times New Roman"/>
                <w:b w:val="0"/>
                <w:sz w:val="14"/>
              </w:rPr>
              <w:t>not run</w:t>
            </w:r>
          </w:p>
        </w:tc>
        <w:tc>
          <w:tcPr>
            <w:tcW w:type="dxa" w:w="1197"/>
          </w:tcPr>
          <w:p>
            <w:pPr>
              <w:spacing w:lineRule="auto" w:line="240" w:before="0" w:after="0"/>
              <w:jc w:val="center"/>
            </w:pPr>
            <w:r>
              <w:rPr>
                <w:rFonts w:ascii="Times New Roman" w:hAnsi="Times New Roman" w:eastAsia="Times New Roman"/>
                <w:b w:val="0"/>
                <w:sz w:val="14"/>
              </w:rPr>
              <w:t>driver stopped after v12 verdict (3 runs killed); v13 == v8 change</w:t>
            </w:r>
          </w:p>
        </w:tc>
      </w:tr>
    </w:tbl>
    <w:p>
      <w:pPr>
        <w:pageBreakBefore w:val="0"/>
        <w:spacing w:lineRule="auto" w:line="288" w:before="80" w:after="0"/>
        <w:jc w:val="both"/>
      </w:pPr>
      <w:r>
        <w:rPr>
          <w:rFonts w:ascii="Times New Roman" w:hAnsi="Times New Roman" w:eastAsia="Times New Roman"/>
          <w:b w:val="0"/>
          <w:sz w:val="16"/>
        </w:rPr>
        <w:t>Gen., evolution generation and proposer (LLM, meta-LLM; hand, hand-written); Change, revision relative to the parent version named first, which is also the paired comparison target unless the Note says otherwise (none, the no-coach PPO control); n, (setting, seed) pairs; ΔJ, paired difference of the final objective J; p, one-sided paired t-test (W, Wilcoxon signed-rank); d, paired Cohen's d. Iterations 1–4 (GPT-5.4 batches) are summarised as v1 in the main text.</w:t>
      </w:r>
    </w:p>
    <w:p>
      <w:pPr>
        <w:pageBreakBefore/>
        <w:spacing w:lineRule="auto" w:line="480" w:before="240" w:after="160"/>
        <w:jc w:val="left"/>
      </w:pPr>
      <w:bookmarkStart w:id="116" w:name="_toc_115"/>
      <w:r>
        <w:rPr>
          <w:rFonts w:ascii="신명조" w:hAnsi="신명조" w:eastAsia="신명조"/>
          <w:b/>
          <w:sz w:val="24"/>
        </w:rPr>
        <w:t>E. 알고리즘 하이퍼파라미터</w:t>
      </w:r>
      <w:bookmarkEnd w:id="116"/>
    </w:p>
    <w:p>
      <w:pPr>
        <w:pageBreakBefore w:val="0"/>
        <w:spacing w:lineRule="auto" w:line="480" w:before="0" w:after="0"/>
        <w:ind w:firstLine="425"/>
        <w:jc w:val="both"/>
      </w:pPr>
      <w:r>
        <w:rPr>
          <w:rFonts w:ascii="신명조" w:hAnsi="신명조" w:eastAsia="신명조"/>
          <w:b w:val="0"/>
          <w:sz w:val="21"/>
        </w:rPr>
        <w:t>6종 알고리즘의 설정 파일 값이다. off-policy 계열의 환경 스텝당 갱신 횟수는 본 학습에서 공통으로 16으로 재정의되었다. A3C의 값은 구현에 정의된 것으로 학습에는 사용되지 않았다.</w:t>
      </w:r>
    </w:p>
    <w:p>
      <w:pPr>
        <w:pageBreakBefore/>
        <w:spacing w:lineRule="auto" w:line="360" w:before="0" w:after="80"/>
        <w:jc w:val="center"/>
      </w:pPr>
      <w:bookmarkStart w:id="117" w:name="_toc_116"/>
      <w:r>
        <w:rPr>
          <w:rFonts w:ascii="신명조" w:hAnsi="신명조" w:eastAsia="신명조"/>
          <w:b w:val="0"/>
          <w:sz w:val="20"/>
        </w:rPr>
        <w:t>Table A3. Hyperparameters of the Six Algorithms as Configured</w:t>
      </w:r>
      <w:bookmarkEnd w:id="117"/>
    </w:p>
    <w:tbl>
      <w:tblPr>
        <w:tblStyle w:val="TableGrid"/>
        <w:tblW w:type="auto" w:w="0"/>
        <w:jc w:val="center"/>
        <w:tblLayout w:type="fixed"/>
        <w:tblLook w:firstColumn="1" w:firstRow="1" w:lastColumn="0" w:lastRow="0" w:noHBand="0" w:noVBand="1" w:val="04A0"/>
        <w:tblCellMar>
          <w:left w:w="57" w:type="dxa"/>
          <w:right w:w="57" w:type="dxa"/>
        </w:tblCellMar>
      </w:tblPr>
      <w:tblGrid>
        <w:gridCol w:w="999"/>
        <w:gridCol w:w="1062"/>
        <w:gridCol w:w="1062"/>
        <w:gridCol w:w="1062"/>
        <w:gridCol w:w="1062"/>
        <w:gridCol w:w="1062"/>
        <w:gridCol w:w="1062"/>
      </w:tblGrid>
      <w:tr>
        <w:tc>
          <w:tcPr>
            <w:tcW w:type="dxa" w:w="999"/>
          </w:tcPr>
          <w:p>
            <w:pPr>
              <w:spacing w:lineRule="auto" w:line="240" w:before="0" w:after="0"/>
              <w:jc w:val="left"/>
            </w:pPr>
            <w:r>
              <w:rPr>
                <w:rFonts w:ascii="Times New Roman" w:hAnsi="Times New Roman" w:eastAsia="Times New Roman"/>
                <w:b/>
                <w:sz w:val="14"/>
              </w:rPr>
              <w:t>Hyperparameter</w:t>
            </w:r>
          </w:p>
        </w:tc>
        <w:tc>
          <w:tcPr>
            <w:tcW w:type="dxa" w:w="1062"/>
          </w:tcPr>
          <w:p>
            <w:pPr>
              <w:spacing w:lineRule="auto" w:line="240" w:before="0" w:after="0"/>
              <w:jc w:val="center"/>
            </w:pPr>
            <w:r>
              <w:rPr>
                <w:rFonts w:ascii="Times New Roman" w:hAnsi="Times New Roman" w:eastAsia="Times New Roman"/>
                <w:b/>
                <w:sz w:val="14"/>
              </w:rPr>
              <w:t>PPO</w:t>
            </w:r>
          </w:p>
        </w:tc>
        <w:tc>
          <w:tcPr>
            <w:tcW w:type="dxa" w:w="1062"/>
          </w:tcPr>
          <w:p>
            <w:pPr>
              <w:spacing w:lineRule="auto" w:line="240" w:before="0" w:after="0"/>
              <w:jc w:val="center"/>
            </w:pPr>
            <w:r>
              <w:rPr>
                <w:rFonts w:ascii="Times New Roman" w:hAnsi="Times New Roman" w:eastAsia="Times New Roman"/>
                <w:b/>
                <w:sz w:val="14"/>
              </w:rPr>
              <w:t>TRPO</w:t>
            </w:r>
          </w:p>
        </w:tc>
        <w:tc>
          <w:tcPr>
            <w:tcW w:type="dxa" w:w="1062"/>
          </w:tcPr>
          <w:p>
            <w:pPr>
              <w:spacing w:lineRule="auto" w:line="240" w:before="0" w:after="0"/>
              <w:jc w:val="center"/>
            </w:pPr>
            <w:r>
              <w:rPr>
                <w:rFonts w:ascii="Times New Roman" w:hAnsi="Times New Roman" w:eastAsia="Times New Roman"/>
                <w:b/>
                <w:sz w:val="14"/>
              </w:rPr>
              <w:t>A3C</w:t>
            </w:r>
          </w:p>
        </w:tc>
        <w:tc>
          <w:tcPr>
            <w:tcW w:type="dxa" w:w="1062"/>
          </w:tcPr>
          <w:p>
            <w:pPr>
              <w:spacing w:lineRule="auto" w:line="240" w:before="0" w:after="0"/>
              <w:jc w:val="center"/>
            </w:pPr>
            <w:r>
              <w:rPr>
                <w:rFonts w:ascii="Times New Roman" w:hAnsi="Times New Roman" w:eastAsia="Times New Roman"/>
                <w:b/>
                <w:sz w:val="14"/>
              </w:rPr>
              <w:t>SAC</w:t>
            </w:r>
          </w:p>
        </w:tc>
        <w:tc>
          <w:tcPr>
            <w:tcW w:type="dxa" w:w="1062"/>
          </w:tcPr>
          <w:p>
            <w:pPr>
              <w:spacing w:lineRule="auto" w:line="240" w:before="0" w:after="0"/>
              <w:jc w:val="center"/>
            </w:pPr>
            <w:r>
              <w:rPr>
                <w:rFonts w:ascii="Times New Roman" w:hAnsi="Times New Roman" w:eastAsia="Times New Roman"/>
                <w:b/>
                <w:sz w:val="14"/>
              </w:rPr>
              <w:t>TD3</w:t>
            </w:r>
          </w:p>
        </w:tc>
        <w:tc>
          <w:tcPr>
            <w:tcW w:type="dxa" w:w="1062"/>
          </w:tcPr>
          <w:p>
            <w:pPr>
              <w:spacing w:lineRule="auto" w:line="240" w:before="0" w:after="0"/>
              <w:jc w:val="center"/>
            </w:pPr>
            <w:r>
              <w:rPr>
                <w:rFonts w:ascii="Times New Roman" w:hAnsi="Times New Roman" w:eastAsia="Times New Roman"/>
                <w:b/>
                <w:sz w:val="14"/>
              </w:rPr>
              <w:t>DDPG</w:t>
            </w:r>
          </w:p>
        </w:tc>
      </w:tr>
      <w:tr>
        <w:tc>
          <w:tcPr>
            <w:tcW w:type="dxa" w:w="999"/>
          </w:tcPr>
          <w:p>
            <w:pPr>
              <w:spacing w:lineRule="auto" w:line="240" w:before="0" w:after="0"/>
              <w:jc w:val="left"/>
            </w:pPr>
            <w:r>
              <w:rPr>
                <w:rFonts w:ascii="Times New Roman" w:hAnsi="Times New Roman" w:eastAsia="Times New Roman"/>
                <w:b w:val="0"/>
                <w:sz w:val="14"/>
              </w:rPr>
              <w:t>Learning rate</w:t>
            </w:r>
          </w:p>
        </w:tc>
        <w:tc>
          <w:tcPr>
            <w:tcW w:type="dxa" w:w="1062"/>
          </w:tcPr>
          <w:p>
            <w:pPr>
              <w:spacing w:lineRule="auto" w:line="240" w:before="0" w:after="0"/>
              <w:jc w:val="center"/>
            </w:pPr>
            <w:r>
              <w:rPr>
                <w:rFonts w:ascii="Times New Roman" w:hAnsi="Times New Roman" w:eastAsia="Times New Roman"/>
                <w:b w:val="0"/>
                <w:sz w:val="14"/>
              </w:rPr>
              <w:t>0.0003</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0.0001</w:t>
            </w:r>
          </w:p>
        </w:tc>
        <w:tc>
          <w:tcPr>
            <w:tcW w:type="dxa" w:w="1062"/>
          </w:tcPr>
          <w:p>
            <w:pPr>
              <w:spacing w:lineRule="auto" w:line="240" w:before="0" w:after="0"/>
              <w:jc w:val="center"/>
            </w:pPr>
            <w:r>
              <w:rPr>
                <w:rFonts w:ascii="Times New Roman" w:hAnsi="Times New Roman" w:eastAsia="Times New Roman"/>
                <w:b w:val="0"/>
                <w:sz w:val="14"/>
              </w:rPr>
              <w:t>0.0003</w:t>
            </w:r>
          </w:p>
        </w:tc>
        <w:tc>
          <w:tcPr>
            <w:tcW w:type="dxa" w:w="1062"/>
          </w:tcPr>
          <w:p>
            <w:pPr>
              <w:spacing w:lineRule="auto" w:line="240" w:before="0" w:after="0"/>
              <w:jc w:val="center"/>
            </w:pPr>
            <w:r>
              <w:rPr>
                <w:rFonts w:ascii="Times New Roman" w:hAnsi="Times New Roman" w:eastAsia="Times New Roman"/>
                <w:b w:val="0"/>
                <w:sz w:val="14"/>
              </w:rPr>
              <w:t>0.0003</w:t>
            </w:r>
          </w:p>
        </w:tc>
        <w:tc>
          <w:tcPr>
            <w:tcW w:type="dxa" w:w="1062"/>
          </w:tcPr>
          <w:p>
            <w:pPr>
              <w:spacing w:lineRule="auto" w:line="240" w:before="0" w:after="0"/>
              <w:jc w:val="center"/>
            </w:pPr>
            <w:r>
              <w:rPr>
                <w:rFonts w:ascii="Times New Roman" w:hAnsi="Times New Roman" w:eastAsia="Times New Roman"/>
                <w:b w:val="0"/>
                <w:sz w:val="14"/>
              </w:rPr>
              <w:t>0.0001</w:t>
            </w:r>
          </w:p>
        </w:tc>
      </w:tr>
      <w:tr>
        <w:tc>
          <w:tcPr>
            <w:tcW w:type="dxa" w:w="999"/>
          </w:tcPr>
          <w:p>
            <w:pPr>
              <w:spacing w:lineRule="auto" w:line="240" w:before="0" w:after="0"/>
              <w:jc w:val="left"/>
            </w:pPr>
            <w:r>
              <w:rPr>
                <w:rFonts w:ascii="Times New Roman" w:hAnsi="Times New Roman" w:eastAsia="Times New Roman"/>
                <w:b w:val="0"/>
                <w:sz w:val="14"/>
              </w:rPr>
              <w:t>Discount γ</w:t>
            </w:r>
          </w:p>
        </w:tc>
        <w:tc>
          <w:tcPr>
            <w:tcW w:type="dxa" w:w="1062"/>
          </w:tcPr>
          <w:p>
            <w:pPr>
              <w:spacing w:lineRule="auto" w:line="240" w:before="0" w:after="0"/>
              <w:jc w:val="center"/>
            </w:pPr>
            <w:r>
              <w:rPr>
                <w:rFonts w:ascii="Times New Roman" w:hAnsi="Times New Roman" w:eastAsia="Times New Roman"/>
                <w:b w:val="0"/>
                <w:sz w:val="14"/>
              </w:rPr>
              <w:t>0.99</w:t>
            </w:r>
          </w:p>
        </w:tc>
        <w:tc>
          <w:tcPr>
            <w:tcW w:type="dxa" w:w="1062"/>
          </w:tcPr>
          <w:p>
            <w:pPr>
              <w:spacing w:lineRule="auto" w:line="240" w:before="0" w:after="0"/>
              <w:jc w:val="center"/>
            </w:pPr>
            <w:r>
              <w:rPr>
                <w:rFonts w:ascii="Times New Roman" w:hAnsi="Times New Roman" w:eastAsia="Times New Roman"/>
                <w:b w:val="0"/>
                <w:sz w:val="14"/>
              </w:rPr>
              <w:t>0.99</w:t>
            </w:r>
          </w:p>
        </w:tc>
        <w:tc>
          <w:tcPr>
            <w:tcW w:type="dxa" w:w="1062"/>
          </w:tcPr>
          <w:p>
            <w:pPr>
              <w:spacing w:lineRule="auto" w:line="240" w:before="0" w:after="0"/>
              <w:jc w:val="center"/>
            </w:pPr>
            <w:r>
              <w:rPr>
                <w:rFonts w:ascii="Times New Roman" w:hAnsi="Times New Roman" w:eastAsia="Times New Roman"/>
                <w:b w:val="0"/>
                <w:sz w:val="14"/>
              </w:rPr>
              <w:t>0.99</w:t>
            </w:r>
          </w:p>
        </w:tc>
        <w:tc>
          <w:tcPr>
            <w:tcW w:type="dxa" w:w="1062"/>
          </w:tcPr>
          <w:p>
            <w:pPr>
              <w:spacing w:lineRule="auto" w:line="240" w:before="0" w:after="0"/>
              <w:jc w:val="center"/>
            </w:pPr>
            <w:r>
              <w:rPr>
                <w:rFonts w:ascii="Times New Roman" w:hAnsi="Times New Roman" w:eastAsia="Times New Roman"/>
                <w:b w:val="0"/>
                <w:sz w:val="14"/>
              </w:rPr>
              <w:t>0.99</w:t>
            </w:r>
          </w:p>
        </w:tc>
        <w:tc>
          <w:tcPr>
            <w:tcW w:type="dxa" w:w="1062"/>
          </w:tcPr>
          <w:p>
            <w:pPr>
              <w:spacing w:lineRule="auto" w:line="240" w:before="0" w:after="0"/>
              <w:jc w:val="center"/>
            </w:pPr>
            <w:r>
              <w:rPr>
                <w:rFonts w:ascii="Times New Roman" w:hAnsi="Times New Roman" w:eastAsia="Times New Roman"/>
                <w:b w:val="0"/>
                <w:sz w:val="14"/>
              </w:rPr>
              <w:t>0.99</w:t>
            </w:r>
          </w:p>
        </w:tc>
        <w:tc>
          <w:tcPr>
            <w:tcW w:type="dxa" w:w="1062"/>
          </w:tcPr>
          <w:p>
            <w:pPr>
              <w:spacing w:lineRule="auto" w:line="240" w:before="0" w:after="0"/>
              <w:jc w:val="center"/>
            </w:pPr>
            <w:r>
              <w:rPr>
                <w:rFonts w:ascii="Times New Roman" w:hAnsi="Times New Roman" w:eastAsia="Times New Roman"/>
                <w:b w:val="0"/>
                <w:sz w:val="14"/>
              </w:rPr>
              <w:t>0.99</w:t>
            </w:r>
          </w:p>
        </w:tc>
      </w:tr>
      <w:tr>
        <w:tc>
          <w:tcPr>
            <w:tcW w:type="dxa" w:w="999"/>
          </w:tcPr>
          <w:p>
            <w:pPr>
              <w:spacing w:lineRule="auto" w:line="240" w:before="0" w:after="0"/>
              <w:jc w:val="left"/>
            </w:pPr>
            <w:r>
              <w:rPr>
                <w:rFonts w:ascii="Times New Roman" w:hAnsi="Times New Roman" w:eastAsia="Times New Roman"/>
                <w:b w:val="0"/>
                <w:sz w:val="14"/>
              </w:rPr>
              <w:t>GAE λ</w:t>
            </w:r>
          </w:p>
        </w:tc>
        <w:tc>
          <w:tcPr>
            <w:tcW w:type="dxa" w:w="1062"/>
          </w:tcPr>
          <w:p>
            <w:pPr>
              <w:spacing w:lineRule="auto" w:line="240" w:before="0" w:after="0"/>
              <w:jc w:val="center"/>
            </w:pPr>
            <w:r>
              <w:rPr>
                <w:rFonts w:ascii="Times New Roman" w:hAnsi="Times New Roman" w:eastAsia="Times New Roman"/>
                <w:b w:val="0"/>
                <w:sz w:val="14"/>
              </w:rPr>
              <w:t>0.95</w:t>
            </w:r>
          </w:p>
        </w:tc>
        <w:tc>
          <w:tcPr>
            <w:tcW w:type="dxa" w:w="1062"/>
          </w:tcPr>
          <w:p>
            <w:pPr>
              <w:spacing w:lineRule="auto" w:line="240" w:before="0" w:after="0"/>
              <w:jc w:val="center"/>
            </w:pPr>
            <w:r>
              <w:rPr>
                <w:rFonts w:ascii="Times New Roman" w:hAnsi="Times New Roman" w:eastAsia="Times New Roman"/>
                <w:b w:val="0"/>
                <w:sz w:val="14"/>
              </w:rPr>
              <w:t>0.95</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Clip range ε</w:t>
            </w:r>
          </w:p>
        </w:tc>
        <w:tc>
          <w:tcPr>
            <w:tcW w:type="dxa" w:w="1062"/>
          </w:tcPr>
          <w:p>
            <w:pPr>
              <w:spacing w:lineRule="auto" w:line="240" w:before="0" w:after="0"/>
              <w:jc w:val="center"/>
            </w:pPr>
            <w:r>
              <w:rPr>
                <w:rFonts w:ascii="Times New Roman" w:hAnsi="Times New Roman" w:eastAsia="Times New Roman"/>
                <w:b w:val="0"/>
                <w:sz w:val="14"/>
              </w:rPr>
              <w:t>0.2</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KL target</w:t>
            </w:r>
          </w:p>
        </w:tc>
        <w:tc>
          <w:tcPr>
            <w:tcW w:type="dxa" w:w="1062"/>
          </w:tcPr>
          <w:p>
            <w:pPr>
              <w:spacing w:lineRule="auto" w:line="240" w:before="0" w:after="0"/>
              <w:jc w:val="center"/>
            </w:pPr>
            <w:r>
              <w:rPr>
                <w:rFonts w:ascii="Times New Roman" w:hAnsi="Times New Roman" w:eastAsia="Times New Roman"/>
                <w:b w:val="0"/>
                <w:sz w:val="14"/>
              </w:rPr>
              <w:t>0.01</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KL β min</w:t>
            </w:r>
          </w:p>
        </w:tc>
        <w:tc>
          <w:tcPr>
            <w:tcW w:type="dxa" w:w="1062"/>
          </w:tcPr>
          <w:p>
            <w:pPr>
              <w:spacing w:lineRule="auto" w:line="240" w:before="0" w:after="0"/>
              <w:jc w:val="center"/>
            </w:pPr>
            <w:r>
              <w:rPr>
                <w:rFonts w:ascii="Times New Roman" w:hAnsi="Times New Roman" w:eastAsia="Times New Roman"/>
                <w:b w:val="0"/>
                <w:sz w:val="14"/>
              </w:rPr>
              <w:t>0.015625</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KL β max</w:t>
            </w:r>
          </w:p>
        </w:tc>
        <w:tc>
          <w:tcPr>
            <w:tcW w:type="dxa" w:w="1062"/>
          </w:tcPr>
          <w:p>
            <w:pPr>
              <w:spacing w:lineRule="auto" w:line="240" w:before="0" w:after="0"/>
              <w:jc w:val="center"/>
            </w:pPr>
            <w:r>
              <w:rPr>
                <w:rFonts w:ascii="Times New Roman" w:hAnsi="Times New Roman" w:eastAsia="Times New Roman"/>
                <w:b w:val="0"/>
                <w:sz w:val="14"/>
              </w:rPr>
              <w:t>8</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KL early stop</w:t>
            </w:r>
          </w:p>
        </w:tc>
        <w:tc>
          <w:tcPr>
            <w:tcW w:type="dxa" w:w="1062"/>
          </w:tcPr>
          <w:p>
            <w:pPr>
              <w:spacing w:lineRule="auto" w:line="240" w:before="0" w:after="0"/>
              <w:jc w:val="center"/>
            </w:pPr>
            <w:r>
              <w:rPr>
                <w:rFonts w:ascii="Times New Roman" w:hAnsi="Times New Roman" w:eastAsia="Times New Roman"/>
                <w:b w:val="0"/>
                <w:sz w:val="14"/>
              </w:rPr>
              <w:t>0.2</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Entropy coef</w:t>
            </w:r>
          </w:p>
        </w:tc>
        <w:tc>
          <w:tcPr>
            <w:tcW w:type="dxa" w:w="1062"/>
          </w:tcPr>
          <w:p>
            <w:pPr>
              <w:spacing w:lineRule="auto" w:line="240" w:before="0" w:after="0"/>
              <w:jc w:val="center"/>
            </w:pPr>
            <w:r>
              <w:rPr>
                <w:rFonts w:ascii="Times New Roman" w:hAnsi="Times New Roman" w:eastAsia="Times New Roman"/>
                <w:b w:val="0"/>
                <w:sz w:val="14"/>
              </w:rPr>
              <w:t>0.005</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0.01</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Value coef</w:t>
            </w:r>
          </w:p>
        </w:tc>
        <w:tc>
          <w:tcPr>
            <w:tcW w:type="dxa" w:w="1062"/>
          </w:tcPr>
          <w:p>
            <w:pPr>
              <w:spacing w:lineRule="auto" w:line="240" w:before="0" w:after="0"/>
              <w:jc w:val="center"/>
            </w:pPr>
            <w:r>
              <w:rPr>
                <w:rFonts w:ascii="Times New Roman" w:hAnsi="Times New Roman" w:eastAsia="Times New Roman"/>
                <w:b w:val="0"/>
                <w:sz w:val="14"/>
              </w:rPr>
              <w:t>0.5</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0.5</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Grad-norm clip</w:t>
            </w:r>
          </w:p>
        </w:tc>
        <w:tc>
          <w:tcPr>
            <w:tcW w:type="dxa" w:w="1062"/>
          </w:tcPr>
          <w:p>
            <w:pPr>
              <w:spacing w:lineRule="auto" w:line="240" w:before="0" w:after="0"/>
              <w:jc w:val="center"/>
            </w:pPr>
            <w:r>
              <w:rPr>
                <w:rFonts w:ascii="Times New Roman" w:hAnsi="Times New Roman" w:eastAsia="Times New Roman"/>
                <w:b w:val="0"/>
                <w:sz w:val="14"/>
              </w:rPr>
              <w:t>1</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40</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Rollout steps / env</w:t>
            </w:r>
          </w:p>
        </w:tc>
        <w:tc>
          <w:tcPr>
            <w:tcW w:type="dxa" w:w="1062"/>
          </w:tcPr>
          <w:p>
            <w:pPr>
              <w:spacing w:lineRule="auto" w:line="240" w:before="0" w:after="0"/>
              <w:jc w:val="center"/>
            </w:pPr>
            <w:r>
              <w:rPr>
                <w:rFonts w:ascii="Times New Roman" w:hAnsi="Times New Roman" w:eastAsia="Times New Roman"/>
                <w:b w:val="0"/>
                <w:sz w:val="14"/>
              </w:rPr>
              <w:t>24</w:t>
            </w:r>
          </w:p>
        </w:tc>
        <w:tc>
          <w:tcPr>
            <w:tcW w:type="dxa" w:w="1062"/>
          </w:tcPr>
          <w:p>
            <w:pPr>
              <w:spacing w:lineRule="auto" w:line="240" w:before="0" w:after="0"/>
              <w:jc w:val="center"/>
            </w:pPr>
            <w:r>
              <w:rPr>
                <w:rFonts w:ascii="Times New Roman" w:hAnsi="Times New Roman" w:eastAsia="Times New Roman"/>
                <w:b w:val="0"/>
                <w:sz w:val="14"/>
              </w:rPr>
              <w:t>24</w:t>
            </w:r>
          </w:p>
        </w:tc>
        <w:tc>
          <w:tcPr>
            <w:tcW w:type="dxa" w:w="1062"/>
          </w:tcPr>
          <w:p>
            <w:pPr>
              <w:spacing w:lineRule="auto" w:line="240" w:before="0" w:after="0"/>
              <w:jc w:val="center"/>
            </w:pPr>
            <w:r>
              <w:rPr>
                <w:rFonts w:ascii="Times New Roman" w:hAnsi="Times New Roman" w:eastAsia="Times New Roman"/>
                <w:b w:val="0"/>
                <w:sz w:val="14"/>
              </w:rPr>
              <w:t>20</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Epochs</w:t>
            </w:r>
          </w:p>
        </w:tc>
        <w:tc>
          <w:tcPr>
            <w:tcW w:type="dxa" w:w="1062"/>
          </w:tcPr>
          <w:p>
            <w:pPr>
              <w:spacing w:lineRule="auto" w:line="240" w:before="0" w:after="0"/>
              <w:jc w:val="center"/>
            </w:pPr>
            <w:r>
              <w:rPr>
                <w:rFonts w:ascii="Times New Roman" w:hAnsi="Times New Roman" w:eastAsia="Times New Roman"/>
                <w:b w:val="0"/>
                <w:sz w:val="14"/>
              </w:rPr>
              <w:t>5</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Minibatches</w:t>
            </w:r>
          </w:p>
        </w:tc>
        <w:tc>
          <w:tcPr>
            <w:tcW w:type="dxa" w:w="1062"/>
          </w:tcPr>
          <w:p>
            <w:pPr>
              <w:spacing w:lineRule="auto" w:line="240" w:before="0" w:after="0"/>
              <w:jc w:val="center"/>
            </w:pPr>
            <w:r>
              <w:rPr>
                <w:rFonts w:ascii="Times New Roman" w:hAnsi="Times New Roman" w:eastAsia="Times New Roman"/>
                <w:b w:val="0"/>
                <w:sz w:val="14"/>
              </w:rPr>
              <w:t>4</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Max KL δ</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0.01</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CG iterations</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10</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CG damping</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0.1</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Line-search steps</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10</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Line-search backtrack</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0.8</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Value LR</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0.001</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Workers</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32</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Grad accumulation</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4</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Target τ</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0.005</w:t>
            </w:r>
          </w:p>
        </w:tc>
        <w:tc>
          <w:tcPr>
            <w:tcW w:type="dxa" w:w="1062"/>
          </w:tcPr>
          <w:p>
            <w:pPr>
              <w:spacing w:lineRule="auto" w:line="240" w:before="0" w:after="0"/>
              <w:jc w:val="center"/>
            </w:pPr>
            <w:r>
              <w:rPr>
                <w:rFonts w:ascii="Times New Roman" w:hAnsi="Times New Roman" w:eastAsia="Times New Roman"/>
                <w:b w:val="0"/>
                <w:sz w:val="14"/>
              </w:rPr>
              <w:t>0.005</w:t>
            </w:r>
          </w:p>
        </w:tc>
        <w:tc>
          <w:tcPr>
            <w:tcW w:type="dxa" w:w="1062"/>
          </w:tcPr>
          <w:p>
            <w:pPr>
              <w:spacing w:lineRule="auto" w:line="240" w:before="0" w:after="0"/>
              <w:jc w:val="center"/>
            </w:pPr>
            <w:r>
              <w:rPr>
                <w:rFonts w:ascii="Times New Roman" w:hAnsi="Times New Roman" w:eastAsia="Times New Roman"/>
                <w:b w:val="0"/>
                <w:sz w:val="14"/>
              </w:rPr>
              <w:t>0.005</w:t>
            </w:r>
          </w:p>
        </w:tc>
      </w:tr>
      <w:tr>
        <w:tc>
          <w:tcPr>
            <w:tcW w:type="dxa" w:w="999"/>
          </w:tcPr>
          <w:p>
            <w:pPr>
              <w:spacing w:lineRule="auto" w:line="240" w:before="0" w:after="0"/>
              <w:jc w:val="left"/>
            </w:pPr>
            <w:r>
              <w:rPr>
                <w:rFonts w:ascii="Times New Roman" w:hAnsi="Times New Roman" w:eastAsia="Times New Roman"/>
                <w:b w:val="0"/>
                <w:sz w:val="14"/>
              </w:rPr>
              <w:t>Init temperature α</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0.2</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Auto temperature</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yes</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Double Q</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yes</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Clipped double Q</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yes</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Policy delay</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2</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Target noise</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0.2</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Target noise clip</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0.5</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Exploration noise</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0.1</w:t>
            </w:r>
          </w:p>
        </w:tc>
        <w:tc>
          <w:tcPr>
            <w:tcW w:type="dxa" w:w="1062"/>
          </w:tcPr>
          <w:p>
            <w:pPr>
              <w:spacing w:lineRule="auto" w:line="240" w:before="0" w:after="0"/>
              <w:jc w:val="center"/>
            </w:pPr>
            <w:r>
              <w:rPr>
                <w:rFonts w:ascii="Times New Roman" w:hAnsi="Times New Roman" w:eastAsia="Times New Roman"/>
                <w:b w:val="0"/>
                <w:sz w:val="14"/>
              </w:rPr>
              <w:t>—</w:t>
            </w:r>
          </w:p>
        </w:tc>
      </w:tr>
      <w:tr>
        <w:tc>
          <w:tcPr>
            <w:tcW w:type="dxa" w:w="999"/>
          </w:tcPr>
          <w:p>
            <w:pPr>
              <w:spacing w:lineRule="auto" w:line="240" w:before="0" w:after="0"/>
              <w:jc w:val="left"/>
            </w:pPr>
            <w:r>
              <w:rPr>
                <w:rFonts w:ascii="Times New Roman" w:hAnsi="Times New Roman" w:eastAsia="Times New Roman"/>
                <w:b w:val="0"/>
                <w:sz w:val="14"/>
              </w:rPr>
              <w:t>OU θ</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0.15</w:t>
            </w:r>
          </w:p>
        </w:tc>
      </w:tr>
      <w:tr>
        <w:tc>
          <w:tcPr>
            <w:tcW w:type="dxa" w:w="999"/>
          </w:tcPr>
          <w:p>
            <w:pPr>
              <w:spacing w:lineRule="auto" w:line="240" w:before="0" w:after="0"/>
              <w:jc w:val="left"/>
            </w:pPr>
            <w:r>
              <w:rPr>
                <w:rFonts w:ascii="Times New Roman" w:hAnsi="Times New Roman" w:eastAsia="Times New Roman"/>
                <w:b w:val="0"/>
                <w:sz w:val="14"/>
              </w:rPr>
              <w:t>OU σ</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0.2</w:t>
            </w:r>
          </w:p>
        </w:tc>
      </w:tr>
      <w:tr>
        <w:tc>
          <w:tcPr>
            <w:tcW w:type="dxa" w:w="999"/>
          </w:tcPr>
          <w:p>
            <w:pPr>
              <w:spacing w:lineRule="auto" w:line="240" w:before="0" w:after="0"/>
              <w:jc w:val="left"/>
            </w:pPr>
            <w:r>
              <w:rPr>
                <w:rFonts w:ascii="Times New Roman" w:hAnsi="Times New Roman" w:eastAsia="Times New Roman"/>
                <w:b w:val="0"/>
                <w:sz w:val="14"/>
              </w:rPr>
              <w:t>Param-noise σ</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0.1</w:t>
            </w:r>
          </w:p>
        </w:tc>
      </w:tr>
      <w:tr>
        <w:tc>
          <w:tcPr>
            <w:tcW w:type="dxa" w:w="999"/>
          </w:tcPr>
          <w:p>
            <w:pPr>
              <w:spacing w:lineRule="auto" w:line="240" w:before="0" w:after="0"/>
              <w:jc w:val="left"/>
            </w:pPr>
            <w:r>
              <w:rPr>
                <w:rFonts w:ascii="Times New Roman" w:hAnsi="Times New Roman" w:eastAsia="Times New Roman"/>
                <w:b w:val="0"/>
                <w:sz w:val="14"/>
              </w:rPr>
              <w:t>Replay buffer</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1000000</w:t>
            </w:r>
          </w:p>
        </w:tc>
        <w:tc>
          <w:tcPr>
            <w:tcW w:type="dxa" w:w="1062"/>
          </w:tcPr>
          <w:p>
            <w:pPr>
              <w:spacing w:lineRule="auto" w:line="240" w:before="0" w:after="0"/>
              <w:jc w:val="center"/>
            </w:pPr>
            <w:r>
              <w:rPr>
                <w:rFonts w:ascii="Times New Roman" w:hAnsi="Times New Roman" w:eastAsia="Times New Roman"/>
                <w:b w:val="0"/>
                <w:sz w:val="14"/>
              </w:rPr>
              <w:t>1000000</w:t>
            </w:r>
          </w:p>
        </w:tc>
        <w:tc>
          <w:tcPr>
            <w:tcW w:type="dxa" w:w="1062"/>
          </w:tcPr>
          <w:p>
            <w:pPr>
              <w:spacing w:lineRule="auto" w:line="240" w:before="0" w:after="0"/>
              <w:jc w:val="center"/>
            </w:pPr>
            <w:r>
              <w:rPr>
                <w:rFonts w:ascii="Times New Roman" w:hAnsi="Times New Roman" w:eastAsia="Times New Roman"/>
                <w:b w:val="0"/>
                <w:sz w:val="14"/>
              </w:rPr>
              <w:t>1000000</w:t>
            </w:r>
          </w:p>
        </w:tc>
      </w:tr>
      <w:tr>
        <w:tc>
          <w:tcPr>
            <w:tcW w:type="dxa" w:w="999"/>
          </w:tcPr>
          <w:p>
            <w:pPr>
              <w:spacing w:lineRule="auto" w:line="240" w:before="0" w:after="0"/>
              <w:jc w:val="left"/>
            </w:pPr>
            <w:r>
              <w:rPr>
                <w:rFonts w:ascii="Times New Roman" w:hAnsi="Times New Roman" w:eastAsia="Times New Roman"/>
                <w:b w:val="0"/>
                <w:sz w:val="14"/>
              </w:rPr>
              <w:t>Batch size</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4096</w:t>
            </w:r>
          </w:p>
        </w:tc>
        <w:tc>
          <w:tcPr>
            <w:tcW w:type="dxa" w:w="1062"/>
          </w:tcPr>
          <w:p>
            <w:pPr>
              <w:spacing w:lineRule="auto" w:line="240" w:before="0" w:after="0"/>
              <w:jc w:val="center"/>
            </w:pPr>
            <w:r>
              <w:rPr>
                <w:rFonts w:ascii="Times New Roman" w:hAnsi="Times New Roman" w:eastAsia="Times New Roman"/>
                <w:b w:val="0"/>
                <w:sz w:val="14"/>
              </w:rPr>
              <w:t>4096</w:t>
            </w:r>
          </w:p>
        </w:tc>
        <w:tc>
          <w:tcPr>
            <w:tcW w:type="dxa" w:w="1062"/>
          </w:tcPr>
          <w:p>
            <w:pPr>
              <w:spacing w:lineRule="auto" w:line="240" w:before="0" w:after="0"/>
              <w:jc w:val="center"/>
            </w:pPr>
            <w:r>
              <w:rPr>
                <w:rFonts w:ascii="Times New Roman" w:hAnsi="Times New Roman" w:eastAsia="Times New Roman"/>
                <w:b w:val="0"/>
                <w:sz w:val="14"/>
              </w:rPr>
              <w:t>4096</w:t>
            </w:r>
          </w:p>
        </w:tc>
      </w:tr>
      <w:tr>
        <w:tc>
          <w:tcPr>
            <w:tcW w:type="dxa" w:w="999"/>
          </w:tcPr>
          <w:p>
            <w:pPr>
              <w:spacing w:lineRule="auto" w:line="240" w:before="0" w:after="0"/>
              <w:jc w:val="left"/>
            </w:pPr>
            <w:r>
              <w:rPr>
                <w:rFonts w:ascii="Times New Roman" w:hAnsi="Times New Roman" w:eastAsia="Times New Roman"/>
                <w:b w:val="0"/>
                <w:sz w:val="14"/>
              </w:rPr>
              <w:t>Warm-up steps</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10000</w:t>
            </w:r>
          </w:p>
        </w:tc>
        <w:tc>
          <w:tcPr>
            <w:tcW w:type="dxa" w:w="1062"/>
          </w:tcPr>
          <w:p>
            <w:pPr>
              <w:spacing w:lineRule="auto" w:line="240" w:before="0" w:after="0"/>
              <w:jc w:val="center"/>
            </w:pPr>
            <w:r>
              <w:rPr>
                <w:rFonts w:ascii="Times New Roman" w:hAnsi="Times New Roman" w:eastAsia="Times New Roman"/>
                <w:b w:val="0"/>
                <w:sz w:val="14"/>
              </w:rPr>
              <w:t>10000</w:t>
            </w:r>
          </w:p>
        </w:tc>
        <w:tc>
          <w:tcPr>
            <w:tcW w:type="dxa" w:w="1062"/>
          </w:tcPr>
          <w:p>
            <w:pPr>
              <w:spacing w:lineRule="auto" w:line="240" w:before="0" w:after="0"/>
              <w:jc w:val="center"/>
            </w:pPr>
            <w:r>
              <w:rPr>
                <w:rFonts w:ascii="Times New Roman" w:hAnsi="Times New Roman" w:eastAsia="Times New Roman"/>
                <w:b w:val="0"/>
                <w:sz w:val="14"/>
              </w:rPr>
              <w:t>10000</w:t>
            </w:r>
          </w:p>
        </w:tc>
      </w:tr>
      <w:tr>
        <w:tc>
          <w:tcPr>
            <w:tcW w:type="dxa" w:w="999"/>
          </w:tcPr>
          <w:p>
            <w:pPr>
              <w:spacing w:lineRule="auto" w:line="240" w:before="0" w:after="0"/>
              <w:jc w:val="left"/>
            </w:pPr>
            <w:r>
              <w:rPr>
                <w:rFonts w:ascii="Times New Roman" w:hAnsi="Times New Roman" w:eastAsia="Times New Roman"/>
                <w:b w:val="0"/>
                <w:sz w:val="14"/>
              </w:rPr>
              <w:t>Steps / iteration</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256</w:t>
            </w:r>
          </w:p>
        </w:tc>
        <w:tc>
          <w:tcPr>
            <w:tcW w:type="dxa" w:w="1062"/>
          </w:tcPr>
          <w:p>
            <w:pPr>
              <w:spacing w:lineRule="auto" w:line="240" w:before="0" w:after="0"/>
              <w:jc w:val="center"/>
            </w:pPr>
            <w:r>
              <w:rPr>
                <w:rFonts w:ascii="Times New Roman" w:hAnsi="Times New Roman" w:eastAsia="Times New Roman"/>
                <w:b w:val="0"/>
                <w:sz w:val="14"/>
              </w:rPr>
              <w:t>256</w:t>
            </w:r>
          </w:p>
        </w:tc>
        <w:tc>
          <w:tcPr>
            <w:tcW w:type="dxa" w:w="1062"/>
          </w:tcPr>
          <w:p>
            <w:pPr>
              <w:spacing w:lineRule="auto" w:line="240" w:before="0" w:after="0"/>
              <w:jc w:val="center"/>
            </w:pPr>
            <w:r>
              <w:rPr>
                <w:rFonts w:ascii="Times New Roman" w:hAnsi="Times New Roman" w:eastAsia="Times New Roman"/>
                <w:b w:val="0"/>
                <w:sz w:val="14"/>
              </w:rPr>
              <w:t>256</w:t>
            </w:r>
          </w:p>
        </w:tc>
      </w:tr>
      <w:tr>
        <w:tc>
          <w:tcPr>
            <w:tcW w:type="dxa" w:w="999"/>
          </w:tcPr>
          <w:p>
            <w:pPr>
              <w:spacing w:lineRule="auto" w:line="240" w:before="0" w:after="0"/>
              <w:jc w:val="left"/>
            </w:pPr>
            <w:r>
              <w:rPr>
                <w:rFonts w:ascii="Times New Roman" w:hAnsi="Times New Roman" w:eastAsia="Times New Roman"/>
                <w:b w:val="0"/>
                <w:sz w:val="14"/>
              </w:rPr>
              <w:t>Updates / step</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w:t>
            </w:r>
          </w:p>
        </w:tc>
        <w:tc>
          <w:tcPr>
            <w:tcW w:type="dxa" w:w="1062"/>
          </w:tcPr>
          <w:p>
            <w:pPr>
              <w:spacing w:lineRule="auto" w:line="240" w:before="0" w:after="0"/>
              <w:jc w:val="center"/>
            </w:pPr>
            <w:r>
              <w:rPr>
                <w:rFonts w:ascii="Times New Roman" w:hAnsi="Times New Roman" w:eastAsia="Times New Roman"/>
                <w:b w:val="0"/>
                <w:sz w:val="14"/>
              </w:rPr>
              <w:t>16</w:t>
            </w:r>
          </w:p>
        </w:tc>
        <w:tc>
          <w:tcPr>
            <w:tcW w:type="dxa" w:w="1062"/>
          </w:tcPr>
          <w:p>
            <w:pPr>
              <w:spacing w:lineRule="auto" w:line="240" w:before="0" w:after="0"/>
              <w:jc w:val="center"/>
            </w:pPr>
            <w:r>
              <w:rPr>
                <w:rFonts w:ascii="Times New Roman" w:hAnsi="Times New Roman" w:eastAsia="Times New Roman"/>
                <w:b w:val="0"/>
                <w:sz w:val="14"/>
              </w:rPr>
              <w:t>16</w:t>
            </w:r>
          </w:p>
        </w:tc>
        <w:tc>
          <w:tcPr>
            <w:tcW w:type="dxa" w:w="1062"/>
          </w:tcPr>
          <w:p>
            <w:pPr>
              <w:spacing w:lineRule="auto" w:line="240" w:before="0" w:after="0"/>
              <w:jc w:val="center"/>
            </w:pPr>
            <w:r>
              <w:rPr>
                <w:rFonts w:ascii="Times New Roman" w:hAnsi="Times New Roman" w:eastAsia="Times New Roman"/>
                <w:b w:val="0"/>
                <w:sz w:val="14"/>
              </w:rPr>
              <w:t>16</w:t>
            </w:r>
          </w:p>
        </w:tc>
      </w:tr>
      <w:tr>
        <w:tc>
          <w:tcPr>
            <w:tcW w:type="dxa" w:w="999"/>
          </w:tcPr>
          <w:p>
            <w:pPr>
              <w:spacing w:lineRule="auto" w:line="240" w:before="0" w:after="0"/>
              <w:jc w:val="left"/>
            </w:pPr>
            <w:r>
              <w:rPr>
                <w:rFonts w:ascii="Times New Roman" w:hAnsi="Times New Roman" w:eastAsia="Times New Roman"/>
                <w:b w:val="0"/>
                <w:sz w:val="14"/>
              </w:rPr>
              <w:t>Actor hidden</w:t>
            </w:r>
          </w:p>
        </w:tc>
        <w:tc>
          <w:tcPr>
            <w:tcW w:type="dxa" w:w="1062"/>
          </w:tcPr>
          <w:p>
            <w:pPr>
              <w:spacing w:lineRule="auto" w:line="240" w:before="0" w:after="0"/>
              <w:jc w:val="center"/>
            </w:pPr>
            <w:r>
              <w:rPr>
                <w:rFonts w:ascii="Times New Roman" w:hAnsi="Times New Roman" w:eastAsia="Times New Roman"/>
                <w:b w:val="0"/>
                <w:sz w:val="14"/>
              </w:rPr>
              <w:t>512-256-128</w:t>
            </w:r>
          </w:p>
        </w:tc>
        <w:tc>
          <w:tcPr>
            <w:tcW w:type="dxa" w:w="1062"/>
          </w:tcPr>
          <w:p>
            <w:pPr>
              <w:spacing w:lineRule="auto" w:line="240" w:before="0" w:after="0"/>
              <w:jc w:val="center"/>
            </w:pPr>
            <w:r>
              <w:rPr>
                <w:rFonts w:ascii="Times New Roman" w:hAnsi="Times New Roman" w:eastAsia="Times New Roman"/>
                <w:b w:val="0"/>
                <w:sz w:val="14"/>
              </w:rPr>
              <w:t>512-256-128</w:t>
            </w:r>
          </w:p>
        </w:tc>
        <w:tc>
          <w:tcPr>
            <w:tcW w:type="dxa" w:w="1062"/>
          </w:tcPr>
          <w:p>
            <w:pPr>
              <w:spacing w:lineRule="auto" w:line="240" w:before="0" w:after="0"/>
              <w:jc w:val="center"/>
            </w:pPr>
            <w:r>
              <w:rPr>
                <w:rFonts w:ascii="Times New Roman" w:hAnsi="Times New Roman" w:eastAsia="Times New Roman"/>
                <w:b w:val="0"/>
                <w:sz w:val="14"/>
              </w:rPr>
              <w:t>512-256-128</w:t>
            </w:r>
          </w:p>
        </w:tc>
        <w:tc>
          <w:tcPr>
            <w:tcW w:type="dxa" w:w="1062"/>
          </w:tcPr>
          <w:p>
            <w:pPr>
              <w:spacing w:lineRule="auto" w:line="240" w:before="0" w:after="0"/>
              <w:jc w:val="center"/>
            </w:pPr>
            <w:r>
              <w:rPr>
                <w:rFonts w:ascii="Times New Roman" w:hAnsi="Times New Roman" w:eastAsia="Times New Roman"/>
                <w:b w:val="0"/>
                <w:sz w:val="14"/>
              </w:rPr>
              <w:t>512-256-128</w:t>
            </w:r>
          </w:p>
        </w:tc>
        <w:tc>
          <w:tcPr>
            <w:tcW w:type="dxa" w:w="1062"/>
          </w:tcPr>
          <w:p>
            <w:pPr>
              <w:spacing w:lineRule="auto" w:line="240" w:before="0" w:after="0"/>
              <w:jc w:val="center"/>
            </w:pPr>
            <w:r>
              <w:rPr>
                <w:rFonts w:ascii="Times New Roman" w:hAnsi="Times New Roman" w:eastAsia="Times New Roman"/>
                <w:b w:val="0"/>
                <w:sz w:val="14"/>
              </w:rPr>
              <w:t>512-256-128</w:t>
            </w:r>
          </w:p>
        </w:tc>
        <w:tc>
          <w:tcPr>
            <w:tcW w:type="dxa" w:w="1062"/>
          </w:tcPr>
          <w:p>
            <w:pPr>
              <w:spacing w:lineRule="auto" w:line="240" w:before="0" w:after="0"/>
              <w:jc w:val="center"/>
            </w:pPr>
            <w:r>
              <w:rPr>
                <w:rFonts w:ascii="Times New Roman" w:hAnsi="Times New Roman" w:eastAsia="Times New Roman"/>
                <w:b w:val="0"/>
                <w:sz w:val="14"/>
              </w:rPr>
              <w:t>512-256-128</w:t>
            </w:r>
          </w:p>
        </w:tc>
      </w:tr>
      <w:tr>
        <w:tc>
          <w:tcPr>
            <w:tcW w:type="dxa" w:w="999"/>
          </w:tcPr>
          <w:p>
            <w:pPr>
              <w:spacing w:lineRule="auto" w:line="240" w:before="0" w:after="0"/>
              <w:jc w:val="left"/>
            </w:pPr>
            <w:r>
              <w:rPr>
                <w:rFonts w:ascii="Times New Roman" w:hAnsi="Times New Roman" w:eastAsia="Times New Roman"/>
                <w:b w:val="0"/>
                <w:sz w:val="14"/>
              </w:rPr>
              <w:t>Critic hidden</w:t>
            </w:r>
          </w:p>
        </w:tc>
        <w:tc>
          <w:tcPr>
            <w:tcW w:type="dxa" w:w="1062"/>
          </w:tcPr>
          <w:p>
            <w:pPr>
              <w:spacing w:lineRule="auto" w:line="240" w:before="0" w:after="0"/>
              <w:jc w:val="center"/>
            </w:pPr>
            <w:r>
              <w:rPr>
                <w:rFonts w:ascii="Times New Roman" w:hAnsi="Times New Roman" w:eastAsia="Times New Roman"/>
                <w:b w:val="0"/>
                <w:sz w:val="14"/>
              </w:rPr>
              <w:t>512-512-256-128</w:t>
            </w:r>
          </w:p>
        </w:tc>
        <w:tc>
          <w:tcPr>
            <w:tcW w:type="dxa" w:w="1062"/>
          </w:tcPr>
          <w:p>
            <w:pPr>
              <w:spacing w:lineRule="auto" w:line="240" w:before="0" w:after="0"/>
              <w:jc w:val="center"/>
            </w:pPr>
            <w:r>
              <w:rPr>
                <w:rFonts w:ascii="Times New Roman" w:hAnsi="Times New Roman" w:eastAsia="Times New Roman"/>
                <w:b w:val="0"/>
                <w:sz w:val="14"/>
              </w:rPr>
              <w:t>512-512-256-128</w:t>
            </w:r>
          </w:p>
        </w:tc>
        <w:tc>
          <w:tcPr>
            <w:tcW w:type="dxa" w:w="1062"/>
          </w:tcPr>
          <w:p>
            <w:pPr>
              <w:spacing w:lineRule="auto" w:line="240" w:before="0" w:after="0"/>
              <w:jc w:val="center"/>
            </w:pPr>
            <w:r>
              <w:rPr>
                <w:rFonts w:ascii="Times New Roman" w:hAnsi="Times New Roman" w:eastAsia="Times New Roman"/>
                <w:b w:val="0"/>
                <w:sz w:val="14"/>
              </w:rPr>
              <w:t>512-512-256-128</w:t>
            </w:r>
          </w:p>
        </w:tc>
        <w:tc>
          <w:tcPr>
            <w:tcW w:type="dxa" w:w="1062"/>
          </w:tcPr>
          <w:p>
            <w:pPr>
              <w:spacing w:lineRule="auto" w:line="240" w:before="0" w:after="0"/>
              <w:jc w:val="center"/>
            </w:pPr>
            <w:r>
              <w:rPr>
                <w:rFonts w:ascii="Times New Roman" w:hAnsi="Times New Roman" w:eastAsia="Times New Roman"/>
                <w:b w:val="0"/>
                <w:sz w:val="14"/>
              </w:rPr>
              <w:t>512-512-256-128</w:t>
            </w:r>
          </w:p>
        </w:tc>
        <w:tc>
          <w:tcPr>
            <w:tcW w:type="dxa" w:w="1062"/>
          </w:tcPr>
          <w:p>
            <w:pPr>
              <w:spacing w:lineRule="auto" w:line="240" w:before="0" w:after="0"/>
              <w:jc w:val="center"/>
            </w:pPr>
            <w:r>
              <w:rPr>
                <w:rFonts w:ascii="Times New Roman" w:hAnsi="Times New Roman" w:eastAsia="Times New Roman"/>
                <w:b w:val="0"/>
                <w:sz w:val="14"/>
              </w:rPr>
              <w:t>512-512-256-128</w:t>
            </w:r>
          </w:p>
        </w:tc>
        <w:tc>
          <w:tcPr>
            <w:tcW w:type="dxa" w:w="1062"/>
          </w:tcPr>
          <w:p>
            <w:pPr>
              <w:spacing w:lineRule="auto" w:line="240" w:before="0" w:after="0"/>
              <w:jc w:val="center"/>
            </w:pPr>
            <w:r>
              <w:rPr>
                <w:rFonts w:ascii="Times New Roman" w:hAnsi="Times New Roman" w:eastAsia="Times New Roman"/>
                <w:b w:val="0"/>
                <w:sz w:val="14"/>
              </w:rPr>
              <w:t>512-512-256-128</w:t>
            </w:r>
          </w:p>
        </w:tc>
      </w:tr>
      <w:tr>
        <w:tc>
          <w:tcPr>
            <w:tcW w:type="dxa" w:w="999"/>
          </w:tcPr>
          <w:p>
            <w:pPr>
              <w:spacing w:lineRule="auto" w:line="240" w:before="0" w:after="0"/>
              <w:jc w:val="left"/>
            </w:pPr>
            <w:r>
              <w:rPr>
                <w:rFonts w:ascii="Times New Roman" w:hAnsi="Times New Roman" w:eastAsia="Times New Roman"/>
                <w:b w:val="0"/>
                <w:sz w:val="14"/>
              </w:rPr>
              <w:t>Activation</w:t>
            </w:r>
          </w:p>
        </w:tc>
        <w:tc>
          <w:tcPr>
            <w:tcW w:type="dxa" w:w="1062"/>
          </w:tcPr>
          <w:p>
            <w:pPr>
              <w:spacing w:lineRule="auto" w:line="240" w:before="0" w:after="0"/>
              <w:jc w:val="center"/>
            </w:pPr>
            <w:r>
              <w:rPr>
                <w:rFonts w:ascii="Times New Roman" w:hAnsi="Times New Roman" w:eastAsia="Times New Roman"/>
                <w:b w:val="0"/>
                <w:sz w:val="14"/>
              </w:rPr>
              <w:t>elu/elu</w:t>
            </w:r>
          </w:p>
        </w:tc>
        <w:tc>
          <w:tcPr>
            <w:tcW w:type="dxa" w:w="1062"/>
          </w:tcPr>
          <w:p>
            <w:pPr>
              <w:spacing w:lineRule="auto" w:line="240" w:before="0" w:after="0"/>
              <w:jc w:val="center"/>
            </w:pPr>
            <w:r>
              <w:rPr>
                <w:rFonts w:ascii="Times New Roman" w:hAnsi="Times New Roman" w:eastAsia="Times New Roman"/>
                <w:b w:val="0"/>
                <w:sz w:val="14"/>
              </w:rPr>
              <w:t>tanh/tanh</w:t>
            </w:r>
          </w:p>
        </w:tc>
        <w:tc>
          <w:tcPr>
            <w:tcW w:type="dxa" w:w="1062"/>
          </w:tcPr>
          <w:p>
            <w:pPr>
              <w:spacing w:lineRule="auto" w:line="240" w:before="0" w:after="0"/>
              <w:jc w:val="center"/>
            </w:pPr>
            <w:r>
              <w:rPr>
                <w:rFonts w:ascii="Times New Roman" w:hAnsi="Times New Roman" w:eastAsia="Times New Roman"/>
                <w:b w:val="0"/>
                <w:sz w:val="14"/>
              </w:rPr>
              <w:t>relu/relu</w:t>
            </w:r>
          </w:p>
        </w:tc>
        <w:tc>
          <w:tcPr>
            <w:tcW w:type="dxa" w:w="1062"/>
          </w:tcPr>
          <w:p>
            <w:pPr>
              <w:spacing w:lineRule="auto" w:line="240" w:before="0" w:after="0"/>
              <w:jc w:val="center"/>
            </w:pPr>
            <w:r>
              <w:rPr>
                <w:rFonts w:ascii="Times New Roman" w:hAnsi="Times New Roman" w:eastAsia="Times New Roman"/>
                <w:b w:val="0"/>
                <w:sz w:val="14"/>
              </w:rPr>
              <w:t>relu/relu</w:t>
            </w:r>
          </w:p>
        </w:tc>
        <w:tc>
          <w:tcPr>
            <w:tcW w:type="dxa" w:w="1062"/>
          </w:tcPr>
          <w:p>
            <w:pPr>
              <w:spacing w:lineRule="auto" w:line="240" w:before="0" w:after="0"/>
              <w:jc w:val="center"/>
            </w:pPr>
            <w:r>
              <w:rPr>
                <w:rFonts w:ascii="Times New Roman" w:hAnsi="Times New Roman" w:eastAsia="Times New Roman"/>
                <w:b w:val="0"/>
                <w:sz w:val="14"/>
              </w:rPr>
              <w:t>relu/relu</w:t>
            </w:r>
          </w:p>
        </w:tc>
        <w:tc>
          <w:tcPr>
            <w:tcW w:type="dxa" w:w="1062"/>
          </w:tcPr>
          <w:p>
            <w:pPr>
              <w:spacing w:lineRule="auto" w:line="240" w:before="0" w:after="0"/>
              <w:jc w:val="center"/>
            </w:pPr>
            <w:r>
              <w:rPr>
                <w:rFonts w:ascii="Times New Roman" w:hAnsi="Times New Roman" w:eastAsia="Times New Roman"/>
                <w:b w:val="0"/>
                <w:sz w:val="14"/>
              </w:rPr>
              <w:t>relu/relu</w:t>
            </w:r>
          </w:p>
        </w:tc>
      </w:tr>
    </w:tbl>
    <w:p>
      <w:pPr>
        <w:pageBreakBefore w:val="0"/>
        <w:spacing w:lineRule="auto" w:line="288" w:before="80" w:after="0"/>
        <w:jc w:val="both"/>
      </w:pPr>
      <w:r>
        <w:rPr>
          <w:rFonts w:ascii="Times New Roman" w:hAnsi="Times New Roman" w:eastAsia="Times New Roman"/>
          <w:b w:val="0"/>
          <w:sz w:val="16"/>
        </w:rPr>
        <w:t>Values as configured in configs/algorithm/*.yaml; —, not applicable. Updates / step of the off-policy algorithms was overridden to 16 in every training run. A3C was not trained (asynchronous CPU-worker design incompatible with the GPU-vectorised backend).</w:t>
      </w:r>
    </w:p>
    <w:p>
      <w:pPr>
        <w:pageBreakBefore/>
        <w:spacing w:lineRule="auto" w:line="480" w:before="240" w:after="160"/>
        <w:jc w:val="left"/>
      </w:pPr>
      <w:bookmarkStart w:id="118" w:name="_toc_117"/>
      <w:r>
        <w:rPr>
          <w:rFonts w:ascii="신명조" w:hAnsi="신명조" w:eastAsia="신명조"/>
          <w:b/>
          <w:sz w:val="24"/>
        </w:rPr>
        <w:t>F. 제1부 전체 학습 이력</w:t>
      </w:r>
      <w:bookmarkEnd w:id="118"/>
    </w:p>
    <w:p>
      <w:pPr>
        <w:pageBreakBefore w:val="0"/>
        <w:spacing w:lineRule="auto" w:line="480" w:before="0" w:after="0"/>
        <w:ind w:firstLine="425"/>
        <w:jc w:val="both"/>
      </w:pPr>
      <w:r>
        <w:rPr>
          <w:rFonts w:ascii="신명조" w:hAnsi="신명조" w:eastAsia="신명조"/>
          <w:b w:val="0"/>
          <w:sz w:val="21"/>
        </w:rPr>
        <w:t>제1부에서 수행한 모든 학습 실행(핵심 행렬 36개와 DDPG 2개)의 예산, 벽시계 시간, 최종 지표이다. 지표는 제1부의 원 평가 규약(에피소드 20회)으로 측정된 값이다.</w:t>
      </w:r>
    </w:p>
    <w:p>
      <w:pPr>
        <w:pageBreakBefore/>
        <w:spacing w:lineRule="auto" w:line="360" w:before="0" w:after="80"/>
        <w:jc w:val="center"/>
      </w:pPr>
      <w:bookmarkStart w:id="119" w:name="_toc_118"/>
      <w:r>
        <w:rPr>
          <w:rFonts w:ascii="신명조" w:hAnsi="신명조" w:eastAsia="신명조"/>
          <w:b w:val="0"/>
          <w:sz w:val="20"/>
        </w:rPr>
        <w:t>Table A4. Complete Training History of Part 1：Budget, Wall-Clock Time and Final Metrics per Run</w:t>
      </w:r>
      <w:bookmarkEnd w:id="119"/>
    </w:p>
    <w:tbl>
      <w:tblPr>
        <w:tblStyle w:val="TableGrid"/>
        <w:tblW w:type="auto" w:w="0"/>
        <w:jc w:val="center"/>
        <w:tblLayout w:type="fixed"/>
        <w:tblLook w:firstColumn="1" w:firstRow="1" w:lastColumn="0" w:lastRow="0" w:noHBand="0" w:noVBand="1" w:val="04A0"/>
        <w:tblCellMar>
          <w:left w:w="57" w:type="dxa"/>
          <w:right w:w="57" w:type="dxa"/>
        </w:tblCellMar>
      </w:tblPr>
      <w:tblGrid>
        <w:gridCol w:w="765"/>
        <w:gridCol w:w="1183"/>
        <w:gridCol w:w="626"/>
        <w:gridCol w:w="417"/>
        <w:gridCol w:w="695"/>
        <w:gridCol w:w="556"/>
        <w:gridCol w:w="695"/>
        <w:gridCol w:w="626"/>
        <w:gridCol w:w="556"/>
        <w:gridCol w:w="695"/>
        <w:gridCol w:w="556"/>
      </w:tblGrid>
      <w:tr>
        <w:tc>
          <w:tcPr>
            <w:tcW w:type="dxa" w:w="765"/>
          </w:tcPr>
          <w:p>
            <w:pPr>
              <w:spacing w:lineRule="auto" w:line="240" w:before="0" w:after="0"/>
              <w:jc w:val="left"/>
            </w:pPr>
            <w:r>
              <w:rPr>
                <w:rFonts w:ascii="Times New Roman" w:hAnsi="Times New Roman" w:eastAsia="Times New Roman"/>
                <w:b/>
                <w:sz w:val="13"/>
              </w:rPr>
              <w:t>Algorithm</w:t>
            </w:r>
          </w:p>
        </w:tc>
        <w:tc>
          <w:tcPr>
            <w:tcW w:type="dxa" w:w="1183"/>
          </w:tcPr>
          <w:p>
            <w:pPr>
              <w:spacing w:lineRule="auto" w:line="240" w:before="0" w:after="0"/>
              <w:jc w:val="center"/>
            </w:pPr>
            <w:r>
              <w:rPr>
                <w:rFonts w:ascii="Times New Roman" w:hAnsi="Times New Roman" w:eastAsia="Times New Roman"/>
                <w:b/>
                <w:sz w:val="13"/>
              </w:rPr>
              <w:t>Noise</w:t>
            </w:r>
          </w:p>
        </w:tc>
        <w:tc>
          <w:tcPr>
            <w:tcW w:type="dxa" w:w="626"/>
          </w:tcPr>
          <w:p>
            <w:pPr>
              <w:spacing w:lineRule="auto" w:line="240" w:before="0" w:after="0"/>
              <w:jc w:val="center"/>
            </w:pPr>
            <w:r>
              <w:rPr>
                <w:rFonts w:ascii="Times New Roman" w:hAnsi="Times New Roman" w:eastAsia="Times New Roman"/>
                <w:b/>
                <w:sz w:val="13"/>
              </w:rPr>
              <w:t>Terrain</w:t>
            </w:r>
          </w:p>
        </w:tc>
        <w:tc>
          <w:tcPr>
            <w:tcW w:type="dxa" w:w="417"/>
          </w:tcPr>
          <w:p>
            <w:pPr>
              <w:spacing w:lineRule="auto" w:line="240" w:before="0" w:after="0"/>
              <w:jc w:val="center"/>
            </w:pPr>
            <w:r>
              <w:rPr>
                <w:rFonts w:ascii="Times New Roman" w:hAnsi="Times New Roman" w:eastAsia="Times New Roman"/>
                <w:b/>
                <w:sz w:val="13"/>
              </w:rPr>
              <w:t>Seed</w:t>
            </w:r>
          </w:p>
        </w:tc>
        <w:tc>
          <w:tcPr>
            <w:tcW w:type="dxa" w:w="695"/>
          </w:tcPr>
          <w:p>
            <w:pPr>
              <w:spacing w:lineRule="auto" w:line="240" w:before="0" w:after="0"/>
              <w:jc w:val="center"/>
            </w:pPr>
            <w:r>
              <w:rPr>
                <w:rFonts w:ascii="Times New Roman" w:hAnsi="Times New Roman" w:eastAsia="Times New Roman"/>
                <w:b/>
                <w:sz w:val="13"/>
              </w:rPr>
              <w:t>Budget (steps)</w:t>
            </w:r>
          </w:p>
        </w:tc>
        <w:tc>
          <w:tcPr>
            <w:tcW w:type="dxa" w:w="556"/>
          </w:tcPr>
          <w:p>
            <w:pPr>
              <w:spacing w:lineRule="auto" w:line="240" w:before="0" w:after="0"/>
              <w:jc w:val="center"/>
            </w:pPr>
            <w:r>
              <w:rPr>
                <w:rFonts w:ascii="Times New Roman" w:hAnsi="Times New Roman" w:eastAsia="Times New Roman"/>
                <w:b/>
                <w:sz w:val="13"/>
              </w:rPr>
              <w:t>Wall Time (min)</w:t>
            </w:r>
          </w:p>
        </w:tc>
        <w:tc>
          <w:tcPr>
            <w:tcW w:type="dxa" w:w="695"/>
          </w:tcPr>
          <w:p>
            <w:pPr>
              <w:spacing w:lineRule="auto" w:line="240" w:before="0" w:after="0"/>
              <w:jc w:val="center"/>
            </w:pPr>
            <w:r>
              <w:rPr>
                <w:rFonts w:ascii="Times New Roman" w:hAnsi="Times New Roman" w:eastAsia="Times New Roman"/>
                <w:b/>
                <w:sz w:val="13"/>
              </w:rPr>
              <w:t>Velocity (m/s)</w:t>
            </w:r>
          </w:p>
        </w:tc>
        <w:tc>
          <w:tcPr>
            <w:tcW w:type="dxa" w:w="626"/>
          </w:tcPr>
          <w:p>
            <w:pPr>
              <w:spacing w:lineRule="auto" w:line="240" w:before="0" w:after="0"/>
              <w:jc w:val="center"/>
            </w:pPr>
            <w:r>
              <w:rPr>
                <w:rFonts w:ascii="Times New Roman" w:hAnsi="Times New Roman" w:eastAsia="Times New Roman"/>
                <w:b/>
                <w:sz w:val="13"/>
              </w:rPr>
              <w:t>Success</w:t>
            </w:r>
          </w:p>
        </w:tc>
        <w:tc>
          <w:tcPr>
            <w:tcW w:type="dxa" w:w="556"/>
          </w:tcPr>
          <w:p>
            <w:pPr>
              <w:spacing w:lineRule="auto" w:line="240" w:before="0" w:after="0"/>
              <w:jc w:val="center"/>
            </w:pPr>
            <w:r>
              <w:rPr>
                <w:rFonts w:ascii="Times New Roman" w:hAnsi="Times New Roman" w:eastAsia="Times New Roman"/>
                <w:b/>
                <w:sz w:val="13"/>
              </w:rPr>
              <w:t>CoT</w:t>
            </w:r>
          </w:p>
        </w:tc>
        <w:tc>
          <w:tcPr>
            <w:tcW w:type="dxa" w:w="695"/>
          </w:tcPr>
          <w:p>
            <w:pPr>
              <w:spacing w:lineRule="auto" w:line="240" w:before="0" w:after="0"/>
              <w:jc w:val="center"/>
            </w:pPr>
            <w:r>
              <w:rPr>
                <w:rFonts w:ascii="Times New Roman" w:hAnsi="Times New Roman" w:eastAsia="Times New Roman"/>
                <w:b/>
                <w:sz w:val="13"/>
              </w:rPr>
              <w:t>Attitude RMS</w:t>
            </w:r>
          </w:p>
        </w:tc>
        <w:tc>
          <w:tcPr>
            <w:tcW w:type="dxa" w:w="556"/>
          </w:tcPr>
          <w:p>
            <w:pPr>
              <w:spacing w:lineRule="auto" w:line="240" w:before="0" w:after="0"/>
              <w:jc w:val="center"/>
            </w:pPr>
            <w:r>
              <w:rPr>
                <w:rFonts w:ascii="Times New Roman" w:hAnsi="Times New Roman" w:eastAsia="Times New Roman"/>
                <w:b/>
                <w:sz w:val="13"/>
              </w:rPr>
              <w:t>Falls (/min)</w:t>
            </w:r>
          </w:p>
        </w:tc>
      </w:tr>
      <w:tr>
        <w:tc>
          <w:tcPr>
            <w:tcW w:type="dxa" w:w="765"/>
          </w:tcPr>
          <w:p>
            <w:pPr>
              <w:spacing w:lineRule="auto" w:line="240" w:before="0" w:after="0"/>
              <w:jc w:val="left"/>
            </w:pPr>
            <w:r>
              <w:rPr>
                <w:rFonts w:ascii="Times New Roman" w:hAnsi="Times New Roman" w:eastAsia="Times New Roman"/>
                <w:b w:val="0"/>
                <w:sz w:val="13"/>
              </w:rPr>
              <w:t>DDPG</w:t>
            </w:r>
          </w:p>
        </w:tc>
        <w:tc>
          <w:tcPr>
            <w:tcW w:type="dxa" w:w="1183"/>
          </w:tcPr>
          <w:p>
            <w:pPr>
              <w:spacing w:lineRule="auto" w:line="240" w:before="0" w:after="0"/>
              <w:jc w:val="center"/>
            </w:pPr>
            <w:r>
              <w:rPr>
                <w:rFonts w:ascii="Times New Roman" w:hAnsi="Times New Roman" w:eastAsia="Times New Roman"/>
                <w:b w:val="0"/>
                <w:sz w:val="13"/>
              </w:rPr>
              <w:t>ou</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42.465</w:t>
            </w:r>
          </w:p>
        </w:tc>
        <w:tc>
          <w:tcPr>
            <w:tcW w:type="dxa" w:w="695"/>
          </w:tcPr>
          <w:p>
            <w:pPr>
              <w:spacing w:lineRule="auto" w:line="240" w:before="0" w:after="0"/>
              <w:jc w:val="center"/>
            </w:pPr>
            <w:r>
              <w:rPr>
                <w:rFonts w:ascii="Times New Roman" w:hAnsi="Times New Roman" w:eastAsia="Times New Roman"/>
                <w:b w:val="0"/>
                <w:sz w:val="13"/>
              </w:rPr>
              <w:t>0.045</w:t>
            </w:r>
          </w:p>
        </w:tc>
        <w:tc>
          <w:tcPr>
            <w:tcW w:type="dxa" w:w="626"/>
          </w:tcPr>
          <w:p>
            <w:pPr>
              <w:spacing w:lineRule="auto" w:line="240" w:before="0" w:after="0"/>
              <w:jc w:val="center"/>
            </w:pPr>
            <w:r>
              <w:rPr>
                <w:rFonts w:ascii="Times New Roman" w:hAnsi="Times New Roman" w:eastAsia="Times New Roman"/>
                <w:b w:val="0"/>
                <w:sz w:val="13"/>
              </w:rPr>
              <w:t>0.0</w:t>
            </w:r>
          </w:p>
        </w:tc>
        <w:tc>
          <w:tcPr>
            <w:tcW w:type="dxa" w:w="556"/>
          </w:tcPr>
          <w:p>
            <w:pPr>
              <w:spacing w:lineRule="auto" w:line="240" w:before="0" w:after="0"/>
              <w:jc w:val="center"/>
            </w:pPr>
            <w:r>
              <w:rPr>
                <w:rFonts w:ascii="Times New Roman" w:hAnsi="Times New Roman" w:eastAsia="Times New Roman"/>
                <w:b w:val="0"/>
                <w:sz w:val="13"/>
              </w:rPr>
              <w:t>50.165</w:t>
            </w:r>
          </w:p>
        </w:tc>
        <w:tc>
          <w:tcPr>
            <w:tcW w:type="dxa" w:w="695"/>
          </w:tcPr>
          <w:p>
            <w:pPr>
              <w:spacing w:lineRule="auto" w:line="240" w:before="0" w:after="0"/>
              <w:jc w:val="center"/>
            </w:pPr>
            <w:r>
              <w:rPr>
                <w:rFonts w:ascii="Times New Roman" w:hAnsi="Times New Roman" w:eastAsia="Times New Roman"/>
                <w:b w:val="0"/>
                <w:sz w:val="13"/>
              </w:rPr>
              <w:t>0.213</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DDPG</w:t>
            </w:r>
          </w:p>
        </w:tc>
        <w:tc>
          <w:tcPr>
            <w:tcW w:type="dxa" w:w="1183"/>
          </w:tcPr>
          <w:p>
            <w:pPr>
              <w:spacing w:lineRule="auto" w:line="240" w:before="0" w:after="0"/>
              <w:jc w:val="center"/>
            </w:pPr>
            <w:r>
              <w:rPr>
                <w:rFonts w:ascii="Times New Roman" w:hAnsi="Times New Roman" w:eastAsia="Times New Roman"/>
                <w:b w:val="0"/>
                <w:sz w:val="13"/>
              </w:rPr>
              <w:t>parameter_space</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40.334</w:t>
            </w:r>
          </w:p>
        </w:tc>
        <w:tc>
          <w:tcPr>
            <w:tcW w:type="dxa" w:w="695"/>
          </w:tcPr>
          <w:p>
            <w:pPr>
              <w:spacing w:lineRule="auto" w:line="240" w:before="0" w:after="0"/>
              <w:jc w:val="center"/>
            </w:pPr>
            <w:r>
              <w:rPr>
                <w:rFonts w:ascii="Times New Roman" w:hAnsi="Times New Roman" w:eastAsia="Times New Roman"/>
                <w:b w:val="0"/>
                <w:sz w:val="13"/>
              </w:rPr>
              <w:t>0.473</w:t>
            </w:r>
          </w:p>
        </w:tc>
        <w:tc>
          <w:tcPr>
            <w:tcW w:type="dxa" w:w="626"/>
          </w:tcPr>
          <w:p>
            <w:pPr>
              <w:spacing w:lineRule="auto" w:line="240" w:before="0" w:after="0"/>
              <w:jc w:val="center"/>
            </w:pPr>
            <w:r>
              <w:rPr>
                <w:rFonts w:ascii="Times New Roman" w:hAnsi="Times New Roman" w:eastAsia="Times New Roman"/>
                <w:b w:val="0"/>
                <w:sz w:val="13"/>
              </w:rPr>
              <w:t>0.0</w:t>
            </w:r>
          </w:p>
        </w:tc>
        <w:tc>
          <w:tcPr>
            <w:tcW w:type="dxa" w:w="556"/>
          </w:tcPr>
          <w:p>
            <w:pPr>
              <w:spacing w:lineRule="auto" w:line="240" w:before="0" w:after="0"/>
              <w:jc w:val="center"/>
            </w:pPr>
            <w:r>
              <w:rPr>
                <w:rFonts w:ascii="Times New Roman" w:hAnsi="Times New Roman" w:eastAsia="Times New Roman"/>
                <w:b w:val="0"/>
                <w:sz w:val="13"/>
              </w:rPr>
              <w:t>2.273</w:t>
            </w:r>
          </w:p>
        </w:tc>
        <w:tc>
          <w:tcPr>
            <w:tcW w:type="dxa" w:w="695"/>
          </w:tcPr>
          <w:p>
            <w:pPr>
              <w:spacing w:lineRule="auto" w:line="240" w:before="0" w:after="0"/>
              <w:jc w:val="center"/>
            </w:pPr>
            <w:r>
              <w:rPr>
                <w:rFonts w:ascii="Times New Roman" w:hAnsi="Times New Roman" w:eastAsia="Times New Roman"/>
                <w:b w:val="0"/>
                <w:sz w:val="13"/>
              </w:rPr>
              <w:t>0.22</w:t>
            </w:r>
          </w:p>
        </w:tc>
        <w:tc>
          <w:tcPr>
            <w:tcW w:type="dxa" w:w="556"/>
          </w:tcPr>
          <w:p>
            <w:pPr>
              <w:spacing w:lineRule="auto" w:line="240" w:before="0" w:after="0"/>
              <w:jc w:val="center"/>
            </w:pPr>
            <w:r>
              <w:rPr>
                <w:rFonts w:ascii="Times New Roman" w:hAnsi="Times New Roman" w:eastAsia="Times New Roman"/>
                <w:b w:val="0"/>
                <w:sz w:val="13"/>
              </w:rPr>
              <w:t>150.0</w:t>
            </w:r>
          </w:p>
        </w:tc>
      </w:tr>
      <w:tr>
        <w:tc>
          <w:tcPr>
            <w:tcW w:type="dxa" w:w="765"/>
          </w:tcPr>
          <w:p>
            <w:pPr>
              <w:spacing w:lineRule="auto" w:line="240" w:before="0" w:after="0"/>
              <w:jc w:val="left"/>
            </w:pPr>
            <w:r>
              <w:rPr>
                <w:rFonts w:ascii="Times New Roman" w:hAnsi="Times New Roman" w:eastAsia="Times New Roman"/>
                <w:b w:val="0"/>
                <w:sz w:val="13"/>
              </w:rPr>
              <w:t>PPO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15.115</w:t>
            </w:r>
          </w:p>
        </w:tc>
        <w:tc>
          <w:tcPr>
            <w:tcW w:type="dxa" w:w="695"/>
          </w:tcPr>
          <w:p>
            <w:pPr>
              <w:spacing w:lineRule="auto" w:line="240" w:before="0" w:after="0"/>
              <w:jc w:val="center"/>
            </w:pPr>
            <w:r>
              <w:rPr>
                <w:rFonts w:ascii="Times New Roman" w:hAnsi="Times New Roman" w:eastAsia="Times New Roman"/>
                <w:b w:val="0"/>
                <w:sz w:val="13"/>
              </w:rPr>
              <w:t>1.037</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1.155</w:t>
            </w:r>
          </w:p>
        </w:tc>
        <w:tc>
          <w:tcPr>
            <w:tcW w:type="dxa" w:w="695"/>
          </w:tcPr>
          <w:p>
            <w:pPr>
              <w:spacing w:lineRule="auto" w:line="240" w:before="0" w:after="0"/>
              <w:jc w:val="center"/>
            </w:pPr>
            <w:r>
              <w:rPr>
                <w:rFonts w:ascii="Times New Roman" w:hAnsi="Times New Roman" w:eastAsia="Times New Roman"/>
                <w:b w:val="0"/>
                <w:sz w:val="13"/>
              </w:rPr>
              <w:t>0.057</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PPO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9.179</w:t>
            </w:r>
          </w:p>
        </w:tc>
        <w:tc>
          <w:tcPr>
            <w:tcW w:type="dxa" w:w="695"/>
          </w:tcPr>
          <w:p>
            <w:pPr>
              <w:spacing w:lineRule="auto" w:line="240" w:before="0" w:after="0"/>
              <w:jc w:val="center"/>
            </w:pPr>
            <w:r>
              <w:rPr>
                <w:rFonts w:ascii="Times New Roman" w:hAnsi="Times New Roman" w:eastAsia="Times New Roman"/>
                <w:b w:val="0"/>
                <w:sz w:val="13"/>
              </w:rPr>
              <w:t>1.022</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1.149</w:t>
            </w:r>
          </w:p>
        </w:tc>
        <w:tc>
          <w:tcPr>
            <w:tcW w:type="dxa" w:w="695"/>
          </w:tcPr>
          <w:p>
            <w:pPr>
              <w:spacing w:lineRule="auto" w:line="240" w:before="0" w:after="0"/>
              <w:jc w:val="center"/>
            </w:pPr>
            <w:r>
              <w:rPr>
                <w:rFonts w:ascii="Times New Roman" w:hAnsi="Times New Roman" w:eastAsia="Times New Roman"/>
                <w:b w:val="0"/>
                <w:sz w:val="13"/>
              </w:rPr>
              <w:t>0.053</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PPO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8.737</w:t>
            </w:r>
          </w:p>
        </w:tc>
        <w:tc>
          <w:tcPr>
            <w:tcW w:type="dxa" w:w="695"/>
          </w:tcPr>
          <w:p>
            <w:pPr>
              <w:spacing w:lineRule="auto" w:line="240" w:before="0" w:after="0"/>
              <w:jc w:val="center"/>
            </w:pPr>
            <w:r>
              <w:rPr>
                <w:rFonts w:ascii="Times New Roman" w:hAnsi="Times New Roman" w:eastAsia="Times New Roman"/>
                <w:b w:val="0"/>
                <w:sz w:val="13"/>
              </w:rPr>
              <w:t>1.032</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1.371</w:t>
            </w:r>
          </w:p>
        </w:tc>
        <w:tc>
          <w:tcPr>
            <w:tcW w:type="dxa" w:w="695"/>
          </w:tcPr>
          <w:p>
            <w:pPr>
              <w:spacing w:lineRule="auto" w:line="240" w:before="0" w:after="0"/>
              <w:jc w:val="center"/>
            </w:pPr>
            <w:r>
              <w:rPr>
                <w:rFonts w:ascii="Times New Roman" w:hAnsi="Times New Roman" w:eastAsia="Times New Roman"/>
                <w:b w:val="0"/>
                <w:sz w:val="13"/>
              </w:rPr>
              <w:t>0.043</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SAC</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69.747</w:t>
            </w:r>
          </w:p>
        </w:tc>
        <w:tc>
          <w:tcPr>
            <w:tcW w:type="dxa" w:w="695"/>
          </w:tcPr>
          <w:p>
            <w:pPr>
              <w:spacing w:lineRule="auto" w:line="240" w:before="0" w:after="0"/>
              <w:jc w:val="center"/>
            </w:pPr>
            <w:r>
              <w:rPr>
                <w:rFonts w:ascii="Times New Roman" w:hAnsi="Times New Roman" w:eastAsia="Times New Roman"/>
                <w:b w:val="0"/>
                <w:sz w:val="13"/>
              </w:rPr>
              <w:t>0.845</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1.209</w:t>
            </w:r>
          </w:p>
        </w:tc>
        <w:tc>
          <w:tcPr>
            <w:tcW w:type="dxa" w:w="695"/>
          </w:tcPr>
          <w:p>
            <w:pPr>
              <w:spacing w:lineRule="auto" w:line="240" w:before="0" w:after="0"/>
              <w:jc w:val="center"/>
            </w:pPr>
            <w:r>
              <w:rPr>
                <w:rFonts w:ascii="Times New Roman" w:hAnsi="Times New Roman" w:eastAsia="Times New Roman"/>
                <w:b w:val="0"/>
                <w:sz w:val="13"/>
              </w:rPr>
              <w:t>0.078</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SAC</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67.403</w:t>
            </w:r>
          </w:p>
        </w:tc>
        <w:tc>
          <w:tcPr>
            <w:tcW w:type="dxa" w:w="695"/>
          </w:tcPr>
          <w:p>
            <w:pPr>
              <w:spacing w:lineRule="auto" w:line="240" w:before="0" w:after="0"/>
              <w:jc w:val="center"/>
            </w:pPr>
            <w:r>
              <w:rPr>
                <w:rFonts w:ascii="Times New Roman" w:hAnsi="Times New Roman" w:eastAsia="Times New Roman"/>
                <w:b w:val="0"/>
                <w:sz w:val="13"/>
              </w:rPr>
              <w:t>1.018</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1.121</w:t>
            </w:r>
          </w:p>
        </w:tc>
        <w:tc>
          <w:tcPr>
            <w:tcW w:type="dxa" w:w="695"/>
          </w:tcPr>
          <w:p>
            <w:pPr>
              <w:spacing w:lineRule="auto" w:line="240" w:before="0" w:after="0"/>
              <w:jc w:val="center"/>
            </w:pPr>
            <w:r>
              <w:rPr>
                <w:rFonts w:ascii="Times New Roman" w:hAnsi="Times New Roman" w:eastAsia="Times New Roman"/>
                <w:b w:val="0"/>
                <w:sz w:val="13"/>
              </w:rPr>
              <w:t>0.088</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SAC</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67.618</w:t>
            </w:r>
          </w:p>
        </w:tc>
        <w:tc>
          <w:tcPr>
            <w:tcW w:type="dxa" w:w="695"/>
          </w:tcPr>
          <w:p>
            <w:pPr>
              <w:spacing w:lineRule="auto" w:line="240" w:before="0" w:after="0"/>
              <w:jc w:val="center"/>
            </w:pPr>
            <w:r>
              <w:rPr>
                <w:rFonts w:ascii="Times New Roman" w:hAnsi="Times New Roman" w:eastAsia="Times New Roman"/>
                <w:b w:val="0"/>
                <w:sz w:val="13"/>
              </w:rPr>
              <w:t>0.555</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1.965</w:t>
            </w:r>
          </w:p>
        </w:tc>
        <w:tc>
          <w:tcPr>
            <w:tcW w:type="dxa" w:w="695"/>
          </w:tcPr>
          <w:p>
            <w:pPr>
              <w:spacing w:lineRule="auto" w:line="240" w:before="0" w:after="0"/>
              <w:jc w:val="center"/>
            </w:pPr>
            <w:r>
              <w:rPr>
                <w:rFonts w:ascii="Times New Roman" w:hAnsi="Times New Roman" w:eastAsia="Times New Roman"/>
                <w:b w:val="0"/>
                <w:sz w:val="13"/>
              </w:rPr>
              <w:t>0.084</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TD3</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44.928</w:t>
            </w:r>
          </w:p>
        </w:tc>
        <w:tc>
          <w:tcPr>
            <w:tcW w:type="dxa" w:w="695"/>
          </w:tcPr>
          <w:p>
            <w:pPr>
              <w:spacing w:lineRule="auto" w:line="240" w:before="0" w:after="0"/>
              <w:jc w:val="center"/>
            </w:pPr>
            <w:r>
              <w:rPr>
                <w:rFonts w:ascii="Times New Roman" w:hAnsi="Times New Roman" w:eastAsia="Times New Roman"/>
                <w:b w:val="0"/>
                <w:sz w:val="13"/>
              </w:rPr>
              <w:t>0.956</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1.002</w:t>
            </w:r>
          </w:p>
        </w:tc>
        <w:tc>
          <w:tcPr>
            <w:tcW w:type="dxa" w:w="695"/>
          </w:tcPr>
          <w:p>
            <w:pPr>
              <w:spacing w:lineRule="auto" w:line="240" w:before="0" w:after="0"/>
              <w:jc w:val="center"/>
            </w:pPr>
            <w:r>
              <w:rPr>
                <w:rFonts w:ascii="Times New Roman" w:hAnsi="Times New Roman" w:eastAsia="Times New Roman"/>
                <w:b w:val="0"/>
                <w:sz w:val="13"/>
              </w:rPr>
              <w:t>0.063</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TD3</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43.119</w:t>
            </w:r>
          </w:p>
        </w:tc>
        <w:tc>
          <w:tcPr>
            <w:tcW w:type="dxa" w:w="695"/>
          </w:tcPr>
          <w:p>
            <w:pPr>
              <w:spacing w:lineRule="auto" w:line="240" w:before="0" w:after="0"/>
              <w:jc w:val="center"/>
            </w:pPr>
            <w:r>
              <w:rPr>
                <w:rFonts w:ascii="Times New Roman" w:hAnsi="Times New Roman" w:eastAsia="Times New Roman"/>
                <w:b w:val="0"/>
                <w:sz w:val="13"/>
              </w:rPr>
              <w:t>0.427</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1.603</w:t>
            </w:r>
          </w:p>
        </w:tc>
        <w:tc>
          <w:tcPr>
            <w:tcW w:type="dxa" w:w="695"/>
          </w:tcPr>
          <w:p>
            <w:pPr>
              <w:spacing w:lineRule="auto" w:line="240" w:before="0" w:after="0"/>
              <w:jc w:val="center"/>
            </w:pPr>
            <w:r>
              <w:rPr>
                <w:rFonts w:ascii="Times New Roman" w:hAnsi="Times New Roman" w:eastAsia="Times New Roman"/>
                <w:b w:val="0"/>
                <w:sz w:val="13"/>
              </w:rPr>
              <w:t>0.174</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TD3</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43.343</w:t>
            </w:r>
          </w:p>
        </w:tc>
        <w:tc>
          <w:tcPr>
            <w:tcW w:type="dxa" w:w="695"/>
          </w:tcPr>
          <w:p>
            <w:pPr>
              <w:spacing w:lineRule="auto" w:line="240" w:before="0" w:after="0"/>
              <w:jc w:val="center"/>
            </w:pPr>
            <w:r>
              <w:rPr>
                <w:rFonts w:ascii="Times New Roman" w:hAnsi="Times New Roman" w:eastAsia="Times New Roman"/>
                <w:b w:val="0"/>
                <w:sz w:val="13"/>
              </w:rPr>
              <w:t>0.987</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1.14</w:t>
            </w:r>
          </w:p>
        </w:tc>
        <w:tc>
          <w:tcPr>
            <w:tcW w:type="dxa" w:w="695"/>
          </w:tcPr>
          <w:p>
            <w:pPr>
              <w:spacing w:lineRule="auto" w:line="240" w:before="0" w:after="0"/>
              <w:jc w:val="center"/>
            </w:pPr>
            <w:r>
              <w:rPr>
                <w:rFonts w:ascii="Times New Roman" w:hAnsi="Times New Roman" w:eastAsia="Times New Roman"/>
                <w:b w:val="0"/>
                <w:sz w:val="13"/>
              </w:rPr>
              <w:t>0.084</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TRPO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11.886</w:t>
            </w:r>
          </w:p>
        </w:tc>
        <w:tc>
          <w:tcPr>
            <w:tcW w:type="dxa" w:w="695"/>
          </w:tcPr>
          <w:p>
            <w:pPr>
              <w:spacing w:lineRule="auto" w:line="240" w:before="0" w:after="0"/>
              <w:jc w:val="center"/>
            </w:pPr>
            <w:r>
              <w:rPr>
                <w:rFonts w:ascii="Times New Roman" w:hAnsi="Times New Roman" w:eastAsia="Times New Roman"/>
                <w:b w:val="0"/>
                <w:sz w:val="13"/>
              </w:rPr>
              <w:t>1.046</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0.973</w:t>
            </w:r>
          </w:p>
        </w:tc>
        <w:tc>
          <w:tcPr>
            <w:tcW w:type="dxa" w:w="695"/>
          </w:tcPr>
          <w:p>
            <w:pPr>
              <w:spacing w:lineRule="auto" w:line="240" w:before="0" w:after="0"/>
              <w:jc w:val="center"/>
            </w:pPr>
            <w:r>
              <w:rPr>
                <w:rFonts w:ascii="Times New Roman" w:hAnsi="Times New Roman" w:eastAsia="Times New Roman"/>
                <w:b w:val="0"/>
                <w:sz w:val="13"/>
              </w:rPr>
              <w:t>0.079</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TRPO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8.51</w:t>
            </w:r>
          </w:p>
        </w:tc>
        <w:tc>
          <w:tcPr>
            <w:tcW w:type="dxa" w:w="695"/>
          </w:tcPr>
          <w:p>
            <w:pPr>
              <w:spacing w:lineRule="auto" w:line="240" w:before="0" w:after="0"/>
              <w:jc w:val="center"/>
            </w:pPr>
            <w:r>
              <w:rPr>
                <w:rFonts w:ascii="Times New Roman" w:hAnsi="Times New Roman" w:eastAsia="Times New Roman"/>
                <w:b w:val="0"/>
                <w:sz w:val="13"/>
              </w:rPr>
              <w:t>0.999</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1.074</w:t>
            </w:r>
          </w:p>
        </w:tc>
        <w:tc>
          <w:tcPr>
            <w:tcW w:type="dxa" w:w="695"/>
          </w:tcPr>
          <w:p>
            <w:pPr>
              <w:spacing w:lineRule="auto" w:line="240" w:before="0" w:after="0"/>
              <w:jc w:val="center"/>
            </w:pPr>
            <w:r>
              <w:rPr>
                <w:rFonts w:ascii="Times New Roman" w:hAnsi="Times New Roman" w:eastAsia="Times New Roman"/>
                <w:b w:val="0"/>
                <w:sz w:val="13"/>
              </w:rPr>
              <w:t>0.1</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TRPO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Flat</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8.964</w:t>
            </w:r>
          </w:p>
        </w:tc>
        <w:tc>
          <w:tcPr>
            <w:tcW w:type="dxa" w:w="695"/>
          </w:tcPr>
          <w:p>
            <w:pPr>
              <w:spacing w:lineRule="auto" w:line="240" w:before="0" w:after="0"/>
              <w:jc w:val="center"/>
            </w:pPr>
            <w:r>
              <w:rPr>
                <w:rFonts w:ascii="Times New Roman" w:hAnsi="Times New Roman" w:eastAsia="Times New Roman"/>
                <w:b w:val="0"/>
                <w:sz w:val="13"/>
              </w:rPr>
              <w:t>1.019</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1.077</w:t>
            </w:r>
          </w:p>
        </w:tc>
        <w:tc>
          <w:tcPr>
            <w:tcW w:type="dxa" w:w="695"/>
          </w:tcPr>
          <w:p>
            <w:pPr>
              <w:spacing w:lineRule="auto" w:line="240" w:before="0" w:after="0"/>
              <w:jc w:val="center"/>
            </w:pPr>
            <w:r>
              <w:rPr>
                <w:rFonts w:ascii="Times New Roman" w:hAnsi="Times New Roman" w:eastAsia="Times New Roman"/>
                <w:b w:val="0"/>
                <w:sz w:val="13"/>
              </w:rPr>
              <w:t>0.107</w:t>
            </w:r>
          </w:p>
        </w:tc>
        <w:tc>
          <w:tcPr>
            <w:tcW w:type="dxa" w:w="556"/>
          </w:tcPr>
          <w:p>
            <w:pPr>
              <w:spacing w:lineRule="auto" w:line="240" w:before="0" w:after="0"/>
              <w:jc w:val="center"/>
            </w:pPr>
            <w:r>
              <w:rPr>
                <w:rFonts w:ascii="Times New Roman" w:hAnsi="Times New Roman" w:eastAsia="Times New Roman"/>
                <w:b w:val="0"/>
                <w:sz w:val="13"/>
              </w:rPr>
              <w:t>0.0</w:t>
            </w:r>
          </w:p>
        </w:tc>
      </w:tr>
      <w:tr>
        <w:tc>
          <w:tcPr>
            <w:tcW w:type="dxa" w:w="765"/>
          </w:tcPr>
          <w:p>
            <w:pPr>
              <w:spacing w:lineRule="auto" w:line="240" w:before="0" w:after="0"/>
              <w:jc w:val="left"/>
            </w:pPr>
            <w:r>
              <w:rPr>
                <w:rFonts w:ascii="Times New Roman" w:hAnsi="Times New Roman" w:eastAsia="Times New Roman"/>
                <w:b w:val="0"/>
                <w:sz w:val="13"/>
              </w:rPr>
              <w:t>PPO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5.989</w:t>
            </w:r>
          </w:p>
        </w:tc>
        <w:tc>
          <w:tcPr>
            <w:tcW w:type="dxa" w:w="695"/>
          </w:tcPr>
          <w:p>
            <w:pPr>
              <w:spacing w:lineRule="auto" w:line="240" w:before="0" w:after="0"/>
              <w:jc w:val="center"/>
            </w:pPr>
            <w:r>
              <w:rPr>
                <w:rFonts w:ascii="Times New Roman" w:hAnsi="Times New Roman" w:eastAsia="Times New Roman"/>
                <w:b w:val="0"/>
                <w:sz w:val="13"/>
              </w:rPr>
              <w:t>1.015</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1.483</w:t>
            </w:r>
          </w:p>
        </w:tc>
        <w:tc>
          <w:tcPr>
            <w:tcW w:type="dxa" w:w="695"/>
          </w:tcPr>
          <w:p>
            <w:pPr>
              <w:spacing w:lineRule="auto" w:line="240" w:before="0" w:after="0"/>
              <w:jc w:val="center"/>
            </w:pPr>
            <w:r>
              <w:rPr>
                <w:rFonts w:ascii="Times New Roman" w:hAnsi="Times New Roman" w:eastAsia="Times New Roman"/>
                <w:b w:val="0"/>
                <w:sz w:val="13"/>
              </w:rPr>
              <w:t>0.19</w:t>
            </w:r>
          </w:p>
        </w:tc>
        <w:tc>
          <w:tcPr>
            <w:tcW w:type="dxa" w:w="556"/>
          </w:tcPr>
          <w:p>
            <w:pPr>
              <w:spacing w:lineRule="auto" w:line="240" w:before="0" w:after="0"/>
              <w:jc w:val="center"/>
            </w:pPr>
            <w:r>
              <w:rPr>
                <w:rFonts w:ascii="Times New Roman" w:hAnsi="Times New Roman" w:eastAsia="Times New Roman"/>
                <w:b w:val="0"/>
                <w:sz w:val="13"/>
              </w:rPr>
              <w:t>9.74</w:t>
            </w:r>
          </w:p>
        </w:tc>
      </w:tr>
      <w:tr>
        <w:tc>
          <w:tcPr>
            <w:tcW w:type="dxa" w:w="765"/>
          </w:tcPr>
          <w:p>
            <w:pPr>
              <w:spacing w:lineRule="auto" w:line="240" w:before="0" w:after="0"/>
              <w:jc w:val="left"/>
            </w:pPr>
            <w:r>
              <w:rPr>
                <w:rFonts w:ascii="Times New Roman" w:hAnsi="Times New Roman" w:eastAsia="Times New Roman"/>
                <w:b w:val="0"/>
                <w:sz w:val="13"/>
              </w:rPr>
              <w:t>PPO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4.636</w:t>
            </w:r>
          </w:p>
        </w:tc>
        <w:tc>
          <w:tcPr>
            <w:tcW w:type="dxa" w:w="695"/>
          </w:tcPr>
          <w:p>
            <w:pPr>
              <w:spacing w:lineRule="auto" w:line="240" w:before="0" w:after="0"/>
              <w:jc w:val="center"/>
            </w:pPr>
            <w:r>
              <w:rPr>
                <w:rFonts w:ascii="Times New Roman" w:hAnsi="Times New Roman" w:eastAsia="Times New Roman"/>
                <w:b w:val="0"/>
                <w:sz w:val="13"/>
              </w:rPr>
              <w:t>0.677</w:t>
            </w:r>
          </w:p>
        </w:tc>
        <w:tc>
          <w:tcPr>
            <w:tcW w:type="dxa" w:w="626"/>
          </w:tcPr>
          <w:p>
            <w:pPr>
              <w:spacing w:lineRule="auto" w:line="240" w:before="0" w:after="0"/>
              <w:jc w:val="center"/>
            </w:pPr>
            <w:r>
              <w:rPr>
                <w:rFonts w:ascii="Times New Roman" w:hAnsi="Times New Roman" w:eastAsia="Times New Roman"/>
                <w:b w:val="0"/>
                <w:sz w:val="13"/>
              </w:rPr>
              <w:t>0.0</w:t>
            </w:r>
          </w:p>
        </w:tc>
        <w:tc>
          <w:tcPr>
            <w:tcW w:type="dxa" w:w="556"/>
          </w:tcPr>
          <w:p>
            <w:pPr>
              <w:spacing w:lineRule="auto" w:line="240" w:before="0" w:after="0"/>
              <w:jc w:val="center"/>
            </w:pPr>
            <w:r>
              <w:rPr>
                <w:rFonts w:ascii="Times New Roman" w:hAnsi="Times New Roman" w:eastAsia="Times New Roman"/>
                <w:b w:val="0"/>
                <w:sz w:val="13"/>
              </w:rPr>
              <w:t>2.448</w:t>
            </w:r>
          </w:p>
        </w:tc>
        <w:tc>
          <w:tcPr>
            <w:tcW w:type="dxa" w:w="695"/>
          </w:tcPr>
          <w:p>
            <w:pPr>
              <w:spacing w:lineRule="auto" w:line="240" w:before="0" w:after="0"/>
              <w:jc w:val="center"/>
            </w:pPr>
            <w:r>
              <w:rPr>
                <w:rFonts w:ascii="Times New Roman" w:hAnsi="Times New Roman" w:eastAsia="Times New Roman"/>
                <w:b w:val="0"/>
                <w:sz w:val="13"/>
              </w:rPr>
              <w:t>0.148</w:t>
            </w:r>
          </w:p>
        </w:tc>
        <w:tc>
          <w:tcPr>
            <w:tcW w:type="dxa" w:w="556"/>
          </w:tcPr>
          <w:p>
            <w:pPr>
              <w:spacing w:lineRule="auto" w:line="240" w:before="0" w:after="0"/>
              <w:jc w:val="center"/>
            </w:pPr>
            <w:r>
              <w:rPr>
                <w:rFonts w:ascii="Times New Roman" w:hAnsi="Times New Roman" w:eastAsia="Times New Roman"/>
                <w:b w:val="0"/>
                <w:sz w:val="13"/>
              </w:rPr>
              <w:t>81.081</w:t>
            </w:r>
          </w:p>
        </w:tc>
      </w:tr>
      <w:tr>
        <w:tc>
          <w:tcPr>
            <w:tcW w:type="dxa" w:w="765"/>
          </w:tcPr>
          <w:p>
            <w:pPr>
              <w:spacing w:lineRule="auto" w:line="240" w:before="0" w:after="0"/>
              <w:jc w:val="left"/>
            </w:pPr>
            <w:r>
              <w:rPr>
                <w:rFonts w:ascii="Times New Roman" w:hAnsi="Times New Roman" w:eastAsia="Times New Roman"/>
                <w:b w:val="0"/>
                <w:sz w:val="13"/>
              </w:rPr>
              <w:t>PPO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6.002</w:t>
            </w:r>
          </w:p>
        </w:tc>
        <w:tc>
          <w:tcPr>
            <w:tcW w:type="dxa" w:w="695"/>
          </w:tcPr>
          <w:p>
            <w:pPr>
              <w:spacing w:lineRule="auto" w:line="240" w:before="0" w:after="0"/>
              <w:jc w:val="center"/>
            </w:pPr>
            <w:r>
              <w:rPr>
                <w:rFonts w:ascii="Times New Roman" w:hAnsi="Times New Roman" w:eastAsia="Times New Roman"/>
                <w:b w:val="0"/>
                <w:sz w:val="13"/>
              </w:rPr>
              <w:t>0.957</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1.237</w:t>
            </w:r>
          </w:p>
        </w:tc>
        <w:tc>
          <w:tcPr>
            <w:tcW w:type="dxa" w:w="695"/>
          </w:tcPr>
          <w:p>
            <w:pPr>
              <w:spacing w:lineRule="auto" w:line="240" w:before="0" w:after="0"/>
              <w:jc w:val="center"/>
            </w:pPr>
            <w:r>
              <w:rPr>
                <w:rFonts w:ascii="Times New Roman" w:hAnsi="Times New Roman" w:eastAsia="Times New Roman"/>
                <w:b w:val="0"/>
                <w:sz w:val="13"/>
              </w:rPr>
              <w:t>0.168</w:t>
            </w:r>
          </w:p>
        </w:tc>
        <w:tc>
          <w:tcPr>
            <w:tcW w:type="dxa" w:w="556"/>
          </w:tcPr>
          <w:p>
            <w:pPr>
              <w:spacing w:lineRule="auto" w:line="240" w:before="0" w:after="0"/>
              <w:jc w:val="center"/>
            </w:pPr>
            <w:r>
              <w:rPr>
                <w:rFonts w:ascii="Times New Roman" w:hAnsi="Times New Roman" w:eastAsia="Times New Roman"/>
                <w:b w:val="0"/>
                <w:sz w:val="13"/>
              </w:rPr>
              <w:t>9.231</w:t>
            </w:r>
          </w:p>
        </w:tc>
      </w:tr>
      <w:tr>
        <w:tc>
          <w:tcPr>
            <w:tcW w:type="dxa" w:w="765"/>
          </w:tcPr>
          <w:p>
            <w:pPr>
              <w:spacing w:lineRule="auto" w:line="240" w:before="0" w:after="0"/>
              <w:jc w:val="left"/>
            </w:pPr>
            <w:r>
              <w:rPr>
                <w:rFonts w:ascii="Times New Roman" w:hAnsi="Times New Roman" w:eastAsia="Times New Roman"/>
                <w:b w:val="0"/>
                <w:sz w:val="13"/>
              </w:rPr>
              <w:t>SAC</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66.509</w:t>
            </w:r>
          </w:p>
        </w:tc>
        <w:tc>
          <w:tcPr>
            <w:tcW w:type="dxa" w:w="695"/>
          </w:tcPr>
          <w:p>
            <w:pPr>
              <w:spacing w:lineRule="auto" w:line="240" w:before="0" w:after="0"/>
              <w:jc w:val="center"/>
            </w:pPr>
            <w:r>
              <w:rPr>
                <w:rFonts w:ascii="Times New Roman" w:hAnsi="Times New Roman" w:eastAsia="Times New Roman"/>
                <w:b w:val="0"/>
                <w:sz w:val="13"/>
              </w:rPr>
              <w:t>0.939</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1.042</w:t>
            </w:r>
          </w:p>
        </w:tc>
        <w:tc>
          <w:tcPr>
            <w:tcW w:type="dxa" w:w="695"/>
          </w:tcPr>
          <w:p>
            <w:pPr>
              <w:spacing w:lineRule="auto" w:line="240" w:before="0" w:after="0"/>
              <w:jc w:val="center"/>
            </w:pPr>
            <w:r>
              <w:rPr>
                <w:rFonts w:ascii="Times New Roman" w:hAnsi="Times New Roman" w:eastAsia="Times New Roman"/>
                <w:b w:val="0"/>
                <w:sz w:val="13"/>
              </w:rPr>
              <w:t>0.131</w:t>
            </w:r>
          </w:p>
        </w:tc>
        <w:tc>
          <w:tcPr>
            <w:tcW w:type="dxa" w:w="556"/>
          </w:tcPr>
          <w:p>
            <w:pPr>
              <w:spacing w:lineRule="auto" w:line="240" w:before="0" w:after="0"/>
              <w:jc w:val="center"/>
            </w:pPr>
            <w:r>
              <w:rPr>
                <w:rFonts w:ascii="Times New Roman" w:hAnsi="Times New Roman" w:eastAsia="Times New Roman"/>
                <w:b w:val="0"/>
                <w:sz w:val="13"/>
              </w:rPr>
              <w:t>8.955</w:t>
            </w:r>
          </w:p>
        </w:tc>
      </w:tr>
      <w:tr>
        <w:tc>
          <w:tcPr>
            <w:tcW w:type="dxa" w:w="765"/>
          </w:tcPr>
          <w:p>
            <w:pPr>
              <w:spacing w:lineRule="auto" w:line="240" w:before="0" w:after="0"/>
              <w:jc w:val="left"/>
            </w:pPr>
            <w:r>
              <w:rPr>
                <w:rFonts w:ascii="Times New Roman" w:hAnsi="Times New Roman" w:eastAsia="Times New Roman"/>
                <w:b w:val="0"/>
                <w:sz w:val="13"/>
              </w:rPr>
              <w:t>SAC</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66.885</w:t>
            </w:r>
          </w:p>
        </w:tc>
        <w:tc>
          <w:tcPr>
            <w:tcW w:type="dxa" w:w="695"/>
          </w:tcPr>
          <w:p>
            <w:pPr>
              <w:spacing w:lineRule="auto" w:line="240" w:before="0" w:after="0"/>
              <w:jc w:val="center"/>
            </w:pPr>
            <w:r>
              <w:rPr>
                <w:rFonts w:ascii="Times New Roman" w:hAnsi="Times New Roman" w:eastAsia="Times New Roman"/>
                <w:b w:val="0"/>
                <w:sz w:val="13"/>
              </w:rPr>
              <w:t>0.94</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0.997</w:t>
            </w:r>
          </w:p>
        </w:tc>
        <w:tc>
          <w:tcPr>
            <w:tcW w:type="dxa" w:w="695"/>
          </w:tcPr>
          <w:p>
            <w:pPr>
              <w:spacing w:lineRule="auto" w:line="240" w:before="0" w:after="0"/>
              <w:jc w:val="center"/>
            </w:pPr>
            <w:r>
              <w:rPr>
                <w:rFonts w:ascii="Times New Roman" w:hAnsi="Times New Roman" w:eastAsia="Times New Roman"/>
                <w:b w:val="0"/>
                <w:sz w:val="13"/>
              </w:rPr>
              <w:t>0.136</w:t>
            </w:r>
          </w:p>
        </w:tc>
        <w:tc>
          <w:tcPr>
            <w:tcW w:type="dxa" w:w="556"/>
          </w:tcPr>
          <w:p>
            <w:pPr>
              <w:spacing w:lineRule="auto" w:line="240" w:before="0" w:after="0"/>
              <w:jc w:val="center"/>
            </w:pPr>
            <w:r>
              <w:rPr>
                <w:rFonts w:ascii="Times New Roman" w:hAnsi="Times New Roman" w:eastAsia="Times New Roman"/>
                <w:b w:val="0"/>
                <w:sz w:val="13"/>
              </w:rPr>
              <w:t>9.146</w:t>
            </w:r>
          </w:p>
        </w:tc>
      </w:tr>
      <w:tr>
        <w:tc>
          <w:tcPr>
            <w:tcW w:type="dxa" w:w="765"/>
          </w:tcPr>
          <w:p>
            <w:pPr>
              <w:spacing w:lineRule="auto" w:line="240" w:before="0" w:after="0"/>
              <w:jc w:val="left"/>
            </w:pPr>
            <w:r>
              <w:rPr>
                <w:rFonts w:ascii="Times New Roman" w:hAnsi="Times New Roman" w:eastAsia="Times New Roman"/>
                <w:b w:val="0"/>
                <w:sz w:val="13"/>
              </w:rPr>
              <w:t>SAC</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66.845</w:t>
            </w:r>
          </w:p>
        </w:tc>
        <w:tc>
          <w:tcPr>
            <w:tcW w:type="dxa" w:w="695"/>
          </w:tcPr>
          <w:p>
            <w:pPr>
              <w:spacing w:lineRule="auto" w:line="240" w:before="0" w:after="0"/>
              <w:jc w:val="center"/>
            </w:pPr>
            <w:r>
              <w:rPr>
                <w:rFonts w:ascii="Times New Roman" w:hAnsi="Times New Roman" w:eastAsia="Times New Roman"/>
                <w:b w:val="0"/>
                <w:sz w:val="13"/>
              </w:rPr>
              <w:t>0.944</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1.138</w:t>
            </w:r>
          </w:p>
        </w:tc>
        <w:tc>
          <w:tcPr>
            <w:tcW w:type="dxa" w:w="695"/>
          </w:tcPr>
          <w:p>
            <w:pPr>
              <w:spacing w:lineRule="auto" w:line="240" w:before="0" w:after="0"/>
              <w:jc w:val="center"/>
            </w:pPr>
            <w:r>
              <w:rPr>
                <w:rFonts w:ascii="Times New Roman" w:hAnsi="Times New Roman" w:eastAsia="Times New Roman"/>
                <w:b w:val="0"/>
                <w:sz w:val="13"/>
              </w:rPr>
              <w:t>0.132</w:t>
            </w:r>
          </w:p>
        </w:tc>
        <w:tc>
          <w:tcPr>
            <w:tcW w:type="dxa" w:w="556"/>
          </w:tcPr>
          <w:p>
            <w:pPr>
              <w:spacing w:lineRule="auto" w:line="240" w:before="0" w:after="0"/>
              <w:jc w:val="center"/>
            </w:pPr>
            <w:r>
              <w:rPr>
                <w:rFonts w:ascii="Times New Roman" w:hAnsi="Times New Roman" w:eastAsia="Times New Roman"/>
                <w:b w:val="0"/>
                <w:sz w:val="13"/>
              </w:rPr>
              <w:t>8.219</w:t>
            </w:r>
          </w:p>
        </w:tc>
      </w:tr>
      <w:tr>
        <w:tc>
          <w:tcPr>
            <w:tcW w:type="dxa" w:w="765"/>
          </w:tcPr>
          <w:p>
            <w:pPr>
              <w:spacing w:lineRule="auto" w:line="240" w:before="0" w:after="0"/>
              <w:jc w:val="left"/>
            </w:pPr>
            <w:r>
              <w:rPr>
                <w:rFonts w:ascii="Times New Roman" w:hAnsi="Times New Roman" w:eastAsia="Times New Roman"/>
                <w:b w:val="0"/>
                <w:sz w:val="13"/>
              </w:rPr>
              <w:t>TD3</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42.229</w:t>
            </w:r>
          </w:p>
        </w:tc>
        <w:tc>
          <w:tcPr>
            <w:tcW w:type="dxa" w:w="695"/>
          </w:tcPr>
          <w:p>
            <w:pPr>
              <w:spacing w:lineRule="auto" w:line="240" w:before="0" w:after="0"/>
              <w:jc w:val="center"/>
            </w:pPr>
            <w:r>
              <w:rPr>
                <w:rFonts w:ascii="Times New Roman" w:hAnsi="Times New Roman" w:eastAsia="Times New Roman"/>
                <w:b w:val="0"/>
                <w:sz w:val="13"/>
              </w:rPr>
              <w:t>0.907</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1.343</w:t>
            </w:r>
          </w:p>
        </w:tc>
        <w:tc>
          <w:tcPr>
            <w:tcW w:type="dxa" w:w="695"/>
          </w:tcPr>
          <w:p>
            <w:pPr>
              <w:spacing w:lineRule="auto" w:line="240" w:before="0" w:after="0"/>
              <w:jc w:val="center"/>
            </w:pPr>
            <w:r>
              <w:rPr>
                <w:rFonts w:ascii="Times New Roman" w:hAnsi="Times New Roman" w:eastAsia="Times New Roman"/>
                <w:b w:val="0"/>
                <w:sz w:val="13"/>
              </w:rPr>
              <w:t>0.176</w:t>
            </w:r>
          </w:p>
        </w:tc>
        <w:tc>
          <w:tcPr>
            <w:tcW w:type="dxa" w:w="556"/>
          </w:tcPr>
          <w:p>
            <w:pPr>
              <w:spacing w:lineRule="auto" w:line="240" w:before="0" w:after="0"/>
              <w:jc w:val="center"/>
            </w:pPr>
            <w:r>
              <w:rPr>
                <w:rFonts w:ascii="Times New Roman" w:hAnsi="Times New Roman" w:eastAsia="Times New Roman"/>
                <w:b w:val="0"/>
                <w:sz w:val="13"/>
              </w:rPr>
              <w:t>8.31</w:t>
            </w:r>
          </w:p>
        </w:tc>
      </w:tr>
      <w:tr>
        <w:tc>
          <w:tcPr>
            <w:tcW w:type="dxa" w:w="765"/>
          </w:tcPr>
          <w:p>
            <w:pPr>
              <w:spacing w:lineRule="auto" w:line="240" w:before="0" w:after="0"/>
              <w:jc w:val="left"/>
            </w:pPr>
            <w:r>
              <w:rPr>
                <w:rFonts w:ascii="Times New Roman" w:hAnsi="Times New Roman" w:eastAsia="Times New Roman"/>
                <w:b w:val="0"/>
                <w:sz w:val="13"/>
              </w:rPr>
              <w:t>TD3</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42.089</w:t>
            </w:r>
          </w:p>
        </w:tc>
        <w:tc>
          <w:tcPr>
            <w:tcW w:type="dxa" w:w="695"/>
          </w:tcPr>
          <w:p>
            <w:pPr>
              <w:spacing w:lineRule="auto" w:line="240" w:before="0" w:after="0"/>
              <w:jc w:val="center"/>
            </w:pPr>
            <w:r>
              <w:rPr>
                <w:rFonts w:ascii="Times New Roman" w:hAnsi="Times New Roman" w:eastAsia="Times New Roman"/>
                <w:b w:val="0"/>
                <w:sz w:val="13"/>
              </w:rPr>
              <w:t>0.86</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1.366</w:t>
            </w:r>
          </w:p>
        </w:tc>
        <w:tc>
          <w:tcPr>
            <w:tcW w:type="dxa" w:w="695"/>
          </w:tcPr>
          <w:p>
            <w:pPr>
              <w:spacing w:lineRule="auto" w:line="240" w:before="0" w:after="0"/>
              <w:jc w:val="center"/>
            </w:pPr>
            <w:r>
              <w:rPr>
                <w:rFonts w:ascii="Times New Roman" w:hAnsi="Times New Roman" w:eastAsia="Times New Roman"/>
                <w:b w:val="0"/>
                <w:sz w:val="13"/>
              </w:rPr>
              <w:t>0.128</w:t>
            </w:r>
          </w:p>
        </w:tc>
        <w:tc>
          <w:tcPr>
            <w:tcW w:type="dxa" w:w="556"/>
          </w:tcPr>
          <w:p>
            <w:pPr>
              <w:spacing w:lineRule="auto" w:line="240" w:before="0" w:after="0"/>
              <w:jc w:val="center"/>
            </w:pPr>
            <w:r>
              <w:rPr>
                <w:rFonts w:ascii="Times New Roman" w:hAnsi="Times New Roman" w:eastAsia="Times New Roman"/>
                <w:b w:val="0"/>
                <w:sz w:val="13"/>
              </w:rPr>
              <w:t>8.174</w:t>
            </w:r>
          </w:p>
        </w:tc>
      </w:tr>
      <w:tr>
        <w:tc>
          <w:tcPr>
            <w:tcW w:type="dxa" w:w="765"/>
          </w:tcPr>
          <w:p>
            <w:pPr>
              <w:spacing w:lineRule="auto" w:line="240" w:before="0" w:after="0"/>
              <w:jc w:val="left"/>
            </w:pPr>
            <w:r>
              <w:rPr>
                <w:rFonts w:ascii="Times New Roman" w:hAnsi="Times New Roman" w:eastAsia="Times New Roman"/>
                <w:b w:val="0"/>
                <w:sz w:val="13"/>
              </w:rPr>
              <w:t>TD3</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42.224</w:t>
            </w:r>
          </w:p>
        </w:tc>
        <w:tc>
          <w:tcPr>
            <w:tcW w:type="dxa" w:w="695"/>
          </w:tcPr>
          <w:p>
            <w:pPr>
              <w:spacing w:lineRule="auto" w:line="240" w:before="0" w:after="0"/>
              <w:jc w:val="center"/>
            </w:pPr>
            <w:r>
              <w:rPr>
                <w:rFonts w:ascii="Times New Roman" w:hAnsi="Times New Roman" w:eastAsia="Times New Roman"/>
                <w:b w:val="0"/>
                <w:sz w:val="13"/>
              </w:rPr>
              <w:t>0.86</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1.442</w:t>
            </w:r>
          </w:p>
        </w:tc>
        <w:tc>
          <w:tcPr>
            <w:tcW w:type="dxa" w:w="695"/>
          </w:tcPr>
          <w:p>
            <w:pPr>
              <w:spacing w:lineRule="auto" w:line="240" w:before="0" w:after="0"/>
              <w:jc w:val="center"/>
            </w:pPr>
            <w:r>
              <w:rPr>
                <w:rFonts w:ascii="Times New Roman" w:hAnsi="Times New Roman" w:eastAsia="Times New Roman"/>
                <w:b w:val="0"/>
                <w:sz w:val="13"/>
              </w:rPr>
              <w:t>0.128</w:t>
            </w:r>
          </w:p>
        </w:tc>
        <w:tc>
          <w:tcPr>
            <w:tcW w:type="dxa" w:w="556"/>
          </w:tcPr>
          <w:p>
            <w:pPr>
              <w:spacing w:lineRule="auto" w:line="240" w:before="0" w:after="0"/>
              <w:jc w:val="center"/>
            </w:pPr>
            <w:r>
              <w:rPr>
                <w:rFonts w:ascii="Times New Roman" w:hAnsi="Times New Roman" w:eastAsia="Times New Roman"/>
                <w:b w:val="0"/>
                <w:sz w:val="13"/>
              </w:rPr>
              <w:t>8.043</w:t>
            </w:r>
          </w:p>
        </w:tc>
      </w:tr>
      <w:tr>
        <w:tc>
          <w:tcPr>
            <w:tcW w:type="dxa" w:w="765"/>
          </w:tcPr>
          <w:p>
            <w:pPr>
              <w:spacing w:lineRule="auto" w:line="240" w:before="0" w:after="0"/>
              <w:jc w:val="left"/>
            </w:pPr>
            <w:r>
              <w:rPr>
                <w:rFonts w:ascii="Times New Roman" w:hAnsi="Times New Roman" w:eastAsia="Times New Roman"/>
                <w:b w:val="0"/>
                <w:sz w:val="13"/>
              </w:rPr>
              <w:t>TRPO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7.216</w:t>
            </w:r>
          </w:p>
        </w:tc>
        <w:tc>
          <w:tcPr>
            <w:tcW w:type="dxa" w:w="695"/>
          </w:tcPr>
          <w:p>
            <w:pPr>
              <w:spacing w:lineRule="auto" w:line="240" w:before="0" w:after="0"/>
              <w:jc w:val="center"/>
            </w:pPr>
            <w:r>
              <w:rPr>
                <w:rFonts w:ascii="Times New Roman" w:hAnsi="Times New Roman" w:eastAsia="Times New Roman"/>
                <w:b w:val="0"/>
                <w:sz w:val="13"/>
              </w:rPr>
              <w:t>0.961</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1.307</w:t>
            </w:r>
          </w:p>
        </w:tc>
        <w:tc>
          <w:tcPr>
            <w:tcW w:type="dxa" w:w="695"/>
          </w:tcPr>
          <w:p>
            <w:pPr>
              <w:spacing w:lineRule="auto" w:line="240" w:before="0" w:after="0"/>
              <w:jc w:val="center"/>
            </w:pPr>
            <w:r>
              <w:rPr>
                <w:rFonts w:ascii="Times New Roman" w:hAnsi="Times New Roman" w:eastAsia="Times New Roman"/>
                <w:b w:val="0"/>
                <w:sz w:val="13"/>
              </w:rPr>
              <w:t>0.143</w:t>
            </w:r>
          </w:p>
        </w:tc>
        <w:tc>
          <w:tcPr>
            <w:tcW w:type="dxa" w:w="556"/>
          </w:tcPr>
          <w:p>
            <w:pPr>
              <w:spacing w:lineRule="auto" w:line="240" w:before="0" w:after="0"/>
              <w:jc w:val="center"/>
            </w:pPr>
            <w:r>
              <w:rPr>
                <w:rFonts w:ascii="Times New Roman" w:hAnsi="Times New Roman" w:eastAsia="Times New Roman"/>
                <w:b w:val="0"/>
                <w:sz w:val="13"/>
              </w:rPr>
              <w:t>9.464</w:t>
            </w:r>
          </w:p>
        </w:tc>
      </w:tr>
      <w:tr>
        <w:tc>
          <w:tcPr>
            <w:tcW w:type="dxa" w:w="765"/>
          </w:tcPr>
          <w:p>
            <w:pPr>
              <w:spacing w:lineRule="auto" w:line="240" w:before="0" w:after="0"/>
              <w:jc w:val="left"/>
            </w:pPr>
            <w:r>
              <w:rPr>
                <w:rFonts w:ascii="Times New Roman" w:hAnsi="Times New Roman" w:eastAsia="Times New Roman"/>
                <w:b w:val="0"/>
                <w:sz w:val="13"/>
              </w:rPr>
              <w:t>TRPO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7.06</w:t>
            </w:r>
          </w:p>
        </w:tc>
        <w:tc>
          <w:tcPr>
            <w:tcW w:type="dxa" w:w="695"/>
          </w:tcPr>
          <w:p>
            <w:pPr>
              <w:spacing w:lineRule="auto" w:line="240" w:before="0" w:after="0"/>
              <w:jc w:val="center"/>
            </w:pPr>
            <w:r>
              <w:rPr>
                <w:rFonts w:ascii="Times New Roman" w:hAnsi="Times New Roman" w:eastAsia="Times New Roman"/>
                <w:b w:val="0"/>
                <w:sz w:val="13"/>
              </w:rPr>
              <w:t>1.076</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1.22</w:t>
            </w:r>
          </w:p>
        </w:tc>
        <w:tc>
          <w:tcPr>
            <w:tcW w:type="dxa" w:w="695"/>
          </w:tcPr>
          <w:p>
            <w:pPr>
              <w:spacing w:lineRule="auto" w:line="240" w:before="0" w:after="0"/>
              <w:jc w:val="center"/>
            </w:pPr>
            <w:r>
              <w:rPr>
                <w:rFonts w:ascii="Times New Roman" w:hAnsi="Times New Roman" w:eastAsia="Times New Roman"/>
                <w:b w:val="0"/>
                <w:sz w:val="13"/>
              </w:rPr>
              <w:t>0.197</w:t>
            </w:r>
          </w:p>
        </w:tc>
        <w:tc>
          <w:tcPr>
            <w:tcW w:type="dxa" w:w="556"/>
          </w:tcPr>
          <w:p>
            <w:pPr>
              <w:spacing w:lineRule="auto" w:line="240" w:before="0" w:after="0"/>
              <w:jc w:val="center"/>
            </w:pPr>
            <w:r>
              <w:rPr>
                <w:rFonts w:ascii="Times New Roman" w:hAnsi="Times New Roman" w:eastAsia="Times New Roman"/>
                <w:b w:val="0"/>
                <w:sz w:val="13"/>
              </w:rPr>
              <w:t>10.239</w:t>
            </w:r>
          </w:p>
        </w:tc>
      </w:tr>
      <w:tr>
        <w:tc>
          <w:tcPr>
            <w:tcW w:type="dxa" w:w="765"/>
          </w:tcPr>
          <w:p>
            <w:pPr>
              <w:spacing w:lineRule="auto" w:line="240" w:before="0" w:after="0"/>
              <w:jc w:val="left"/>
            </w:pPr>
            <w:r>
              <w:rPr>
                <w:rFonts w:ascii="Times New Roman" w:hAnsi="Times New Roman" w:eastAsia="Times New Roman"/>
                <w:b w:val="0"/>
                <w:sz w:val="13"/>
              </w:rPr>
              <w:t>TRPO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Rough</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6.754</w:t>
            </w:r>
          </w:p>
        </w:tc>
        <w:tc>
          <w:tcPr>
            <w:tcW w:type="dxa" w:w="695"/>
          </w:tcPr>
          <w:p>
            <w:pPr>
              <w:spacing w:lineRule="auto" w:line="240" w:before="0" w:after="0"/>
              <w:jc w:val="center"/>
            </w:pPr>
            <w:r>
              <w:rPr>
                <w:rFonts w:ascii="Times New Roman" w:hAnsi="Times New Roman" w:eastAsia="Times New Roman"/>
                <w:b w:val="0"/>
                <w:sz w:val="13"/>
              </w:rPr>
              <w:t>0.587</w:t>
            </w:r>
          </w:p>
        </w:tc>
        <w:tc>
          <w:tcPr>
            <w:tcW w:type="dxa" w:w="626"/>
          </w:tcPr>
          <w:p>
            <w:pPr>
              <w:spacing w:lineRule="auto" w:line="240" w:before="0" w:after="0"/>
              <w:jc w:val="center"/>
            </w:pPr>
            <w:r>
              <w:rPr>
                <w:rFonts w:ascii="Times New Roman" w:hAnsi="Times New Roman" w:eastAsia="Times New Roman"/>
                <w:b w:val="0"/>
                <w:sz w:val="13"/>
              </w:rPr>
              <w:t>0.0</w:t>
            </w:r>
          </w:p>
        </w:tc>
        <w:tc>
          <w:tcPr>
            <w:tcW w:type="dxa" w:w="556"/>
          </w:tcPr>
          <w:p>
            <w:pPr>
              <w:spacing w:lineRule="auto" w:line="240" w:before="0" w:after="0"/>
              <w:jc w:val="center"/>
            </w:pPr>
            <w:r>
              <w:rPr>
                <w:rFonts w:ascii="Times New Roman" w:hAnsi="Times New Roman" w:eastAsia="Times New Roman"/>
                <w:b w:val="0"/>
                <w:sz w:val="13"/>
              </w:rPr>
              <w:t>1.373</w:t>
            </w:r>
          </w:p>
        </w:tc>
        <w:tc>
          <w:tcPr>
            <w:tcW w:type="dxa" w:w="695"/>
          </w:tcPr>
          <w:p>
            <w:pPr>
              <w:spacing w:lineRule="auto" w:line="240" w:before="0" w:after="0"/>
              <w:jc w:val="center"/>
            </w:pPr>
            <w:r>
              <w:rPr>
                <w:rFonts w:ascii="Times New Roman" w:hAnsi="Times New Roman" w:eastAsia="Times New Roman"/>
                <w:b w:val="0"/>
                <w:sz w:val="13"/>
              </w:rPr>
              <w:t>0.12</w:t>
            </w:r>
          </w:p>
        </w:tc>
        <w:tc>
          <w:tcPr>
            <w:tcW w:type="dxa" w:w="556"/>
          </w:tcPr>
          <w:p>
            <w:pPr>
              <w:spacing w:lineRule="auto" w:line="240" w:before="0" w:after="0"/>
              <w:jc w:val="center"/>
            </w:pPr>
            <w:r>
              <w:rPr>
                <w:rFonts w:ascii="Times New Roman" w:hAnsi="Times New Roman" w:eastAsia="Times New Roman"/>
                <w:b w:val="0"/>
                <w:sz w:val="13"/>
              </w:rPr>
              <w:t>73.171</w:t>
            </w:r>
          </w:p>
        </w:tc>
      </w:tr>
      <w:tr>
        <w:tc>
          <w:tcPr>
            <w:tcW w:type="dxa" w:w="765"/>
          </w:tcPr>
          <w:p>
            <w:pPr>
              <w:spacing w:lineRule="auto" w:line="240" w:before="0" w:after="0"/>
              <w:jc w:val="left"/>
            </w:pPr>
            <w:r>
              <w:rPr>
                <w:rFonts w:ascii="Times New Roman" w:hAnsi="Times New Roman" w:eastAsia="Times New Roman"/>
                <w:b w:val="0"/>
                <w:sz w:val="13"/>
              </w:rPr>
              <w:t>PPO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6.374</w:t>
            </w:r>
          </w:p>
        </w:tc>
        <w:tc>
          <w:tcPr>
            <w:tcW w:type="dxa" w:w="695"/>
          </w:tcPr>
          <w:p>
            <w:pPr>
              <w:spacing w:lineRule="auto" w:line="240" w:before="0" w:after="0"/>
              <w:jc w:val="center"/>
            </w:pPr>
            <w:r>
              <w:rPr>
                <w:rFonts w:ascii="Times New Roman" w:hAnsi="Times New Roman" w:eastAsia="Times New Roman"/>
                <w:b w:val="0"/>
                <w:sz w:val="13"/>
              </w:rPr>
              <w:t>1.037</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1.272</w:t>
            </w:r>
          </w:p>
        </w:tc>
        <w:tc>
          <w:tcPr>
            <w:tcW w:type="dxa" w:w="695"/>
          </w:tcPr>
          <w:p>
            <w:pPr>
              <w:spacing w:lineRule="auto" w:line="240" w:before="0" w:after="0"/>
              <w:jc w:val="center"/>
            </w:pPr>
            <w:r>
              <w:rPr>
                <w:rFonts w:ascii="Times New Roman" w:hAnsi="Times New Roman" w:eastAsia="Times New Roman"/>
                <w:b w:val="0"/>
                <w:sz w:val="13"/>
              </w:rPr>
              <w:t>0.189</w:t>
            </w:r>
          </w:p>
        </w:tc>
        <w:tc>
          <w:tcPr>
            <w:tcW w:type="dxa" w:w="556"/>
          </w:tcPr>
          <w:p>
            <w:pPr>
              <w:spacing w:lineRule="auto" w:line="240" w:before="0" w:after="0"/>
              <w:jc w:val="center"/>
            </w:pPr>
            <w:r>
              <w:rPr>
                <w:rFonts w:ascii="Times New Roman" w:hAnsi="Times New Roman" w:eastAsia="Times New Roman"/>
                <w:b w:val="0"/>
                <w:sz w:val="13"/>
              </w:rPr>
              <w:t>10.067</w:t>
            </w:r>
          </w:p>
        </w:tc>
      </w:tr>
      <w:tr>
        <w:tc>
          <w:tcPr>
            <w:tcW w:type="dxa" w:w="765"/>
          </w:tcPr>
          <w:p>
            <w:pPr>
              <w:spacing w:lineRule="auto" w:line="240" w:before="0" w:after="0"/>
              <w:jc w:val="left"/>
            </w:pPr>
            <w:r>
              <w:rPr>
                <w:rFonts w:ascii="Times New Roman" w:hAnsi="Times New Roman" w:eastAsia="Times New Roman"/>
                <w:b w:val="0"/>
                <w:sz w:val="13"/>
              </w:rPr>
              <w:t>PPO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6.046</w:t>
            </w:r>
          </w:p>
        </w:tc>
        <w:tc>
          <w:tcPr>
            <w:tcW w:type="dxa" w:w="695"/>
          </w:tcPr>
          <w:p>
            <w:pPr>
              <w:spacing w:lineRule="auto" w:line="240" w:before="0" w:after="0"/>
              <w:jc w:val="center"/>
            </w:pPr>
            <w:r>
              <w:rPr>
                <w:rFonts w:ascii="Times New Roman" w:hAnsi="Times New Roman" w:eastAsia="Times New Roman"/>
                <w:b w:val="0"/>
                <w:sz w:val="13"/>
              </w:rPr>
              <w:t>1.049</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1.231</w:t>
            </w:r>
          </w:p>
        </w:tc>
        <w:tc>
          <w:tcPr>
            <w:tcW w:type="dxa" w:w="695"/>
          </w:tcPr>
          <w:p>
            <w:pPr>
              <w:spacing w:lineRule="auto" w:line="240" w:before="0" w:after="0"/>
              <w:jc w:val="center"/>
            </w:pPr>
            <w:r>
              <w:rPr>
                <w:rFonts w:ascii="Times New Roman" w:hAnsi="Times New Roman" w:eastAsia="Times New Roman"/>
                <w:b w:val="0"/>
                <w:sz w:val="13"/>
              </w:rPr>
              <w:t>0.259</w:t>
            </w:r>
          </w:p>
        </w:tc>
        <w:tc>
          <w:tcPr>
            <w:tcW w:type="dxa" w:w="556"/>
          </w:tcPr>
          <w:p>
            <w:pPr>
              <w:spacing w:lineRule="auto" w:line="240" w:before="0" w:after="0"/>
              <w:jc w:val="center"/>
            </w:pPr>
            <w:r>
              <w:rPr>
                <w:rFonts w:ascii="Times New Roman" w:hAnsi="Times New Roman" w:eastAsia="Times New Roman"/>
                <w:b w:val="0"/>
                <w:sz w:val="13"/>
              </w:rPr>
              <w:t>10.0</w:t>
            </w:r>
          </w:p>
        </w:tc>
      </w:tr>
      <w:tr>
        <w:tc>
          <w:tcPr>
            <w:tcW w:type="dxa" w:w="765"/>
          </w:tcPr>
          <w:p>
            <w:pPr>
              <w:spacing w:lineRule="auto" w:line="240" w:before="0" w:after="0"/>
              <w:jc w:val="left"/>
            </w:pPr>
            <w:r>
              <w:rPr>
                <w:rFonts w:ascii="Times New Roman" w:hAnsi="Times New Roman" w:eastAsia="Times New Roman"/>
                <w:b w:val="0"/>
                <w:sz w:val="13"/>
              </w:rPr>
              <w:t>PPO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6.32</w:t>
            </w:r>
          </w:p>
        </w:tc>
        <w:tc>
          <w:tcPr>
            <w:tcW w:type="dxa" w:w="695"/>
          </w:tcPr>
          <w:p>
            <w:pPr>
              <w:spacing w:lineRule="auto" w:line="240" w:before="0" w:after="0"/>
              <w:jc w:val="center"/>
            </w:pPr>
            <w:r>
              <w:rPr>
                <w:rFonts w:ascii="Times New Roman" w:hAnsi="Times New Roman" w:eastAsia="Times New Roman"/>
                <w:b w:val="0"/>
                <w:sz w:val="13"/>
              </w:rPr>
              <w:t>1.038</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1.334</w:t>
            </w:r>
          </w:p>
        </w:tc>
        <w:tc>
          <w:tcPr>
            <w:tcW w:type="dxa" w:w="695"/>
          </w:tcPr>
          <w:p>
            <w:pPr>
              <w:spacing w:lineRule="auto" w:line="240" w:before="0" w:after="0"/>
              <w:jc w:val="center"/>
            </w:pPr>
            <w:r>
              <w:rPr>
                <w:rFonts w:ascii="Times New Roman" w:hAnsi="Times New Roman" w:eastAsia="Times New Roman"/>
                <w:b w:val="0"/>
                <w:sz w:val="13"/>
              </w:rPr>
              <w:t>0.186</w:t>
            </w:r>
          </w:p>
        </w:tc>
        <w:tc>
          <w:tcPr>
            <w:tcW w:type="dxa" w:w="556"/>
          </w:tcPr>
          <w:p>
            <w:pPr>
              <w:spacing w:lineRule="auto" w:line="240" w:before="0" w:after="0"/>
              <w:jc w:val="center"/>
            </w:pPr>
            <w:r>
              <w:rPr>
                <w:rFonts w:ascii="Times New Roman" w:hAnsi="Times New Roman" w:eastAsia="Times New Roman"/>
                <w:b w:val="0"/>
                <w:sz w:val="13"/>
              </w:rPr>
              <w:t>9.615</w:t>
            </w:r>
          </w:p>
        </w:tc>
      </w:tr>
      <w:tr>
        <w:tc>
          <w:tcPr>
            <w:tcW w:type="dxa" w:w="765"/>
          </w:tcPr>
          <w:p>
            <w:pPr>
              <w:spacing w:lineRule="auto" w:line="240" w:before="0" w:after="0"/>
              <w:jc w:val="left"/>
            </w:pPr>
            <w:r>
              <w:rPr>
                <w:rFonts w:ascii="Times New Roman" w:hAnsi="Times New Roman" w:eastAsia="Times New Roman"/>
                <w:b w:val="0"/>
                <w:sz w:val="13"/>
              </w:rPr>
              <w:t>SAC</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66.839</w:t>
            </w:r>
          </w:p>
        </w:tc>
        <w:tc>
          <w:tcPr>
            <w:tcW w:type="dxa" w:w="695"/>
          </w:tcPr>
          <w:p>
            <w:pPr>
              <w:spacing w:lineRule="auto" w:line="240" w:before="0" w:after="0"/>
              <w:jc w:val="center"/>
            </w:pPr>
            <w:r>
              <w:rPr>
                <w:rFonts w:ascii="Times New Roman" w:hAnsi="Times New Roman" w:eastAsia="Times New Roman"/>
                <w:b w:val="0"/>
                <w:sz w:val="13"/>
              </w:rPr>
              <w:t>1.017</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1.054</w:t>
            </w:r>
          </w:p>
        </w:tc>
        <w:tc>
          <w:tcPr>
            <w:tcW w:type="dxa" w:w="695"/>
          </w:tcPr>
          <w:p>
            <w:pPr>
              <w:spacing w:lineRule="auto" w:line="240" w:before="0" w:after="0"/>
              <w:jc w:val="center"/>
            </w:pPr>
            <w:r>
              <w:rPr>
                <w:rFonts w:ascii="Times New Roman" w:hAnsi="Times New Roman" w:eastAsia="Times New Roman"/>
                <w:b w:val="0"/>
                <w:sz w:val="13"/>
              </w:rPr>
              <w:t>0.18</w:t>
            </w:r>
          </w:p>
        </w:tc>
        <w:tc>
          <w:tcPr>
            <w:tcW w:type="dxa" w:w="556"/>
          </w:tcPr>
          <w:p>
            <w:pPr>
              <w:spacing w:lineRule="auto" w:line="240" w:before="0" w:after="0"/>
              <w:jc w:val="center"/>
            </w:pPr>
            <w:r>
              <w:rPr>
                <w:rFonts w:ascii="Times New Roman" w:hAnsi="Times New Roman" w:eastAsia="Times New Roman"/>
                <w:b w:val="0"/>
                <w:sz w:val="13"/>
              </w:rPr>
              <w:t>9.709</w:t>
            </w:r>
          </w:p>
        </w:tc>
      </w:tr>
      <w:tr>
        <w:tc>
          <w:tcPr>
            <w:tcW w:type="dxa" w:w="765"/>
          </w:tcPr>
          <w:p>
            <w:pPr>
              <w:spacing w:lineRule="auto" w:line="240" w:before="0" w:after="0"/>
              <w:jc w:val="left"/>
            </w:pPr>
            <w:r>
              <w:rPr>
                <w:rFonts w:ascii="Times New Roman" w:hAnsi="Times New Roman" w:eastAsia="Times New Roman"/>
                <w:b w:val="0"/>
                <w:sz w:val="13"/>
              </w:rPr>
              <w:t>SAC</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66.825</w:t>
            </w:r>
          </w:p>
        </w:tc>
        <w:tc>
          <w:tcPr>
            <w:tcW w:type="dxa" w:w="695"/>
          </w:tcPr>
          <w:p>
            <w:pPr>
              <w:spacing w:lineRule="auto" w:line="240" w:before="0" w:after="0"/>
              <w:jc w:val="center"/>
            </w:pPr>
            <w:r>
              <w:rPr>
                <w:rFonts w:ascii="Times New Roman" w:hAnsi="Times New Roman" w:eastAsia="Times New Roman"/>
                <w:b w:val="0"/>
                <w:sz w:val="13"/>
              </w:rPr>
              <w:t>0.981</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0.956</w:t>
            </w:r>
          </w:p>
        </w:tc>
        <w:tc>
          <w:tcPr>
            <w:tcW w:type="dxa" w:w="695"/>
          </w:tcPr>
          <w:p>
            <w:pPr>
              <w:spacing w:lineRule="auto" w:line="240" w:before="0" w:after="0"/>
              <w:jc w:val="center"/>
            </w:pPr>
            <w:r>
              <w:rPr>
                <w:rFonts w:ascii="Times New Roman" w:hAnsi="Times New Roman" w:eastAsia="Times New Roman"/>
                <w:b w:val="0"/>
                <w:sz w:val="13"/>
              </w:rPr>
              <w:t>0.163</w:t>
            </w:r>
          </w:p>
        </w:tc>
        <w:tc>
          <w:tcPr>
            <w:tcW w:type="dxa" w:w="556"/>
          </w:tcPr>
          <w:p>
            <w:pPr>
              <w:spacing w:lineRule="auto" w:line="240" w:before="0" w:after="0"/>
              <w:jc w:val="center"/>
            </w:pPr>
            <w:r>
              <w:rPr>
                <w:rFonts w:ascii="Times New Roman" w:hAnsi="Times New Roman" w:eastAsia="Times New Roman"/>
                <w:b w:val="0"/>
                <w:sz w:val="13"/>
              </w:rPr>
              <w:t>9.524</w:t>
            </w:r>
          </w:p>
        </w:tc>
      </w:tr>
      <w:tr>
        <w:tc>
          <w:tcPr>
            <w:tcW w:type="dxa" w:w="765"/>
          </w:tcPr>
          <w:p>
            <w:pPr>
              <w:spacing w:lineRule="auto" w:line="240" w:before="0" w:after="0"/>
              <w:jc w:val="left"/>
            </w:pPr>
            <w:r>
              <w:rPr>
                <w:rFonts w:ascii="Times New Roman" w:hAnsi="Times New Roman" w:eastAsia="Times New Roman"/>
                <w:b w:val="0"/>
                <w:sz w:val="13"/>
              </w:rPr>
              <w:t>SAC</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66.924</w:t>
            </w:r>
          </w:p>
        </w:tc>
        <w:tc>
          <w:tcPr>
            <w:tcW w:type="dxa" w:w="695"/>
          </w:tcPr>
          <w:p>
            <w:pPr>
              <w:spacing w:lineRule="auto" w:line="240" w:before="0" w:after="0"/>
              <w:jc w:val="center"/>
            </w:pPr>
            <w:r>
              <w:rPr>
                <w:rFonts w:ascii="Times New Roman" w:hAnsi="Times New Roman" w:eastAsia="Times New Roman"/>
                <w:b w:val="0"/>
                <w:sz w:val="13"/>
              </w:rPr>
              <w:t>0.968</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1.179</w:t>
            </w:r>
          </w:p>
        </w:tc>
        <w:tc>
          <w:tcPr>
            <w:tcW w:type="dxa" w:w="695"/>
          </w:tcPr>
          <w:p>
            <w:pPr>
              <w:spacing w:lineRule="auto" w:line="240" w:before="0" w:after="0"/>
              <w:jc w:val="center"/>
            </w:pPr>
            <w:r>
              <w:rPr>
                <w:rFonts w:ascii="Times New Roman" w:hAnsi="Times New Roman" w:eastAsia="Times New Roman"/>
                <w:b w:val="0"/>
                <w:sz w:val="13"/>
              </w:rPr>
              <w:t>0.187</w:t>
            </w:r>
          </w:p>
        </w:tc>
        <w:tc>
          <w:tcPr>
            <w:tcW w:type="dxa" w:w="556"/>
          </w:tcPr>
          <w:p>
            <w:pPr>
              <w:spacing w:lineRule="auto" w:line="240" w:before="0" w:after="0"/>
              <w:jc w:val="center"/>
            </w:pPr>
            <w:r>
              <w:rPr>
                <w:rFonts w:ascii="Times New Roman" w:hAnsi="Times New Roman" w:eastAsia="Times New Roman"/>
                <w:b w:val="0"/>
                <w:sz w:val="13"/>
              </w:rPr>
              <w:t>9.375</w:t>
            </w:r>
          </w:p>
        </w:tc>
      </w:tr>
      <w:tr>
        <w:tc>
          <w:tcPr>
            <w:tcW w:type="dxa" w:w="765"/>
          </w:tcPr>
          <w:p>
            <w:pPr>
              <w:spacing w:lineRule="auto" w:line="240" w:before="0" w:after="0"/>
              <w:jc w:val="left"/>
            </w:pPr>
            <w:r>
              <w:rPr>
                <w:rFonts w:ascii="Times New Roman" w:hAnsi="Times New Roman" w:eastAsia="Times New Roman"/>
                <w:b w:val="0"/>
                <w:sz w:val="13"/>
              </w:rPr>
              <w:t>TD3</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42.537</w:t>
            </w:r>
          </w:p>
        </w:tc>
        <w:tc>
          <w:tcPr>
            <w:tcW w:type="dxa" w:w="695"/>
          </w:tcPr>
          <w:p>
            <w:pPr>
              <w:spacing w:lineRule="auto" w:line="240" w:before="0" w:after="0"/>
              <w:jc w:val="center"/>
            </w:pPr>
            <w:r>
              <w:rPr>
                <w:rFonts w:ascii="Times New Roman" w:hAnsi="Times New Roman" w:eastAsia="Times New Roman"/>
                <w:b w:val="0"/>
                <w:sz w:val="13"/>
              </w:rPr>
              <w:t>0.98</w:t>
            </w:r>
          </w:p>
        </w:tc>
        <w:tc>
          <w:tcPr>
            <w:tcW w:type="dxa" w:w="626"/>
          </w:tcPr>
          <w:p>
            <w:pPr>
              <w:spacing w:lineRule="auto" w:line="240" w:before="0" w:after="0"/>
              <w:jc w:val="center"/>
            </w:pPr>
            <w:r>
              <w:rPr>
                <w:rFonts w:ascii="Times New Roman" w:hAnsi="Times New Roman" w:eastAsia="Times New Roman"/>
                <w:b w:val="0"/>
                <w:sz w:val="13"/>
              </w:rPr>
              <w:t>0.0</w:t>
            </w:r>
          </w:p>
        </w:tc>
        <w:tc>
          <w:tcPr>
            <w:tcW w:type="dxa" w:w="556"/>
          </w:tcPr>
          <w:p>
            <w:pPr>
              <w:spacing w:lineRule="auto" w:line="240" w:before="0" w:after="0"/>
              <w:jc w:val="center"/>
            </w:pPr>
            <w:r>
              <w:rPr>
                <w:rFonts w:ascii="Times New Roman" w:hAnsi="Times New Roman" w:eastAsia="Times New Roman"/>
                <w:b w:val="0"/>
                <w:sz w:val="13"/>
              </w:rPr>
              <w:t>1.177</w:t>
            </w:r>
          </w:p>
        </w:tc>
        <w:tc>
          <w:tcPr>
            <w:tcW w:type="dxa" w:w="695"/>
          </w:tcPr>
          <w:p>
            <w:pPr>
              <w:spacing w:lineRule="auto" w:line="240" w:before="0" w:after="0"/>
              <w:jc w:val="center"/>
            </w:pPr>
            <w:r>
              <w:rPr>
                <w:rFonts w:ascii="Times New Roman" w:hAnsi="Times New Roman" w:eastAsia="Times New Roman"/>
                <w:b w:val="0"/>
                <w:sz w:val="13"/>
              </w:rPr>
              <w:t>0.145</w:t>
            </w:r>
          </w:p>
        </w:tc>
        <w:tc>
          <w:tcPr>
            <w:tcW w:type="dxa" w:w="556"/>
          </w:tcPr>
          <w:p>
            <w:pPr>
              <w:spacing w:lineRule="auto" w:line="240" w:before="0" w:after="0"/>
              <w:jc w:val="center"/>
            </w:pPr>
            <w:r>
              <w:rPr>
                <w:rFonts w:ascii="Times New Roman" w:hAnsi="Times New Roman" w:eastAsia="Times New Roman"/>
                <w:b w:val="0"/>
                <w:sz w:val="13"/>
              </w:rPr>
              <w:t>12.295</w:t>
            </w:r>
          </w:p>
        </w:tc>
      </w:tr>
      <w:tr>
        <w:tc>
          <w:tcPr>
            <w:tcW w:type="dxa" w:w="765"/>
          </w:tcPr>
          <w:p>
            <w:pPr>
              <w:spacing w:lineRule="auto" w:line="240" w:before="0" w:after="0"/>
              <w:jc w:val="left"/>
            </w:pPr>
            <w:r>
              <w:rPr>
                <w:rFonts w:ascii="Times New Roman" w:hAnsi="Times New Roman" w:eastAsia="Times New Roman"/>
                <w:b w:val="0"/>
                <w:sz w:val="13"/>
              </w:rPr>
              <w:t>TD3</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42.507</w:t>
            </w:r>
          </w:p>
        </w:tc>
        <w:tc>
          <w:tcPr>
            <w:tcW w:type="dxa" w:w="695"/>
          </w:tcPr>
          <w:p>
            <w:pPr>
              <w:spacing w:lineRule="auto" w:line="240" w:before="0" w:after="0"/>
              <w:jc w:val="center"/>
            </w:pPr>
            <w:r>
              <w:rPr>
                <w:rFonts w:ascii="Times New Roman" w:hAnsi="Times New Roman" w:eastAsia="Times New Roman"/>
                <w:b w:val="0"/>
                <w:sz w:val="13"/>
              </w:rPr>
              <w:t>0.871</w:t>
            </w:r>
          </w:p>
        </w:tc>
        <w:tc>
          <w:tcPr>
            <w:tcW w:type="dxa" w:w="626"/>
          </w:tcPr>
          <w:p>
            <w:pPr>
              <w:spacing w:lineRule="auto" w:line="240" w:before="0" w:after="0"/>
              <w:jc w:val="center"/>
            </w:pPr>
            <w:r>
              <w:rPr>
                <w:rFonts w:ascii="Times New Roman" w:hAnsi="Times New Roman" w:eastAsia="Times New Roman"/>
                <w:b w:val="0"/>
                <w:sz w:val="13"/>
              </w:rPr>
              <w:t>0.0</w:t>
            </w:r>
          </w:p>
        </w:tc>
        <w:tc>
          <w:tcPr>
            <w:tcW w:type="dxa" w:w="556"/>
          </w:tcPr>
          <w:p>
            <w:pPr>
              <w:spacing w:lineRule="auto" w:line="240" w:before="0" w:after="0"/>
              <w:jc w:val="center"/>
            </w:pPr>
            <w:r>
              <w:rPr>
                <w:rFonts w:ascii="Times New Roman" w:hAnsi="Times New Roman" w:eastAsia="Times New Roman"/>
                <w:b w:val="0"/>
                <w:sz w:val="13"/>
              </w:rPr>
              <w:t>1.173</w:t>
            </w:r>
          </w:p>
        </w:tc>
        <w:tc>
          <w:tcPr>
            <w:tcW w:type="dxa" w:w="695"/>
          </w:tcPr>
          <w:p>
            <w:pPr>
              <w:spacing w:lineRule="auto" w:line="240" w:before="0" w:after="0"/>
              <w:jc w:val="center"/>
            </w:pPr>
            <w:r>
              <w:rPr>
                <w:rFonts w:ascii="Times New Roman" w:hAnsi="Times New Roman" w:eastAsia="Times New Roman"/>
                <w:b w:val="0"/>
                <w:sz w:val="13"/>
              </w:rPr>
              <w:t>0.145</w:t>
            </w:r>
          </w:p>
        </w:tc>
        <w:tc>
          <w:tcPr>
            <w:tcW w:type="dxa" w:w="556"/>
          </w:tcPr>
          <w:p>
            <w:pPr>
              <w:spacing w:lineRule="auto" w:line="240" w:before="0" w:after="0"/>
              <w:jc w:val="center"/>
            </w:pPr>
            <w:r>
              <w:rPr>
                <w:rFonts w:ascii="Times New Roman" w:hAnsi="Times New Roman" w:eastAsia="Times New Roman"/>
                <w:b w:val="0"/>
                <w:sz w:val="13"/>
              </w:rPr>
              <w:t>11.952</w:t>
            </w:r>
          </w:p>
        </w:tc>
      </w:tr>
      <w:tr>
        <w:tc>
          <w:tcPr>
            <w:tcW w:type="dxa" w:w="765"/>
          </w:tcPr>
          <w:p>
            <w:pPr>
              <w:spacing w:lineRule="auto" w:line="240" w:before="0" w:after="0"/>
              <w:jc w:val="left"/>
            </w:pPr>
            <w:r>
              <w:rPr>
                <w:rFonts w:ascii="Times New Roman" w:hAnsi="Times New Roman" w:eastAsia="Times New Roman"/>
                <w:b w:val="0"/>
                <w:sz w:val="13"/>
              </w:rPr>
              <w:t>TD3</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5000192</w:t>
            </w:r>
          </w:p>
        </w:tc>
        <w:tc>
          <w:tcPr>
            <w:tcW w:type="dxa" w:w="556"/>
          </w:tcPr>
          <w:p>
            <w:pPr>
              <w:spacing w:lineRule="auto" w:line="240" w:before="0" w:after="0"/>
              <w:jc w:val="center"/>
            </w:pPr>
            <w:r>
              <w:rPr>
                <w:rFonts w:ascii="Times New Roman" w:hAnsi="Times New Roman" w:eastAsia="Times New Roman"/>
                <w:b w:val="0"/>
                <w:sz w:val="13"/>
              </w:rPr>
              <w:t>42.5</w:t>
            </w:r>
          </w:p>
        </w:tc>
        <w:tc>
          <w:tcPr>
            <w:tcW w:type="dxa" w:w="695"/>
          </w:tcPr>
          <w:p>
            <w:pPr>
              <w:spacing w:lineRule="auto" w:line="240" w:before="0" w:after="0"/>
              <w:jc w:val="center"/>
            </w:pPr>
            <w:r>
              <w:rPr>
                <w:rFonts w:ascii="Times New Roman" w:hAnsi="Times New Roman" w:eastAsia="Times New Roman"/>
                <w:b w:val="0"/>
                <w:sz w:val="13"/>
              </w:rPr>
              <w:t>1.017</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1.245</w:t>
            </w:r>
          </w:p>
        </w:tc>
        <w:tc>
          <w:tcPr>
            <w:tcW w:type="dxa" w:w="695"/>
          </w:tcPr>
          <w:p>
            <w:pPr>
              <w:spacing w:lineRule="auto" w:line="240" w:before="0" w:after="0"/>
              <w:jc w:val="center"/>
            </w:pPr>
            <w:r>
              <w:rPr>
                <w:rFonts w:ascii="Times New Roman" w:hAnsi="Times New Roman" w:eastAsia="Times New Roman"/>
                <w:b w:val="0"/>
                <w:sz w:val="13"/>
              </w:rPr>
              <w:t>0.198</w:t>
            </w:r>
          </w:p>
        </w:tc>
        <w:tc>
          <w:tcPr>
            <w:tcW w:type="dxa" w:w="556"/>
          </w:tcPr>
          <w:p>
            <w:pPr>
              <w:spacing w:lineRule="auto" w:line="240" w:before="0" w:after="0"/>
              <w:jc w:val="center"/>
            </w:pPr>
            <w:r>
              <w:rPr>
                <w:rFonts w:ascii="Times New Roman" w:hAnsi="Times New Roman" w:eastAsia="Times New Roman"/>
                <w:b w:val="0"/>
                <w:sz w:val="13"/>
              </w:rPr>
              <w:t>9.74</w:t>
            </w:r>
          </w:p>
        </w:tc>
      </w:tr>
      <w:tr>
        <w:tc>
          <w:tcPr>
            <w:tcW w:type="dxa" w:w="765"/>
          </w:tcPr>
          <w:p>
            <w:pPr>
              <w:spacing w:lineRule="auto" w:line="240" w:before="0" w:after="0"/>
              <w:jc w:val="left"/>
            </w:pPr>
            <w:r>
              <w:rPr>
                <w:rFonts w:ascii="Times New Roman" w:hAnsi="Times New Roman" w:eastAsia="Times New Roman"/>
                <w:b w:val="0"/>
                <w:sz w:val="13"/>
              </w:rPr>
              <w:t>TRPO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0</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8.042</w:t>
            </w:r>
          </w:p>
        </w:tc>
        <w:tc>
          <w:tcPr>
            <w:tcW w:type="dxa" w:w="695"/>
          </w:tcPr>
          <w:p>
            <w:pPr>
              <w:spacing w:lineRule="auto" w:line="240" w:before="0" w:after="0"/>
              <w:jc w:val="center"/>
            </w:pPr>
            <w:r>
              <w:rPr>
                <w:rFonts w:ascii="Times New Roman" w:hAnsi="Times New Roman" w:eastAsia="Times New Roman"/>
                <w:b w:val="0"/>
                <w:sz w:val="13"/>
              </w:rPr>
              <w:t>1.106</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1.204</w:t>
            </w:r>
          </w:p>
        </w:tc>
        <w:tc>
          <w:tcPr>
            <w:tcW w:type="dxa" w:w="695"/>
          </w:tcPr>
          <w:p>
            <w:pPr>
              <w:spacing w:lineRule="auto" w:line="240" w:before="0" w:after="0"/>
              <w:jc w:val="center"/>
            </w:pPr>
            <w:r>
              <w:rPr>
                <w:rFonts w:ascii="Times New Roman" w:hAnsi="Times New Roman" w:eastAsia="Times New Roman"/>
                <w:b w:val="0"/>
                <w:sz w:val="13"/>
              </w:rPr>
              <w:t>0.207</w:t>
            </w:r>
          </w:p>
        </w:tc>
        <w:tc>
          <w:tcPr>
            <w:tcW w:type="dxa" w:w="556"/>
          </w:tcPr>
          <w:p>
            <w:pPr>
              <w:spacing w:lineRule="auto" w:line="240" w:before="0" w:after="0"/>
              <w:jc w:val="center"/>
            </w:pPr>
            <w:r>
              <w:rPr>
                <w:rFonts w:ascii="Times New Roman" w:hAnsi="Times New Roman" w:eastAsia="Times New Roman"/>
                <w:b w:val="0"/>
                <w:sz w:val="13"/>
              </w:rPr>
              <w:t>10.676</w:t>
            </w:r>
          </w:p>
        </w:tc>
      </w:tr>
      <w:tr>
        <w:tc>
          <w:tcPr>
            <w:tcW w:type="dxa" w:w="765"/>
          </w:tcPr>
          <w:p>
            <w:pPr>
              <w:spacing w:lineRule="auto" w:line="240" w:before="0" w:after="0"/>
              <w:jc w:val="left"/>
            </w:pPr>
            <w:r>
              <w:rPr>
                <w:rFonts w:ascii="Times New Roman" w:hAnsi="Times New Roman" w:eastAsia="Times New Roman"/>
                <w:b w:val="0"/>
                <w:sz w:val="13"/>
              </w:rPr>
              <w:t>TRPO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1</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7.576</w:t>
            </w:r>
          </w:p>
        </w:tc>
        <w:tc>
          <w:tcPr>
            <w:tcW w:type="dxa" w:w="695"/>
          </w:tcPr>
          <w:p>
            <w:pPr>
              <w:spacing w:lineRule="auto" w:line="240" w:before="0" w:after="0"/>
              <w:jc w:val="center"/>
            </w:pPr>
            <w:r>
              <w:rPr>
                <w:rFonts w:ascii="Times New Roman" w:hAnsi="Times New Roman" w:eastAsia="Times New Roman"/>
                <w:b w:val="0"/>
                <w:sz w:val="13"/>
              </w:rPr>
              <w:t>1.087</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1.11</w:t>
            </w:r>
          </w:p>
        </w:tc>
        <w:tc>
          <w:tcPr>
            <w:tcW w:type="dxa" w:w="695"/>
          </w:tcPr>
          <w:p>
            <w:pPr>
              <w:spacing w:lineRule="auto" w:line="240" w:before="0" w:after="0"/>
              <w:jc w:val="center"/>
            </w:pPr>
            <w:r>
              <w:rPr>
                <w:rFonts w:ascii="Times New Roman" w:hAnsi="Times New Roman" w:eastAsia="Times New Roman"/>
                <w:b w:val="0"/>
                <w:sz w:val="13"/>
              </w:rPr>
              <w:t>0.162</w:t>
            </w:r>
          </w:p>
        </w:tc>
        <w:tc>
          <w:tcPr>
            <w:tcW w:type="dxa" w:w="556"/>
          </w:tcPr>
          <w:p>
            <w:pPr>
              <w:spacing w:lineRule="auto" w:line="240" w:before="0" w:after="0"/>
              <w:jc w:val="center"/>
            </w:pPr>
            <w:r>
              <w:rPr>
                <w:rFonts w:ascii="Times New Roman" w:hAnsi="Times New Roman" w:eastAsia="Times New Roman"/>
                <w:b w:val="0"/>
                <w:sz w:val="13"/>
              </w:rPr>
              <w:t>10.417</w:t>
            </w:r>
          </w:p>
        </w:tc>
      </w:tr>
      <w:tr>
        <w:tc>
          <w:tcPr>
            <w:tcW w:type="dxa" w:w="765"/>
          </w:tcPr>
          <w:p>
            <w:pPr>
              <w:spacing w:lineRule="auto" w:line="240" w:before="0" w:after="0"/>
              <w:jc w:val="left"/>
            </w:pPr>
            <w:r>
              <w:rPr>
                <w:rFonts w:ascii="Times New Roman" w:hAnsi="Times New Roman" w:eastAsia="Times New Roman"/>
                <w:b w:val="0"/>
                <w:sz w:val="13"/>
              </w:rPr>
              <w:t>TRPO</w:t>
            </w:r>
          </w:p>
        </w:tc>
        <w:tc>
          <w:tcPr>
            <w:tcW w:type="dxa" w:w="1183"/>
          </w:tcPr>
          <w:p>
            <w:pPr>
              <w:spacing w:lineRule="auto" w:line="240" w:before="0" w:after="0"/>
              <w:jc w:val="center"/>
            </w:pPr>
            <w:r>
              <w:rPr>
                <w:rFonts w:ascii="Times New Roman" w:hAnsi="Times New Roman" w:eastAsia="Times New Roman"/>
                <w:b w:val="0"/>
                <w:sz w:val="13"/>
              </w:rPr>
              <w:t>—</w:t>
            </w:r>
          </w:p>
        </w:tc>
        <w:tc>
          <w:tcPr>
            <w:tcW w:type="dxa" w:w="626"/>
          </w:tcPr>
          <w:p>
            <w:pPr>
              <w:spacing w:lineRule="auto" w:line="240" w:before="0" w:after="0"/>
              <w:jc w:val="center"/>
            </w:pPr>
            <w:r>
              <w:rPr>
                <w:rFonts w:ascii="Times New Roman" w:hAnsi="Times New Roman" w:eastAsia="Times New Roman"/>
                <w:b w:val="0"/>
                <w:sz w:val="13"/>
              </w:rPr>
              <w:t>Stairs</w:t>
            </w:r>
          </w:p>
        </w:tc>
        <w:tc>
          <w:tcPr>
            <w:tcW w:type="dxa" w:w="417"/>
          </w:tcPr>
          <w:p>
            <w:pPr>
              <w:spacing w:lineRule="auto" w:line="240" w:before="0" w:after="0"/>
              <w:jc w:val="center"/>
            </w:pPr>
            <w:r>
              <w:rPr>
                <w:rFonts w:ascii="Times New Roman" w:hAnsi="Times New Roman" w:eastAsia="Times New Roman"/>
                <w:b w:val="0"/>
                <w:sz w:val="13"/>
              </w:rPr>
              <w:t>2</w:t>
            </w:r>
          </w:p>
        </w:tc>
        <w:tc>
          <w:tcPr>
            <w:tcW w:type="dxa" w:w="695"/>
          </w:tcPr>
          <w:p>
            <w:pPr>
              <w:spacing w:lineRule="auto" w:line="240" w:before="0" w:after="0"/>
              <w:jc w:val="center"/>
            </w:pPr>
            <w:r>
              <w:rPr>
                <w:rFonts w:ascii="Times New Roman" w:hAnsi="Times New Roman" w:eastAsia="Times New Roman"/>
                <w:b w:val="0"/>
                <w:sz w:val="13"/>
              </w:rPr>
              <w:t>50036736</w:t>
            </w:r>
          </w:p>
        </w:tc>
        <w:tc>
          <w:tcPr>
            <w:tcW w:type="dxa" w:w="556"/>
          </w:tcPr>
          <w:p>
            <w:pPr>
              <w:spacing w:lineRule="auto" w:line="240" w:before="0" w:after="0"/>
              <w:jc w:val="center"/>
            </w:pPr>
            <w:r>
              <w:rPr>
                <w:rFonts w:ascii="Times New Roman" w:hAnsi="Times New Roman" w:eastAsia="Times New Roman"/>
                <w:b w:val="0"/>
                <w:sz w:val="13"/>
              </w:rPr>
              <w:t>7.995</w:t>
            </w:r>
          </w:p>
        </w:tc>
        <w:tc>
          <w:tcPr>
            <w:tcW w:type="dxa" w:w="695"/>
          </w:tcPr>
          <w:p>
            <w:pPr>
              <w:spacing w:lineRule="auto" w:line="240" w:before="0" w:after="0"/>
              <w:jc w:val="center"/>
            </w:pPr>
            <w:r>
              <w:rPr>
                <w:rFonts w:ascii="Times New Roman" w:hAnsi="Times New Roman" w:eastAsia="Times New Roman"/>
                <w:b w:val="0"/>
                <w:sz w:val="13"/>
              </w:rPr>
              <w:t>1.084</w:t>
            </w:r>
          </w:p>
        </w:tc>
        <w:tc>
          <w:tcPr>
            <w:tcW w:type="dxa" w:w="626"/>
          </w:tcPr>
          <w:p>
            <w:pPr>
              <w:spacing w:lineRule="auto" w:line="240" w:before="0" w:after="0"/>
              <w:jc w:val="center"/>
            </w:pPr>
            <w:r>
              <w:rPr>
                <w:rFonts w:ascii="Times New Roman" w:hAnsi="Times New Roman" w:eastAsia="Times New Roman"/>
                <w:b w:val="0"/>
                <w:sz w:val="13"/>
              </w:rPr>
              <w:t>1.0</w:t>
            </w:r>
          </w:p>
        </w:tc>
        <w:tc>
          <w:tcPr>
            <w:tcW w:type="dxa" w:w="556"/>
          </w:tcPr>
          <w:p>
            <w:pPr>
              <w:spacing w:lineRule="auto" w:line="240" w:before="0" w:after="0"/>
              <w:jc w:val="center"/>
            </w:pPr>
            <w:r>
              <w:rPr>
                <w:rFonts w:ascii="Times New Roman" w:hAnsi="Times New Roman" w:eastAsia="Times New Roman"/>
                <w:b w:val="0"/>
                <w:sz w:val="13"/>
              </w:rPr>
              <w:t>1.351</w:t>
            </w:r>
          </w:p>
        </w:tc>
        <w:tc>
          <w:tcPr>
            <w:tcW w:type="dxa" w:w="695"/>
          </w:tcPr>
          <w:p>
            <w:pPr>
              <w:spacing w:lineRule="auto" w:line="240" w:before="0" w:after="0"/>
              <w:jc w:val="center"/>
            </w:pPr>
            <w:r>
              <w:rPr>
                <w:rFonts w:ascii="Times New Roman" w:hAnsi="Times New Roman" w:eastAsia="Times New Roman"/>
                <w:b w:val="0"/>
                <w:sz w:val="13"/>
              </w:rPr>
              <w:t>0.181</w:t>
            </w:r>
          </w:p>
        </w:tc>
        <w:tc>
          <w:tcPr>
            <w:tcW w:type="dxa" w:w="556"/>
          </w:tcPr>
          <w:p>
            <w:pPr>
              <w:spacing w:lineRule="auto" w:line="240" w:before="0" w:after="0"/>
              <w:jc w:val="center"/>
            </w:pPr>
            <w:r>
              <w:rPr>
                <w:rFonts w:ascii="Times New Roman" w:hAnsi="Times New Roman" w:eastAsia="Times New Roman"/>
                <w:b w:val="0"/>
                <w:sz w:val="13"/>
              </w:rPr>
              <w:t>10.417</w:t>
            </w:r>
          </w:p>
        </w:tc>
      </w:tr>
    </w:tbl>
    <w:p>
      <w:pPr>
        <w:pageBreakBefore w:val="0"/>
        <w:spacing w:lineRule="auto" w:line="288" w:before="80" w:after="0"/>
        <w:jc w:val="both"/>
      </w:pPr>
      <w:r>
        <w:rPr>
          <w:rFonts w:ascii="Times New Roman" w:hAnsi="Times New Roman" w:eastAsia="Times New Roman"/>
          <w:b w:val="0"/>
          <w:sz w:val="16"/>
        </w:rPr>
        <w:t>Noise, exploration noise of DDPG (ou, Ornstein–Uhlenbeck; parameter_space, parameter-space noise); Budget, environment steps; Wall Time, minutes on one RTX 4080; Attitude RMS, root-mean-square of roll and pitch (rad); Falls, falls per minute. Metrics from the original Part 1 evaluation protocol (20 episodes).</w:t>
      </w:r>
    </w:p>
    <w:p>
      <w:pPr>
        <w:pageBreakBefore/>
        <w:spacing w:lineRule="auto" w:line="480" w:before="240" w:after="160"/>
        <w:jc w:val="left"/>
      </w:pPr>
      <w:bookmarkStart w:id="120" w:name="_toc_119"/>
      <w:r>
        <w:rPr>
          <w:rFonts w:ascii="신명조" w:hAnsi="신명조" w:eastAsia="신명조"/>
          <w:b/>
          <w:sz w:val="24"/>
        </w:rPr>
        <w:t>G. 제2부 실행별 최종 성적</w:t>
      </w:r>
      <w:bookmarkEnd w:id="120"/>
    </w:p>
    <w:p>
      <w:pPr>
        <w:pageBreakBefore w:val="0"/>
        <w:spacing w:lineRule="auto" w:line="480" w:before="0" w:after="0"/>
        <w:ind w:firstLine="425"/>
        <w:jc w:val="both"/>
      </w:pPr>
      <w:r>
        <w:rPr>
          <w:rFonts w:ascii="신명조" w:hAnsi="신명조" w:eastAsia="신명조"/>
          <w:b w:val="0"/>
          <w:sz w:val="21"/>
        </w:rPr>
        <w:t>제2부 최종 배치의 코치 없는 PPO, LLM-PPO(v3), 무작위 코치, 언덕오르기 코치의 실행별 최종 성적이다. 개입 수는 정착된(폐기되지 않은) 개입의 수이고, 탈출은 학습 중 성공률이 0.1 이상에 이른 적이 있는지를 뜻한다.</w:t>
      </w:r>
    </w:p>
    <w:p>
      <w:pPr>
        <w:pageBreakBefore/>
        <w:spacing w:lineRule="auto" w:line="360" w:before="0" w:after="80"/>
        <w:jc w:val="center"/>
      </w:pPr>
      <w:bookmarkStart w:id="121" w:name="_toc_120"/>
      <w:r>
        <w:rPr>
          <w:rFonts w:ascii="신명조" w:hAnsi="신명조" w:eastAsia="신명조"/>
          <w:b w:val="0"/>
          <w:sz w:val="20"/>
        </w:rPr>
        <w:t>Table A5. Per-Run Final Metrics of the Four Coach Conditions in the Final Batch</w:t>
      </w:r>
      <w:bookmarkEnd w:id="121"/>
    </w:p>
    <w:tbl>
      <w:tblPr>
        <w:tblStyle w:val="TableGrid"/>
        <w:tblW w:type="auto" w:w="0"/>
        <w:jc w:val="center"/>
        <w:tblLayout w:type="fixed"/>
        <w:tblLook w:firstColumn="1" w:firstRow="1" w:lastColumn="0" w:lastRow="0" w:noHBand="0" w:noVBand="1" w:val="04A0"/>
        <w:tblCellMar>
          <w:left w:w="57" w:type="dxa"/>
          <w:right w:w="57" w:type="dxa"/>
        </w:tblCellMar>
      </w:tblPr>
      <w:tblGrid>
        <w:gridCol w:w="1006"/>
        <w:gridCol w:w="737"/>
        <w:gridCol w:w="401"/>
        <w:gridCol w:w="737"/>
        <w:gridCol w:w="603"/>
        <w:gridCol w:w="670"/>
        <w:gridCol w:w="536"/>
        <w:gridCol w:w="469"/>
        <w:gridCol w:w="603"/>
        <w:gridCol w:w="1006"/>
        <w:gridCol w:w="603"/>
      </w:tblGrid>
      <w:tr>
        <w:tc>
          <w:tcPr>
            <w:tcW w:type="dxa" w:w="1006"/>
          </w:tcPr>
          <w:p>
            <w:pPr>
              <w:spacing w:lineRule="auto" w:line="240" w:before="0" w:after="0"/>
              <w:jc w:val="left"/>
            </w:pPr>
            <w:r>
              <w:rPr>
                <w:rFonts w:ascii="Times New Roman" w:hAnsi="Times New Roman" w:eastAsia="Times New Roman"/>
                <w:b/>
                <w:sz w:val="13"/>
              </w:rPr>
              <w:t>Condition</w:t>
            </w:r>
          </w:p>
        </w:tc>
        <w:tc>
          <w:tcPr>
            <w:tcW w:type="dxa" w:w="737"/>
          </w:tcPr>
          <w:p>
            <w:pPr>
              <w:spacing w:lineRule="auto" w:line="240" w:before="0" w:after="0"/>
              <w:jc w:val="center"/>
            </w:pPr>
            <w:r>
              <w:rPr>
                <w:rFonts w:ascii="Times New Roman" w:hAnsi="Times New Roman" w:eastAsia="Times New Roman"/>
                <w:b/>
                <w:sz w:val="13"/>
              </w:rPr>
              <w:t>Setting</w:t>
            </w:r>
          </w:p>
        </w:tc>
        <w:tc>
          <w:tcPr>
            <w:tcW w:type="dxa" w:w="401"/>
          </w:tcPr>
          <w:p>
            <w:pPr>
              <w:spacing w:lineRule="auto" w:line="240" w:before="0" w:after="0"/>
              <w:jc w:val="center"/>
            </w:pPr>
            <w:r>
              <w:rPr>
                <w:rFonts w:ascii="Times New Roman" w:hAnsi="Times New Roman" w:eastAsia="Times New Roman"/>
                <w:b/>
                <w:sz w:val="13"/>
              </w:rPr>
              <w:t>Seed</w:t>
            </w:r>
          </w:p>
        </w:tc>
        <w:tc>
          <w:tcPr>
            <w:tcW w:type="dxa" w:w="737"/>
          </w:tcPr>
          <w:p>
            <w:pPr>
              <w:spacing w:lineRule="auto" w:line="240" w:before="0" w:after="0"/>
              <w:jc w:val="center"/>
            </w:pPr>
            <w:r>
              <w:rPr>
                <w:rFonts w:ascii="Times New Roman" w:hAnsi="Times New Roman" w:eastAsia="Times New Roman"/>
                <w:b/>
                <w:sz w:val="13"/>
              </w:rPr>
              <w:t>Objective J</w:t>
            </w:r>
          </w:p>
        </w:tc>
        <w:tc>
          <w:tcPr>
            <w:tcW w:type="dxa" w:w="603"/>
          </w:tcPr>
          <w:p>
            <w:pPr>
              <w:spacing w:lineRule="auto" w:line="240" w:before="0" w:after="0"/>
              <w:jc w:val="center"/>
            </w:pPr>
            <w:r>
              <w:rPr>
                <w:rFonts w:ascii="Times New Roman" w:hAnsi="Times New Roman" w:eastAsia="Times New Roman"/>
                <w:b/>
                <w:sz w:val="13"/>
              </w:rPr>
              <w:t>Success</w:t>
            </w:r>
          </w:p>
        </w:tc>
        <w:tc>
          <w:tcPr>
            <w:tcW w:type="dxa" w:w="670"/>
          </w:tcPr>
          <w:p>
            <w:pPr>
              <w:spacing w:lineRule="auto" w:line="240" w:before="0" w:after="0"/>
              <w:jc w:val="center"/>
            </w:pPr>
            <w:r>
              <w:rPr>
                <w:rFonts w:ascii="Times New Roman" w:hAnsi="Times New Roman" w:eastAsia="Times New Roman"/>
                <w:b/>
                <w:sz w:val="13"/>
              </w:rPr>
              <w:t>Velocity (m/s)</w:t>
            </w:r>
          </w:p>
        </w:tc>
        <w:tc>
          <w:tcPr>
            <w:tcW w:type="dxa" w:w="536"/>
          </w:tcPr>
          <w:p>
            <w:pPr>
              <w:spacing w:lineRule="auto" w:line="240" w:before="0" w:after="0"/>
              <w:jc w:val="center"/>
            </w:pPr>
            <w:r>
              <w:rPr>
                <w:rFonts w:ascii="Times New Roman" w:hAnsi="Times New Roman" w:eastAsia="Times New Roman"/>
                <w:b/>
                <w:sz w:val="13"/>
              </w:rPr>
              <w:t>Falls (/min)</w:t>
            </w:r>
          </w:p>
        </w:tc>
        <w:tc>
          <w:tcPr>
            <w:tcW w:type="dxa" w:w="469"/>
          </w:tcPr>
          <w:p>
            <w:pPr>
              <w:spacing w:lineRule="auto" w:line="240" w:before="0" w:after="0"/>
              <w:jc w:val="center"/>
            </w:pPr>
            <w:r>
              <w:rPr>
                <w:rFonts w:ascii="Times New Roman" w:hAnsi="Times New Roman" w:eastAsia="Times New Roman"/>
                <w:b/>
                <w:sz w:val="13"/>
              </w:rPr>
              <w:t>CoT</w:t>
            </w:r>
          </w:p>
        </w:tc>
        <w:tc>
          <w:tcPr>
            <w:tcW w:type="dxa" w:w="603"/>
          </w:tcPr>
          <w:p>
            <w:pPr>
              <w:spacing w:lineRule="auto" w:line="240" w:before="0" w:after="0"/>
              <w:jc w:val="center"/>
            </w:pPr>
            <w:r>
              <w:rPr>
                <w:rFonts w:ascii="Times New Roman" w:hAnsi="Times New Roman" w:eastAsia="Times New Roman"/>
                <w:b/>
                <w:sz w:val="13"/>
              </w:rPr>
              <w:t>Steps to Success 0.5 (M)</w:t>
            </w:r>
          </w:p>
        </w:tc>
        <w:tc>
          <w:tcPr>
            <w:tcW w:type="dxa" w:w="1006"/>
          </w:tcPr>
          <w:p>
            <w:pPr>
              <w:spacing w:lineRule="auto" w:line="240" w:before="0" w:after="0"/>
              <w:jc w:val="center"/>
            </w:pPr>
            <w:r>
              <w:rPr>
                <w:rFonts w:ascii="Times New Roman" w:hAnsi="Times New Roman" w:eastAsia="Times New Roman"/>
                <w:b/>
                <w:sz w:val="13"/>
              </w:rPr>
              <w:t>Interventions</w:t>
            </w:r>
          </w:p>
        </w:tc>
        <w:tc>
          <w:tcPr>
            <w:tcW w:type="dxa" w:w="603"/>
          </w:tcPr>
          <w:p>
            <w:pPr>
              <w:spacing w:lineRule="auto" w:line="240" w:before="0" w:after="0"/>
              <w:jc w:val="center"/>
            </w:pPr>
            <w:r>
              <w:rPr>
                <w:rFonts w:ascii="Times New Roman" w:hAnsi="Times New Roman" w:eastAsia="Times New Roman"/>
                <w:b/>
                <w:sz w:val="13"/>
              </w:rPr>
              <w:t>Escaped</w:t>
            </w:r>
          </w:p>
        </w:tc>
      </w:tr>
      <w:tr>
        <w:tc>
          <w:tcPr>
            <w:tcW w:type="dxa" w:w="1006"/>
          </w:tcPr>
          <w:p>
            <w:pPr>
              <w:spacing w:lineRule="auto" w:line="240" w:before="0" w:after="0"/>
              <w:jc w:val="left"/>
            </w:pPr>
            <w:r>
              <w:rPr>
                <w:rFonts w:ascii="Times New Roman" w:hAnsi="Times New Roman" w:eastAsia="Times New Roman"/>
                <w:b w:val="0"/>
                <w:sz w:val="13"/>
              </w:rPr>
              <w:t>PPO</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1.418</w:t>
            </w:r>
          </w:p>
        </w:tc>
        <w:tc>
          <w:tcPr>
            <w:tcW w:type="dxa" w:w="603"/>
          </w:tcPr>
          <w:p>
            <w:pPr>
              <w:spacing w:lineRule="auto" w:line="240" w:before="0" w:after="0"/>
              <w:jc w:val="center"/>
            </w:pPr>
            <w:r>
              <w:rPr>
                <w:rFonts w:ascii="Times New Roman" w:hAnsi="Times New Roman" w:eastAsia="Times New Roman"/>
                <w:b w:val="0"/>
                <w:sz w:val="13"/>
              </w:rPr>
              <w:t>0.969</w:t>
            </w:r>
          </w:p>
        </w:tc>
        <w:tc>
          <w:tcPr>
            <w:tcW w:type="dxa" w:w="670"/>
          </w:tcPr>
          <w:p>
            <w:pPr>
              <w:spacing w:lineRule="auto" w:line="240" w:before="0" w:after="0"/>
              <w:jc w:val="center"/>
            </w:pPr>
            <w:r>
              <w:rPr>
                <w:rFonts w:ascii="Times New Roman" w:hAnsi="Times New Roman" w:eastAsia="Times New Roman"/>
                <w:b w:val="0"/>
                <w:sz w:val="13"/>
              </w:rPr>
              <w:t>0.899</w:t>
            </w:r>
          </w:p>
        </w:tc>
        <w:tc>
          <w:tcPr>
            <w:tcW w:type="dxa" w:w="536"/>
          </w:tcPr>
          <w:p>
            <w:pPr>
              <w:spacing w:lineRule="auto" w:line="240" w:before="0" w:after="0"/>
              <w:jc w:val="center"/>
            </w:pPr>
            <w:r>
              <w:rPr>
                <w:rFonts w:ascii="Times New Roman" w:hAnsi="Times New Roman" w:eastAsia="Times New Roman"/>
                <w:b w:val="0"/>
                <w:sz w:val="13"/>
              </w:rPr>
              <w:t>0.4</w:t>
            </w:r>
          </w:p>
        </w:tc>
        <w:tc>
          <w:tcPr>
            <w:tcW w:type="dxa" w:w="469"/>
          </w:tcPr>
          <w:p>
            <w:pPr>
              <w:spacing w:lineRule="auto" w:line="240" w:before="0" w:after="0"/>
              <w:jc w:val="center"/>
            </w:pPr>
            <w:r>
              <w:rPr>
                <w:rFonts w:ascii="Times New Roman" w:hAnsi="Times New Roman" w:eastAsia="Times New Roman"/>
                <w:b w:val="0"/>
                <w:sz w:val="13"/>
              </w:rPr>
              <w:t>2.312</w:t>
            </w:r>
          </w:p>
        </w:tc>
        <w:tc>
          <w:tcPr>
            <w:tcW w:type="dxa" w:w="603"/>
          </w:tcPr>
          <w:p>
            <w:pPr>
              <w:spacing w:lineRule="auto" w:line="240" w:before="0" w:after="0"/>
              <w:jc w:val="center"/>
            </w:pPr>
            <w:r>
              <w:rPr>
                <w:rFonts w:ascii="Times New Roman" w:hAnsi="Times New Roman" w:eastAsia="Times New Roman"/>
                <w:b w:val="0"/>
                <w:sz w:val="13"/>
              </w:rPr>
              <w:t>17</w:t>
            </w:r>
          </w:p>
        </w:tc>
        <w:tc>
          <w:tcPr>
            <w:tcW w:type="dxa" w:w="1006"/>
          </w:tcPr>
          <w:p>
            <w:pPr>
              <w:spacing w:lineRule="auto" w:line="240" w:before="0" w:after="0"/>
              <w:jc w:val="center"/>
            </w:pPr>
            <w:r>
              <w:rPr>
                <w:rFonts w:ascii="Times New Roman" w:hAnsi="Times New Roman" w:eastAsia="Times New Roman"/>
                <w:b w:val="0"/>
                <w:sz w:val="13"/>
              </w:rPr>
              <w:t>0</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PPO</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1.412</w:t>
            </w:r>
          </w:p>
        </w:tc>
        <w:tc>
          <w:tcPr>
            <w:tcW w:type="dxa" w:w="603"/>
          </w:tcPr>
          <w:p>
            <w:pPr>
              <w:spacing w:lineRule="auto" w:line="240" w:before="0" w:after="0"/>
              <w:jc w:val="center"/>
            </w:pPr>
            <w:r>
              <w:rPr>
                <w:rFonts w:ascii="Times New Roman" w:hAnsi="Times New Roman" w:eastAsia="Times New Roman"/>
                <w:b w:val="0"/>
                <w:sz w:val="13"/>
              </w:rPr>
              <w:t>0.965</w:t>
            </w:r>
          </w:p>
        </w:tc>
        <w:tc>
          <w:tcPr>
            <w:tcW w:type="dxa" w:w="670"/>
          </w:tcPr>
          <w:p>
            <w:pPr>
              <w:spacing w:lineRule="auto" w:line="240" w:before="0" w:after="0"/>
              <w:jc w:val="center"/>
            </w:pPr>
            <w:r>
              <w:rPr>
                <w:rFonts w:ascii="Times New Roman" w:hAnsi="Times New Roman" w:eastAsia="Times New Roman"/>
                <w:b w:val="0"/>
                <w:sz w:val="13"/>
              </w:rPr>
              <w:t>0.895</w:t>
            </w:r>
          </w:p>
        </w:tc>
        <w:tc>
          <w:tcPr>
            <w:tcW w:type="dxa" w:w="536"/>
          </w:tcPr>
          <w:p>
            <w:pPr>
              <w:spacing w:lineRule="auto" w:line="240" w:before="0" w:after="0"/>
              <w:jc w:val="center"/>
            </w:pPr>
            <w:r>
              <w:rPr>
                <w:rFonts w:ascii="Times New Roman" w:hAnsi="Times New Roman" w:eastAsia="Times New Roman"/>
                <w:b w:val="0"/>
                <w:sz w:val="13"/>
              </w:rPr>
              <w:t>2.3</w:t>
            </w:r>
          </w:p>
        </w:tc>
        <w:tc>
          <w:tcPr>
            <w:tcW w:type="dxa" w:w="469"/>
          </w:tcPr>
          <w:p>
            <w:pPr>
              <w:spacing w:lineRule="auto" w:line="240" w:before="0" w:after="0"/>
              <w:jc w:val="center"/>
            </w:pPr>
            <w:r>
              <w:rPr>
                <w:rFonts w:ascii="Times New Roman" w:hAnsi="Times New Roman" w:eastAsia="Times New Roman"/>
                <w:b w:val="0"/>
                <w:sz w:val="13"/>
              </w:rPr>
              <w:t>2.228</w:t>
            </w:r>
          </w:p>
        </w:tc>
        <w:tc>
          <w:tcPr>
            <w:tcW w:type="dxa" w:w="603"/>
          </w:tcPr>
          <w:p>
            <w:pPr>
              <w:spacing w:lineRule="auto" w:line="240" w:before="0" w:after="0"/>
              <w:jc w:val="center"/>
            </w:pPr>
            <w:r>
              <w:rPr>
                <w:rFonts w:ascii="Times New Roman" w:hAnsi="Times New Roman" w:eastAsia="Times New Roman"/>
                <w:b w:val="0"/>
                <w:sz w:val="13"/>
              </w:rPr>
              <w:t>17</w:t>
            </w:r>
          </w:p>
        </w:tc>
        <w:tc>
          <w:tcPr>
            <w:tcW w:type="dxa" w:w="1006"/>
          </w:tcPr>
          <w:p>
            <w:pPr>
              <w:spacing w:lineRule="auto" w:line="240" w:before="0" w:after="0"/>
              <w:jc w:val="center"/>
            </w:pPr>
            <w:r>
              <w:rPr>
                <w:rFonts w:ascii="Times New Roman" w:hAnsi="Times New Roman" w:eastAsia="Times New Roman"/>
                <w:b w:val="0"/>
                <w:sz w:val="13"/>
              </w:rPr>
              <w:t>0</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PPO</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0.377</w:t>
            </w:r>
          </w:p>
        </w:tc>
        <w:tc>
          <w:tcPr>
            <w:tcW w:type="dxa" w:w="603"/>
          </w:tcPr>
          <w:p>
            <w:pPr>
              <w:spacing w:lineRule="auto" w:line="240" w:before="0" w:after="0"/>
              <w:jc w:val="center"/>
            </w:pPr>
            <w:r>
              <w:rPr>
                <w:rFonts w:ascii="Times New Roman" w:hAnsi="Times New Roman" w:eastAsia="Times New Roman"/>
                <w:b w:val="0"/>
                <w:sz w:val="13"/>
              </w:rPr>
              <w:t>0.051</w:t>
            </w:r>
          </w:p>
        </w:tc>
        <w:tc>
          <w:tcPr>
            <w:tcW w:type="dxa" w:w="670"/>
          </w:tcPr>
          <w:p>
            <w:pPr>
              <w:spacing w:lineRule="auto" w:line="240" w:before="0" w:after="0"/>
              <w:jc w:val="center"/>
            </w:pPr>
            <w:r>
              <w:rPr>
                <w:rFonts w:ascii="Times New Roman" w:hAnsi="Times New Roman" w:eastAsia="Times New Roman"/>
                <w:b w:val="0"/>
                <w:sz w:val="13"/>
              </w:rPr>
              <w:t>0.652</w:t>
            </w:r>
          </w:p>
        </w:tc>
        <w:tc>
          <w:tcPr>
            <w:tcW w:type="dxa" w:w="536"/>
          </w:tcPr>
          <w:p>
            <w:pPr>
              <w:spacing w:lineRule="auto" w:line="240" w:before="0" w:after="0"/>
              <w:jc w:val="center"/>
            </w:pPr>
            <w:r>
              <w:rPr>
                <w:rFonts w:ascii="Times New Roman" w:hAnsi="Times New Roman" w:eastAsia="Times New Roman"/>
                <w:b w:val="0"/>
                <w:sz w:val="13"/>
              </w:rPr>
              <w:t>46.6</w:t>
            </w:r>
          </w:p>
        </w:tc>
        <w:tc>
          <w:tcPr>
            <w:tcW w:type="dxa" w:w="469"/>
          </w:tcPr>
          <w:p>
            <w:pPr>
              <w:spacing w:lineRule="auto" w:line="240" w:before="0" w:after="0"/>
              <w:jc w:val="center"/>
            </w:pPr>
            <w:r>
              <w:rPr>
                <w:rFonts w:ascii="Times New Roman" w:hAnsi="Times New Roman" w:eastAsia="Times New Roman"/>
                <w:b w:val="0"/>
                <w:sz w:val="13"/>
              </w:rPr>
              <w:t>2.931</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0</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LLM-PPO (v3)</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1.647</w:t>
            </w:r>
          </w:p>
        </w:tc>
        <w:tc>
          <w:tcPr>
            <w:tcW w:type="dxa" w:w="603"/>
          </w:tcPr>
          <w:p>
            <w:pPr>
              <w:spacing w:lineRule="auto" w:line="240" w:before="0" w:after="0"/>
              <w:jc w:val="center"/>
            </w:pPr>
            <w:r>
              <w:rPr>
                <w:rFonts w:ascii="Times New Roman" w:hAnsi="Times New Roman" w:eastAsia="Times New Roman"/>
                <w:b w:val="0"/>
                <w:sz w:val="13"/>
              </w:rPr>
              <w:t>0.969</w:t>
            </w:r>
          </w:p>
        </w:tc>
        <w:tc>
          <w:tcPr>
            <w:tcW w:type="dxa" w:w="670"/>
          </w:tcPr>
          <w:p>
            <w:pPr>
              <w:spacing w:lineRule="auto" w:line="240" w:before="0" w:after="0"/>
              <w:jc w:val="center"/>
            </w:pPr>
            <w:r>
              <w:rPr>
                <w:rFonts w:ascii="Times New Roman" w:hAnsi="Times New Roman" w:eastAsia="Times New Roman"/>
                <w:b w:val="0"/>
                <w:sz w:val="13"/>
              </w:rPr>
              <w:t>1.356</w:t>
            </w:r>
          </w:p>
        </w:tc>
        <w:tc>
          <w:tcPr>
            <w:tcW w:type="dxa" w:w="536"/>
          </w:tcPr>
          <w:p>
            <w:pPr>
              <w:spacing w:lineRule="auto" w:line="240" w:before="0" w:after="0"/>
              <w:jc w:val="center"/>
            </w:pPr>
            <w:r>
              <w:rPr>
                <w:rFonts w:ascii="Times New Roman" w:hAnsi="Times New Roman" w:eastAsia="Times New Roman"/>
                <w:b w:val="0"/>
                <w:sz w:val="13"/>
              </w:rPr>
              <w:t>0.6</w:t>
            </w:r>
          </w:p>
        </w:tc>
        <w:tc>
          <w:tcPr>
            <w:tcW w:type="dxa" w:w="469"/>
          </w:tcPr>
          <w:p>
            <w:pPr>
              <w:spacing w:lineRule="auto" w:line="240" w:before="0" w:after="0"/>
              <w:jc w:val="center"/>
            </w:pPr>
            <w:r>
              <w:rPr>
                <w:rFonts w:ascii="Times New Roman" w:hAnsi="Times New Roman" w:eastAsia="Times New Roman"/>
                <w:b w:val="0"/>
                <w:sz w:val="13"/>
              </w:rPr>
              <w:t>1.820</w:t>
            </w:r>
          </w:p>
        </w:tc>
        <w:tc>
          <w:tcPr>
            <w:tcW w:type="dxa" w:w="603"/>
          </w:tcPr>
          <w:p>
            <w:pPr>
              <w:spacing w:lineRule="auto" w:line="240" w:before="0" w:after="0"/>
              <w:jc w:val="center"/>
            </w:pPr>
            <w:r>
              <w:rPr>
                <w:rFonts w:ascii="Times New Roman" w:hAnsi="Times New Roman" w:eastAsia="Times New Roman"/>
                <w:b w:val="0"/>
                <w:sz w:val="13"/>
              </w:rPr>
              <w:t>13</w:t>
            </w:r>
          </w:p>
        </w:tc>
        <w:tc>
          <w:tcPr>
            <w:tcW w:type="dxa" w:w="1006"/>
          </w:tcPr>
          <w:p>
            <w:pPr>
              <w:spacing w:lineRule="auto" w:line="240" w:before="0" w:after="0"/>
              <w:jc w:val="center"/>
            </w:pPr>
            <w:r>
              <w:rPr>
                <w:rFonts w:ascii="Times New Roman" w:hAnsi="Times New Roman" w:eastAsia="Times New Roman"/>
                <w:b w:val="0"/>
                <w:sz w:val="13"/>
              </w:rPr>
              <w:t>10</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LLM-PPO (v3)</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1.623</w:t>
            </w:r>
          </w:p>
        </w:tc>
        <w:tc>
          <w:tcPr>
            <w:tcW w:type="dxa" w:w="603"/>
          </w:tcPr>
          <w:p>
            <w:pPr>
              <w:spacing w:lineRule="auto" w:line="240" w:before="0" w:after="0"/>
              <w:jc w:val="center"/>
            </w:pPr>
            <w:r>
              <w:rPr>
                <w:rFonts w:ascii="Times New Roman" w:hAnsi="Times New Roman" w:eastAsia="Times New Roman"/>
                <w:b w:val="0"/>
                <w:sz w:val="13"/>
              </w:rPr>
              <w:t>0.973</w:t>
            </w:r>
          </w:p>
        </w:tc>
        <w:tc>
          <w:tcPr>
            <w:tcW w:type="dxa" w:w="670"/>
          </w:tcPr>
          <w:p>
            <w:pPr>
              <w:spacing w:lineRule="auto" w:line="240" w:before="0" w:after="0"/>
              <w:jc w:val="center"/>
            </w:pPr>
            <w:r>
              <w:rPr>
                <w:rFonts w:ascii="Times New Roman" w:hAnsi="Times New Roman" w:eastAsia="Times New Roman"/>
                <w:b w:val="0"/>
                <w:sz w:val="13"/>
              </w:rPr>
              <w:t>1.301</w:t>
            </w:r>
          </w:p>
        </w:tc>
        <w:tc>
          <w:tcPr>
            <w:tcW w:type="dxa" w:w="536"/>
          </w:tcPr>
          <w:p>
            <w:pPr>
              <w:spacing w:lineRule="auto" w:line="240" w:before="0" w:after="0"/>
              <w:jc w:val="center"/>
            </w:pPr>
            <w:r>
              <w:rPr>
                <w:rFonts w:ascii="Times New Roman" w:hAnsi="Times New Roman" w:eastAsia="Times New Roman"/>
                <w:b w:val="0"/>
                <w:sz w:val="13"/>
              </w:rPr>
              <w:t>0.7</w:t>
            </w:r>
          </w:p>
        </w:tc>
        <w:tc>
          <w:tcPr>
            <w:tcW w:type="dxa" w:w="469"/>
          </w:tcPr>
          <w:p>
            <w:pPr>
              <w:spacing w:lineRule="auto" w:line="240" w:before="0" w:after="0"/>
              <w:jc w:val="center"/>
            </w:pPr>
            <w:r>
              <w:rPr>
                <w:rFonts w:ascii="Times New Roman" w:hAnsi="Times New Roman" w:eastAsia="Times New Roman"/>
                <w:b w:val="0"/>
                <w:sz w:val="13"/>
              </w:rPr>
              <w:t>1.935</w:t>
            </w:r>
          </w:p>
        </w:tc>
        <w:tc>
          <w:tcPr>
            <w:tcW w:type="dxa" w:w="603"/>
          </w:tcPr>
          <w:p>
            <w:pPr>
              <w:spacing w:lineRule="auto" w:line="240" w:before="0" w:after="0"/>
              <w:jc w:val="center"/>
            </w:pPr>
            <w:r>
              <w:rPr>
                <w:rFonts w:ascii="Times New Roman" w:hAnsi="Times New Roman" w:eastAsia="Times New Roman"/>
                <w:b w:val="0"/>
                <w:sz w:val="13"/>
              </w:rPr>
              <w:t>12</w:t>
            </w:r>
          </w:p>
        </w:tc>
        <w:tc>
          <w:tcPr>
            <w:tcW w:type="dxa" w:w="1006"/>
          </w:tcPr>
          <w:p>
            <w:pPr>
              <w:spacing w:lineRule="auto" w:line="240" w:before="0" w:after="0"/>
              <w:jc w:val="center"/>
            </w:pPr>
            <w:r>
              <w:rPr>
                <w:rFonts w:ascii="Times New Roman" w:hAnsi="Times New Roman" w:eastAsia="Times New Roman"/>
                <w:b w:val="0"/>
                <w:sz w:val="13"/>
              </w:rPr>
              <w:t>14</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LLM-PPO (v3)</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1.634</w:t>
            </w:r>
          </w:p>
        </w:tc>
        <w:tc>
          <w:tcPr>
            <w:tcW w:type="dxa" w:w="603"/>
          </w:tcPr>
          <w:p>
            <w:pPr>
              <w:spacing w:lineRule="auto" w:line="240" w:before="0" w:after="0"/>
              <w:jc w:val="center"/>
            </w:pPr>
            <w:r>
              <w:rPr>
                <w:rFonts w:ascii="Times New Roman" w:hAnsi="Times New Roman" w:eastAsia="Times New Roman"/>
                <w:b w:val="0"/>
                <w:sz w:val="13"/>
              </w:rPr>
              <w:t>0.988</w:t>
            </w:r>
          </w:p>
        </w:tc>
        <w:tc>
          <w:tcPr>
            <w:tcW w:type="dxa" w:w="670"/>
          </w:tcPr>
          <w:p>
            <w:pPr>
              <w:spacing w:lineRule="auto" w:line="240" w:before="0" w:after="0"/>
              <w:jc w:val="center"/>
            </w:pPr>
            <w:r>
              <w:rPr>
                <w:rFonts w:ascii="Times New Roman" w:hAnsi="Times New Roman" w:eastAsia="Times New Roman"/>
                <w:b w:val="0"/>
                <w:sz w:val="13"/>
              </w:rPr>
              <w:t>1.291</w:t>
            </w:r>
          </w:p>
        </w:tc>
        <w:tc>
          <w:tcPr>
            <w:tcW w:type="dxa" w:w="536"/>
          </w:tcPr>
          <w:p>
            <w:pPr>
              <w:spacing w:lineRule="auto" w:line="240" w:before="0" w:after="0"/>
              <w:jc w:val="center"/>
            </w:pPr>
            <w:r>
              <w:rPr>
                <w:rFonts w:ascii="Times New Roman" w:hAnsi="Times New Roman" w:eastAsia="Times New Roman"/>
                <w:b w:val="0"/>
                <w:sz w:val="13"/>
              </w:rPr>
              <w:t>1.0</w:t>
            </w:r>
          </w:p>
        </w:tc>
        <w:tc>
          <w:tcPr>
            <w:tcW w:type="dxa" w:w="469"/>
          </w:tcPr>
          <w:p>
            <w:pPr>
              <w:spacing w:lineRule="auto" w:line="240" w:before="0" w:after="0"/>
              <w:jc w:val="center"/>
            </w:pPr>
            <w:r>
              <w:rPr>
                <w:rFonts w:ascii="Times New Roman" w:hAnsi="Times New Roman" w:eastAsia="Times New Roman"/>
                <w:b w:val="0"/>
                <w:sz w:val="13"/>
              </w:rPr>
              <w:t>1.948</w:t>
            </w:r>
          </w:p>
        </w:tc>
        <w:tc>
          <w:tcPr>
            <w:tcW w:type="dxa" w:w="603"/>
          </w:tcPr>
          <w:p>
            <w:pPr>
              <w:spacing w:lineRule="auto" w:line="240" w:before="0" w:after="0"/>
              <w:jc w:val="center"/>
            </w:pPr>
            <w:r>
              <w:rPr>
                <w:rFonts w:ascii="Times New Roman" w:hAnsi="Times New Roman" w:eastAsia="Times New Roman"/>
                <w:b w:val="0"/>
                <w:sz w:val="13"/>
              </w:rPr>
              <w:t>14</w:t>
            </w:r>
          </w:p>
        </w:tc>
        <w:tc>
          <w:tcPr>
            <w:tcW w:type="dxa" w:w="1006"/>
          </w:tcPr>
          <w:p>
            <w:pPr>
              <w:spacing w:lineRule="auto" w:line="240" w:before="0" w:after="0"/>
              <w:jc w:val="center"/>
            </w:pPr>
            <w:r>
              <w:rPr>
                <w:rFonts w:ascii="Times New Roman" w:hAnsi="Times New Roman" w:eastAsia="Times New Roman"/>
                <w:b w:val="0"/>
                <w:sz w:val="13"/>
              </w:rPr>
              <w:t>12</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Random</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0.118</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0.236</w:t>
            </w:r>
          </w:p>
        </w:tc>
        <w:tc>
          <w:tcPr>
            <w:tcW w:type="dxa" w:w="536"/>
          </w:tcPr>
          <w:p>
            <w:pPr>
              <w:spacing w:lineRule="auto" w:line="240" w:before="0" w:after="0"/>
              <w:jc w:val="center"/>
            </w:pPr>
            <w:r>
              <w:rPr>
                <w:rFonts w:ascii="Times New Roman" w:hAnsi="Times New Roman" w:eastAsia="Times New Roman"/>
                <w:b w:val="0"/>
                <w:sz w:val="13"/>
              </w:rPr>
              <w:t>224.1</w:t>
            </w:r>
          </w:p>
        </w:tc>
        <w:tc>
          <w:tcPr>
            <w:tcW w:type="dxa" w:w="469"/>
          </w:tcPr>
          <w:p>
            <w:pPr>
              <w:spacing w:lineRule="auto" w:line="240" w:before="0" w:after="0"/>
              <w:jc w:val="center"/>
            </w:pPr>
            <w:r>
              <w:rPr>
                <w:rFonts w:ascii="Times New Roman" w:hAnsi="Times New Roman" w:eastAsia="Times New Roman"/>
                <w:b w:val="0"/>
                <w:sz w:val="13"/>
              </w:rPr>
              <w:t>1.392</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20</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Random</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1.664</w:t>
            </w:r>
          </w:p>
        </w:tc>
        <w:tc>
          <w:tcPr>
            <w:tcW w:type="dxa" w:w="603"/>
          </w:tcPr>
          <w:p>
            <w:pPr>
              <w:spacing w:lineRule="auto" w:line="240" w:before="0" w:after="0"/>
              <w:jc w:val="center"/>
            </w:pPr>
            <w:r>
              <w:rPr>
                <w:rFonts w:ascii="Times New Roman" w:hAnsi="Times New Roman" w:eastAsia="Times New Roman"/>
                <w:b w:val="0"/>
                <w:sz w:val="13"/>
              </w:rPr>
              <w:t>0.984</w:t>
            </w:r>
          </w:p>
        </w:tc>
        <w:tc>
          <w:tcPr>
            <w:tcW w:type="dxa" w:w="670"/>
          </w:tcPr>
          <w:p>
            <w:pPr>
              <w:spacing w:lineRule="auto" w:line="240" w:before="0" w:after="0"/>
              <w:jc w:val="center"/>
            </w:pPr>
            <w:r>
              <w:rPr>
                <w:rFonts w:ascii="Times New Roman" w:hAnsi="Times New Roman" w:eastAsia="Times New Roman"/>
                <w:b w:val="0"/>
                <w:sz w:val="13"/>
              </w:rPr>
              <w:t>1.358</w:t>
            </w:r>
          </w:p>
        </w:tc>
        <w:tc>
          <w:tcPr>
            <w:tcW w:type="dxa" w:w="536"/>
          </w:tcPr>
          <w:p>
            <w:pPr>
              <w:spacing w:lineRule="auto" w:line="240" w:before="0" w:after="0"/>
              <w:jc w:val="center"/>
            </w:pPr>
            <w:r>
              <w:rPr>
                <w:rFonts w:ascii="Times New Roman" w:hAnsi="Times New Roman" w:eastAsia="Times New Roman"/>
                <w:b w:val="0"/>
                <w:sz w:val="13"/>
              </w:rPr>
              <w:t>0.6</w:t>
            </w:r>
          </w:p>
        </w:tc>
        <w:tc>
          <w:tcPr>
            <w:tcW w:type="dxa" w:w="469"/>
          </w:tcPr>
          <w:p>
            <w:pPr>
              <w:spacing w:lineRule="auto" w:line="240" w:before="0" w:after="0"/>
              <w:jc w:val="center"/>
            </w:pPr>
            <w:r>
              <w:rPr>
                <w:rFonts w:ascii="Times New Roman" w:hAnsi="Times New Roman" w:eastAsia="Times New Roman"/>
                <w:b w:val="0"/>
                <w:sz w:val="13"/>
              </w:rPr>
              <w:t>1.830</w:t>
            </w:r>
          </w:p>
        </w:tc>
        <w:tc>
          <w:tcPr>
            <w:tcW w:type="dxa" w:w="603"/>
          </w:tcPr>
          <w:p>
            <w:pPr>
              <w:spacing w:lineRule="auto" w:line="240" w:before="0" w:after="0"/>
              <w:jc w:val="center"/>
            </w:pPr>
            <w:r>
              <w:rPr>
                <w:rFonts w:ascii="Times New Roman" w:hAnsi="Times New Roman" w:eastAsia="Times New Roman"/>
                <w:b w:val="0"/>
                <w:sz w:val="13"/>
              </w:rPr>
              <w:t>19</w:t>
            </w:r>
          </w:p>
        </w:tc>
        <w:tc>
          <w:tcPr>
            <w:tcW w:type="dxa" w:w="1006"/>
          </w:tcPr>
          <w:p>
            <w:pPr>
              <w:spacing w:lineRule="auto" w:line="240" w:before="0" w:after="0"/>
              <w:jc w:val="center"/>
            </w:pPr>
            <w:r>
              <w:rPr>
                <w:rFonts w:ascii="Times New Roman" w:hAnsi="Times New Roman" w:eastAsia="Times New Roman"/>
                <w:b w:val="0"/>
                <w:sz w:val="13"/>
              </w:rPr>
              <w:t>19</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Random</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0.119</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0.239</w:t>
            </w:r>
          </w:p>
        </w:tc>
        <w:tc>
          <w:tcPr>
            <w:tcW w:type="dxa" w:w="536"/>
          </w:tcPr>
          <w:p>
            <w:pPr>
              <w:spacing w:lineRule="auto" w:line="240" w:before="0" w:after="0"/>
              <w:jc w:val="center"/>
            </w:pPr>
            <w:r>
              <w:rPr>
                <w:rFonts w:ascii="Times New Roman" w:hAnsi="Times New Roman" w:eastAsia="Times New Roman"/>
                <w:b w:val="0"/>
                <w:sz w:val="13"/>
              </w:rPr>
              <w:t>194.3</w:t>
            </w:r>
          </w:p>
        </w:tc>
        <w:tc>
          <w:tcPr>
            <w:tcW w:type="dxa" w:w="469"/>
          </w:tcPr>
          <w:p>
            <w:pPr>
              <w:spacing w:lineRule="auto" w:line="240" w:before="0" w:after="0"/>
              <w:jc w:val="center"/>
            </w:pPr>
            <w:r>
              <w:rPr>
                <w:rFonts w:ascii="Times New Roman" w:hAnsi="Times New Roman" w:eastAsia="Times New Roman"/>
                <w:b w:val="0"/>
                <w:sz w:val="13"/>
              </w:rPr>
              <w:t>0.749</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19</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Hill-climbing</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1.201</w:t>
            </w:r>
          </w:p>
        </w:tc>
        <w:tc>
          <w:tcPr>
            <w:tcW w:type="dxa" w:w="603"/>
          </w:tcPr>
          <w:p>
            <w:pPr>
              <w:spacing w:lineRule="auto" w:line="240" w:before="0" w:after="0"/>
              <w:jc w:val="center"/>
            </w:pPr>
            <w:r>
              <w:rPr>
                <w:rFonts w:ascii="Times New Roman" w:hAnsi="Times New Roman" w:eastAsia="Times New Roman"/>
                <w:b w:val="0"/>
                <w:sz w:val="13"/>
              </w:rPr>
              <w:t>0.746</w:t>
            </w:r>
          </w:p>
        </w:tc>
        <w:tc>
          <w:tcPr>
            <w:tcW w:type="dxa" w:w="670"/>
          </w:tcPr>
          <w:p>
            <w:pPr>
              <w:spacing w:lineRule="auto" w:line="240" w:before="0" w:after="0"/>
              <w:jc w:val="center"/>
            </w:pPr>
            <w:r>
              <w:rPr>
                <w:rFonts w:ascii="Times New Roman" w:hAnsi="Times New Roman" w:eastAsia="Times New Roman"/>
                <w:b w:val="0"/>
                <w:sz w:val="13"/>
              </w:rPr>
              <w:t>0.910</w:t>
            </w:r>
          </w:p>
        </w:tc>
        <w:tc>
          <w:tcPr>
            <w:tcW w:type="dxa" w:w="536"/>
          </w:tcPr>
          <w:p>
            <w:pPr>
              <w:spacing w:lineRule="auto" w:line="240" w:before="0" w:after="0"/>
              <w:jc w:val="center"/>
            </w:pPr>
            <w:r>
              <w:rPr>
                <w:rFonts w:ascii="Times New Roman" w:hAnsi="Times New Roman" w:eastAsia="Times New Roman"/>
                <w:b w:val="0"/>
                <w:sz w:val="13"/>
              </w:rPr>
              <w:t>9.1</w:t>
            </w:r>
          </w:p>
        </w:tc>
        <w:tc>
          <w:tcPr>
            <w:tcW w:type="dxa" w:w="469"/>
          </w:tcPr>
          <w:p>
            <w:pPr>
              <w:spacing w:lineRule="auto" w:line="240" w:before="0" w:after="0"/>
              <w:jc w:val="center"/>
            </w:pPr>
            <w:r>
              <w:rPr>
                <w:rFonts w:ascii="Times New Roman" w:hAnsi="Times New Roman" w:eastAsia="Times New Roman"/>
                <w:b w:val="0"/>
                <w:sz w:val="13"/>
              </w:rPr>
              <w:t>2.347</w:t>
            </w:r>
          </w:p>
        </w:tc>
        <w:tc>
          <w:tcPr>
            <w:tcW w:type="dxa" w:w="603"/>
          </w:tcPr>
          <w:p>
            <w:pPr>
              <w:spacing w:lineRule="auto" w:line="240" w:before="0" w:after="0"/>
              <w:jc w:val="center"/>
            </w:pPr>
            <w:r>
              <w:rPr>
                <w:rFonts w:ascii="Times New Roman" w:hAnsi="Times New Roman" w:eastAsia="Times New Roman"/>
                <w:b w:val="0"/>
                <w:sz w:val="13"/>
              </w:rPr>
              <w:t>26</w:t>
            </w:r>
          </w:p>
        </w:tc>
        <w:tc>
          <w:tcPr>
            <w:tcW w:type="dxa" w:w="1006"/>
          </w:tcPr>
          <w:p>
            <w:pPr>
              <w:spacing w:lineRule="auto" w:line="240" w:before="0" w:after="0"/>
              <w:jc w:val="center"/>
            </w:pPr>
            <w:r>
              <w:rPr>
                <w:rFonts w:ascii="Times New Roman" w:hAnsi="Times New Roman" w:eastAsia="Times New Roman"/>
                <w:b w:val="0"/>
                <w:sz w:val="13"/>
              </w:rPr>
              <w:t>16</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Hill-climbing</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0.198</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0.395</w:t>
            </w:r>
          </w:p>
        </w:tc>
        <w:tc>
          <w:tcPr>
            <w:tcW w:type="dxa" w:w="536"/>
          </w:tcPr>
          <w:p>
            <w:pPr>
              <w:spacing w:lineRule="auto" w:line="240" w:before="0" w:after="0"/>
              <w:jc w:val="center"/>
            </w:pPr>
            <w:r>
              <w:rPr>
                <w:rFonts w:ascii="Times New Roman" w:hAnsi="Times New Roman" w:eastAsia="Times New Roman"/>
                <w:b w:val="0"/>
                <w:sz w:val="13"/>
              </w:rPr>
              <w:t>161.0</w:t>
            </w:r>
          </w:p>
        </w:tc>
        <w:tc>
          <w:tcPr>
            <w:tcW w:type="dxa" w:w="469"/>
          </w:tcPr>
          <w:p>
            <w:pPr>
              <w:spacing w:lineRule="auto" w:line="240" w:before="0" w:after="0"/>
              <w:jc w:val="center"/>
            </w:pPr>
            <w:r>
              <w:rPr>
                <w:rFonts w:ascii="Times New Roman" w:hAnsi="Times New Roman" w:eastAsia="Times New Roman"/>
                <w:b w:val="0"/>
                <w:sz w:val="13"/>
              </w:rPr>
              <w:t>2.415</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17</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Hill-climbing</w:t>
            </w:r>
          </w:p>
        </w:tc>
        <w:tc>
          <w:tcPr>
            <w:tcW w:type="dxa" w:w="737"/>
          </w:tcPr>
          <w:p>
            <w:pPr>
              <w:spacing w:lineRule="auto" w:line="240" w:before="0" w:after="0"/>
              <w:jc w:val="center"/>
            </w:pPr>
            <w:r>
              <w:rPr>
                <w:rFonts w:ascii="Times New Roman" w:hAnsi="Times New Roman" w:eastAsia="Times New Roman"/>
                <w:b w:val="0"/>
                <w:sz w:val="13"/>
              </w:rPr>
              <w:t>Rough (hard)</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1.359</w:t>
            </w:r>
          </w:p>
        </w:tc>
        <w:tc>
          <w:tcPr>
            <w:tcW w:type="dxa" w:w="603"/>
          </w:tcPr>
          <w:p>
            <w:pPr>
              <w:spacing w:lineRule="auto" w:line="240" w:before="0" w:after="0"/>
              <w:jc w:val="center"/>
            </w:pPr>
            <w:r>
              <w:rPr>
                <w:rFonts w:ascii="Times New Roman" w:hAnsi="Times New Roman" w:eastAsia="Times New Roman"/>
                <w:b w:val="0"/>
                <w:sz w:val="13"/>
              </w:rPr>
              <w:t>0.902</w:t>
            </w:r>
          </w:p>
        </w:tc>
        <w:tc>
          <w:tcPr>
            <w:tcW w:type="dxa" w:w="670"/>
          </w:tcPr>
          <w:p>
            <w:pPr>
              <w:spacing w:lineRule="auto" w:line="240" w:before="0" w:after="0"/>
              <w:jc w:val="center"/>
            </w:pPr>
            <w:r>
              <w:rPr>
                <w:rFonts w:ascii="Times New Roman" w:hAnsi="Times New Roman" w:eastAsia="Times New Roman"/>
                <w:b w:val="0"/>
                <w:sz w:val="13"/>
              </w:rPr>
              <w:t>0.913</w:t>
            </w:r>
          </w:p>
        </w:tc>
        <w:tc>
          <w:tcPr>
            <w:tcW w:type="dxa" w:w="536"/>
          </w:tcPr>
          <w:p>
            <w:pPr>
              <w:spacing w:lineRule="auto" w:line="240" w:before="0" w:after="0"/>
              <w:jc w:val="center"/>
            </w:pPr>
            <w:r>
              <w:rPr>
                <w:rFonts w:ascii="Times New Roman" w:hAnsi="Times New Roman" w:eastAsia="Times New Roman"/>
                <w:b w:val="0"/>
                <w:sz w:val="13"/>
              </w:rPr>
              <w:t>4.6</w:t>
            </w:r>
          </w:p>
        </w:tc>
        <w:tc>
          <w:tcPr>
            <w:tcW w:type="dxa" w:w="469"/>
          </w:tcPr>
          <w:p>
            <w:pPr>
              <w:spacing w:lineRule="auto" w:line="240" w:before="0" w:after="0"/>
              <w:jc w:val="center"/>
            </w:pPr>
            <w:r>
              <w:rPr>
                <w:rFonts w:ascii="Times New Roman" w:hAnsi="Times New Roman" w:eastAsia="Times New Roman"/>
                <w:b w:val="0"/>
                <w:sz w:val="13"/>
              </w:rPr>
              <w:t>1.917</w:t>
            </w:r>
          </w:p>
        </w:tc>
        <w:tc>
          <w:tcPr>
            <w:tcW w:type="dxa" w:w="603"/>
          </w:tcPr>
          <w:p>
            <w:pPr>
              <w:spacing w:lineRule="auto" w:line="240" w:before="0" w:after="0"/>
              <w:jc w:val="center"/>
            </w:pPr>
            <w:r>
              <w:rPr>
                <w:rFonts w:ascii="Times New Roman" w:hAnsi="Times New Roman" w:eastAsia="Times New Roman"/>
                <w:b w:val="0"/>
                <w:sz w:val="13"/>
              </w:rPr>
              <w:t>20</w:t>
            </w:r>
          </w:p>
        </w:tc>
        <w:tc>
          <w:tcPr>
            <w:tcW w:type="dxa" w:w="1006"/>
          </w:tcPr>
          <w:p>
            <w:pPr>
              <w:spacing w:lineRule="auto" w:line="240" w:before="0" w:after="0"/>
              <w:jc w:val="center"/>
            </w:pPr>
            <w:r>
              <w:rPr>
                <w:rFonts w:ascii="Times New Roman" w:hAnsi="Times New Roman" w:eastAsia="Times New Roman"/>
                <w:b w:val="0"/>
                <w:sz w:val="13"/>
              </w:rPr>
              <w:t>14</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PPO</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0.995</w:t>
            </w:r>
          </w:p>
        </w:tc>
        <w:tc>
          <w:tcPr>
            <w:tcW w:type="dxa" w:w="603"/>
          </w:tcPr>
          <w:p>
            <w:pPr>
              <w:spacing w:lineRule="auto" w:line="240" w:before="0" w:after="0"/>
              <w:jc w:val="center"/>
            </w:pPr>
            <w:r>
              <w:rPr>
                <w:rFonts w:ascii="Times New Roman" w:hAnsi="Times New Roman" w:eastAsia="Times New Roman"/>
                <w:b w:val="0"/>
                <w:sz w:val="13"/>
              </w:rPr>
              <w:t>0.555</w:t>
            </w:r>
          </w:p>
        </w:tc>
        <w:tc>
          <w:tcPr>
            <w:tcW w:type="dxa" w:w="670"/>
          </w:tcPr>
          <w:p>
            <w:pPr>
              <w:spacing w:lineRule="auto" w:line="240" w:before="0" w:after="0"/>
              <w:jc w:val="center"/>
            </w:pPr>
            <w:r>
              <w:rPr>
                <w:rFonts w:ascii="Times New Roman" w:hAnsi="Times New Roman" w:eastAsia="Times New Roman"/>
                <w:b w:val="0"/>
                <w:sz w:val="13"/>
              </w:rPr>
              <w:t>0.881</w:t>
            </w:r>
          </w:p>
        </w:tc>
        <w:tc>
          <w:tcPr>
            <w:tcW w:type="dxa" w:w="536"/>
          </w:tcPr>
          <w:p>
            <w:pPr>
              <w:spacing w:lineRule="auto" w:line="240" w:before="0" w:after="0"/>
              <w:jc w:val="center"/>
            </w:pPr>
            <w:r>
              <w:rPr>
                <w:rFonts w:ascii="Times New Roman" w:hAnsi="Times New Roman" w:eastAsia="Times New Roman"/>
                <w:b w:val="0"/>
                <w:sz w:val="13"/>
              </w:rPr>
              <w:t>5.3</w:t>
            </w:r>
          </w:p>
        </w:tc>
        <w:tc>
          <w:tcPr>
            <w:tcW w:type="dxa" w:w="469"/>
          </w:tcPr>
          <w:p>
            <w:pPr>
              <w:spacing w:lineRule="auto" w:line="240" w:before="0" w:after="0"/>
              <w:jc w:val="center"/>
            </w:pPr>
            <w:r>
              <w:rPr>
                <w:rFonts w:ascii="Times New Roman" w:hAnsi="Times New Roman" w:eastAsia="Times New Roman"/>
                <w:b w:val="0"/>
                <w:sz w:val="13"/>
              </w:rPr>
              <w:t>1.536</w:t>
            </w:r>
          </w:p>
        </w:tc>
        <w:tc>
          <w:tcPr>
            <w:tcW w:type="dxa" w:w="603"/>
          </w:tcPr>
          <w:p>
            <w:pPr>
              <w:spacing w:lineRule="auto" w:line="240" w:before="0" w:after="0"/>
              <w:jc w:val="center"/>
            </w:pPr>
            <w:r>
              <w:rPr>
                <w:rFonts w:ascii="Times New Roman" w:hAnsi="Times New Roman" w:eastAsia="Times New Roman"/>
                <w:b w:val="0"/>
                <w:sz w:val="13"/>
              </w:rPr>
              <w:t>27</w:t>
            </w:r>
          </w:p>
        </w:tc>
        <w:tc>
          <w:tcPr>
            <w:tcW w:type="dxa" w:w="1006"/>
          </w:tcPr>
          <w:p>
            <w:pPr>
              <w:spacing w:lineRule="auto" w:line="240" w:before="0" w:after="0"/>
              <w:jc w:val="center"/>
            </w:pPr>
            <w:r>
              <w:rPr>
                <w:rFonts w:ascii="Times New Roman" w:hAnsi="Times New Roman" w:eastAsia="Times New Roman"/>
                <w:b w:val="0"/>
                <w:sz w:val="13"/>
              </w:rPr>
              <w:t>0</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PPO</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1.021</w:t>
            </w:r>
          </w:p>
        </w:tc>
        <w:tc>
          <w:tcPr>
            <w:tcW w:type="dxa" w:w="603"/>
          </w:tcPr>
          <w:p>
            <w:pPr>
              <w:spacing w:lineRule="auto" w:line="240" w:before="0" w:after="0"/>
              <w:jc w:val="center"/>
            </w:pPr>
            <w:r>
              <w:rPr>
                <w:rFonts w:ascii="Times New Roman" w:hAnsi="Times New Roman" w:eastAsia="Times New Roman"/>
                <w:b w:val="0"/>
                <w:sz w:val="13"/>
              </w:rPr>
              <w:t>0.586</w:t>
            </w:r>
          </w:p>
        </w:tc>
        <w:tc>
          <w:tcPr>
            <w:tcW w:type="dxa" w:w="670"/>
          </w:tcPr>
          <w:p>
            <w:pPr>
              <w:spacing w:lineRule="auto" w:line="240" w:before="0" w:after="0"/>
              <w:jc w:val="center"/>
            </w:pPr>
            <w:r>
              <w:rPr>
                <w:rFonts w:ascii="Times New Roman" w:hAnsi="Times New Roman" w:eastAsia="Times New Roman"/>
                <w:b w:val="0"/>
                <w:sz w:val="13"/>
              </w:rPr>
              <w:t>0.871</w:t>
            </w:r>
          </w:p>
        </w:tc>
        <w:tc>
          <w:tcPr>
            <w:tcW w:type="dxa" w:w="536"/>
          </w:tcPr>
          <w:p>
            <w:pPr>
              <w:spacing w:lineRule="auto" w:line="240" w:before="0" w:after="0"/>
              <w:jc w:val="center"/>
            </w:pPr>
            <w:r>
              <w:rPr>
                <w:rFonts w:ascii="Times New Roman" w:hAnsi="Times New Roman" w:eastAsia="Times New Roman"/>
                <w:b w:val="0"/>
                <w:sz w:val="13"/>
              </w:rPr>
              <w:t>4.6</w:t>
            </w:r>
          </w:p>
        </w:tc>
        <w:tc>
          <w:tcPr>
            <w:tcW w:type="dxa" w:w="469"/>
          </w:tcPr>
          <w:p>
            <w:pPr>
              <w:spacing w:lineRule="auto" w:line="240" w:before="0" w:after="0"/>
              <w:jc w:val="center"/>
            </w:pPr>
            <w:r>
              <w:rPr>
                <w:rFonts w:ascii="Times New Roman" w:hAnsi="Times New Roman" w:eastAsia="Times New Roman"/>
                <w:b w:val="0"/>
                <w:sz w:val="13"/>
              </w:rPr>
              <w:t>1.609</w:t>
            </w:r>
          </w:p>
        </w:tc>
        <w:tc>
          <w:tcPr>
            <w:tcW w:type="dxa" w:w="603"/>
          </w:tcPr>
          <w:p>
            <w:pPr>
              <w:spacing w:lineRule="auto" w:line="240" w:before="0" w:after="0"/>
              <w:jc w:val="center"/>
            </w:pPr>
            <w:r>
              <w:rPr>
                <w:rFonts w:ascii="Times New Roman" w:hAnsi="Times New Roman" w:eastAsia="Times New Roman"/>
                <w:b w:val="0"/>
                <w:sz w:val="13"/>
              </w:rPr>
              <w:t>24</w:t>
            </w:r>
          </w:p>
        </w:tc>
        <w:tc>
          <w:tcPr>
            <w:tcW w:type="dxa" w:w="1006"/>
          </w:tcPr>
          <w:p>
            <w:pPr>
              <w:spacing w:lineRule="auto" w:line="240" w:before="0" w:after="0"/>
              <w:jc w:val="center"/>
            </w:pPr>
            <w:r>
              <w:rPr>
                <w:rFonts w:ascii="Times New Roman" w:hAnsi="Times New Roman" w:eastAsia="Times New Roman"/>
                <w:b w:val="0"/>
                <w:sz w:val="13"/>
              </w:rPr>
              <w:t>0</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PPO</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1.043</w:t>
            </w:r>
          </w:p>
        </w:tc>
        <w:tc>
          <w:tcPr>
            <w:tcW w:type="dxa" w:w="603"/>
          </w:tcPr>
          <w:p>
            <w:pPr>
              <w:spacing w:lineRule="auto" w:line="240" w:before="0" w:after="0"/>
              <w:jc w:val="center"/>
            </w:pPr>
            <w:r>
              <w:rPr>
                <w:rFonts w:ascii="Times New Roman" w:hAnsi="Times New Roman" w:eastAsia="Times New Roman"/>
                <w:b w:val="0"/>
                <w:sz w:val="13"/>
              </w:rPr>
              <w:t>0.586</w:t>
            </w:r>
          </w:p>
        </w:tc>
        <w:tc>
          <w:tcPr>
            <w:tcW w:type="dxa" w:w="670"/>
          </w:tcPr>
          <w:p>
            <w:pPr>
              <w:spacing w:lineRule="auto" w:line="240" w:before="0" w:after="0"/>
              <w:jc w:val="center"/>
            </w:pPr>
            <w:r>
              <w:rPr>
                <w:rFonts w:ascii="Times New Roman" w:hAnsi="Times New Roman" w:eastAsia="Times New Roman"/>
                <w:b w:val="0"/>
                <w:sz w:val="13"/>
              </w:rPr>
              <w:t>0.914</w:t>
            </w:r>
          </w:p>
        </w:tc>
        <w:tc>
          <w:tcPr>
            <w:tcW w:type="dxa" w:w="536"/>
          </w:tcPr>
          <w:p>
            <w:pPr>
              <w:spacing w:lineRule="auto" w:line="240" w:before="0" w:after="0"/>
              <w:jc w:val="center"/>
            </w:pPr>
            <w:r>
              <w:rPr>
                <w:rFonts w:ascii="Times New Roman" w:hAnsi="Times New Roman" w:eastAsia="Times New Roman"/>
                <w:b w:val="0"/>
                <w:sz w:val="13"/>
              </w:rPr>
              <w:t>5.0</w:t>
            </w:r>
          </w:p>
        </w:tc>
        <w:tc>
          <w:tcPr>
            <w:tcW w:type="dxa" w:w="469"/>
          </w:tcPr>
          <w:p>
            <w:pPr>
              <w:spacing w:lineRule="auto" w:line="240" w:before="0" w:after="0"/>
              <w:jc w:val="center"/>
            </w:pPr>
            <w:r>
              <w:rPr>
                <w:rFonts w:ascii="Times New Roman" w:hAnsi="Times New Roman" w:eastAsia="Times New Roman"/>
                <w:b w:val="0"/>
                <w:sz w:val="13"/>
              </w:rPr>
              <w:t>1.415</w:t>
            </w:r>
          </w:p>
        </w:tc>
        <w:tc>
          <w:tcPr>
            <w:tcW w:type="dxa" w:w="603"/>
          </w:tcPr>
          <w:p>
            <w:pPr>
              <w:spacing w:lineRule="auto" w:line="240" w:before="0" w:after="0"/>
              <w:jc w:val="center"/>
            </w:pPr>
            <w:r>
              <w:rPr>
                <w:rFonts w:ascii="Times New Roman" w:hAnsi="Times New Roman" w:eastAsia="Times New Roman"/>
                <w:b w:val="0"/>
                <w:sz w:val="13"/>
              </w:rPr>
              <w:t>30</w:t>
            </w:r>
          </w:p>
        </w:tc>
        <w:tc>
          <w:tcPr>
            <w:tcW w:type="dxa" w:w="1006"/>
          </w:tcPr>
          <w:p>
            <w:pPr>
              <w:spacing w:lineRule="auto" w:line="240" w:before="0" w:after="0"/>
              <w:jc w:val="center"/>
            </w:pPr>
            <w:r>
              <w:rPr>
                <w:rFonts w:ascii="Times New Roman" w:hAnsi="Times New Roman" w:eastAsia="Times New Roman"/>
                <w:b w:val="0"/>
                <w:sz w:val="13"/>
              </w:rPr>
              <w:t>0</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LLM-PPO (v3)</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1.139</w:t>
            </w:r>
          </w:p>
        </w:tc>
        <w:tc>
          <w:tcPr>
            <w:tcW w:type="dxa" w:w="603"/>
          </w:tcPr>
          <w:p>
            <w:pPr>
              <w:spacing w:lineRule="auto" w:line="240" w:before="0" w:after="0"/>
              <w:jc w:val="center"/>
            </w:pPr>
            <w:r>
              <w:rPr>
                <w:rFonts w:ascii="Times New Roman" w:hAnsi="Times New Roman" w:eastAsia="Times New Roman"/>
                <w:b w:val="0"/>
                <w:sz w:val="13"/>
              </w:rPr>
              <w:t>0.547</w:t>
            </w:r>
          </w:p>
        </w:tc>
        <w:tc>
          <w:tcPr>
            <w:tcW w:type="dxa" w:w="670"/>
          </w:tcPr>
          <w:p>
            <w:pPr>
              <w:spacing w:lineRule="auto" w:line="240" w:before="0" w:after="0"/>
              <w:jc w:val="center"/>
            </w:pPr>
            <w:r>
              <w:rPr>
                <w:rFonts w:ascii="Times New Roman" w:hAnsi="Times New Roman" w:eastAsia="Times New Roman"/>
                <w:b w:val="0"/>
                <w:sz w:val="13"/>
              </w:rPr>
              <w:t>1.184</w:t>
            </w:r>
          </w:p>
        </w:tc>
        <w:tc>
          <w:tcPr>
            <w:tcW w:type="dxa" w:w="536"/>
          </w:tcPr>
          <w:p>
            <w:pPr>
              <w:spacing w:lineRule="auto" w:line="240" w:before="0" w:after="0"/>
              <w:jc w:val="center"/>
            </w:pPr>
            <w:r>
              <w:rPr>
                <w:rFonts w:ascii="Times New Roman" w:hAnsi="Times New Roman" w:eastAsia="Times New Roman"/>
                <w:b w:val="0"/>
                <w:sz w:val="13"/>
              </w:rPr>
              <w:t>7.2</w:t>
            </w:r>
          </w:p>
        </w:tc>
        <w:tc>
          <w:tcPr>
            <w:tcW w:type="dxa" w:w="469"/>
          </w:tcPr>
          <w:p>
            <w:pPr>
              <w:spacing w:lineRule="auto" w:line="240" w:before="0" w:after="0"/>
              <w:jc w:val="center"/>
            </w:pPr>
            <w:r>
              <w:rPr>
                <w:rFonts w:ascii="Times New Roman" w:hAnsi="Times New Roman" w:eastAsia="Times New Roman"/>
                <w:b w:val="0"/>
                <w:sz w:val="13"/>
              </w:rPr>
              <w:t>1.252</w:t>
            </w:r>
          </w:p>
        </w:tc>
        <w:tc>
          <w:tcPr>
            <w:tcW w:type="dxa" w:w="603"/>
          </w:tcPr>
          <w:p>
            <w:pPr>
              <w:spacing w:lineRule="auto" w:line="240" w:before="0" w:after="0"/>
              <w:jc w:val="center"/>
            </w:pPr>
            <w:r>
              <w:rPr>
                <w:rFonts w:ascii="Times New Roman" w:hAnsi="Times New Roman" w:eastAsia="Times New Roman"/>
                <w:b w:val="0"/>
                <w:sz w:val="13"/>
              </w:rPr>
              <w:t>29</w:t>
            </w:r>
          </w:p>
        </w:tc>
        <w:tc>
          <w:tcPr>
            <w:tcW w:type="dxa" w:w="1006"/>
          </w:tcPr>
          <w:p>
            <w:pPr>
              <w:spacing w:lineRule="auto" w:line="240" w:before="0" w:after="0"/>
              <w:jc w:val="center"/>
            </w:pPr>
            <w:r>
              <w:rPr>
                <w:rFonts w:ascii="Times New Roman" w:hAnsi="Times New Roman" w:eastAsia="Times New Roman"/>
                <w:b w:val="0"/>
                <w:sz w:val="13"/>
              </w:rPr>
              <w:t>15</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LLM-PPO (v3)</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1.090</w:t>
            </w:r>
          </w:p>
        </w:tc>
        <w:tc>
          <w:tcPr>
            <w:tcW w:type="dxa" w:w="603"/>
          </w:tcPr>
          <w:p>
            <w:pPr>
              <w:spacing w:lineRule="auto" w:line="240" w:before="0" w:after="0"/>
              <w:jc w:val="center"/>
            </w:pPr>
            <w:r>
              <w:rPr>
                <w:rFonts w:ascii="Times New Roman" w:hAnsi="Times New Roman" w:eastAsia="Times New Roman"/>
                <w:b w:val="0"/>
                <w:sz w:val="13"/>
              </w:rPr>
              <w:t>0.527</w:t>
            </w:r>
          </w:p>
        </w:tc>
        <w:tc>
          <w:tcPr>
            <w:tcW w:type="dxa" w:w="670"/>
          </w:tcPr>
          <w:p>
            <w:pPr>
              <w:spacing w:lineRule="auto" w:line="240" w:before="0" w:after="0"/>
              <w:jc w:val="center"/>
            </w:pPr>
            <w:r>
              <w:rPr>
                <w:rFonts w:ascii="Times New Roman" w:hAnsi="Times New Roman" w:eastAsia="Times New Roman"/>
                <w:b w:val="0"/>
                <w:sz w:val="13"/>
              </w:rPr>
              <w:t>1.125</w:t>
            </w:r>
          </w:p>
        </w:tc>
        <w:tc>
          <w:tcPr>
            <w:tcW w:type="dxa" w:w="536"/>
          </w:tcPr>
          <w:p>
            <w:pPr>
              <w:spacing w:lineRule="auto" w:line="240" w:before="0" w:after="0"/>
              <w:jc w:val="center"/>
            </w:pPr>
            <w:r>
              <w:rPr>
                <w:rFonts w:ascii="Times New Roman" w:hAnsi="Times New Roman" w:eastAsia="Times New Roman"/>
                <w:b w:val="0"/>
                <w:sz w:val="13"/>
              </w:rPr>
              <w:t>7.4</w:t>
            </w:r>
          </w:p>
        </w:tc>
        <w:tc>
          <w:tcPr>
            <w:tcW w:type="dxa" w:w="469"/>
          </w:tcPr>
          <w:p>
            <w:pPr>
              <w:spacing w:lineRule="auto" w:line="240" w:before="0" w:after="0"/>
              <w:jc w:val="center"/>
            </w:pPr>
            <w:r>
              <w:rPr>
                <w:rFonts w:ascii="Times New Roman" w:hAnsi="Times New Roman" w:eastAsia="Times New Roman"/>
                <w:b w:val="0"/>
                <w:sz w:val="13"/>
              </w:rPr>
              <w:t>1.293</w:t>
            </w:r>
          </w:p>
        </w:tc>
        <w:tc>
          <w:tcPr>
            <w:tcW w:type="dxa" w:w="603"/>
          </w:tcPr>
          <w:p>
            <w:pPr>
              <w:spacing w:lineRule="auto" w:line="240" w:before="0" w:after="0"/>
              <w:jc w:val="center"/>
            </w:pPr>
            <w:r>
              <w:rPr>
                <w:rFonts w:ascii="Times New Roman" w:hAnsi="Times New Roman" w:eastAsia="Times New Roman"/>
                <w:b w:val="0"/>
                <w:sz w:val="13"/>
              </w:rPr>
              <w:t>34</w:t>
            </w:r>
          </w:p>
        </w:tc>
        <w:tc>
          <w:tcPr>
            <w:tcW w:type="dxa" w:w="1006"/>
          </w:tcPr>
          <w:p>
            <w:pPr>
              <w:spacing w:lineRule="auto" w:line="240" w:before="0" w:after="0"/>
              <w:jc w:val="center"/>
            </w:pPr>
            <w:r>
              <w:rPr>
                <w:rFonts w:ascii="Times New Roman" w:hAnsi="Times New Roman" w:eastAsia="Times New Roman"/>
                <w:b w:val="0"/>
                <w:sz w:val="13"/>
              </w:rPr>
              <w:t>13</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LLM-PPO (v3)</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0.509</w:t>
            </w:r>
          </w:p>
        </w:tc>
        <w:tc>
          <w:tcPr>
            <w:tcW w:type="dxa" w:w="603"/>
          </w:tcPr>
          <w:p>
            <w:pPr>
              <w:spacing w:lineRule="auto" w:line="240" w:before="0" w:after="0"/>
              <w:jc w:val="center"/>
            </w:pPr>
            <w:r>
              <w:rPr>
                <w:rFonts w:ascii="Times New Roman" w:hAnsi="Times New Roman" w:eastAsia="Times New Roman"/>
                <w:b w:val="0"/>
                <w:sz w:val="13"/>
              </w:rPr>
              <w:t>0.199</w:t>
            </w:r>
          </w:p>
        </w:tc>
        <w:tc>
          <w:tcPr>
            <w:tcW w:type="dxa" w:w="670"/>
          </w:tcPr>
          <w:p>
            <w:pPr>
              <w:spacing w:lineRule="auto" w:line="240" w:before="0" w:after="0"/>
              <w:jc w:val="center"/>
            </w:pPr>
            <w:r>
              <w:rPr>
                <w:rFonts w:ascii="Times New Roman" w:hAnsi="Times New Roman" w:eastAsia="Times New Roman"/>
                <w:b w:val="0"/>
                <w:sz w:val="13"/>
              </w:rPr>
              <w:t>0.620</w:t>
            </w:r>
          </w:p>
        </w:tc>
        <w:tc>
          <w:tcPr>
            <w:tcW w:type="dxa" w:w="536"/>
          </w:tcPr>
          <w:p>
            <w:pPr>
              <w:spacing w:lineRule="auto" w:line="240" w:before="0" w:after="0"/>
              <w:jc w:val="center"/>
            </w:pPr>
            <w:r>
              <w:rPr>
                <w:rFonts w:ascii="Times New Roman" w:hAnsi="Times New Roman" w:eastAsia="Times New Roman"/>
                <w:b w:val="0"/>
                <w:sz w:val="13"/>
              </w:rPr>
              <w:t>11.2</w:t>
            </w:r>
          </w:p>
        </w:tc>
        <w:tc>
          <w:tcPr>
            <w:tcW w:type="dxa" w:w="469"/>
          </w:tcPr>
          <w:p>
            <w:pPr>
              <w:spacing w:lineRule="auto" w:line="240" w:before="0" w:after="0"/>
              <w:jc w:val="center"/>
            </w:pPr>
            <w:r>
              <w:rPr>
                <w:rFonts w:ascii="Times New Roman" w:hAnsi="Times New Roman" w:eastAsia="Times New Roman"/>
                <w:b w:val="0"/>
                <w:sz w:val="13"/>
              </w:rPr>
              <w:t>1.761</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16</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Random</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1.192</w:t>
            </w:r>
          </w:p>
        </w:tc>
        <w:tc>
          <w:tcPr>
            <w:tcW w:type="dxa" w:w="603"/>
          </w:tcPr>
          <w:p>
            <w:pPr>
              <w:spacing w:lineRule="auto" w:line="240" w:before="0" w:after="0"/>
              <w:jc w:val="center"/>
            </w:pPr>
            <w:r>
              <w:rPr>
                <w:rFonts w:ascii="Times New Roman" w:hAnsi="Times New Roman" w:eastAsia="Times New Roman"/>
                <w:b w:val="0"/>
                <w:sz w:val="13"/>
              </w:rPr>
              <w:t>0.598</w:t>
            </w:r>
          </w:p>
        </w:tc>
        <w:tc>
          <w:tcPr>
            <w:tcW w:type="dxa" w:w="670"/>
          </w:tcPr>
          <w:p>
            <w:pPr>
              <w:spacing w:lineRule="auto" w:line="240" w:before="0" w:after="0"/>
              <w:jc w:val="center"/>
            </w:pPr>
            <w:r>
              <w:rPr>
                <w:rFonts w:ascii="Times New Roman" w:hAnsi="Times New Roman" w:eastAsia="Times New Roman"/>
                <w:b w:val="0"/>
                <w:sz w:val="13"/>
              </w:rPr>
              <w:t>1.188</w:t>
            </w:r>
          </w:p>
        </w:tc>
        <w:tc>
          <w:tcPr>
            <w:tcW w:type="dxa" w:w="536"/>
          </w:tcPr>
          <w:p>
            <w:pPr>
              <w:spacing w:lineRule="auto" w:line="240" w:before="0" w:after="0"/>
              <w:jc w:val="center"/>
            </w:pPr>
            <w:r>
              <w:rPr>
                <w:rFonts w:ascii="Times New Roman" w:hAnsi="Times New Roman" w:eastAsia="Times New Roman"/>
                <w:b w:val="0"/>
                <w:sz w:val="13"/>
              </w:rPr>
              <w:t>6.6</w:t>
            </w:r>
          </w:p>
        </w:tc>
        <w:tc>
          <w:tcPr>
            <w:tcW w:type="dxa" w:w="469"/>
          </w:tcPr>
          <w:p>
            <w:pPr>
              <w:spacing w:lineRule="auto" w:line="240" w:before="0" w:after="0"/>
              <w:jc w:val="center"/>
            </w:pPr>
            <w:r>
              <w:rPr>
                <w:rFonts w:ascii="Times New Roman" w:hAnsi="Times New Roman" w:eastAsia="Times New Roman"/>
                <w:b w:val="0"/>
                <w:sz w:val="13"/>
              </w:rPr>
              <w:t>1.149</w:t>
            </w:r>
          </w:p>
        </w:tc>
        <w:tc>
          <w:tcPr>
            <w:tcW w:type="dxa" w:w="603"/>
          </w:tcPr>
          <w:p>
            <w:pPr>
              <w:spacing w:lineRule="auto" w:line="240" w:before="0" w:after="0"/>
              <w:jc w:val="center"/>
            </w:pPr>
            <w:r>
              <w:rPr>
                <w:rFonts w:ascii="Times New Roman" w:hAnsi="Times New Roman" w:eastAsia="Times New Roman"/>
                <w:b w:val="0"/>
                <w:sz w:val="13"/>
              </w:rPr>
              <w:t>33</w:t>
            </w:r>
          </w:p>
        </w:tc>
        <w:tc>
          <w:tcPr>
            <w:tcW w:type="dxa" w:w="1006"/>
          </w:tcPr>
          <w:p>
            <w:pPr>
              <w:spacing w:lineRule="auto" w:line="240" w:before="0" w:after="0"/>
              <w:jc w:val="center"/>
            </w:pPr>
            <w:r>
              <w:rPr>
                <w:rFonts w:ascii="Times New Roman" w:hAnsi="Times New Roman" w:eastAsia="Times New Roman"/>
                <w:b w:val="0"/>
                <w:sz w:val="13"/>
              </w:rPr>
              <w:t>18</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Random</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1.132</w:t>
            </w:r>
          </w:p>
        </w:tc>
        <w:tc>
          <w:tcPr>
            <w:tcW w:type="dxa" w:w="603"/>
          </w:tcPr>
          <w:p>
            <w:pPr>
              <w:spacing w:lineRule="auto" w:line="240" w:before="0" w:after="0"/>
              <w:jc w:val="center"/>
            </w:pPr>
            <w:r>
              <w:rPr>
                <w:rFonts w:ascii="Times New Roman" w:hAnsi="Times New Roman" w:eastAsia="Times New Roman"/>
                <w:b w:val="0"/>
                <w:sz w:val="13"/>
              </w:rPr>
              <w:t>0.543</w:t>
            </w:r>
          </w:p>
        </w:tc>
        <w:tc>
          <w:tcPr>
            <w:tcW w:type="dxa" w:w="670"/>
          </w:tcPr>
          <w:p>
            <w:pPr>
              <w:spacing w:lineRule="auto" w:line="240" w:before="0" w:after="0"/>
              <w:jc w:val="center"/>
            </w:pPr>
            <w:r>
              <w:rPr>
                <w:rFonts w:ascii="Times New Roman" w:hAnsi="Times New Roman" w:eastAsia="Times New Roman"/>
                <w:b w:val="0"/>
                <w:sz w:val="13"/>
              </w:rPr>
              <w:t>1.179</w:t>
            </w:r>
          </w:p>
        </w:tc>
        <w:tc>
          <w:tcPr>
            <w:tcW w:type="dxa" w:w="536"/>
          </w:tcPr>
          <w:p>
            <w:pPr>
              <w:spacing w:lineRule="auto" w:line="240" w:before="0" w:after="0"/>
              <w:jc w:val="center"/>
            </w:pPr>
            <w:r>
              <w:rPr>
                <w:rFonts w:ascii="Times New Roman" w:hAnsi="Times New Roman" w:eastAsia="Times New Roman"/>
                <w:b w:val="0"/>
                <w:sz w:val="13"/>
              </w:rPr>
              <w:t>7.1</w:t>
            </w:r>
          </w:p>
        </w:tc>
        <w:tc>
          <w:tcPr>
            <w:tcW w:type="dxa" w:w="469"/>
          </w:tcPr>
          <w:p>
            <w:pPr>
              <w:spacing w:lineRule="auto" w:line="240" w:before="0" w:after="0"/>
              <w:jc w:val="center"/>
            </w:pPr>
            <w:r>
              <w:rPr>
                <w:rFonts w:ascii="Times New Roman" w:hAnsi="Times New Roman" w:eastAsia="Times New Roman"/>
                <w:b w:val="0"/>
                <w:sz w:val="13"/>
              </w:rPr>
              <w:t>1.420</w:t>
            </w:r>
          </w:p>
        </w:tc>
        <w:tc>
          <w:tcPr>
            <w:tcW w:type="dxa" w:w="603"/>
          </w:tcPr>
          <w:p>
            <w:pPr>
              <w:spacing w:lineRule="auto" w:line="240" w:before="0" w:after="0"/>
              <w:jc w:val="center"/>
            </w:pPr>
            <w:r>
              <w:rPr>
                <w:rFonts w:ascii="Times New Roman" w:hAnsi="Times New Roman" w:eastAsia="Times New Roman"/>
                <w:b w:val="0"/>
                <w:sz w:val="13"/>
              </w:rPr>
              <w:t>24</w:t>
            </w:r>
          </w:p>
        </w:tc>
        <w:tc>
          <w:tcPr>
            <w:tcW w:type="dxa" w:w="1006"/>
          </w:tcPr>
          <w:p>
            <w:pPr>
              <w:spacing w:lineRule="auto" w:line="240" w:before="0" w:after="0"/>
              <w:jc w:val="center"/>
            </w:pPr>
            <w:r>
              <w:rPr>
                <w:rFonts w:ascii="Times New Roman" w:hAnsi="Times New Roman" w:eastAsia="Times New Roman"/>
                <w:b w:val="0"/>
                <w:sz w:val="13"/>
              </w:rPr>
              <w:t>19</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Random</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0.620</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1.240</w:t>
            </w:r>
          </w:p>
        </w:tc>
        <w:tc>
          <w:tcPr>
            <w:tcW w:type="dxa" w:w="536"/>
          </w:tcPr>
          <w:p>
            <w:pPr>
              <w:spacing w:lineRule="auto" w:line="240" w:before="0" w:after="0"/>
              <w:jc w:val="center"/>
            </w:pPr>
            <w:r>
              <w:rPr>
                <w:rFonts w:ascii="Times New Roman" w:hAnsi="Times New Roman" w:eastAsia="Times New Roman"/>
                <w:b w:val="0"/>
                <w:sz w:val="13"/>
              </w:rPr>
              <w:t>42.4</w:t>
            </w:r>
          </w:p>
        </w:tc>
        <w:tc>
          <w:tcPr>
            <w:tcW w:type="dxa" w:w="469"/>
          </w:tcPr>
          <w:p>
            <w:pPr>
              <w:spacing w:lineRule="auto" w:line="240" w:before="0" w:after="0"/>
              <w:jc w:val="center"/>
            </w:pPr>
            <w:r>
              <w:rPr>
                <w:rFonts w:ascii="Times New Roman" w:hAnsi="Times New Roman" w:eastAsia="Times New Roman"/>
                <w:b w:val="0"/>
                <w:sz w:val="13"/>
              </w:rPr>
              <w:t>1.411</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17</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Hill-climbing</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1.147</w:t>
            </w:r>
          </w:p>
        </w:tc>
        <w:tc>
          <w:tcPr>
            <w:tcW w:type="dxa" w:w="603"/>
          </w:tcPr>
          <w:p>
            <w:pPr>
              <w:spacing w:lineRule="auto" w:line="240" w:before="0" w:after="0"/>
              <w:jc w:val="center"/>
            </w:pPr>
            <w:r>
              <w:rPr>
                <w:rFonts w:ascii="Times New Roman" w:hAnsi="Times New Roman" w:eastAsia="Times New Roman"/>
                <w:b w:val="0"/>
                <w:sz w:val="13"/>
              </w:rPr>
              <w:t>0.578</w:t>
            </w:r>
          </w:p>
        </w:tc>
        <w:tc>
          <w:tcPr>
            <w:tcW w:type="dxa" w:w="670"/>
          </w:tcPr>
          <w:p>
            <w:pPr>
              <w:spacing w:lineRule="auto" w:line="240" w:before="0" w:after="0"/>
              <w:jc w:val="center"/>
            </w:pPr>
            <w:r>
              <w:rPr>
                <w:rFonts w:ascii="Times New Roman" w:hAnsi="Times New Roman" w:eastAsia="Times New Roman"/>
                <w:b w:val="0"/>
                <w:sz w:val="13"/>
              </w:rPr>
              <w:t>1.138</w:t>
            </w:r>
          </w:p>
        </w:tc>
        <w:tc>
          <w:tcPr>
            <w:tcW w:type="dxa" w:w="536"/>
          </w:tcPr>
          <w:p>
            <w:pPr>
              <w:spacing w:lineRule="auto" w:line="240" w:before="0" w:after="0"/>
              <w:jc w:val="center"/>
            </w:pPr>
            <w:r>
              <w:rPr>
                <w:rFonts w:ascii="Times New Roman" w:hAnsi="Times New Roman" w:eastAsia="Times New Roman"/>
                <w:b w:val="0"/>
                <w:sz w:val="13"/>
              </w:rPr>
              <w:t>6.5</w:t>
            </w:r>
          </w:p>
        </w:tc>
        <w:tc>
          <w:tcPr>
            <w:tcW w:type="dxa" w:w="469"/>
          </w:tcPr>
          <w:p>
            <w:pPr>
              <w:spacing w:lineRule="auto" w:line="240" w:before="0" w:after="0"/>
              <w:jc w:val="center"/>
            </w:pPr>
            <w:r>
              <w:rPr>
                <w:rFonts w:ascii="Times New Roman" w:hAnsi="Times New Roman" w:eastAsia="Times New Roman"/>
                <w:b w:val="0"/>
                <w:sz w:val="13"/>
              </w:rPr>
              <w:t>1.291</w:t>
            </w:r>
          </w:p>
        </w:tc>
        <w:tc>
          <w:tcPr>
            <w:tcW w:type="dxa" w:w="603"/>
          </w:tcPr>
          <w:p>
            <w:pPr>
              <w:spacing w:lineRule="auto" w:line="240" w:before="0" w:after="0"/>
              <w:jc w:val="center"/>
            </w:pPr>
            <w:r>
              <w:rPr>
                <w:rFonts w:ascii="Times New Roman" w:hAnsi="Times New Roman" w:eastAsia="Times New Roman"/>
                <w:b w:val="0"/>
                <w:sz w:val="13"/>
              </w:rPr>
              <w:t>32</w:t>
            </w:r>
          </w:p>
        </w:tc>
        <w:tc>
          <w:tcPr>
            <w:tcW w:type="dxa" w:w="1006"/>
          </w:tcPr>
          <w:p>
            <w:pPr>
              <w:spacing w:lineRule="auto" w:line="240" w:before="0" w:after="0"/>
              <w:jc w:val="center"/>
            </w:pPr>
            <w:r>
              <w:rPr>
                <w:rFonts w:ascii="Times New Roman" w:hAnsi="Times New Roman" w:eastAsia="Times New Roman"/>
                <w:b w:val="0"/>
                <w:sz w:val="13"/>
              </w:rPr>
              <w:t>15</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Hill-climbing</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0.955</w:t>
            </w:r>
          </w:p>
        </w:tc>
        <w:tc>
          <w:tcPr>
            <w:tcW w:type="dxa" w:w="603"/>
          </w:tcPr>
          <w:p>
            <w:pPr>
              <w:spacing w:lineRule="auto" w:line="240" w:before="0" w:after="0"/>
              <w:jc w:val="center"/>
            </w:pPr>
            <w:r>
              <w:rPr>
                <w:rFonts w:ascii="Times New Roman" w:hAnsi="Times New Roman" w:eastAsia="Times New Roman"/>
                <w:b w:val="0"/>
                <w:sz w:val="13"/>
              </w:rPr>
              <w:t>0.520</w:t>
            </w:r>
          </w:p>
        </w:tc>
        <w:tc>
          <w:tcPr>
            <w:tcW w:type="dxa" w:w="670"/>
          </w:tcPr>
          <w:p>
            <w:pPr>
              <w:spacing w:lineRule="auto" w:line="240" w:before="0" w:after="0"/>
              <w:jc w:val="center"/>
            </w:pPr>
            <w:r>
              <w:rPr>
                <w:rFonts w:ascii="Times New Roman" w:hAnsi="Times New Roman" w:eastAsia="Times New Roman"/>
                <w:b w:val="0"/>
                <w:sz w:val="13"/>
              </w:rPr>
              <w:t>0.872</w:t>
            </w:r>
          </w:p>
        </w:tc>
        <w:tc>
          <w:tcPr>
            <w:tcW w:type="dxa" w:w="536"/>
          </w:tcPr>
          <w:p>
            <w:pPr>
              <w:spacing w:lineRule="auto" w:line="240" w:before="0" w:after="0"/>
              <w:jc w:val="center"/>
            </w:pPr>
            <w:r>
              <w:rPr>
                <w:rFonts w:ascii="Times New Roman" w:hAnsi="Times New Roman" w:eastAsia="Times New Roman"/>
                <w:b w:val="0"/>
                <w:sz w:val="13"/>
              </w:rPr>
              <w:t>5.7</w:t>
            </w:r>
          </w:p>
        </w:tc>
        <w:tc>
          <w:tcPr>
            <w:tcW w:type="dxa" w:w="469"/>
          </w:tcPr>
          <w:p>
            <w:pPr>
              <w:spacing w:lineRule="auto" w:line="240" w:before="0" w:after="0"/>
              <w:jc w:val="center"/>
            </w:pPr>
            <w:r>
              <w:rPr>
                <w:rFonts w:ascii="Times New Roman" w:hAnsi="Times New Roman" w:eastAsia="Times New Roman"/>
                <w:b w:val="0"/>
                <w:sz w:val="13"/>
              </w:rPr>
              <w:t>1.447</w:t>
            </w:r>
          </w:p>
        </w:tc>
        <w:tc>
          <w:tcPr>
            <w:tcW w:type="dxa" w:w="603"/>
          </w:tcPr>
          <w:p>
            <w:pPr>
              <w:spacing w:lineRule="auto" w:line="240" w:before="0" w:after="0"/>
              <w:jc w:val="center"/>
            </w:pPr>
            <w:r>
              <w:rPr>
                <w:rFonts w:ascii="Times New Roman" w:hAnsi="Times New Roman" w:eastAsia="Times New Roman"/>
                <w:b w:val="0"/>
                <w:sz w:val="13"/>
              </w:rPr>
              <w:t>35</w:t>
            </w:r>
          </w:p>
        </w:tc>
        <w:tc>
          <w:tcPr>
            <w:tcW w:type="dxa" w:w="1006"/>
          </w:tcPr>
          <w:p>
            <w:pPr>
              <w:spacing w:lineRule="auto" w:line="240" w:before="0" w:after="0"/>
              <w:jc w:val="center"/>
            </w:pPr>
            <w:r>
              <w:rPr>
                <w:rFonts w:ascii="Times New Roman" w:hAnsi="Times New Roman" w:eastAsia="Times New Roman"/>
                <w:b w:val="0"/>
                <w:sz w:val="13"/>
              </w:rPr>
              <w:t>15</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Hill-climbing</w:t>
            </w:r>
          </w:p>
        </w:tc>
        <w:tc>
          <w:tcPr>
            <w:tcW w:type="dxa" w:w="737"/>
          </w:tcPr>
          <w:p>
            <w:pPr>
              <w:spacing w:lineRule="auto" w:line="240" w:before="0" w:after="0"/>
              <w:jc w:val="center"/>
            </w:pPr>
            <w:r>
              <w:rPr>
                <w:rFonts w:ascii="Times New Roman" w:hAnsi="Times New Roman" w:eastAsia="Times New Roman"/>
                <w:b w:val="0"/>
                <w:sz w:val="13"/>
              </w:rPr>
              <w:t>Stairs (medium)</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1.165</w:t>
            </w:r>
          </w:p>
        </w:tc>
        <w:tc>
          <w:tcPr>
            <w:tcW w:type="dxa" w:w="603"/>
          </w:tcPr>
          <w:p>
            <w:pPr>
              <w:spacing w:lineRule="auto" w:line="240" w:before="0" w:after="0"/>
              <w:jc w:val="center"/>
            </w:pPr>
            <w:r>
              <w:rPr>
                <w:rFonts w:ascii="Times New Roman" w:hAnsi="Times New Roman" w:eastAsia="Times New Roman"/>
                <w:b w:val="0"/>
                <w:sz w:val="13"/>
              </w:rPr>
              <w:t>0.574</w:t>
            </w:r>
          </w:p>
        </w:tc>
        <w:tc>
          <w:tcPr>
            <w:tcW w:type="dxa" w:w="670"/>
          </w:tcPr>
          <w:p>
            <w:pPr>
              <w:spacing w:lineRule="auto" w:line="240" w:before="0" w:after="0"/>
              <w:jc w:val="center"/>
            </w:pPr>
            <w:r>
              <w:rPr>
                <w:rFonts w:ascii="Times New Roman" w:hAnsi="Times New Roman" w:eastAsia="Times New Roman"/>
                <w:b w:val="0"/>
                <w:sz w:val="13"/>
              </w:rPr>
              <w:t>1.182</w:t>
            </w:r>
          </w:p>
        </w:tc>
        <w:tc>
          <w:tcPr>
            <w:tcW w:type="dxa" w:w="536"/>
          </w:tcPr>
          <w:p>
            <w:pPr>
              <w:spacing w:lineRule="auto" w:line="240" w:before="0" w:after="0"/>
              <w:jc w:val="center"/>
            </w:pPr>
            <w:r>
              <w:rPr>
                <w:rFonts w:ascii="Times New Roman" w:hAnsi="Times New Roman" w:eastAsia="Times New Roman"/>
                <w:b w:val="0"/>
                <w:sz w:val="13"/>
              </w:rPr>
              <w:t>7.0</w:t>
            </w:r>
          </w:p>
        </w:tc>
        <w:tc>
          <w:tcPr>
            <w:tcW w:type="dxa" w:w="469"/>
          </w:tcPr>
          <w:p>
            <w:pPr>
              <w:spacing w:lineRule="auto" w:line="240" w:before="0" w:after="0"/>
              <w:jc w:val="center"/>
            </w:pPr>
            <w:r>
              <w:rPr>
                <w:rFonts w:ascii="Times New Roman" w:hAnsi="Times New Roman" w:eastAsia="Times New Roman"/>
                <w:b w:val="0"/>
                <w:sz w:val="13"/>
              </w:rPr>
              <w:t>1.333</w:t>
            </w:r>
          </w:p>
        </w:tc>
        <w:tc>
          <w:tcPr>
            <w:tcW w:type="dxa" w:w="603"/>
          </w:tcPr>
          <w:p>
            <w:pPr>
              <w:spacing w:lineRule="auto" w:line="240" w:before="0" w:after="0"/>
              <w:jc w:val="center"/>
            </w:pPr>
            <w:r>
              <w:rPr>
                <w:rFonts w:ascii="Times New Roman" w:hAnsi="Times New Roman" w:eastAsia="Times New Roman"/>
                <w:b w:val="0"/>
                <w:sz w:val="13"/>
              </w:rPr>
              <w:t>30</w:t>
            </w:r>
          </w:p>
        </w:tc>
        <w:tc>
          <w:tcPr>
            <w:tcW w:type="dxa" w:w="1006"/>
          </w:tcPr>
          <w:p>
            <w:pPr>
              <w:spacing w:lineRule="auto" w:line="240" w:before="0" w:after="0"/>
              <w:jc w:val="center"/>
            </w:pPr>
            <w:r>
              <w:rPr>
                <w:rFonts w:ascii="Times New Roman" w:hAnsi="Times New Roman" w:eastAsia="Times New Roman"/>
                <w:b w:val="0"/>
                <w:sz w:val="13"/>
              </w:rPr>
              <w:t>15</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PPO</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0.116</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0.232</w:t>
            </w:r>
          </w:p>
        </w:tc>
        <w:tc>
          <w:tcPr>
            <w:tcW w:type="dxa" w:w="536"/>
          </w:tcPr>
          <w:p>
            <w:pPr>
              <w:spacing w:lineRule="auto" w:line="240" w:before="0" w:after="0"/>
              <w:jc w:val="center"/>
            </w:pPr>
            <w:r>
              <w:rPr>
                <w:rFonts w:ascii="Times New Roman" w:hAnsi="Times New Roman" w:eastAsia="Times New Roman"/>
                <w:b w:val="0"/>
                <w:sz w:val="13"/>
              </w:rPr>
              <w:t>222.4</w:t>
            </w:r>
          </w:p>
        </w:tc>
        <w:tc>
          <w:tcPr>
            <w:tcW w:type="dxa" w:w="469"/>
          </w:tcPr>
          <w:p>
            <w:pPr>
              <w:spacing w:lineRule="auto" w:line="240" w:before="0" w:after="0"/>
              <w:jc w:val="center"/>
            </w:pPr>
            <w:r>
              <w:rPr>
                <w:rFonts w:ascii="Times New Roman" w:hAnsi="Times New Roman" w:eastAsia="Times New Roman"/>
                <w:b w:val="0"/>
                <w:sz w:val="13"/>
              </w:rPr>
              <w:t>0.723</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0</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PPO</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0.118</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0.236</w:t>
            </w:r>
          </w:p>
        </w:tc>
        <w:tc>
          <w:tcPr>
            <w:tcW w:type="dxa" w:w="536"/>
          </w:tcPr>
          <w:p>
            <w:pPr>
              <w:spacing w:lineRule="auto" w:line="240" w:before="0" w:after="0"/>
              <w:jc w:val="center"/>
            </w:pPr>
            <w:r>
              <w:rPr>
                <w:rFonts w:ascii="Times New Roman" w:hAnsi="Times New Roman" w:eastAsia="Times New Roman"/>
                <w:b w:val="0"/>
                <w:sz w:val="13"/>
              </w:rPr>
              <w:t>220.3</w:t>
            </w:r>
          </w:p>
        </w:tc>
        <w:tc>
          <w:tcPr>
            <w:tcW w:type="dxa" w:w="469"/>
          </w:tcPr>
          <w:p>
            <w:pPr>
              <w:spacing w:lineRule="auto" w:line="240" w:before="0" w:after="0"/>
              <w:jc w:val="center"/>
            </w:pPr>
            <w:r>
              <w:rPr>
                <w:rFonts w:ascii="Times New Roman" w:hAnsi="Times New Roman" w:eastAsia="Times New Roman"/>
                <w:b w:val="0"/>
                <w:sz w:val="13"/>
              </w:rPr>
              <w:t>0.799</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0</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PPO</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0.116</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0.232</w:t>
            </w:r>
          </w:p>
        </w:tc>
        <w:tc>
          <w:tcPr>
            <w:tcW w:type="dxa" w:w="536"/>
          </w:tcPr>
          <w:p>
            <w:pPr>
              <w:spacing w:lineRule="auto" w:line="240" w:before="0" w:after="0"/>
              <w:jc w:val="center"/>
            </w:pPr>
            <w:r>
              <w:rPr>
                <w:rFonts w:ascii="Times New Roman" w:hAnsi="Times New Roman" w:eastAsia="Times New Roman"/>
                <w:b w:val="0"/>
                <w:sz w:val="13"/>
              </w:rPr>
              <w:t>221.0</w:t>
            </w:r>
          </w:p>
        </w:tc>
        <w:tc>
          <w:tcPr>
            <w:tcW w:type="dxa" w:w="469"/>
          </w:tcPr>
          <w:p>
            <w:pPr>
              <w:spacing w:lineRule="auto" w:line="240" w:before="0" w:after="0"/>
              <w:jc w:val="center"/>
            </w:pPr>
            <w:r>
              <w:rPr>
                <w:rFonts w:ascii="Times New Roman" w:hAnsi="Times New Roman" w:eastAsia="Times New Roman"/>
                <w:b w:val="0"/>
                <w:sz w:val="13"/>
              </w:rPr>
              <w:t>0.913</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0</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LLM-PPO (v3)</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1.711</w:t>
            </w:r>
          </w:p>
        </w:tc>
        <w:tc>
          <w:tcPr>
            <w:tcW w:type="dxa" w:w="603"/>
          </w:tcPr>
          <w:p>
            <w:pPr>
              <w:spacing w:lineRule="auto" w:line="240" w:before="0" w:after="0"/>
              <w:jc w:val="center"/>
            </w:pPr>
            <w:r>
              <w:rPr>
                <w:rFonts w:ascii="Times New Roman" w:hAnsi="Times New Roman" w:eastAsia="Times New Roman"/>
                <w:b w:val="0"/>
                <w:sz w:val="13"/>
              </w:rPr>
              <w:t>0.992</w:t>
            </w:r>
          </w:p>
        </w:tc>
        <w:tc>
          <w:tcPr>
            <w:tcW w:type="dxa" w:w="670"/>
          </w:tcPr>
          <w:p>
            <w:pPr>
              <w:spacing w:lineRule="auto" w:line="240" w:before="0" w:after="0"/>
              <w:jc w:val="center"/>
            </w:pPr>
            <w:r>
              <w:rPr>
                <w:rFonts w:ascii="Times New Roman" w:hAnsi="Times New Roman" w:eastAsia="Times New Roman"/>
                <w:b w:val="0"/>
                <w:sz w:val="13"/>
              </w:rPr>
              <w:t>1.438</w:t>
            </w:r>
          </w:p>
        </w:tc>
        <w:tc>
          <w:tcPr>
            <w:tcW w:type="dxa" w:w="536"/>
          </w:tcPr>
          <w:p>
            <w:pPr>
              <w:spacing w:lineRule="auto" w:line="240" w:before="0" w:after="0"/>
              <w:jc w:val="center"/>
            </w:pPr>
            <w:r>
              <w:rPr>
                <w:rFonts w:ascii="Times New Roman" w:hAnsi="Times New Roman" w:eastAsia="Times New Roman"/>
                <w:b w:val="0"/>
                <w:sz w:val="13"/>
              </w:rPr>
              <w:t>1.3</w:t>
            </w:r>
          </w:p>
        </w:tc>
        <w:tc>
          <w:tcPr>
            <w:tcW w:type="dxa" w:w="469"/>
          </w:tcPr>
          <w:p>
            <w:pPr>
              <w:spacing w:lineRule="auto" w:line="240" w:before="0" w:after="0"/>
              <w:jc w:val="center"/>
            </w:pPr>
            <w:r>
              <w:rPr>
                <w:rFonts w:ascii="Times New Roman" w:hAnsi="Times New Roman" w:eastAsia="Times New Roman"/>
                <w:b w:val="0"/>
                <w:sz w:val="13"/>
              </w:rPr>
              <w:t>1.112</w:t>
            </w:r>
          </w:p>
        </w:tc>
        <w:tc>
          <w:tcPr>
            <w:tcW w:type="dxa" w:w="603"/>
          </w:tcPr>
          <w:p>
            <w:pPr>
              <w:spacing w:lineRule="auto" w:line="240" w:before="0" w:after="0"/>
              <w:jc w:val="center"/>
            </w:pPr>
            <w:r>
              <w:rPr>
                <w:rFonts w:ascii="Times New Roman" w:hAnsi="Times New Roman" w:eastAsia="Times New Roman"/>
                <w:b w:val="0"/>
                <w:sz w:val="13"/>
              </w:rPr>
              <w:t>8</w:t>
            </w:r>
          </w:p>
        </w:tc>
        <w:tc>
          <w:tcPr>
            <w:tcW w:type="dxa" w:w="1006"/>
          </w:tcPr>
          <w:p>
            <w:pPr>
              <w:spacing w:lineRule="auto" w:line="240" w:before="0" w:after="0"/>
              <w:jc w:val="center"/>
            </w:pPr>
            <w:r>
              <w:rPr>
                <w:rFonts w:ascii="Times New Roman" w:hAnsi="Times New Roman" w:eastAsia="Times New Roman"/>
                <w:b w:val="0"/>
                <w:sz w:val="13"/>
              </w:rPr>
              <w:t>8</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LLM-PPO (v3)</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1.674</w:t>
            </w:r>
          </w:p>
        </w:tc>
        <w:tc>
          <w:tcPr>
            <w:tcW w:type="dxa" w:w="603"/>
          </w:tcPr>
          <w:p>
            <w:pPr>
              <w:spacing w:lineRule="auto" w:line="240" w:before="0" w:after="0"/>
              <w:jc w:val="center"/>
            </w:pPr>
            <w:r>
              <w:rPr>
                <w:rFonts w:ascii="Times New Roman" w:hAnsi="Times New Roman" w:eastAsia="Times New Roman"/>
                <w:b w:val="0"/>
                <w:sz w:val="13"/>
              </w:rPr>
              <w:t>0.984</w:t>
            </w:r>
          </w:p>
        </w:tc>
        <w:tc>
          <w:tcPr>
            <w:tcW w:type="dxa" w:w="670"/>
          </w:tcPr>
          <w:p>
            <w:pPr>
              <w:spacing w:lineRule="auto" w:line="240" w:before="0" w:after="0"/>
              <w:jc w:val="center"/>
            </w:pPr>
            <w:r>
              <w:rPr>
                <w:rFonts w:ascii="Times New Roman" w:hAnsi="Times New Roman" w:eastAsia="Times New Roman"/>
                <w:b w:val="0"/>
                <w:sz w:val="13"/>
              </w:rPr>
              <w:t>1.380</w:t>
            </w:r>
          </w:p>
        </w:tc>
        <w:tc>
          <w:tcPr>
            <w:tcW w:type="dxa" w:w="536"/>
          </w:tcPr>
          <w:p>
            <w:pPr>
              <w:spacing w:lineRule="auto" w:line="240" w:before="0" w:after="0"/>
              <w:jc w:val="center"/>
            </w:pPr>
            <w:r>
              <w:rPr>
                <w:rFonts w:ascii="Times New Roman" w:hAnsi="Times New Roman" w:eastAsia="Times New Roman"/>
                <w:b w:val="0"/>
                <w:sz w:val="13"/>
              </w:rPr>
              <w:t>2.5</w:t>
            </w:r>
          </w:p>
        </w:tc>
        <w:tc>
          <w:tcPr>
            <w:tcW w:type="dxa" w:w="469"/>
          </w:tcPr>
          <w:p>
            <w:pPr>
              <w:spacing w:lineRule="auto" w:line="240" w:before="0" w:after="0"/>
              <w:jc w:val="center"/>
            </w:pPr>
            <w:r>
              <w:rPr>
                <w:rFonts w:ascii="Times New Roman" w:hAnsi="Times New Roman" w:eastAsia="Times New Roman"/>
                <w:b w:val="0"/>
                <w:sz w:val="13"/>
              </w:rPr>
              <w:t>1.274</w:t>
            </w:r>
          </w:p>
        </w:tc>
        <w:tc>
          <w:tcPr>
            <w:tcW w:type="dxa" w:w="603"/>
          </w:tcPr>
          <w:p>
            <w:pPr>
              <w:spacing w:lineRule="auto" w:line="240" w:before="0" w:after="0"/>
              <w:jc w:val="center"/>
            </w:pPr>
            <w:r>
              <w:rPr>
                <w:rFonts w:ascii="Times New Roman" w:hAnsi="Times New Roman" w:eastAsia="Times New Roman"/>
                <w:b w:val="0"/>
                <w:sz w:val="13"/>
              </w:rPr>
              <w:t>12</w:t>
            </w:r>
          </w:p>
        </w:tc>
        <w:tc>
          <w:tcPr>
            <w:tcW w:type="dxa" w:w="1006"/>
          </w:tcPr>
          <w:p>
            <w:pPr>
              <w:spacing w:lineRule="auto" w:line="240" w:before="0" w:after="0"/>
              <w:jc w:val="center"/>
            </w:pPr>
            <w:r>
              <w:rPr>
                <w:rFonts w:ascii="Times New Roman" w:hAnsi="Times New Roman" w:eastAsia="Times New Roman"/>
                <w:b w:val="0"/>
                <w:sz w:val="13"/>
              </w:rPr>
              <w:t>9</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LLM-PPO (v3)</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1.692</w:t>
            </w:r>
          </w:p>
        </w:tc>
        <w:tc>
          <w:tcPr>
            <w:tcW w:type="dxa" w:w="603"/>
          </w:tcPr>
          <w:p>
            <w:pPr>
              <w:spacing w:lineRule="auto" w:line="240" w:before="0" w:after="0"/>
              <w:jc w:val="center"/>
            </w:pPr>
            <w:r>
              <w:rPr>
                <w:rFonts w:ascii="Times New Roman" w:hAnsi="Times New Roman" w:eastAsia="Times New Roman"/>
                <w:b w:val="0"/>
                <w:sz w:val="13"/>
              </w:rPr>
              <w:t>0.996</w:t>
            </w:r>
          </w:p>
        </w:tc>
        <w:tc>
          <w:tcPr>
            <w:tcW w:type="dxa" w:w="670"/>
          </w:tcPr>
          <w:p>
            <w:pPr>
              <w:spacing w:lineRule="auto" w:line="240" w:before="0" w:after="0"/>
              <w:jc w:val="center"/>
            </w:pPr>
            <w:r>
              <w:rPr>
                <w:rFonts w:ascii="Times New Roman" w:hAnsi="Times New Roman" w:eastAsia="Times New Roman"/>
                <w:b w:val="0"/>
                <w:sz w:val="13"/>
              </w:rPr>
              <w:t>1.392</w:t>
            </w:r>
          </w:p>
        </w:tc>
        <w:tc>
          <w:tcPr>
            <w:tcW w:type="dxa" w:w="536"/>
          </w:tcPr>
          <w:p>
            <w:pPr>
              <w:spacing w:lineRule="auto" w:line="240" w:before="0" w:after="0"/>
              <w:jc w:val="center"/>
            </w:pPr>
            <w:r>
              <w:rPr>
                <w:rFonts w:ascii="Times New Roman" w:hAnsi="Times New Roman" w:eastAsia="Times New Roman"/>
                <w:b w:val="0"/>
                <w:sz w:val="13"/>
              </w:rPr>
              <w:t>0.7</w:t>
            </w:r>
          </w:p>
        </w:tc>
        <w:tc>
          <w:tcPr>
            <w:tcW w:type="dxa" w:w="469"/>
          </w:tcPr>
          <w:p>
            <w:pPr>
              <w:spacing w:lineRule="auto" w:line="240" w:before="0" w:after="0"/>
              <w:jc w:val="center"/>
            </w:pPr>
            <w:r>
              <w:rPr>
                <w:rFonts w:ascii="Times New Roman" w:hAnsi="Times New Roman" w:eastAsia="Times New Roman"/>
                <w:b w:val="0"/>
                <w:sz w:val="13"/>
              </w:rPr>
              <w:t>1.047</w:t>
            </w:r>
          </w:p>
        </w:tc>
        <w:tc>
          <w:tcPr>
            <w:tcW w:type="dxa" w:w="603"/>
          </w:tcPr>
          <w:p>
            <w:pPr>
              <w:spacing w:lineRule="auto" w:line="240" w:before="0" w:after="0"/>
              <w:jc w:val="center"/>
            </w:pPr>
            <w:r>
              <w:rPr>
                <w:rFonts w:ascii="Times New Roman" w:hAnsi="Times New Roman" w:eastAsia="Times New Roman"/>
                <w:b w:val="0"/>
                <w:sz w:val="13"/>
              </w:rPr>
              <w:t>8</w:t>
            </w:r>
          </w:p>
        </w:tc>
        <w:tc>
          <w:tcPr>
            <w:tcW w:type="dxa" w:w="1006"/>
          </w:tcPr>
          <w:p>
            <w:pPr>
              <w:spacing w:lineRule="auto" w:line="240" w:before="0" w:after="0"/>
              <w:jc w:val="center"/>
            </w:pPr>
            <w:r>
              <w:rPr>
                <w:rFonts w:ascii="Times New Roman" w:hAnsi="Times New Roman" w:eastAsia="Times New Roman"/>
                <w:b w:val="0"/>
                <w:sz w:val="13"/>
              </w:rPr>
              <w:t>7</w:t>
            </w:r>
          </w:p>
        </w:tc>
        <w:tc>
          <w:tcPr>
            <w:tcW w:type="dxa" w:w="603"/>
          </w:tcPr>
          <w:p>
            <w:pPr>
              <w:spacing w:lineRule="auto" w:line="240" w:before="0" w:after="0"/>
              <w:jc w:val="center"/>
            </w:pPr>
            <w:r>
              <w:rPr>
                <w:rFonts w:ascii="Times New Roman" w:hAnsi="Times New Roman" w:eastAsia="Times New Roman"/>
                <w:b w:val="0"/>
                <w:sz w:val="13"/>
              </w:rPr>
              <w:t>yes</w:t>
            </w:r>
          </w:p>
        </w:tc>
      </w:tr>
      <w:tr>
        <w:tc>
          <w:tcPr>
            <w:tcW w:type="dxa" w:w="1006"/>
          </w:tcPr>
          <w:p>
            <w:pPr>
              <w:spacing w:lineRule="auto" w:line="240" w:before="0" w:after="0"/>
              <w:jc w:val="left"/>
            </w:pPr>
            <w:r>
              <w:rPr>
                <w:rFonts w:ascii="Times New Roman" w:hAnsi="Times New Roman" w:eastAsia="Times New Roman"/>
                <w:b w:val="0"/>
                <w:sz w:val="13"/>
              </w:rPr>
              <w:t>Random</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0.117</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0.234</w:t>
            </w:r>
          </w:p>
        </w:tc>
        <w:tc>
          <w:tcPr>
            <w:tcW w:type="dxa" w:w="536"/>
          </w:tcPr>
          <w:p>
            <w:pPr>
              <w:spacing w:lineRule="auto" w:line="240" w:before="0" w:after="0"/>
              <w:jc w:val="center"/>
            </w:pPr>
            <w:r>
              <w:rPr>
                <w:rFonts w:ascii="Times New Roman" w:hAnsi="Times New Roman" w:eastAsia="Times New Roman"/>
                <w:b w:val="0"/>
                <w:sz w:val="13"/>
              </w:rPr>
              <w:t>227.3</w:t>
            </w:r>
          </w:p>
        </w:tc>
        <w:tc>
          <w:tcPr>
            <w:tcW w:type="dxa" w:w="469"/>
          </w:tcPr>
          <w:p>
            <w:pPr>
              <w:spacing w:lineRule="auto" w:line="240" w:before="0" w:after="0"/>
              <w:jc w:val="center"/>
            </w:pPr>
            <w:r>
              <w:rPr>
                <w:rFonts w:ascii="Times New Roman" w:hAnsi="Times New Roman" w:eastAsia="Times New Roman"/>
                <w:b w:val="0"/>
                <w:sz w:val="13"/>
              </w:rPr>
              <w:t>0.521</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20</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Random</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0.114</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0.229</w:t>
            </w:r>
          </w:p>
        </w:tc>
        <w:tc>
          <w:tcPr>
            <w:tcW w:type="dxa" w:w="536"/>
          </w:tcPr>
          <w:p>
            <w:pPr>
              <w:spacing w:lineRule="auto" w:line="240" w:before="0" w:after="0"/>
              <w:jc w:val="center"/>
            </w:pPr>
            <w:r>
              <w:rPr>
                <w:rFonts w:ascii="Times New Roman" w:hAnsi="Times New Roman" w:eastAsia="Times New Roman"/>
                <w:b w:val="0"/>
                <w:sz w:val="13"/>
              </w:rPr>
              <w:t>233.7</w:t>
            </w:r>
          </w:p>
        </w:tc>
        <w:tc>
          <w:tcPr>
            <w:tcW w:type="dxa" w:w="469"/>
          </w:tcPr>
          <w:p>
            <w:pPr>
              <w:spacing w:lineRule="auto" w:line="240" w:before="0" w:after="0"/>
              <w:jc w:val="center"/>
            </w:pPr>
            <w:r>
              <w:rPr>
                <w:rFonts w:ascii="Times New Roman" w:hAnsi="Times New Roman" w:eastAsia="Times New Roman"/>
                <w:b w:val="0"/>
                <w:sz w:val="13"/>
              </w:rPr>
              <w:t>1.005</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19</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Random</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0.117</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0.235</w:t>
            </w:r>
          </w:p>
        </w:tc>
        <w:tc>
          <w:tcPr>
            <w:tcW w:type="dxa" w:w="536"/>
          </w:tcPr>
          <w:p>
            <w:pPr>
              <w:spacing w:lineRule="auto" w:line="240" w:before="0" w:after="0"/>
              <w:jc w:val="center"/>
            </w:pPr>
            <w:r>
              <w:rPr>
                <w:rFonts w:ascii="Times New Roman" w:hAnsi="Times New Roman" w:eastAsia="Times New Roman"/>
                <w:b w:val="0"/>
                <w:sz w:val="13"/>
              </w:rPr>
              <w:t>205.5</w:t>
            </w:r>
          </w:p>
        </w:tc>
        <w:tc>
          <w:tcPr>
            <w:tcW w:type="dxa" w:w="469"/>
          </w:tcPr>
          <w:p>
            <w:pPr>
              <w:spacing w:lineRule="auto" w:line="240" w:before="0" w:after="0"/>
              <w:jc w:val="center"/>
            </w:pPr>
            <w:r>
              <w:rPr>
                <w:rFonts w:ascii="Times New Roman" w:hAnsi="Times New Roman" w:eastAsia="Times New Roman"/>
                <w:b w:val="0"/>
                <w:sz w:val="13"/>
              </w:rPr>
              <w:t>0.577</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19</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Hill-climbing</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0</w:t>
            </w:r>
          </w:p>
        </w:tc>
        <w:tc>
          <w:tcPr>
            <w:tcW w:type="dxa" w:w="737"/>
          </w:tcPr>
          <w:p>
            <w:pPr>
              <w:spacing w:lineRule="auto" w:line="240" w:before="0" w:after="0"/>
              <w:jc w:val="center"/>
            </w:pPr>
            <w:r>
              <w:rPr>
                <w:rFonts w:ascii="Times New Roman" w:hAnsi="Times New Roman" w:eastAsia="Times New Roman"/>
                <w:b w:val="0"/>
                <w:sz w:val="13"/>
              </w:rPr>
              <w:t>0.119</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0.239</w:t>
            </w:r>
          </w:p>
        </w:tc>
        <w:tc>
          <w:tcPr>
            <w:tcW w:type="dxa" w:w="536"/>
          </w:tcPr>
          <w:p>
            <w:pPr>
              <w:spacing w:lineRule="auto" w:line="240" w:before="0" w:after="0"/>
              <w:jc w:val="center"/>
            </w:pPr>
            <w:r>
              <w:rPr>
                <w:rFonts w:ascii="Times New Roman" w:hAnsi="Times New Roman" w:eastAsia="Times New Roman"/>
                <w:b w:val="0"/>
                <w:sz w:val="13"/>
              </w:rPr>
              <w:t>215.9</w:t>
            </w:r>
          </w:p>
        </w:tc>
        <w:tc>
          <w:tcPr>
            <w:tcW w:type="dxa" w:w="469"/>
          </w:tcPr>
          <w:p>
            <w:pPr>
              <w:spacing w:lineRule="auto" w:line="240" w:before="0" w:after="0"/>
              <w:jc w:val="center"/>
            </w:pPr>
            <w:r>
              <w:rPr>
                <w:rFonts w:ascii="Times New Roman" w:hAnsi="Times New Roman" w:eastAsia="Times New Roman"/>
                <w:b w:val="0"/>
                <w:sz w:val="13"/>
              </w:rPr>
              <w:t>1.516</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17</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Hill-climbing</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1</w:t>
            </w:r>
          </w:p>
        </w:tc>
        <w:tc>
          <w:tcPr>
            <w:tcW w:type="dxa" w:w="737"/>
          </w:tcPr>
          <w:p>
            <w:pPr>
              <w:spacing w:lineRule="auto" w:line="240" w:before="0" w:after="0"/>
              <w:jc w:val="center"/>
            </w:pPr>
            <w:r>
              <w:rPr>
                <w:rFonts w:ascii="Times New Roman" w:hAnsi="Times New Roman" w:eastAsia="Times New Roman"/>
                <w:b w:val="0"/>
                <w:sz w:val="13"/>
              </w:rPr>
              <w:t>0.126</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0.252</w:t>
            </w:r>
          </w:p>
        </w:tc>
        <w:tc>
          <w:tcPr>
            <w:tcW w:type="dxa" w:w="536"/>
          </w:tcPr>
          <w:p>
            <w:pPr>
              <w:spacing w:lineRule="auto" w:line="240" w:before="0" w:after="0"/>
              <w:jc w:val="center"/>
            </w:pPr>
            <w:r>
              <w:rPr>
                <w:rFonts w:ascii="Times New Roman" w:hAnsi="Times New Roman" w:eastAsia="Times New Roman"/>
                <w:b w:val="0"/>
                <w:sz w:val="13"/>
              </w:rPr>
              <w:t>199.4</w:t>
            </w:r>
          </w:p>
        </w:tc>
        <w:tc>
          <w:tcPr>
            <w:tcW w:type="dxa" w:w="469"/>
          </w:tcPr>
          <w:p>
            <w:pPr>
              <w:spacing w:lineRule="auto" w:line="240" w:before="0" w:after="0"/>
              <w:jc w:val="center"/>
            </w:pPr>
            <w:r>
              <w:rPr>
                <w:rFonts w:ascii="Times New Roman" w:hAnsi="Times New Roman" w:eastAsia="Times New Roman"/>
                <w:b w:val="0"/>
                <w:sz w:val="13"/>
              </w:rPr>
              <w:t>1.808</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17</w:t>
            </w:r>
          </w:p>
        </w:tc>
        <w:tc>
          <w:tcPr>
            <w:tcW w:type="dxa" w:w="603"/>
          </w:tcPr>
          <w:p>
            <w:pPr>
              <w:spacing w:lineRule="auto" w:line="240" w:before="0" w:after="0"/>
              <w:jc w:val="center"/>
            </w:pPr>
            <w:r>
              <w:rPr>
                <w:rFonts w:ascii="Times New Roman" w:hAnsi="Times New Roman" w:eastAsia="Times New Roman"/>
                <w:b w:val="0"/>
                <w:sz w:val="13"/>
              </w:rPr>
              <w:t>no</w:t>
            </w:r>
          </w:p>
        </w:tc>
      </w:tr>
      <w:tr>
        <w:tc>
          <w:tcPr>
            <w:tcW w:type="dxa" w:w="1006"/>
          </w:tcPr>
          <w:p>
            <w:pPr>
              <w:spacing w:lineRule="auto" w:line="240" w:before="0" w:after="0"/>
              <w:jc w:val="left"/>
            </w:pPr>
            <w:r>
              <w:rPr>
                <w:rFonts w:ascii="Times New Roman" w:hAnsi="Times New Roman" w:eastAsia="Times New Roman"/>
                <w:b w:val="0"/>
                <w:sz w:val="13"/>
              </w:rPr>
              <w:t>Hill-climbing</w:t>
            </w:r>
          </w:p>
        </w:tc>
        <w:tc>
          <w:tcPr>
            <w:tcW w:type="dxa" w:w="737"/>
          </w:tcPr>
          <w:p>
            <w:pPr>
              <w:spacing w:lineRule="auto" w:line="240" w:before="0" w:after="0"/>
              <w:jc w:val="center"/>
            </w:pPr>
            <w:r>
              <w:rPr>
                <w:rFonts w:ascii="Times New Roman" w:hAnsi="Times New Roman" w:eastAsia="Times New Roman"/>
                <w:b w:val="0"/>
                <w:sz w:val="13"/>
              </w:rPr>
              <w:t>Rough (medium), naive</w:t>
            </w:r>
          </w:p>
        </w:tc>
        <w:tc>
          <w:tcPr>
            <w:tcW w:type="dxa" w:w="401"/>
          </w:tcPr>
          <w:p>
            <w:pPr>
              <w:spacing w:lineRule="auto" w:line="240" w:before="0" w:after="0"/>
              <w:jc w:val="center"/>
            </w:pPr>
            <w:r>
              <w:rPr>
                <w:rFonts w:ascii="Times New Roman" w:hAnsi="Times New Roman" w:eastAsia="Times New Roman"/>
                <w:b w:val="0"/>
                <w:sz w:val="13"/>
              </w:rPr>
              <w:t>2</w:t>
            </w:r>
          </w:p>
        </w:tc>
        <w:tc>
          <w:tcPr>
            <w:tcW w:type="dxa" w:w="737"/>
          </w:tcPr>
          <w:p>
            <w:pPr>
              <w:spacing w:lineRule="auto" w:line="240" w:before="0" w:after="0"/>
              <w:jc w:val="center"/>
            </w:pPr>
            <w:r>
              <w:rPr>
                <w:rFonts w:ascii="Times New Roman" w:hAnsi="Times New Roman" w:eastAsia="Times New Roman"/>
                <w:b w:val="0"/>
                <w:sz w:val="13"/>
              </w:rPr>
              <w:t>0.113</w:t>
            </w:r>
          </w:p>
        </w:tc>
        <w:tc>
          <w:tcPr>
            <w:tcW w:type="dxa" w:w="603"/>
          </w:tcPr>
          <w:p>
            <w:pPr>
              <w:spacing w:lineRule="auto" w:line="240" w:before="0" w:after="0"/>
              <w:jc w:val="center"/>
            </w:pPr>
            <w:r>
              <w:rPr>
                <w:rFonts w:ascii="Times New Roman" w:hAnsi="Times New Roman" w:eastAsia="Times New Roman"/>
                <w:b w:val="0"/>
                <w:sz w:val="13"/>
              </w:rPr>
              <w:t>0.000</w:t>
            </w:r>
          </w:p>
        </w:tc>
        <w:tc>
          <w:tcPr>
            <w:tcW w:type="dxa" w:w="670"/>
          </w:tcPr>
          <w:p>
            <w:pPr>
              <w:spacing w:lineRule="auto" w:line="240" w:before="0" w:after="0"/>
              <w:jc w:val="center"/>
            </w:pPr>
            <w:r>
              <w:rPr>
                <w:rFonts w:ascii="Times New Roman" w:hAnsi="Times New Roman" w:eastAsia="Times New Roman"/>
                <w:b w:val="0"/>
                <w:sz w:val="13"/>
              </w:rPr>
              <w:t>0.226</w:t>
            </w:r>
          </w:p>
        </w:tc>
        <w:tc>
          <w:tcPr>
            <w:tcW w:type="dxa" w:w="536"/>
          </w:tcPr>
          <w:p>
            <w:pPr>
              <w:spacing w:lineRule="auto" w:line="240" w:before="0" w:after="0"/>
              <w:jc w:val="center"/>
            </w:pPr>
            <w:r>
              <w:rPr>
                <w:rFonts w:ascii="Times New Roman" w:hAnsi="Times New Roman" w:eastAsia="Times New Roman"/>
                <w:b w:val="0"/>
                <w:sz w:val="13"/>
              </w:rPr>
              <w:t>205.3</w:t>
            </w:r>
          </w:p>
        </w:tc>
        <w:tc>
          <w:tcPr>
            <w:tcW w:type="dxa" w:w="469"/>
          </w:tcPr>
          <w:p>
            <w:pPr>
              <w:spacing w:lineRule="auto" w:line="240" w:before="0" w:after="0"/>
              <w:jc w:val="center"/>
            </w:pPr>
            <w:r>
              <w:rPr>
                <w:rFonts w:ascii="Times New Roman" w:hAnsi="Times New Roman" w:eastAsia="Times New Roman"/>
                <w:b w:val="0"/>
                <w:sz w:val="13"/>
              </w:rPr>
              <w:t>0.208</w:t>
            </w:r>
          </w:p>
        </w:tc>
        <w:tc>
          <w:tcPr>
            <w:tcW w:type="dxa" w:w="603"/>
          </w:tcPr>
          <w:p>
            <w:pPr>
              <w:spacing w:lineRule="auto" w:line="240" w:before="0" w:after="0"/>
              <w:jc w:val="center"/>
            </w:pPr>
            <w:r>
              <w:rPr>
                <w:rFonts w:ascii="Times New Roman" w:hAnsi="Times New Roman" w:eastAsia="Times New Roman"/>
                <w:b w:val="0"/>
                <w:sz w:val="13"/>
              </w:rPr>
              <w:t>—</w:t>
            </w:r>
          </w:p>
        </w:tc>
        <w:tc>
          <w:tcPr>
            <w:tcW w:type="dxa" w:w="1006"/>
          </w:tcPr>
          <w:p>
            <w:pPr>
              <w:spacing w:lineRule="auto" w:line="240" w:before="0" w:after="0"/>
              <w:jc w:val="center"/>
            </w:pPr>
            <w:r>
              <w:rPr>
                <w:rFonts w:ascii="Times New Roman" w:hAnsi="Times New Roman" w:eastAsia="Times New Roman"/>
                <w:b w:val="0"/>
                <w:sz w:val="13"/>
              </w:rPr>
              <w:t>15</w:t>
            </w:r>
          </w:p>
        </w:tc>
        <w:tc>
          <w:tcPr>
            <w:tcW w:type="dxa" w:w="603"/>
          </w:tcPr>
          <w:p>
            <w:pPr>
              <w:spacing w:lineRule="auto" w:line="240" w:before="0" w:after="0"/>
              <w:jc w:val="center"/>
            </w:pPr>
            <w:r>
              <w:rPr>
                <w:rFonts w:ascii="Times New Roman" w:hAnsi="Times New Roman" w:eastAsia="Times New Roman"/>
                <w:b w:val="0"/>
                <w:sz w:val="13"/>
              </w:rPr>
              <w:t>no</w:t>
            </w:r>
          </w:p>
        </w:tc>
      </w:tr>
    </w:tbl>
    <w:p>
      <w:pPr>
        <w:pageBreakBefore w:val="0"/>
        <w:spacing w:lineRule="auto" w:line="288" w:before="80" w:after="0"/>
        <w:jc w:val="both"/>
      </w:pPr>
      <w:r>
        <w:rPr>
          <w:rFonts w:ascii="Times New Roman" w:hAnsi="Times New Roman" w:eastAsia="Times New Roman"/>
          <w:b w:val="0"/>
          <w:sz w:val="16"/>
        </w:rPr>
        <w:t>Final fixed evaluation (256 environments) at the end of training; CoT, cost of transport E / (m·g·d); Steps to Success 0.5, environment steps (millions) until the evaluated success rate first reached 0.5 (—, never); Interventions, settled coach proposals (kept or rolled back); Escaped, evaluated success rate exceeded 0.1 at least once during training.</w:t>
      </w:r>
    </w:p>
    <w:sectPr w:rsidR="00FC693F" w:rsidRPr="0006063C" w:rsidSect="00034616">
      <w:footerReference w:type="default" r:id="rId11"/>
      <w:pgSz w:w="10772" w:h="14740"/>
      <w:pgMar w:top="1701" w:right="1417" w:bottom="1417" w:left="1984" w:header="72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신명조" w:hAnsi="신명조" w:eastAsia="신명조"/>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