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 w:eastAsia="微软雅黑"/>
          <w:b/>
          <w:sz w:val="42"/>
        </w:rPr>
        <w:t>关于2020年08月20日工资调整的通知</w:t>
      </w:r>
    </w:p>
    <w:p>
      <w:r>
        <w:rPr>
          <w:rFonts w:ascii="宋体" w:hAnsi="宋体" w:eastAsia="宋体"/>
          <w:b/>
          <w:sz w:val="32"/>
        </w:rPr>
        <w:t>员工1：</w:t>
      </w:r>
    </w:p>
    <w:p>
      <w:r>
        <w:rPr>
          <w:rFonts w:ascii="宋体" w:hAnsi="宋体" w:eastAsia="宋体"/>
          <w:sz w:val="28"/>
        </w:rPr>
        <w:t>因为疫情影响，我们很抱歉的通知您，您的工资调整为每月100元，特此通知</w:t>
      </w:r>
    </w:p>
    <w:p>
      <w:pPr>
        <w:jc w:val="right"/>
      </w:pPr>
      <w:r>
        <w:rPr>
          <w:rFonts w:ascii="宋体" w:hAnsi="宋体" w:eastAsia="宋体"/>
          <w:b/>
          <w:sz w:val="28"/>
        </w:rPr>
        <w:t>人事：王小姐 电话：686868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