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62F20" w14:textId="284A3EB5" w:rsidR="00AA4FB6" w:rsidRPr="00AF5361" w:rsidRDefault="00FE3AF6" w:rsidP="00AF5361">
      <w:pPr>
        <w:pStyle w:val="a9"/>
        <w:jc w:val="center"/>
        <w:rPr>
          <w:rFonts w:asciiTheme="majorEastAsia" w:eastAsiaTheme="majorEastAsia" w:hAnsiTheme="majorEastAsia"/>
          <w:b/>
          <w:sz w:val="44"/>
          <w:szCs w:val="44"/>
        </w:rPr>
      </w:pPr>
      <w:r w:rsidRPr="00AF5361">
        <w:rPr>
          <w:rFonts w:asciiTheme="majorEastAsia" w:eastAsiaTheme="majorEastAsia" w:hAnsiTheme="majorEastAsia"/>
          <w:b/>
          <w:sz w:val="44"/>
          <w:szCs w:val="44"/>
        </w:rPr>
        <w:t>项目：设计 A/B 测试</w:t>
      </w:r>
    </w:p>
    <w:p w14:paraId="5A1FF8D9" w14:textId="5511555D" w:rsidR="00A44EF3" w:rsidRPr="00AF5361" w:rsidRDefault="00A44EF3" w:rsidP="00AF5361">
      <w:pPr>
        <w:pStyle w:val="1"/>
        <w:rPr>
          <w:rFonts w:ascii="Times New Roman" w:eastAsiaTheme="minorEastAsia" w:hAnsi="Times New Roman" w:cs="Times New Roman"/>
          <w:b w:val="0"/>
          <w:bCs w:val="0"/>
          <w:color w:val="C00000"/>
          <w:kern w:val="2"/>
          <w:sz w:val="24"/>
          <w:szCs w:val="24"/>
        </w:rPr>
      </w:pPr>
      <w:r w:rsidRPr="00AF5361">
        <w:rPr>
          <w:rFonts w:ascii="Times New Roman" w:eastAsiaTheme="minorEastAsia" w:hAnsi="Times New Roman" w:cs="Times New Roman"/>
          <w:b w:val="0"/>
          <w:bCs w:val="0"/>
          <w:color w:val="C00000"/>
          <w:kern w:val="2"/>
          <w:sz w:val="24"/>
          <w:szCs w:val="24"/>
        </w:rPr>
        <w:t>项目说明</w:t>
      </w:r>
    </w:p>
    <w:p w14:paraId="779DD76F" w14:textId="5236B3EF" w:rsidR="00212467" w:rsidRPr="00212467" w:rsidRDefault="00A44EF3"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在进行此试验时，优达学城当前的主页上有两个选项：</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和</w:t>
      </w:r>
      <w:r>
        <w:rPr>
          <w:rFonts w:ascii="Helvetica" w:hAnsi="Helvetica" w:cs="Helvetica"/>
          <w:color w:val="000000"/>
          <w:sz w:val="21"/>
          <w:szCs w:val="21"/>
        </w:rPr>
        <w:t>“</w:t>
      </w:r>
      <w:r>
        <w:rPr>
          <w:rFonts w:ascii="Helvetica" w:hAnsi="Helvetica" w:cs="Helvetica"/>
          <w:color w:val="000000"/>
          <w:sz w:val="21"/>
          <w:szCs w:val="21"/>
        </w:rPr>
        <w:t>访问课程资料</w:t>
      </w:r>
      <w:r>
        <w:rPr>
          <w:rFonts w:ascii="Helvetica" w:hAnsi="Helvetica" w:cs="Helvetica"/>
          <w:color w:val="000000"/>
          <w:sz w:val="21"/>
          <w:szCs w:val="21"/>
        </w:rPr>
        <w:t>”</w:t>
      </w:r>
      <w:r>
        <w:rPr>
          <w:rFonts w:ascii="Helvetica" w:hAnsi="Helvetica" w:cs="Helvetica"/>
          <w:color w:val="000000"/>
          <w:sz w:val="21"/>
          <w:szCs w:val="21"/>
        </w:rPr>
        <w:t>。如果学生点击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，系统将要求他们输入信用卡信息，然后他们将进入付费课程版本的免费试学。</w:t>
      </w:r>
      <w:r w:rsidR="00670608">
        <w:rPr>
          <w:rFonts w:ascii="Helvetica" w:hAnsi="Helvetica" w:cs="Helvetica"/>
          <w:color w:val="000000"/>
          <w:sz w:val="21"/>
          <w:szCs w:val="21"/>
        </w:rPr>
        <w:t xml:space="preserve"> 14</w:t>
      </w:r>
      <w:r>
        <w:rPr>
          <w:rFonts w:ascii="Helvetica" w:hAnsi="Helvetica" w:cs="Helvetica"/>
          <w:color w:val="000000"/>
          <w:sz w:val="21"/>
          <w:szCs w:val="21"/>
        </w:rPr>
        <w:t>天后，将对他们自动收费，除非他们在此期限结束前取消试用。若学生点击</w:t>
      </w:r>
      <w:r>
        <w:rPr>
          <w:rFonts w:ascii="Helvetica" w:hAnsi="Helvetica" w:cs="Helvetica"/>
          <w:color w:val="000000"/>
          <w:sz w:val="21"/>
          <w:szCs w:val="21"/>
        </w:rPr>
        <w:t>“</w:t>
      </w:r>
      <w:r>
        <w:rPr>
          <w:rFonts w:ascii="Helvetica" w:hAnsi="Helvetica" w:cs="Helvetica"/>
          <w:color w:val="000000"/>
          <w:sz w:val="21"/>
          <w:szCs w:val="21"/>
        </w:rPr>
        <w:t>访问课程材料</w:t>
      </w:r>
      <w:r>
        <w:rPr>
          <w:rFonts w:ascii="Helvetica" w:hAnsi="Helvetica" w:cs="Helvetica"/>
          <w:color w:val="000000"/>
          <w:sz w:val="21"/>
          <w:szCs w:val="21"/>
        </w:rPr>
        <w:t>”</w:t>
      </w:r>
      <w:r>
        <w:rPr>
          <w:rFonts w:ascii="Helvetica" w:hAnsi="Helvetica" w:cs="Helvetica"/>
          <w:color w:val="000000"/>
          <w:sz w:val="21"/>
          <w:szCs w:val="21"/>
        </w:rPr>
        <w:t>，他们将能够观看视频和免费进行小测试，但是他们不会获得导师指导支持或验证证书，无法提交最终项目来获取反馈。</w:t>
      </w:r>
    </w:p>
    <w:p w14:paraId="1F3EC88D" w14:textId="30520221" w:rsidR="00A44EF3" w:rsidRDefault="00A44EF3"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在此试验中，优达学城测试了一项变化，如果学生点击</w:t>
      </w:r>
      <w:r>
        <w:rPr>
          <w:rFonts w:ascii="Helvetica" w:hAnsi="Helvetica" w:cs="Helvetica"/>
          <w:color w:val="000000"/>
          <w:sz w:val="21"/>
          <w:szCs w:val="21"/>
        </w:rPr>
        <w:t>“</w:t>
      </w:r>
      <w:r>
        <w:rPr>
          <w:rFonts w:ascii="Helvetica" w:hAnsi="Helvetica" w:cs="Helvetica"/>
          <w:color w:val="000000"/>
          <w:sz w:val="21"/>
          <w:szCs w:val="21"/>
        </w:rPr>
        <w:t>开始免费试学</w:t>
      </w:r>
      <w:r>
        <w:rPr>
          <w:rFonts w:ascii="Helvetica" w:hAnsi="Helvetica" w:cs="Helvetica"/>
          <w:color w:val="000000"/>
          <w:sz w:val="21"/>
          <w:szCs w:val="21"/>
        </w:rPr>
        <w:t>”</w:t>
      </w:r>
      <w:r>
        <w:rPr>
          <w:rFonts w:ascii="Helvetica" w:hAnsi="Helvetica" w:cs="Helvetica"/>
          <w:color w:val="000000"/>
          <w:sz w:val="21"/>
          <w:szCs w:val="21"/>
        </w:rPr>
        <w:t>，系统会问他们有多少时间投入到这个课程中。如果学生表示每周</w:t>
      </w:r>
      <w:r w:rsidR="00670608">
        <w:rPr>
          <w:rFonts w:ascii="Helvetica" w:hAnsi="Helvetica" w:cs="Helvetica"/>
          <w:color w:val="000000"/>
          <w:sz w:val="21"/>
          <w:szCs w:val="21"/>
        </w:rPr>
        <w:t xml:space="preserve"> 5</w:t>
      </w:r>
      <w:r>
        <w:rPr>
          <w:rFonts w:ascii="Helvetica" w:hAnsi="Helvetica" w:cs="Helvetica"/>
          <w:color w:val="000000"/>
          <w:sz w:val="21"/>
          <w:szCs w:val="21"/>
        </w:rPr>
        <w:t>小时或更多，将按常规程序进行登录。如果他们表示一周不到</w:t>
      </w:r>
      <w:r>
        <w:rPr>
          <w:rFonts w:ascii="Helvetica" w:hAnsi="Helvetica" w:cs="Helvetica"/>
          <w:color w:val="000000"/>
          <w:sz w:val="21"/>
          <w:szCs w:val="21"/>
        </w:rPr>
        <w:t xml:space="preserve"> 5 </w:t>
      </w:r>
      <w:r>
        <w:rPr>
          <w:rFonts w:ascii="Helvetica" w:hAnsi="Helvetica" w:cs="Helvetica"/>
          <w:color w:val="000000"/>
          <w:sz w:val="21"/>
          <w:szCs w:val="21"/>
        </w:rPr>
        <w:t>小时，将出现一条消息说明优达学城的课程通常需要更多的时间投入才能成功完成，并建议学生可免费访问课程资料。在这里，学生可选择继续进行免费试学，或免费访问课程资料。</w:t>
      </w:r>
      <w:r>
        <w:rPr>
          <w:rFonts w:ascii="Helvetica" w:hAnsi="Helvetica" w:cs="Helvetica"/>
          <w:color w:val="000000"/>
          <w:sz w:val="21"/>
          <w:szCs w:val="21"/>
        </w:rPr>
        <w:t xml:space="preserve"> </w:t>
      </w:r>
      <w:r>
        <w:rPr>
          <w:rFonts w:ascii="Helvetica" w:hAnsi="Helvetica" w:cs="Helvetica"/>
          <w:color w:val="000000"/>
          <w:sz w:val="21"/>
          <w:szCs w:val="21"/>
        </w:rPr>
        <w:t>这张截图展示了试验概况：</w:t>
      </w:r>
    </w:p>
    <w:p w14:paraId="3568ED02" w14:textId="79A14046" w:rsidR="001144AC" w:rsidRDefault="001144AC" w:rsidP="00A44EF3">
      <w:pPr>
        <w:pStyle w:val="a7"/>
        <w:shd w:val="clear" w:color="auto" w:fill="FFFFFF"/>
        <w:spacing w:before="240" w:beforeAutospacing="0" w:after="0" w:afterAutospacing="0"/>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15593933" wp14:editId="64907411">
            <wp:extent cx="5265420" cy="3048000"/>
            <wp:effectExtent l="0" t="0" r="0" b="0"/>
            <wp:docPr id="1" name="图片 1" descr="C:\Users\xuhailang\AppData\Local\Microsoft\Windows\INetCache\Content.Word\Final+Project-+Experiment+Screensho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uhailang\AppData\Local\Microsoft\Windows\INetCache\Content.Word\Final+Project-+Experiment+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048000"/>
                    </a:xfrm>
                    <a:prstGeom prst="rect">
                      <a:avLst/>
                    </a:prstGeom>
                    <a:noFill/>
                    <a:ln>
                      <a:noFill/>
                    </a:ln>
                  </pic:spPr>
                </pic:pic>
              </a:graphicData>
            </a:graphic>
          </wp:inline>
        </w:drawing>
      </w:r>
    </w:p>
    <w:p w14:paraId="45633520" w14:textId="774F9B45" w:rsidR="00B20C94" w:rsidRDefault="00325127" w:rsidP="00387B6B">
      <w:pPr>
        <w:rPr>
          <w:rFonts w:ascii="Times New Roman" w:hAnsi="Times New Roman" w:cs="Times New Roman"/>
          <w:color w:val="C00000"/>
          <w:sz w:val="24"/>
          <w:szCs w:val="24"/>
        </w:rPr>
      </w:pPr>
      <w:r>
        <w:rPr>
          <w:rFonts w:ascii="Helvetica" w:hAnsi="Helvetica" w:cs="Helvetica"/>
          <w:color w:val="000000"/>
          <w:szCs w:val="21"/>
          <w:shd w:val="clear" w:color="auto" w:fill="FFFFFF"/>
        </w:rPr>
        <w:t>我们的假设是这会为学生预先设定明确的期望，从而减少因为没有足够的时间而离开免费试学，</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并因此受挫的学生数量，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同时不会在很大程度上减少继续通过免费试学和最终完成课程的学生数量。</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如果这个假设最后为真，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优达学城将改进整体学生体验和提高导师为能够完成课程的学生提供支持的能力。转移单位为</w:t>
      </w:r>
      <w:r>
        <w:rPr>
          <w:rFonts w:ascii="Helvetica" w:hAnsi="Helvetica" w:cs="Helvetica"/>
          <w:color w:val="000000"/>
          <w:szCs w:val="21"/>
          <w:shd w:val="clear" w:color="auto" w:fill="FFFFFF"/>
        </w:rPr>
        <w:t xml:space="preserve"> cookie</w:t>
      </w:r>
      <w:r>
        <w:rPr>
          <w:rFonts w:ascii="Helvetica" w:hAnsi="Helvetica" w:cs="Helvetica"/>
          <w:color w:val="000000"/>
          <w:szCs w:val="21"/>
          <w:shd w:val="clear" w:color="auto" w:fill="FFFFFF"/>
        </w:rPr>
        <w:t>，尽管学生参加的是免费试学，但在登录后他们的用户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便被跟踪。同一个用户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不能两次参加免费试学。对于不参加免费试学的用户，他们的用户</w:t>
      </w:r>
      <w:r>
        <w:rPr>
          <w:rFonts w:ascii="Helvetica" w:hAnsi="Helvetica" w:cs="Helvetica"/>
          <w:color w:val="000000"/>
          <w:szCs w:val="21"/>
          <w:shd w:val="clear" w:color="auto" w:fill="FFFFFF"/>
        </w:rPr>
        <w:t xml:space="preserve"> id </w:t>
      </w:r>
      <w:r>
        <w:rPr>
          <w:rFonts w:ascii="Helvetica" w:hAnsi="Helvetica" w:cs="Helvetica"/>
          <w:color w:val="000000"/>
          <w:szCs w:val="21"/>
          <w:shd w:val="clear" w:color="auto" w:fill="FFFFFF"/>
        </w:rPr>
        <w:t>不会在试验中被跟踪，即使他们在访问课程概述页面时登录了网站。</w:t>
      </w:r>
    </w:p>
    <w:p w14:paraId="1A328E25" w14:textId="0E41FAD5" w:rsidR="00CC0840" w:rsidRPr="00676810" w:rsidRDefault="00AA4FB6" w:rsidP="00676810">
      <w:pPr>
        <w:pStyle w:val="1"/>
        <w:rPr>
          <w:rFonts w:ascii="Times New Roman" w:eastAsiaTheme="minorEastAsia" w:hAnsi="Times New Roman" w:cs="Times New Roman"/>
          <w:b w:val="0"/>
          <w:bCs w:val="0"/>
          <w:color w:val="C00000"/>
          <w:kern w:val="2"/>
          <w:sz w:val="24"/>
          <w:szCs w:val="24"/>
        </w:rPr>
      </w:pPr>
      <w:r w:rsidRPr="00676810">
        <w:rPr>
          <w:rFonts w:ascii="Times New Roman" w:eastAsiaTheme="minorEastAsia" w:hAnsi="Times New Roman" w:cs="Times New Roman" w:hint="eastAsia"/>
          <w:b w:val="0"/>
          <w:bCs w:val="0"/>
          <w:color w:val="C00000"/>
          <w:kern w:val="2"/>
          <w:sz w:val="24"/>
          <w:szCs w:val="24"/>
        </w:rPr>
        <w:t>试</w:t>
      </w:r>
      <w:r w:rsidR="00CC0840" w:rsidRPr="00676810">
        <w:rPr>
          <w:rFonts w:ascii="Times New Roman" w:eastAsiaTheme="minorEastAsia" w:hAnsi="Times New Roman" w:cs="Times New Roman" w:hint="eastAsia"/>
          <w:b w:val="0"/>
          <w:bCs w:val="0"/>
          <w:color w:val="C00000"/>
          <w:kern w:val="2"/>
          <w:sz w:val="24"/>
          <w:szCs w:val="24"/>
        </w:rPr>
        <w:t>验设计</w:t>
      </w:r>
    </w:p>
    <w:p w14:paraId="45BA7E29" w14:textId="606F2AC4" w:rsidR="00AA4FB6" w:rsidRPr="00C5074B" w:rsidRDefault="00C5074B" w:rsidP="004A4A5E">
      <w:pPr>
        <w:ind w:firstLineChars="200" w:firstLine="420"/>
        <w:rPr>
          <w:rFonts w:ascii="Helvetica" w:hAnsi="Helvetica" w:cs="Helvetica"/>
          <w:color w:val="000000"/>
          <w:szCs w:val="21"/>
          <w:shd w:val="clear" w:color="auto" w:fill="FFFFFF"/>
        </w:rPr>
      </w:pPr>
      <w:r w:rsidRPr="00C5074B">
        <w:rPr>
          <w:rFonts w:ascii="Helvetica" w:hAnsi="Helvetica" w:cs="Helvetica" w:hint="eastAsia"/>
          <w:color w:val="000000"/>
          <w:szCs w:val="21"/>
          <w:shd w:val="clear" w:color="auto" w:fill="FFFFFF"/>
        </w:rPr>
        <w:t>设计</w:t>
      </w:r>
      <w:r>
        <w:rPr>
          <w:rFonts w:ascii="Helvetica" w:hAnsi="Helvetica" w:cs="Helvetica" w:hint="eastAsia"/>
          <w:color w:val="000000"/>
          <w:szCs w:val="21"/>
          <w:shd w:val="clear" w:color="auto" w:fill="FFFFFF"/>
        </w:rPr>
        <w:t>控制组和</w:t>
      </w:r>
      <w:r w:rsidR="000147E8">
        <w:rPr>
          <w:rFonts w:ascii="Helvetica" w:hAnsi="Helvetica" w:cs="Helvetica" w:hint="eastAsia"/>
          <w:color w:val="000000"/>
          <w:szCs w:val="21"/>
          <w:shd w:val="clear" w:color="auto" w:fill="FFFFFF"/>
        </w:rPr>
        <w:t>实验组，用来检验</w:t>
      </w:r>
      <w:r w:rsidR="00212AC8">
        <w:rPr>
          <w:rFonts w:ascii="Helvetica" w:hAnsi="Helvetica" w:cs="Helvetica" w:hint="eastAsia"/>
          <w:color w:val="000000"/>
          <w:szCs w:val="21"/>
          <w:shd w:val="clear" w:color="auto" w:fill="FFFFFF"/>
        </w:rPr>
        <w:t>询问学习</w:t>
      </w:r>
      <w:r w:rsidR="0058763D">
        <w:rPr>
          <w:rFonts w:ascii="Helvetica" w:hAnsi="Helvetica" w:cs="Helvetica" w:hint="eastAsia"/>
          <w:color w:val="000000"/>
          <w:szCs w:val="21"/>
          <w:shd w:val="clear" w:color="auto" w:fill="FFFFFF"/>
        </w:rPr>
        <w:t>时间的对话框，</w:t>
      </w:r>
      <w:r w:rsidR="00212AC8">
        <w:rPr>
          <w:rFonts w:ascii="Helvetica" w:hAnsi="Helvetica" w:cs="Helvetica" w:hint="eastAsia"/>
          <w:color w:val="000000"/>
          <w:szCs w:val="21"/>
          <w:shd w:val="clear" w:color="auto" w:fill="FFFFFF"/>
        </w:rPr>
        <w:t>对</w:t>
      </w:r>
      <w:r w:rsidR="00F1578F">
        <w:rPr>
          <w:rFonts w:ascii="Helvetica" w:hAnsi="Helvetica" w:cs="Helvetica"/>
          <w:color w:val="000000"/>
          <w:szCs w:val="21"/>
          <w:shd w:val="clear" w:color="auto" w:fill="FFFFFF"/>
        </w:rPr>
        <w:t>继续通过免费试学和最终</w:t>
      </w:r>
      <w:r w:rsidR="00276177">
        <w:rPr>
          <w:rFonts w:ascii="Helvetica" w:hAnsi="Helvetica" w:cs="Helvetica"/>
          <w:color w:val="000000"/>
          <w:szCs w:val="21"/>
          <w:shd w:val="clear" w:color="auto" w:fill="FFFFFF"/>
        </w:rPr>
        <w:t>付费</w:t>
      </w:r>
      <w:r w:rsidR="00F1578F">
        <w:rPr>
          <w:rFonts w:ascii="Helvetica" w:hAnsi="Helvetica" w:cs="Helvetica"/>
          <w:color w:val="000000"/>
          <w:szCs w:val="21"/>
          <w:shd w:val="clear" w:color="auto" w:fill="FFFFFF"/>
        </w:rPr>
        <w:t>完成课程的学生数量有无影响。</w:t>
      </w:r>
    </w:p>
    <w:p w14:paraId="7E2CDA4A" w14:textId="77777777" w:rsidR="00CC0840" w:rsidRPr="00A76F8D" w:rsidRDefault="00CC0840" w:rsidP="00A76F8D">
      <w:pPr>
        <w:pStyle w:val="1"/>
        <w:rPr>
          <w:rFonts w:ascii="Times New Roman" w:eastAsiaTheme="minorEastAsia" w:hAnsi="Times New Roman" w:cs="Times New Roman"/>
          <w:b w:val="0"/>
          <w:bCs w:val="0"/>
          <w:color w:val="C00000"/>
          <w:kern w:val="2"/>
          <w:sz w:val="24"/>
          <w:szCs w:val="24"/>
        </w:rPr>
      </w:pPr>
      <w:r w:rsidRPr="00A76F8D">
        <w:rPr>
          <w:rFonts w:ascii="Times New Roman" w:eastAsiaTheme="minorEastAsia" w:hAnsi="Times New Roman" w:cs="Times New Roman" w:hint="eastAsia"/>
          <w:b w:val="0"/>
          <w:bCs w:val="0"/>
          <w:color w:val="C00000"/>
          <w:kern w:val="2"/>
          <w:sz w:val="24"/>
          <w:szCs w:val="24"/>
        </w:rPr>
        <w:lastRenderedPageBreak/>
        <w:t>度量选择</w:t>
      </w:r>
    </w:p>
    <w:p w14:paraId="468C7F9E" w14:textId="700D6B05" w:rsidR="000A71E9" w:rsidRPr="00A2116A" w:rsidRDefault="000A71E9" w:rsidP="00A40286">
      <w:pPr>
        <w:pStyle w:val="2"/>
        <w:rPr>
          <w:rStyle w:val="a8"/>
          <w:rFonts w:ascii="Helvetica" w:eastAsiaTheme="minorEastAsia" w:hAnsi="Helvetica" w:cs="Helvetica"/>
          <w:b/>
          <w:bCs/>
          <w:color w:val="000000"/>
          <w:sz w:val="21"/>
          <w:szCs w:val="21"/>
          <w:shd w:val="clear" w:color="auto" w:fill="FFFFFF"/>
        </w:rPr>
      </w:pPr>
      <w:r w:rsidRPr="00A2116A">
        <w:rPr>
          <w:rStyle w:val="a8"/>
          <w:rFonts w:ascii="Helvetica" w:eastAsiaTheme="minorEastAsia" w:hAnsi="Helvetica" w:cs="Helvetica"/>
          <w:b/>
          <w:bCs/>
          <w:color w:val="000000"/>
          <w:sz w:val="21"/>
          <w:szCs w:val="21"/>
          <w:shd w:val="clear" w:color="auto" w:fill="FFFFFF"/>
        </w:rPr>
        <w:t>不变度量</w:t>
      </w:r>
    </w:p>
    <w:p w14:paraId="6BF151F6" w14:textId="77777777" w:rsidR="0042035C" w:rsidRPr="0042035C" w:rsidRDefault="0042035C" w:rsidP="00AA3BCA">
      <w:pPr>
        <w:widowControl/>
        <w:shd w:val="clear" w:color="auto" w:fill="FFFFFF"/>
        <w:jc w:val="left"/>
        <w:rPr>
          <w:rFonts w:ascii="Times New Roman" w:hAnsi="Times New Roman" w:cs="Times New Roman"/>
          <w:i/>
          <w:color w:val="0070C0"/>
        </w:rPr>
      </w:pPr>
      <w:r w:rsidRPr="0042035C">
        <w:rPr>
          <w:rFonts w:ascii="Times New Roman" w:hAnsi="Times New Roman" w:cs="Times New Roman"/>
          <w:i/>
          <w:color w:val="0070C0"/>
        </w:rPr>
        <w:t xml:space="preserve">Cookie </w:t>
      </w:r>
      <w:r w:rsidRPr="0042035C">
        <w:rPr>
          <w:rFonts w:ascii="Times New Roman" w:hAnsi="Times New Roman" w:cs="Times New Roman"/>
          <w:i/>
          <w:color w:val="0070C0"/>
        </w:rPr>
        <w:t>的数量</w:t>
      </w:r>
    </w:p>
    <w:p w14:paraId="23E22EFF" w14:textId="188D4A0E" w:rsidR="0042035C" w:rsidRPr="0042035C" w:rsidRDefault="0042035C" w:rsidP="00E4170D">
      <w:pPr>
        <w:widowControl/>
        <w:shd w:val="clear" w:color="auto" w:fill="FFFFFF"/>
        <w:spacing w:before="100" w:beforeAutospacing="1" w:after="100" w:afterAutospacing="1"/>
        <w:ind w:right="480"/>
        <w:jc w:val="left"/>
        <w:rPr>
          <w:rFonts w:ascii="Times New Roman" w:hAnsi="Times New Roman" w:cs="Times New Roman"/>
          <w:color w:val="0070C0"/>
        </w:rPr>
      </w:pPr>
      <w:r w:rsidRPr="0042035C">
        <w:rPr>
          <w:rFonts w:ascii="Times New Roman" w:hAnsi="Times New Roman" w:cs="Times New Roman"/>
          <w:color w:val="0070C0"/>
        </w:rPr>
        <w:t>解释：查看课程概述页面的唯一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的数量；该数量属于整体性的</w:t>
      </w:r>
      <w:r w:rsidR="00C07CE0">
        <w:rPr>
          <w:rFonts w:ascii="Times New Roman" w:hAnsi="Times New Roman" w:cs="Times New Roman"/>
          <w:color w:val="0070C0"/>
        </w:rPr>
        <w:t>，</w:t>
      </w:r>
      <w:r w:rsidR="000752A1" w:rsidRPr="0042035C">
        <w:rPr>
          <w:rFonts w:ascii="Times New Roman" w:hAnsi="Times New Roman" w:cs="Times New Roman"/>
          <w:color w:val="0070C0"/>
        </w:rPr>
        <w:t>开始免费试用</w:t>
      </w:r>
      <w:r w:rsidR="000752A1">
        <w:rPr>
          <w:rFonts w:ascii="Times New Roman" w:hAnsi="Times New Roman" w:cs="Times New Roman"/>
          <w:color w:val="0070C0"/>
        </w:rPr>
        <w:t>的事件</w:t>
      </w:r>
      <w:r w:rsidR="00C07CE0">
        <w:rPr>
          <w:rFonts w:ascii="Times New Roman" w:hAnsi="Times New Roman" w:cs="Times New Roman"/>
          <w:color w:val="0070C0"/>
        </w:rPr>
        <w:t>之前</w:t>
      </w:r>
      <w:r w:rsidRPr="0042035C">
        <w:rPr>
          <w:rFonts w:ascii="Times New Roman" w:hAnsi="Times New Roman" w:cs="Times New Roman"/>
          <w:color w:val="0070C0"/>
        </w:rPr>
        <w:t>，所以作为不变度量。</w:t>
      </w:r>
    </w:p>
    <w:p w14:paraId="22A9697C" w14:textId="77777777" w:rsidR="00E4170D" w:rsidRPr="00E4170D" w:rsidRDefault="0042035C" w:rsidP="00E4170D">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点击次数</w:t>
      </w:r>
    </w:p>
    <w:p w14:paraId="0B478B9E" w14:textId="5840728B" w:rsidR="0042035C" w:rsidRPr="0042035C" w:rsidRDefault="0042035C" w:rsidP="00E4170D">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color w:val="0070C0"/>
        </w:rPr>
        <w:t>解释：点击</w:t>
      </w:r>
      <w:r w:rsidRPr="0042035C">
        <w:rPr>
          <w:rFonts w:ascii="Times New Roman" w:hAnsi="Times New Roman" w:cs="Times New Roman"/>
          <w:color w:val="0070C0"/>
        </w:rPr>
        <w:t>“</w:t>
      </w:r>
      <w:r w:rsidRPr="0042035C">
        <w:rPr>
          <w:rFonts w:ascii="Times New Roman" w:hAnsi="Times New Roman" w:cs="Times New Roman"/>
          <w:color w:val="0070C0"/>
        </w:rPr>
        <w:t>开始免费试用</w:t>
      </w:r>
      <w:r w:rsidRPr="0042035C">
        <w:rPr>
          <w:rFonts w:ascii="Times New Roman" w:hAnsi="Times New Roman" w:cs="Times New Roman"/>
          <w:color w:val="0070C0"/>
        </w:rPr>
        <w:t>”</w:t>
      </w:r>
      <w:r w:rsidRPr="0042035C">
        <w:rPr>
          <w:rFonts w:ascii="Times New Roman" w:hAnsi="Times New Roman" w:cs="Times New Roman"/>
          <w:color w:val="0070C0"/>
        </w:rPr>
        <w:t>按钮的唯一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的数量；点击按钮后才弹出询问的对话框，而要分析的是弹出对话框之后的行为，所以可以作为不变度量。</w:t>
      </w:r>
    </w:p>
    <w:p w14:paraId="522EB66E" w14:textId="77777777" w:rsidR="0001391A" w:rsidRDefault="0042035C" w:rsidP="00E4170D">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点进概率</w:t>
      </w:r>
    </w:p>
    <w:p w14:paraId="06DED4BB" w14:textId="65196E2E" w:rsidR="00F00FBC" w:rsidRPr="0001391A" w:rsidRDefault="0042035C" w:rsidP="00E4170D">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color w:val="0070C0"/>
        </w:rPr>
        <w:t>解释：点击</w:t>
      </w:r>
      <w:r w:rsidRPr="0042035C">
        <w:rPr>
          <w:rFonts w:ascii="Times New Roman" w:hAnsi="Times New Roman" w:cs="Times New Roman"/>
          <w:color w:val="0070C0"/>
        </w:rPr>
        <w:t>“</w:t>
      </w:r>
      <w:r w:rsidRPr="0042035C">
        <w:rPr>
          <w:rFonts w:ascii="Times New Roman" w:hAnsi="Times New Roman" w:cs="Times New Roman"/>
          <w:color w:val="0070C0"/>
        </w:rPr>
        <w:t>开始免费试用</w:t>
      </w:r>
      <w:r w:rsidRPr="0042035C">
        <w:rPr>
          <w:rFonts w:ascii="Times New Roman" w:hAnsi="Times New Roman" w:cs="Times New Roman"/>
          <w:color w:val="0070C0"/>
        </w:rPr>
        <w:t>”</w:t>
      </w:r>
      <w:r w:rsidRPr="0042035C">
        <w:rPr>
          <w:rFonts w:ascii="Times New Roman" w:hAnsi="Times New Roman" w:cs="Times New Roman"/>
          <w:color w:val="0070C0"/>
        </w:rPr>
        <w:t>按钮的唯一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除以查看课程概述页面的唯一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的数量所得的结果；该度量</w:t>
      </w:r>
      <w:r w:rsidRPr="0042035C">
        <w:rPr>
          <w:rFonts w:ascii="Times New Roman" w:hAnsi="Times New Roman" w:cs="Times New Roman"/>
          <w:color w:val="0070C0"/>
        </w:rPr>
        <w:t>=</w:t>
      </w:r>
      <w:r w:rsidRPr="0042035C">
        <w:rPr>
          <w:rFonts w:ascii="Times New Roman" w:hAnsi="Times New Roman" w:cs="Times New Roman"/>
          <w:color w:val="0070C0"/>
        </w:rPr>
        <w:t>点击次数</w:t>
      </w:r>
      <w:r w:rsidRPr="0042035C">
        <w:rPr>
          <w:rFonts w:ascii="Times New Roman" w:hAnsi="Times New Roman" w:cs="Times New Roman"/>
          <w:color w:val="0070C0"/>
        </w:rPr>
        <w:t>/Cookie</w:t>
      </w:r>
      <w:r w:rsidRPr="0042035C">
        <w:rPr>
          <w:rFonts w:ascii="Times New Roman" w:hAnsi="Times New Roman" w:cs="Times New Roman"/>
          <w:color w:val="0070C0"/>
        </w:rPr>
        <w:t>的数量，而由上可知分子分母都为不变度量，所以也可以作为不变度量。</w:t>
      </w:r>
    </w:p>
    <w:p w14:paraId="0C56AA8A" w14:textId="77777777" w:rsidR="0042035C" w:rsidRPr="00CE587D" w:rsidRDefault="0042035C" w:rsidP="00CE587D">
      <w:pPr>
        <w:pStyle w:val="2"/>
        <w:rPr>
          <w:rStyle w:val="a8"/>
          <w:rFonts w:ascii="Helvetica" w:eastAsiaTheme="minorEastAsia" w:hAnsi="Helvetica" w:cs="Helvetica"/>
          <w:b/>
          <w:bCs/>
          <w:color w:val="000000"/>
          <w:sz w:val="21"/>
          <w:szCs w:val="21"/>
          <w:shd w:val="clear" w:color="auto" w:fill="FFFFFF"/>
        </w:rPr>
      </w:pPr>
      <w:r w:rsidRPr="00CE587D">
        <w:rPr>
          <w:rStyle w:val="a8"/>
          <w:rFonts w:ascii="Helvetica" w:eastAsiaTheme="minorEastAsia" w:hAnsi="Helvetica" w:cs="Helvetica"/>
          <w:b/>
          <w:bCs/>
          <w:color w:val="000000"/>
          <w:sz w:val="21"/>
          <w:szCs w:val="21"/>
          <w:shd w:val="clear" w:color="auto" w:fill="FFFFFF"/>
        </w:rPr>
        <w:t>评估度量</w:t>
      </w:r>
    </w:p>
    <w:p w14:paraId="4FF37591" w14:textId="1CD2B94C" w:rsidR="0001391A" w:rsidRDefault="0042035C" w:rsidP="0001391A">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总转化率</w:t>
      </w:r>
      <w:r w:rsidR="00C97D13">
        <w:rPr>
          <w:rFonts w:ascii="Times New Roman" w:hAnsi="Times New Roman" w:cs="Times New Roman" w:hint="eastAsia"/>
          <w:i/>
          <w:color w:val="0070C0"/>
        </w:rPr>
        <w:t xml:space="preserve"> </w:t>
      </w:r>
    </w:p>
    <w:p w14:paraId="6C7A065E" w14:textId="20CC12A1" w:rsidR="0042035C" w:rsidRPr="00CC441A" w:rsidRDefault="0042035C" w:rsidP="0001391A">
      <w:pPr>
        <w:widowControl/>
        <w:shd w:val="clear" w:color="auto" w:fill="FFFFFF"/>
        <w:spacing w:before="240"/>
        <w:jc w:val="left"/>
        <w:rPr>
          <w:rFonts w:ascii="Times New Roman" w:hAnsi="Times New Roman" w:cs="Times New Roman"/>
          <w:color w:val="0070C0"/>
        </w:rPr>
      </w:pPr>
      <w:r w:rsidRPr="00CC441A">
        <w:rPr>
          <w:rFonts w:ascii="Times New Roman" w:hAnsi="Times New Roman" w:cs="Times New Roman"/>
          <w:color w:val="0070C0"/>
        </w:rPr>
        <w:t>解释：完成登录并报名参加免费试用的用户</w:t>
      </w:r>
      <w:r w:rsidRPr="00CC441A">
        <w:rPr>
          <w:rFonts w:ascii="Times New Roman" w:hAnsi="Times New Roman" w:cs="Times New Roman"/>
          <w:color w:val="0070C0"/>
        </w:rPr>
        <w:t xml:space="preserve"> id </w:t>
      </w:r>
      <w:r w:rsidRPr="00CC441A">
        <w:rPr>
          <w:rFonts w:ascii="Times New Roman" w:hAnsi="Times New Roman" w:cs="Times New Roman"/>
          <w:color w:val="0070C0"/>
        </w:rPr>
        <w:t>的数量除以点击</w:t>
      </w:r>
      <w:r w:rsidRPr="00CC441A">
        <w:rPr>
          <w:rFonts w:ascii="Times New Roman" w:hAnsi="Times New Roman" w:cs="Times New Roman"/>
          <w:color w:val="0070C0"/>
        </w:rPr>
        <w:t>“</w:t>
      </w:r>
      <w:r w:rsidRPr="00CC441A">
        <w:rPr>
          <w:rFonts w:ascii="Times New Roman" w:hAnsi="Times New Roman" w:cs="Times New Roman"/>
          <w:color w:val="0070C0"/>
        </w:rPr>
        <w:t>开始免费试用</w:t>
      </w:r>
      <w:r w:rsidRPr="00CC441A">
        <w:rPr>
          <w:rFonts w:ascii="Times New Roman" w:hAnsi="Times New Roman" w:cs="Times New Roman"/>
          <w:color w:val="0070C0"/>
        </w:rPr>
        <w:t>”</w:t>
      </w:r>
      <w:r w:rsidRPr="00CC441A">
        <w:rPr>
          <w:rFonts w:ascii="Times New Roman" w:hAnsi="Times New Roman" w:cs="Times New Roman"/>
          <w:color w:val="0070C0"/>
        </w:rPr>
        <w:t>按钮的唯一</w:t>
      </w:r>
      <w:r w:rsidRPr="00CC441A">
        <w:rPr>
          <w:rFonts w:ascii="Times New Roman" w:hAnsi="Times New Roman" w:cs="Times New Roman"/>
          <w:color w:val="0070C0"/>
        </w:rPr>
        <w:t xml:space="preserve"> cookie </w:t>
      </w:r>
      <w:r w:rsidRPr="00CC441A">
        <w:rPr>
          <w:rFonts w:ascii="Times New Roman" w:hAnsi="Times New Roman" w:cs="Times New Roman"/>
          <w:color w:val="0070C0"/>
        </w:rPr>
        <w:t>的数量所得的结果；</w:t>
      </w:r>
    </w:p>
    <w:p w14:paraId="1BA4C93C" w14:textId="77777777" w:rsidR="0001391A" w:rsidRDefault="0042035C" w:rsidP="00822716">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留存率</w:t>
      </w:r>
      <w:r w:rsidR="00822716">
        <w:rPr>
          <w:rFonts w:ascii="Times New Roman" w:hAnsi="Times New Roman" w:cs="Times New Roman" w:hint="eastAsia"/>
          <w:i/>
          <w:color w:val="0070C0"/>
        </w:rPr>
        <w:t xml:space="preserve"> </w:t>
      </w:r>
    </w:p>
    <w:p w14:paraId="32AEE242" w14:textId="1BC8B334" w:rsidR="0042035C" w:rsidRPr="0042035C" w:rsidRDefault="0042035C" w:rsidP="00822716">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color w:val="0070C0"/>
        </w:rPr>
        <w:t>解释：在</w:t>
      </w:r>
      <w:r w:rsidRPr="0042035C">
        <w:rPr>
          <w:rFonts w:ascii="Times New Roman" w:hAnsi="Times New Roman" w:cs="Times New Roman"/>
          <w:color w:val="0070C0"/>
        </w:rPr>
        <w:t xml:space="preserve"> 14 </w:t>
      </w:r>
      <w:r w:rsidRPr="0042035C">
        <w:rPr>
          <w:rFonts w:ascii="Times New Roman" w:hAnsi="Times New Roman" w:cs="Times New Roman"/>
          <w:color w:val="0070C0"/>
        </w:rPr>
        <w:t>天期限后仍保持参加（并进行了至少一次支付）的用户</w:t>
      </w:r>
      <w:r w:rsidRPr="0042035C">
        <w:rPr>
          <w:rFonts w:ascii="Times New Roman" w:hAnsi="Times New Roman" w:cs="Times New Roman"/>
          <w:color w:val="0070C0"/>
        </w:rPr>
        <w:t xml:space="preserve"> id </w:t>
      </w:r>
      <w:r w:rsidRPr="0042035C">
        <w:rPr>
          <w:rFonts w:ascii="Times New Roman" w:hAnsi="Times New Roman" w:cs="Times New Roman"/>
          <w:color w:val="0070C0"/>
        </w:rPr>
        <w:t>的数量除以完成登录的用户</w:t>
      </w:r>
      <w:r w:rsidRPr="0042035C">
        <w:rPr>
          <w:rFonts w:ascii="Times New Roman" w:hAnsi="Times New Roman" w:cs="Times New Roman"/>
          <w:color w:val="0070C0"/>
        </w:rPr>
        <w:t xml:space="preserve"> id </w:t>
      </w:r>
      <w:r w:rsidRPr="0042035C">
        <w:rPr>
          <w:rFonts w:ascii="Times New Roman" w:hAnsi="Times New Roman" w:cs="Times New Roman"/>
          <w:color w:val="0070C0"/>
        </w:rPr>
        <w:t>的数量</w:t>
      </w:r>
      <w:r w:rsidRPr="0042035C">
        <w:rPr>
          <w:rFonts w:ascii="Times New Roman" w:hAnsi="Times New Roman" w:cs="Times New Roman"/>
          <w:color w:val="0070C0"/>
        </w:rPr>
        <w:t>;</w:t>
      </w:r>
    </w:p>
    <w:p w14:paraId="7D8F9267" w14:textId="77777777" w:rsidR="0001391A" w:rsidRDefault="0042035C" w:rsidP="00271A34">
      <w:pPr>
        <w:widowControl/>
        <w:shd w:val="clear" w:color="auto" w:fill="FFFFFF"/>
        <w:spacing w:before="240"/>
        <w:jc w:val="left"/>
        <w:rPr>
          <w:rFonts w:ascii="Times New Roman" w:hAnsi="Times New Roman" w:cs="Times New Roman"/>
          <w:i/>
          <w:color w:val="0070C0"/>
        </w:rPr>
      </w:pPr>
      <w:r w:rsidRPr="0042035C">
        <w:rPr>
          <w:rFonts w:ascii="Times New Roman" w:hAnsi="Times New Roman" w:cs="Times New Roman"/>
          <w:i/>
          <w:color w:val="0070C0"/>
        </w:rPr>
        <w:t>净转化率</w:t>
      </w:r>
      <w:r w:rsidR="00473993">
        <w:rPr>
          <w:rFonts w:ascii="Times New Roman" w:hAnsi="Times New Roman" w:cs="Times New Roman" w:hint="eastAsia"/>
          <w:i/>
          <w:color w:val="0070C0"/>
        </w:rPr>
        <w:t xml:space="preserve"> </w:t>
      </w:r>
    </w:p>
    <w:p w14:paraId="6E430A0E" w14:textId="07F06252" w:rsidR="004A3188" w:rsidRDefault="0042035C" w:rsidP="00271A34">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color w:val="0070C0"/>
        </w:rPr>
        <w:t>解释：在</w:t>
      </w:r>
      <w:r w:rsidRPr="0042035C">
        <w:rPr>
          <w:rFonts w:ascii="Times New Roman" w:hAnsi="Times New Roman" w:cs="Times New Roman"/>
          <w:color w:val="0070C0"/>
        </w:rPr>
        <w:t xml:space="preserve"> 14 </w:t>
      </w:r>
      <w:r w:rsidRPr="0042035C">
        <w:rPr>
          <w:rFonts w:ascii="Times New Roman" w:hAnsi="Times New Roman" w:cs="Times New Roman"/>
          <w:color w:val="0070C0"/>
        </w:rPr>
        <w:t>天期限结束后仍然参加（并至少进行了一次支付）的用户</w:t>
      </w:r>
      <w:r w:rsidRPr="0042035C">
        <w:rPr>
          <w:rFonts w:ascii="Times New Roman" w:hAnsi="Times New Roman" w:cs="Times New Roman"/>
          <w:color w:val="0070C0"/>
        </w:rPr>
        <w:t xml:space="preserve"> id </w:t>
      </w:r>
      <w:r w:rsidRPr="0042035C">
        <w:rPr>
          <w:rFonts w:ascii="Times New Roman" w:hAnsi="Times New Roman" w:cs="Times New Roman"/>
          <w:color w:val="0070C0"/>
        </w:rPr>
        <w:t>的数量除以点击</w:t>
      </w:r>
      <w:r w:rsidRPr="0042035C">
        <w:rPr>
          <w:rFonts w:ascii="Times New Roman" w:hAnsi="Times New Roman" w:cs="Times New Roman"/>
          <w:color w:val="0070C0"/>
        </w:rPr>
        <w:t>“</w:t>
      </w:r>
      <w:r w:rsidRPr="0042035C">
        <w:rPr>
          <w:rFonts w:ascii="Times New Roman" w:hAnsi="Times New Roman" w:cs="Times New Roman"/>
          <w:color w:val="0070C0"/>
        </w:rPr>
        <w:t>开始免费试用</w:t>
      </w:r>
      <w:r w:rsidRPr="0042035C">
        <w:rPr>
          <w:rFonts w:ascii="Times New Roman" w:hAnsi="Times New Roman" w:cs="Times New Roman"/>
          <w:color w:val="0070C0"/>
        </w:rPr>
        <w:t>”</w:t>
      </w:r>
      <w:r w:rsidRPr="0042035C">
        <w:rPr>
          <w:rFonts w:ascii="Times New Roman" w:hAnsi="Times New Roman" w:cs="Times New Roman"/>
          <w:color w:val="0070C0"/>
        </w:rPr>
        <w:t>按钮的唯一</w:t>
      </w:r>
      <w:r w:rsidRPr="0042035C">
        <w:rPr>
          <w:rFonts w:ascii="Times New Roman" w:hAnsi="Times New Roman" w:cs="Times New Roman"/>
          <w:color w:val="0070C0"/>
        </w:rPr>
        <w:t xml:space="preserve"> cookie </w:t>
      </w:r>
      <w:r w:rsidRPr="0042035C">
        <w:rPr>
          <w:rFonts w:ascii="Times New Roman" w:hAnsi="Times New Roman" w:cs="Times New Roman"/>
          <w:color w:val="0070C0"/>
        </w:rPr>
        <w:t>的数量所得的结果；</w:t>
      </w:r>
    </w:p>
    <w:p w14:paraId="4D58E531"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665D6B08"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28DFF0C4"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32246765" w14:textId="77777777" w:rsidR="007D02D1" w:rsidRDefault="007D02D1" w:rsidP="00271A34">
      <w:pPr>
        <w:widowControl/>
        <w:shd w:val="clear" w:color="auto" w:fill="FFFFFF"/>
        <w:spacing w:before="240"/>
        <w:jc w:val="left"/>
        <w:rPr>
          <w:rFonts w:ascii="Times New Roman" w:hAnsi="Times New Roman" w:cs="Times New Roman"/>
          <w:color w:val="0070C0"/>
        </w:rPr>
      </w:pPr>
    </w:p>
    <w:p w14:paraId="535EFB8F" w14:textId="77777777" w:rsidR="007D02D1" w:rsidRPr="00271A34" w:rsidRDefault="007D02D1" w:rsidP="00271A34">
      <w:pPr>
        <w:widowControl/>
        <w:shd w:val="clear" w:color="auto" w:fill="FFFFFF"/>
        <w:spacing w:before="240"/>
        <w:jc w:val="left"/>
        <w:rPr>
          <w:rFonts w:ascii="Times New Roman" w:hAnsi="Times New Roman" w:cs="Times New Roman"/>
          <w:color w:val="0070C0"/>
        </w:rPr>
      </w:pPr>
    </w:p>
    <w:p w14:paraId="5D17CA45" w14:textId="5EBCA101" w:rsidR="00CC0840" w:rsidRDefault="00AA4FB6"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测量</w:t>
      </w:r>
      <w:r w:rsidR="00CC0840" w:rsidRPr="00987843">
        <w:rPr>
          <w:rFonts w:ascii="Times New Roman" w:eastAsiaTheme="minorEastAsia" w:hAnsi="Times New Roman" w:cs="Times New Roman"/>
          <w:b w:val="0"/>
          <w:bCs w:val="0"/>
          <w:color w:val="C00000"/>
          <w:kern w:val="2"/>
          <w:sz w:val="24"/>
          <w:szCs w:val="24"/>
        </w:rPr>
        <w:t>标准偏差</w:t>
      </w:r>
    </w:p>
    <w:p w14:paraId="626A47CE" w14:textId="51EFC6A2" w:rsidR="00AA4FB6" w:rsidRDefault="00F0496C" w:rsidP="00387B6B">
      <w:pPr>
        <w:rPr>
          <w:rFonts w:ascii="Times New Roman" w:hAnsi="Times New Roman" w:cs="Times New Roman"/>
        </w:rPr>
      </w:pPr>
      <w:r>
        <w:rPr>
          <w:rFonts w:ascii="Times New Roman" w:hAnsi="Times New Roman" w:cs="Times New Roman" w:hint="eastAsia"/>
        </w:rPr>
        <w:t>事件发生率</w:t>
      </w:r>
      <w:r w:rsidR="00B658A6">
        <w:rPr>
          <w:rFonts w:ascii="Times New Roman" w:hAnsi="Times New Roman" w:cs="Times New Roman" w:hint="eastAsia"/>
        </w:rPr>
        <w:t>的</w:t>
      </w:r>
      <w:r w:rsidR="006E303E">
        <w:rPr>
          <w:rFonts w:ascii="Times New Roman" w:hAnsi="Times New Roman" w:cs="Times New Roman" w:hint="eastAsia"/>
        </w:rPr>
        <w:t>标准偏差公式：</w:t>
      </w:r>
      <w:r w:rsidR="006E303E">
        <w:rPr>
          <w:noProof/>
        </w:rPr>
        <w:drawing>
          <wp:inline distT="0" distB="0" distL="0" distR="0" wp14:anchorId="20B0B660" wp14:editId="124C6316">
            <wp:extent cx="1950889" cy="632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889" cy="632515"/>
                    </a:xfrm>
                    <a:prstGeom prst="rect">
                      <a:avLst/>
                    </a:prstGeom>
                  </pic:spPr>
                </pic:pic>
              </a:graphicData>
            </a:graphic>
          </wp:inline>
        </w:drawing>
      </w:r>
    </w:p>
    <w:p w14:paraId="4E869146" w14:textId="324E3572" w:rsidR="00A05C1B" w:rsidRDefault="00A05C1B" w:rsidP="00387B6B">
      <w:pPr>
        <w:rPr>
          <w:rFonts w:ascii="Times New Roman" w:hAnsi="Times New Roman" w:cs="Times New Roman"/>
          <w:color w:val="C00000"/>
          <w:sz w:val="24"/>
          <w:szCs w:val="24"/>
        </w:rPr>
      </w:pPr>
      <w:r>
        <w:rPr>
          <w:rFonts w:ascii="Times New Roman" w:hAnsi="Times New Roman" w:cs="Times New Roman" w:hint="eastAsia"/>
        </w:rPr>
        <w:t>标准偏差如下表所示：</w:t>
      </w:r>
    </w:p>
    <w:tbl>
      <w:tblPr>
        <w:tblW w:w="8140" w:type="dxa"/>
        <w:tblInd w:w="113" w:type="dxa"/>
        <w:tblLook w:val="04A0" w:firstRow="1" w:lastRow="0" w:firstColumn="1" w:lastColumn="0" w:noHBand="0" w:noVBand="1"/>
      </w:tblPr>
      <w:tblGrid>
        <w:gridCol w:w="4390"/>
        <w:gridCol w:w="1970"/>
        <w:gridCol w:w="1780"/>
      </w:tblGrid>
      <w:tr w:rsidR="003B0354" w:rsidRPr="003B0354" w14:paraId="32FA6EB0" w14:textId="77777777" w:rsidTr="00A47D65">
        <w:trPr>
          <w:trHeight w:val="315"/>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5F6BB"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metrics</w:t>
            </w:r>
          </w:p>
        </w:tc>
        <w:tc>
          <w:tcPr>
            <w:tcW w:w="1970" w:type="dxa"/>
            <w:tcBorders>
              <w:top w:val="single" w:sz="4" w:space="0" w:color="auto"/>
              <w:left w:val="nil"/>
              <w:bottom w:val="single" w:sz="4" w:space="0" w:color="auto"/>
              <w:right w:val="single" w:sz="4" w:space="0" w:color="auto"/>
            </w:tcBorders>
            <w:shd w:val="clear" w:color="auto" w:fill="auto"/>
            <w:noWrap/>
            <w:vAlign w:val="bottom"/>
            <w:hideMark/>
          </w:tcPr>
          <w:p w14:paraId="4F170F9E"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baseline_values</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2BEF644" w14:textId="77777777" w:rsidR="003B0354" w:rsidRPr="003B0354" w:rsidRDefault="003B0354" w:rsidP="003B0354">
            <w:pPr>
              <w:widowControl/>
              <w:jc w:val="left"/>
              <w:rPr>
                <w:rFonts w:ascii="宋体" w:eastAsia="宋体" w:hAnsi="宋体" w:cs="Arial"/>
                <w:b/>
                <w:bCs/>
                <w:color w:val="000000"/>
                <w:kern w:val="0"/>
                <w:sz w:val="20"/>
                <w:szCs w:val="20"/>
              </w:rPr>
            </w:pPr>
            <w:r w:rsidRPr="003B0354">
              <w:rPr>
                <w:rFonts w:ascii="宋体" w:eastAsia="宋体" w:hAnsi="宋体" w:cs="Arial" w:hint="eastAsia"/>
                <w:b/>
                <w:bCs/>
                <w:color w:val="000000"/>
                <w:kern w:val="0"/>
                <w:sz w:val="20"/>
                <w:szCs w:val="20"/>
              </w:rPr>
              <w:t>sample_values</w:t>
            </w:r>
          </w:p>
        </w:tc>
      </w:tr>
      <w:tr w:rsidR="003B0354" w:rsidRPr="003B0354" w14:paraId="7D38916F"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C7523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view page per day:</w:t>
            </w:r>
          </w:p>
        </w:tc>
        <w:tc>
          <w:tcPr>
            <w:tcW w:w="1970" w:type="dxa"/>
            <w:tcBorders>
              <w:top w:val="nil"/>
              <w:left w:val="nil"/>
              <w:bottom w:val="single" w:sz="4" w:space="0" w:color="auto"/>
              <w:right w:val="single" w:sz="4" w:space="0" w:color="auto"/>
            </w:tcBorders>
            <w:shd w:val="clear" w:color="auto" w:fill="auto"/>
            <w:noWrap/>
            <w:vAlign w:val="bottom"/>
            <w:hideMark/>
          </w:tcPr>
          <w:p w14:paraId="44E22C0C"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40000</w:t>
            </w:r>
          </w:p>
        </w:tc>
        <w:tc>
          <w:tcPr>
            <w:tcW w:w="1780" w:type="dxa"/>
            <w:tcBorders>
              <w:top w:val="nil"/>
              <w:left w:val="nil"/>
              <w:bottom w:val="single" w:sz="4" w:space="0" w:color="auto"/>
              <w:right w:val="single" w:sz="4" w:space="0" w:color="auto"/>
            </w:tcBorders>
            <w:shd w:val="clear" w:color="auto" w:fill="auto"/>
            <w:noWrap/>
            <w:vAlign w:val="bottom"/>
            <w:hideMark/>
          </w:tcPr>
          <w:p w14:paraId="33C08EF1"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5000</w:t>
            </w:r>
          </w:p>
        </w:tc>
      </w:tr>
      <w:tr w:rsidR="003B0354" w:rsidRPr="003B0354" w14:paraId="40D34723"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30400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Unique cookies to click "Start free trial" per day:</w:t>
            </w:r>
          </w:p>
        </w:tc>
        <w:tc>
          <w:tcPr>
            <w:tcW w:w="1970" w:type="dxa"/>
            <w:tcBorders>
              <w:top w:val="nil"/>
              <w:left w:val="nil"/>
              <w:bottom w:val="single" w:sz="4" w:space="0" w:color="auto"/>
              <w:right w:val="single" w:sz="4" w:space="0" w:color="auto"/>
            </w:tcBorders>
            <w:shd w:val="clear" w:color="auto" w:fill="auto"/>
            <w:noWrap/>
            <w:vAlign w:val="bottom"/>
            <w:hideMark/>
          </w:tcPr>
          <w:p w14:paraId="1C14BA7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3200</w:t>
            </w:r>
          </w:p>
        </w:tc>
        <w:tc>
          <w:tcPr>
            <w:tcW w:w="1780" w:type="dxa"/>
            <w:tcBorders>
              <w:top w:val="nil"/>
              <w:left w:val="nil"/>
              <w:bottom w:val="single" w:sz="4" w:space="0" w:color="auto"/>
              <w:right w:val="single" w:sz="4" w:space="0" w:color="auto"/>
            </w:tcBorders>
            <w:shd w:val="clear" w:color="auto" w:fill="auto"/>
            <w:noWrap/>
            <w:vAlign w:val="bottom"/>
            <w:hideMark/>
          </w:tcPr>
          <w:p w14:paraId="62430993"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400</w:t>
            </w:r>
          </w:p>
        </w:tc>
      </w:tr>
      <w:tr w:rsidR="003B0354" w:rsidRPr="003B0354" w14:paraId="15AACC62"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45CD16D"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Enrollments per day:</w:t>
            </w:r>
          </w:p>
        </w:tc>
        <w:tc>
          <w:tcPr>
            <w:tcW w:w="1970" w:type="dxa"/>
            <w:tcBorders>
              <w:top w:val="nil"/>
              <w:left w:val="nil"/>
              <w:bottom w:val="single" w:sz="4" w:space="0" w:color="auto"/>
              <w:right w:val="single" w:sz="4" w:space="0" w:color="auto"/>
            </w:tcBorders>
            <w:shd w:val="clear" w:color="auto" w:fill="auto"/>
            <w:noWrap/>
            <w:vAlign w:val="bottom"/>
            <w:hideMark/>
          </w:tcPr>
          <w:p w14:paraId="77DAEF8D"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660</w:t>
            </w:r>
          </w:p>
        </w:tc>
        <w:tc>
          <w:tcPr>
            <w:tcW w:w="1780" w:type="dxa"/>
            <w:tcBorders>
              <w:top w:val="nil"/>
              <w:left w:val="nil"/>
              <w:bottom w:val="single" w:sz="4" w:space="0" w:color="auto"/>
              <w:right w:val="single" w:sz="4" w:space="0" w:color="auto"/>
            </w:tcBorders>
            <w:shd w:val="clear" w:color="auto" w:fill="auto"/>
            <w:noWrap/>
            <w:vAlign w:val="bottom"/>
            <w:hideMark/>
          </w:tcPr>
          <w:p w14:paraId="2524F3D4"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82.5</w:t>
            </w:r>
          </w:p>
        </w:tc>
      </w:tr>
      <w:tr w:rsidR="003B0354" w:rsidRPr="003B0354" w14:paraId="76970A0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46F8033"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Click-through-probability on "Start free trial":</w:t>
            </w:r>
          </w:p>
        </w:tc>
        <w:tc>
          <w:tcPr>
            <w:tcW w:w="1970" w:type="dxa"/>
            <w:tcBorders>
              <w:top w:val="nil"/>
              <w:left w:val="nil"/>
              <w:bottom w:val="single" w:sz="4" w:space="0" w:color="auto"/>
              <w:right w:val="single" w:sz="4" w:space="0" w:color="auto"/>
            </w:tcBorders>
            <w:shd w:val="clear" w:color="auto" w:fill="auto"/>
            <w:noWrap/>
            <w:vAlign w:val="bottom"/>
            <w:hideMark/>
          </w:tcPr>
          <w:p w14:paraId="549611FF"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0.08</w:t>
            </w:r>
          </w:p>
        </w:tc>
        <w:tc>
          <w:tcPr>
            <w:tcW w:w="1780" w:type="dxa"/>
            <w:tcBorders>
              <w:top w:val="nil"/>
              <w:left w:val="nil"/>
              <w:bottom w:val="single" w:sz="4" w:space="0" w:color="auto"/>
              <w:right w:val="single" w:sz="4" w:space="0" w:color="auto"/>
            </w:tcBorders>
            <w:shd w:val="clear" w:color="auto" w:fill="auto"/>
            <w:noWrap/>
            <w:vAlign w:val="bottom"/>
            <w:hideMark/>
          </w:tcPr>
          <w:p w14:paraId="1C3D4BF0" w14:textId="77777777" w:rsidR="003B0354" w:rsidRPr="003B0354" w:rsidRDefault="003B0354" w:rsidP="003B0354">
            <w:pPr>
              <w:widowControl/>
              <w:jc w:val="left"/>
              <w:rPr>
                <w:rFonts w:ascii="Arial" w:eastAsia="宋体" w:hAnsi="Arial" w:cs="Arial"/>
                <w:color w:val="000000"/>
                <w:kern w:val="0"/>
                <w:sz w:val="20"/>
                <w:szCs w:val="20"/>
              </w:rPr>
            </w:pPr>
            <w:r w:rsidRPr="003B0354">
              <w:rPr>
                <w:rFonts w:ascii="Arial" w:eastAsia="宋体" w:hAnsi="Arial" w:cs="Arial"/>
                <w:color w:val="000000"/>
                <w:kern w:val="0"/>
                <w:sz w:val="20"/>
                <w:szCs w:val="20"/>
              </w:rPr>
              <w:t xml:space="preserve">　</w:t>
            </w:r>
          </w:p>
        </w:tc>
      </w:tr>
      <w:tr w:rsidR="003B0354" w:rsidRPr="003B0354" w14:paraId="2FC4BBAD"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B68B890"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enrolling,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1B7D3645"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0.20625</w:t>
            </w:r>
          </w:p>
        </w:tc>
        <w:tc>
          <w:tcPr>
            <w:tcW w:w="1780" w:type="dxa"/>
            <w:tcBorders>
              <w:top w:val="nil"/>
              <w:left w:val="nil"/>
              <w:bottom w:val="single" w:sz="4" w:space="0" w:color="auto"/>
              <w:right w:val="single" w:sz="4" w:space="0" w:color="auto"/>
            </w:tcBorders>
            <w:shd w:val="clear" w:color="auto" w:fill="auto"/>
            <w:noWrap/>
            <w:vAlign w:val="bottom"/>
            <w:hideMark/>
          </w:tcPr>
          <w:p w14:paraId="2D97B34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0.020230604</w:t>
            </w:r>
          </w:p>
        </w:tc>
      </w:tr>
      <w:tr w:rsidR="003B0354" w:rsidRPr="003B0354" w14:paraId="3D227176"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960A761"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enroll:</w:t>
            </w:r>
          </w:p>
        </w:tc>
        <w:tc>
          <w:tcPr>
            <w:tcW w:w="1970" w:type="dxa"/>
            <w:tcBorders>
              <w:top w:val="nil"/>
              <w:left w:val="nil"/>
              <w:bottom w:val="single" w:sz="4" w:space="0" w:color="auto"/>
              <w:right w:val="single" w:sz="4" w:space="0" w:color="auto"/>
            </w:tcBorders>
            <w:shd w:val="clear" w:color="auto" w:fill="auto"/>
            <w:noWrap/>
            <w:vAlign w:val="bottom"/>
            <w:hideMark/>
          </w:tcPr>
          <w:p w14:paraId="7C01EB4F" w14:textId="77777777" w:rsidR="003B0354" w:rsidRPr="003B0354" w:rsidRDefault="003B0354" w:rsidP="003B0354">
            <w:pPr>
              <w:widowControl/>
              <w:jc w:val="right"/>
              <w:rPr>
                <w:rFonts w:ascii="Arial" w:eastAsia="宋体" w:hAnsi="Arial" w:cs="Arial"/>
                <w:kern w:val="0"/>
                <w:sz w:val="20"/>
                <w:szCs w:val="20"/>
              </w:rPr>
            </w:pPr>
            <w:r w:rsidRPr="003B0354">
              <w:rPr>
                <w:rFonts w:ascii="Arial" w:eastAsia="宋体" w:hAnsi="Arial" w:cs="Arial"/>
                <w:kern w:val="0"/>
                <w:sz w:val="20"/>
                <w:szCs w:val="20"/>
              </w:rPr>
              <w:t>0.53</w:t>
            </w:r>
          </w:p>
        </w:tc>
        <w:tc>
          <w:tcPr>
            <w:tcW w:w="1780" w:type="dxa"/>
            <w:tcBorders>
              <w:top w:val="nil"/>
              <w:left w:val="nil"/>
              <w:bottom w:val="single" w:sz="4" w:space="0" w:color="auto"/>
              <w:right w:val="single" w:sz="4" w:space="0" w:color="auto"/>
            </w:tcBorders>
            <w:shd w:val="clear" w:color="auto" w:fill="auto"/>
            <w:noWrap/>
            <w:vAlign w:val="bottom"/>
            <w:hideMark/>
          </w:tcPr>
          <w:p w14:paraId="70AD22F1"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0.054949012</w:t>
            </w:r>
          </w:p>
        </w:tc>
      </w:tr>
      <w:tr w:rsidR="003B0354" w:rsidRPr="003B0354" w14:paraId="2ED21F37" w14:textId="77777777" w:rsidTr="00A47D65">
        <w:trPr>
          <w:trHeight w:val="315"/>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D6783B9" w14:textId="77777777" w:rsidR="003B0354" w:rsidRPr="003B0354" w:rsidRDefault="003B0354" w:rsidP="003B0354">
            <w:pPr>
              <w:widowControl/>
              <w:jc w:val="left"/>
              <w:rPr>
                <w:rFonts w:ascii="Arial" w:eastAsia="宋体" w:hAnsi="Arial" w:cs="Arial"/>
                <w:kern w:val="0"/>
                <w:sz w:val="20"/>
                <w:szCs w:val="20"/>
              </w:rPr>
            </w:pPr>
            <w:r w:rsidRPr="003B0354">
              <w:rPr>
                <w:rFonts w:ascii="Arial" w:eastAsia="宋体" w:hAnsi="Arial" w:cs="Arial"/>
                <w:kern w:val="0"/>
                <w:sz w:val="20"/>
                <w:szCs w:val="20"/>
              </w:rPr>
              <w:t>Probability of payment, given click</w:t>
            </w:r>
          </w:p>
        </w:tc>
        <w:tc>
          <w:tcPr>
            <w:tcW w:w="1970" w:type="dxa"/>
            <w:tcBorders>
              <w:top w:val="nil"/>
              <w:left w:val="nil"/>
              <w:bottom w:val="single" w:sz="4" w:space="0" w:color="auto"/>
              <w:right w:val="single" w:sz="4" w:space="0" w:color="auto"/>
            </w:tcBorders>
            <w:shd w:val="clear" w:color="auto" w:fill="auto"/>
            <w:noWrap/>
            <w:vAlign w:val="bottom"/>
            <w:hideMark/>
          </w:tcPr>
          <w:p w14:paraId="37353177" w14:textId="77777777" w:rsidR="003B0354" w:rsidRPr="003B0354" w:rsidRDefault="003B0354" w:rsidP="003B0354">
            <w:pPr>
              <w:widowControl/>
              <w:jc w:val="right"/>
              <w:rPr>
                <w:rFonts w:ascii="Arial" w:eastAsia="宋体" w:hAnsi="Arial" w:cs="Arial"/>
                <w:color w:val="000000"/>
                <w:kern w:val="0"/>
                <w:sz w:val="20"/>
                <w:szCs w:val="20"/>
              </w:rPr>
            </w:pPr>
            <w:r w:rsidRPr="003B0354">
              <w:rPr>
                <w:rFonts w:ascii="Arial" w:eastAsia="宋体" w:hAnsi="Arial" w:cs="Arial"/>
                <w:color w:val="000000"/>
                <w:kern w:val="0"/>
                <w:sz w:val="20"/>
                <w:szCs w:val="20"/>
              </w:rPr>
              <w:t>0.1093125</w:t>
            </w:r>
          </w:p>
        </w:tc>
        <w:tc>
          <w:tcPr>
            <w:tcW w:w="1780" w:type="dxa"/>
            <w:tcBorders>
              <w:top w:val="nil"/>
              <w:left w:val="nil"/>
              <w:bottom w:val="single" w:sz="4" w:space="0" w:color="auto"/>
              <w:right w:val="single" w:sz="4" w:space="0" w:color="auto"/>
            </w:tcBorders>
            <w:shd w:val="clear" w:color="auto" w:fill="auto"/>
            <w:noWrap/>
            <w:vAlign w:val="bottom"/>
            <w:hideMark/>
          </w:tcPr>
          <w:p w14:paraId="0EB77362" w14:textId="77777777" w:rsidR="003B0354" w:rsidRPr="00AA0FF3" w:rsidRDefault="003B0354" w:rsidP="003B0354">
            <w:pPr>
              <w:widowControl/>
              <w:jc w:val="right"/>
              <w:rPr>
                <w:rFonts w:ascii="Arial" w:eastAsia="宋体" w:hAnsi="Arial" w:cs="Arial"/>
                <w:color w:val="FF0000"/>
                <w:kern w:val="0"/>
                <w:sz w:val="20"/>
                <w:szCs w:val="20"/>
              </w:rPr>
            </w:pPr>
            <w:r w:rsidRPr="00AA0FF3">
              <w:rPr>
                <w:rFonts w:ascii="Arial" w:eastAsia="宋体" w:hAnsi="Arial" w:cs="Arial"/>
                <w:color w:val="FF0000"/>
                <w:kern w:val="0"/>
                <w:sz w:val="20"/>
                <w:szCs w:val="20"/>
              </w:rPr>
              <w:t>0.015601545</w:t>
            </w:r>
          </w:p>
        </w:tc>
      </w:tr>
    </w:tbl>
    <w:p w14:paraId="407E3CB3" w14:textId="77777777" w:rsidR="00932D5E" w:rsidRDefault="00932D5E" w:rsidP="00932D5E">
      <w:pPr>
        <w:widowControl/>
        <w:shd w:val="clear" w:color="auto" w:fill="FFFFFF"/>
        <w:jc w:val="left"/>
        <w:rPr>
          <w:rFonts w:ascii="Times New Roman" w:hAnsi="Times New Roman" w:cs="Times New Roman"/>
          <w:i/>
          <w:color w:val="0070C0"/>
        </w:rPr>
      </w:pPr>
    </w:p>
    <w:p w14:paraId="15001DA7" w14:textId="3F8CBFAB" w:rsidR="00932D5E" w:rsidRDefault="00932D5E" w:rsidP="00932D5E">
      <w:pPr>
        <w:widowControl/>
        <w:shd w:val="clear" w:color="auto" w:fill="FFFFFF"/>
        <w:jc w:val="left"/>
        <w:rPr>
          <w:rFonts w:ascii="Times New Roman" w:hAnsi="Times New Roman" w:cs="Times New Roman"/>
          <w:color w:val="0070C0"/>
        </w:rPr>
      </w:pPr>
      <w:r w:rsidRPr="0042035C">
        <w:rPr>
          <w:rFonts w:ascii="Times New Roman" w:hAnsi="Times New Roman" w:cs="Times New Roman"/>
          <w:i/>
          <w:color w:val="0070C0"/>
        </w:rPr>
        <w:t>总转化率</w:t>
      </w:r>
      <w:r w:rsidR="008615CD">
        <w:rPr>
          <w:rFonts w:ascii="Times New Roman" w:hAnsi="Times New Roman" w:cs="Times New Roman"/>
          <w:i/>
          <w:color w:val="0070C0"/>
        </w:rPr>
        <w:t>：</w:t>
      </w:r>
      <w:r w:rsidR="00C653CB">
        <w:rPr>
          <w:rFonts w:ascii="Times New Roman" w:hAnsi="Times New Roman" w:cs="Times New Roman"/>
          <w:color w:val="0070C0"/>
        </w:rPr>
        <w:t>估计</w:t>
      </w:r>
      <w:r w:rsidR="00A71C2E">
        <w:rPr>
          <w:rFonts w:ascii="Times New Roman" w:hAnsi="Times New Roman" w:cs="Times New Roman"/>
          <w:color w:val="0070C0"/>
        </w:rPr>
        <w:t>实验组</w:t>
      </w:r>
      <w:r w:rsidR="00A52371">
        <w:rPr>
          <w:rFonts w:ascii="Times New Roman" w:hAnsi="Times New Roman" w:cs="Times New Roman"/>
          <w:color w:val="0070C0"/>
        </w:rPr>
        <w:t>的</w:t>
      </w:r>
      <w:r w:rsidR="00B574ED">
        <w:rPr>
          <w:rFonts w:ascii="Times New Roman" w:hAnsi="Times New Roman" w:cs="Times New Roman"/>
          <w:color w:val="0070C0"/>
        </w:rPr>
        <w:t>该</w:t>
      </w:r>
      <w:r w:rsidR="00A52371">
        <w:rPr>
          <w:rFonts w:ascii="Times New Roman" w:hAnsi="Times New Roman" w:cs="Times New Roman"/>
          <w:color w:val="0070C0"/>
        </w:rPr>
        <w:t>值</w:t>
      </w:r>
      <w:r w:rsidR="00A71C2E">
        <w:rPr>
          <w:rFonts w:ascii="Times New Roman" w:hAnsi="Times New Roman" w:cs="Times New Roman"/>
          <w:color w:val="0070C0"/>
        </w:rPr>
        <w:t>会变小；</w:t>
      </w:r>
      <w:r w:rsidR="000460B6">
        <w:rPr>
          <w:rFonts w:ascii="Times New Roman" w:hAnsi="Times New Roman" w:cs="Times New Roman"/>
          <w:color w:val="0070C0"/>
        </w:rPr>
        <w:t>对话框</w:t>
      </w:r>
      <w:r>
        <w:rPr>
          <w:rFonts w:ascii="Times New Roman" w:hAnsi="Times New Roman" w:cs="Times New Roman"/>
          <w:color w:val="0070C0"/>
        </w:rPr>
        <w:t>是</w:t>
      </w:r>
      <w:r w:rsidR="005C4BD9">
        <w:rPr>
          <w:rFonts w:ascii="Times New Roman" w:hAnsi="Times New Roman" w:cs="Times New Roman"/>
          <w:color w:val="0070C0"/>
        </w:rPr>
        <w:t>建议</w:t>
      </w:r>
      <w:r>
        <w:rPr>
          <w:rFonts w:ascii="Times New Roman" w:hAnsi="Times New Roman" w:cs="Times New Roman"/>
          <w:color w:val="0070C0"/>
        </w:rPr>
        <w:t>投入时间不足的</w:t>
      </w:r>
      <w:r w:rsidR="00855A9E">
        <w:rPr>
          <w:rFonts w:ascii="Times New Roman" w:hAnsi="Times New Roman" w:cs="Times New Roman"/>
          <w:color w:val="0070C0"/>
        </w:rPr>
        <w:t>人</w:t>
      </w:r>
      <w:r>
        <w:rPr>
          <w:rFonts w:ascii="Times New Roman" w:hAnsi="Times New Roman" w:cs="Times New Roman"/>
          <w:color w:val="0070C0"/>
        </w:rPr>
        <w:t>放弃登录</w:t>
      </w:r>
      <w:r w:rsidR="005F55AF">
        <w:rPr>
          <w:rFonts w:ascii="Times New Roman" w:hAnsi="Times New Roman" w:cs="Times New Roman"/>
          <w:color w:val="0070C0"/>
        </w:rPr>
        <w:t>免费</w:t>
      </w:r>
      <w:r>
        <w:rPr>
          <w:rFonts w:ascii="Times New Roman" w:hAnsi="Times New Roman" w:cs="Times New Roman"/>
          <w:color w:val="0070C0"/>
        </w:rPr>
        <w:t>试用</w:t>
      </w:r>
      <w:r w:rsidRPr="0042035C">
        <w:rPr>
          <w:rFonts w:ascii="Times New Roman" w:hAnsi="Times New Roman" w:cs="Times New Roman"/>
          <w:color w:val="0070C0"/>
        </w:rPr>
        <w:t>，</w:t>
      </w:r>
      <w:r w:rsidR="00901586">
        <w:rPr>
          <w:rFonts w:ascii="Times New Roman" w:hAnsi="Times New Roman" w:cs="Times New Roman"/>
          <w:color w:val="0070C0"/>
        </w:rPr>
        <w:t>从而分子减小，</w:t>
      </w:r>
      <w:r w:rsidRPr="0042035C">
        <w:rPr>
          <w:rFonts w:ascii="Times New Roman" w:hAnsi="Times New Roman" w:cs="Times New Roman"/>
          <w:color w:val="0070C0"/>
        </w:rPr>
        <w:t>而分母是不变度量</w:t>
      </w:r>
      <w:r w:rsidR="00A71C2E">
        <w:rPr>
          <w:rFonts w:ascii="Times New Roman" w:hAnsi="Times New Roman" w:cs="Times New Roman"/>
          <w:color w:val="0070C0"/>
        </w:rPr>
        <w:t>。</w:t>
      </w:r>
    </w:p>
    <w:p w14:paraId="7E5C2145" w14:textId="1212AFEF" w:rsidR="00B828A9" w:rsidRPr="0042035C" w:rsidRDefault="00B828A9" w:rsidP="00B828A9">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留存率</w:t>
      </w:r>
      <w:r w:rsidR="002503E9">
        <w:rPr>
          <w:rFonts w:ascii="Times New Roman" w:hAnsi="Times New Roman" w:cs="Times New Roman" w:hint="eastAsia"/>
          <w:i/>
          <w:color w:val="0070C0"/>
        </w:rPr>
        <w:t>：</w:t>
      </w:r>
      <w:r w:rsidR="009D36EC">
        <w:rPr>
          <w:rFonts w:ascii="Times New Roman" w:hAnsi="Times New Roman" w:cs="Times New Roman"/>
          <w:color w:val="0070C0"/>
        </w:rPr>
        <w:t xml:space="preserve"> </w:t>
      </w:r>
      <w:r w:rsidR="00E359C7">
        <w:rPr>
          <w:rFonts w:ascii="Times New Roman" w:hAnsi="Times New Roman" w:cs="Times New Roman"/>
          <w:color w:val="0070C0"/>
        </w:rPr>
        <w:t>估计实验组的该值</w:t>
      </w:r>
      <w:r w:rsidR="00744FD8">
        <w:rPr>
          <w:rFonts w:ascii="Times New Roman" w:hAnsi="Times New Roman" w:cs="Times New Roman"/>
          <w:color w:val="0070C0"/>
        </w:rPr>
        <w:t>会变大；</w:t>
      </w:r>
      <w:r w:rsidR="00153027">
        <w:rPr>
          <w:rFonts w:ascii="Times New Roman" w:hAnsi="Times New Roman" w:cs="Times New Roman"/>
          <w:color w:val="0070C0"/>
        </w:rPr>
        <w:t>实验的预期是尽可能减少</w:t>
      </w:r>
      <w:r w:rsidR="0015302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w:t>
      </w:r>
      <w:r w:rsidR="00B235A2">
        <w:rPr>
          <w:rFonts w:ascii="Times New Roman" w:hAnsi="Times New Roman" w:cs="Times New Roman" w:hint="eastAsia"/>
          <w:color w:val="0070C0"/>
        </w:rPr>
        <w:t>所有</w:t>
      </w:r>
      <w:r w:rsidRPr="0042035C">
        <w:rPr>
          <w:rFonts w:ascii="Times New Roman" w:hAnsi="Times New Roman" w:cs="Times New Roman"/>
          <w:color w:val="0070C0"/>
        </w:rPr>
        <w:t>免费试学的人，</w:t>
      </w:r>
      <w:r w:rsidR="009812CA">
        <w:rPr>
          <w:rFonts w:ascii="Times New Roman" w:hAnsi="Times New Roman" w:cs="Times New Roman"/>
          <w:color w:val="0070C0"/>
        </w:rPr>
        <w:t>对话框是建议投入时间不足的人放弃登录免费试用，</w:t>
      </w:r>
      <w:r w:rsidR="00582463">
        <w:rPr>
          <w:rFonts w:ascii="Times New Roman" w:hAnsi="Times New Roman" w:cs="Times New Roman"/>
          <w:color w:val="0070C0"/>
        </w:rPr>
        <w:t>分母</w:t>
      </w:r>
      <w:r w:rsidR="002108B1">
        <w:rPr>
          <w:rFonts w:ascii="Times New Roman" w:hAnsi="Times New Roman" w:cs="Times New Roman"/>
          <w:color w:val="0070C0"/>
        </w:rPr>
        <w:t>变</w:t>
      </w:r>
      <w:r w:rsidR="005870C3">
        <w:rPr>
          <w:rFonts w:ascii="Times New Roman" w:hAnsi="Times New Roman" w:cs="Times New Roman"/>
          <w:color w:val="0070C0"/>
        </w:rPr>
        <w:t>小</w:t>
      </w:r>
      <w:r w:rsidR="00582463">
        <w:rPr>
          <w:rFonts w:ascii="Times New Roman" w:hAnsi="Times New Roman" w:cs="Times New Roman"/>
          <w:color w:val="0070C0"/>
        </w:rPr>
        <w:t>。</w:t>
      </w:r>
    </w:p>
    <w:p w14:paraId="160D3D94" w14:textId="0F6D5245" w:rsidR="00932D5E" w:rsidRDefault="00B828A9" w:rsidP="0051213F">
      <w:pPr>
        <w:widowControl/>
        <w:shd w:val="clear" w:color="auto" w:fill="FFFFFF"/>
        <w:spacing w:before="240"/>
        <w:jc w:val="left"/>
        <w:rPr>
          <w:rFonts w:ascii="Times New Roman" w:hAnsi="Times New Roman" w:cs="Times New Roman"/>
          <w:color w:val="0070C0"/>
        </w:rPr>
      </w:pPr>
      <w:r w:rsidRPr="0042035C">
        <w:rPr>
          <w:rFonts w:ascii="Times New Roman" w:hAnsi="Times New Roman" w:cs="Times New Roman"/>
          <w:i/>
          <w:color w:val="0070C0"/>
        </w:rPr>
        <w:t>净转化率</w:t>
      </w:r>
      <w:r w:rsidR="00B74665">
        <w:rPr>
          <w:rFonts w:ascii="Times New Roman" w:hAnsi="Times New Roman" w:cs="Times New Roman"/>
          <w:i/>
          <w:color w:val="0070C0"/>
        </w:rPr>
        <w:t>：</w:t>
      </w:r>
      <w:r w:rsidR="00C82263">
        <w:rPr>
          <w:rFonts w:ascii="Times New Roman" w:hAnsi="Times New Roman" w:cs="Times New Roman"/>
          <w:color w:val="0070C0"/>
        </w:rPr>
        <w:t>估计实验组的该值</w:t>
      </w:r>
      <w:r w:rsidR="00B055E8">
        <w:rPr>
          <w:rFonts w:ascii="Times New Roman" w:hAnsi="Times New Roman" w:cs="Times New Roman"/>
          <w:color w:val="0070C0"/>
        </w:rPr>
        <w:t>变化很小</w:t>
      </w:r>
      <w:r w:rsidR="00C82263">
        <w:rPr>
          <w:rFonts w:ascii="Times New Roman" w:hAnsi="Times New Roman" w:cs="Times New Roman"/>
          <w:color w:val="0070C0"/>
        </w:rPr>
        <w:t>；</w:t>
      </w:r>
      <w:r w:rsidR="002F0807">
        <w:rPr>
          <w:rFonts w:ascii="Times New Roman" w:hAnsi="Times New Roman" w:cs="Times New Roman"/>
          <w:color w:val="0070C0"/>
        </w:rPr>
        <w:t>实验的预期是尽可能减少</w:t>
      </w:r>
      <w:r w:rsidR="002F0807" w:rsidRPr="00153027">
        <w:rPr>
          <w:rFonts w:ascii="Times New Roman" w:hAnsi="Times New Roman" w:cs="Times New Roman"/>
          <w:color w:val="0070C0"/>
        </w:rPr>
        <w:t>继续通过免费试学和最终完成课程的学生数量</w:t>
      </w:r>
      <w:r w:rsidRPr="0042035C">
        <w:rPr>
          <w:rFonts w:ascii="Times New Roman" w:hAnsi="Times New Roman" w:cs="Times New Roman"/>
          <w:color w:val="0070C0"/>
        </w:rPr>
        <w:t>，而分母是点击</w:t>
      </w:r>
      <w:r w:rsidR="00A7310A" w:rsidRPr="00A7310A">
        <w:rPr>
          <w:rFonts w:ascii="Times New Roman" w:hAnsi="Times New Roman" w:cs="Times New Roman" w:hint="eastAsia"/>
          <w:color w:val="0070C0"/>
        </w:rPr>
        <w:t>开始免费试学</w:t>
      </w:r>
      <w:r w:rsidR="006B20C4">
        <w:rPr>
          <w:rFonts w:ascii="Times New Roman" w:hAnsi="Times New Roman" w:cs="Times New Roman" w:hint="eastAsia"/>
          <w:color w:val="0070C0"/>
        </w:rPr>
        <w:t>按钮</w:t>
      </w:r>
      <w:r w:rsidR="00832123">
        <w:rPr>
          <w:rFonts w:ascii="Times New Roman" w:hAnsi="Times New Roman" w:cs="Times New Roman"/>
          <w:color w:val="0070C0"/>
        </w:rPr>
        <w:t>的唯一</w:t>
      </w:r>
      <w:r w:rsidR="00832123">
        <w:rPr>
          <w:rFonts w:ascii="Times New Roman" w:hAnsi="Times New Roman" w:cs="Times New Roman"/>
          <w:color w:val="0070C0"/>
        </w:rPr>
        <w:t>cookie</w:t>
      </w:r>
      <w:r w:rsidR="00A7310A">
        <w:rPr>
          <w:rFonts w:ascii="Times New Roman" w:hAnsi="Times New Roman" w:cs="Times New Roman"/>
          <w:color w:val="0070C0"/>
        </w:rPr>
        <w:t>数</w:t>
      </w:r>
      <w:r w:rsidR="00E07564">
        <w:rPr>
          <w:rFonts w:ascii="Times New Roman" w:hAnsi="Times New Roman" w:cs="Times New Roman"/>
          <w:color w:val="0070C0"/>
        </w:rPr>
        <w:t>为</w:t>
      </w:r>
      <w:r w:rsidR="00A7310A">
        <w:rPr>
          <w:rFonts w:ascii="Times New Roman" w:hAnsi="Times New Roman" w:cs="Times New Roman"/>
          <w:color w:val="0070C0"/>
        </w:rPr>
        <w:t>不变度量。</w:t>
      </w:r>
      <w:r w:rsidR="00441B98">
        <w:rPr>
          <w:rFonts w:ascii="Times New Roman" w:hAnsi="Times New Roman" w:cs="Times New Roman"/>
          <w:color w:val="0070C0"/>
        </w:rPr>
        <w:t>实验组也是希望通过</w:t>
      </w:r>
      <w:r w:rsidR="00A7310A">
        <w:rPr>
          <w:rFonts w:ascii="Times New Roman" w:hAnsi="Times New Roman" w:cs="Times New Roman"/>
          <w:color w:val="0070C0"/>
        </w:rPr>
        <w:t>不影响净转化率</w:t>
      </w:r>
      <w:r w:rsidR="00441B98">
        <w:rPr>
          <w:rFonts w:ascii="Times New Roman" w:hAnsi="Times New Roman" w:cs="Times New Roman"/>
          <w:color w:val="0070C0"/>
        </w:rPr>
        <w:t>结论，来证实</w:t>
      </w:r>
      <w:r w:rsidR="00441B98">
        <w:rPr>
          <w:rFonts w:ascii="Times New Roman" w:hAnsi="Times New Roman" w:cs="Times New Roman" w:hint="eastAsia"/>
          <w:color w:val="0070C0"/>
        </w:rPr>
        <w:t>“</w:t>
      </w:r>
      <w:r w:rsidR="00441B98" w:rsidRPr="00441B98">
        <w:rPr>
          <w:rFonts w:ascii="Times New Roman" w:hAnsi="Times New Roman" w:cs="Times New Roman"/>
          <w:color w:val="0070C0"/>
        </w:rPr>
        <w:t>学生预先设定明确的期望，从而减少因为没有足够的时间而离开免费试学，</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并因此受挫的学生数量，</w:t>
      </w:r>
      <w:r w:rsidR="00441B98" w:rsidRPr="00441B98">
        <w:rPr>
          <w:rFonts w:ascii="Times New Roman" w:hAnsi="Times New Roman" w:cs="Times New Roman"/>
          <w:color w:val="0070C0"/>
        </w:rPr>
        <w:t xml:space="preserve"> </w:t>
      </w:r>
      <w:r w:rsidR="00441B98" w:rsidRPr="00441B98">
        <w:rPr>
          <w:rFonts w:ascii="Times New Roman" w:hAnsi="Times New Roman" w:cs="Times New Roman"/>
          <w:color w:val="0070C0"/>
        </w:rPr>
        <w:t>同时不会在很大程度上减少继续通过免费试学和最终完成课程的学生数量</w:t>
      </w:r>
      <w:r w:rsidR="00441B98">
        <w:rPr>
          <w:rFonts w:ascii="Times New Roman" w:hAnsi="Times New Roman" w:cs="Times New Roman" w:hint="eastAsia"/>
          <w:color w:val="0070C0"/>
        </w:rPr>
        <w:t>”。</w:t>
      </w:r>
    </w:p>
    <w:p w14:paraId="733666CC"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91299B9"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99FFA31"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94DF52D"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3EC3B536"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750BA7D0"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5B31D68A"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22004F44" w14:textId="77777777" w:rsidR="00A5730B" w:rsidRDefault="00A5730B" w:rsidP="0051213F">
      <w:pPr>
        <w:widowControl/>
        <w:shd w:val="clear" w:color="auto" w:fill="FFFFFF"/>
        <w:spacing w:before="240"/>
        <w:jc w:val="left"/>
        <w:rPr>
          <w:rFonts w:ascii="Times New Roman" w:hAnsi="Times New Roman" w:cs="Times New Roman"/>
          <w:color w:val="0070C0"/>
        </w:rPr>
      </w:pPr>
    </w:p>
    <w:p w14:paraId="00EDA319" w14:textId="77777777" w:rsidR="00A5730B" w:rsidRPr="0051213F" w:rsidRDefault="00A5730B" w:rsidP="0051213F">
      <w:pPr>
        <w:widowControl/>
        <w:shd w:val="clear" w:color="auto" w:fill="FFFFFF"/>
        <w:spacing w:before="240"/>
        <w:jc w:val="left"/>
        <w:rPr>
          <w:rFonts w:ascii="Times New Roman" w:hAnsi="Times New Roman" w:cs="Times New Roman"/>
          <w:color w:val="0070C0"/>
        </w:rPr>
      </w:pPr>
    </w:p>
    <w:p w14:paraId="2251A099" w14:textId="1D863F71" w:rsidR="00AA4FB6" w:rsidRPr="00E23583" w:rsidRDefault="001A04FB" w:rsidP="00E2358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规模</w:t>
      </w:r>
    </w:p>
    <w:p w14:paraId="55A69C1E" w14:textId="77777777" w:rsidR="001A04FB" w:rsidRDefault="001A04FB"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样本数量和支持</w:t>
      </w:r>
    </w:p>
    <w:p w14:paraId="2A80B052" w14:textId="2DC66F48" w:rsidR="00E46C7C" w:rsidRPr="00E46C7C" w:rsidRDefault="004A1E70" w:rsidP="00E46C7C">
      <w:r>
        <w:rPr>
          <w:rFonts w:hint="eastAsia"/>
        </w:rPr>
        <w:t>在</w:t>
      </w:r>
      <w:r>
        <w:rPr>
          <w:rFonts w:hint="eastAsia"/>
        </w:rPr>
        <w:t>ABTest</w:t>
      </w:r>
      <w:r w:rsidR="00820534">
        <w:rPr>
          <w:rFonts w:hint="eastAsia"/>
        </w:rPr>
        <w:t>的分析阶段，不使用</w:t>
      </w:r>
      <w:r w:rsidR="00820534" w:rsidRPr="002777F8">
        <w:rPr>
          <w:rFonts w:ascii="Times New Roman" w:hAnsi="Times New Roman" w:cs="Times New Roman"/>
        </w:rPr>
        <w:t xml:space="preserve">Bonferroni </w:t>
      </w:r>
      <w:r w:rsidR="00820534" w:rsidRPr="002777F8">
        <w:rPr>
          <w:rFonts w:ascii="Times New Roman" w:hAnsi="Times New Roman" w:cs="Times New Roman"/>
        </w:rPr>
        <w:t>校正</w:t>
      </w:r>
      <w:r w:rsidR="002777F8" w:rsidRPr="002777F8">
        <w:rPr>
          <w:rFonts w:ascii="Times New Roman" w:hAnsi="Times New Roman" w:cs="Times New Roman"/>
        </w:rPr>
        <w:t>，</w:t>
      </w:r>
      <w:r w:rsidR="00586B8B">
        <w:rPr>
          <w:rFonts w:ascii="Times New Roman" w:hAnsi="Times New Roman" w:cs="Times New Roman" w:hint="eastAsia"/>
        </w:rPr>
        <w:t>因为</w:t>
      </w:r>
      <w:r w:rsidR="002777F8">
        <w:rPr>
          <w:rFonts w:ascii="Times New Roman" w:hAnsi="Times New Roman" w:cs="Times New Roman"/>
        </w:rPr>
        <w:t>选择的指标具有一定的相关性。</w:t>
      </w:r>
    </w:p>
    <w:p w14:paraId="2A2C0532" w14:textId="0E4602AB" w:rsidR="001A04FB" w:rsidRDefault="001A04FB" w:rsidP="00387B6B">
      <w:pPr>
        <w:rPr>
          <w:rFonts w:ascii="Times New Roman" w:hAnsi="Times New Roman" w:cs="Times New Roman"/>
          <w:color w:val="0070C0"/>
        </w:rPr>
      </w:pPr>
      <w:r>
        <w:rPr>
          <w:rFonts w:ascii="Times New Roman" w:hAnsi="Times New Roman" w:cs="Times New Roman"/>
          <w:color w:val="0070C0"/>
        </w:rPr>
        <w:t>开展试验所需的支持网页</w:t>
      </w:r>
      <w:r w:rsidR="00864F72">
        <w:rPr>
          <w:rFonts w:ascii="Times New Roman" w:hAnsi="Times New Roman" w:cs="Times New Roman"/>
          <w:color w:val="0070C0"/>
        </w:rPr>
        <w:t>访问</w:t>
      </w:r>
      <w:r>
        <w:rPr>
          <w:rFonts w:ascii="Times New Roman" w:hAnsi="Times New Roman" w:cs="Times New Roman"/>
          <w:color w:val="0070C0"/>
        </w:rPr>
        <w:t>数</w:t>
      </w:r>
      <w:r w:rsidR="001A0FD0">
        <w:rPr>
          <w:rFonts w:ascii="Times New Roman" w:hAnsi="Times New Roman" w:cs="Times New Roman" w:hint="eastAsia"/>
          <w:color w:val="0070C0"/>
        </w:rPr>
        <w:t>:</w:t>
      </w:r>
      <w:r w:rsidR="00B84B2B">
        <w:rPr>
          <w:rFonts w:ascii="Times New Roman" w:hAnsi="Times New Roman" w:cs="Times New Roman"/>
          <w:color w:val="0070C0"/>
        </w:rPr>
        <w:t xml:space="preserve"> (</w:t>
      </w:r>
      <w:r w:rsidR="00F522A9" w:rsidRPr="00F522A9">
        <w:rPr>
          <w:rFonts w:ascii="Times New Roman" w:hAnsi="Times New Roman" w:cs="Times New Roman"/>
          <w:color w:val="0070C0"/>
        </w:rPr>
        <w:t>http://www.evanmiller.org/ab-testing/sample-size.html</w:t>
      </w:r>
      <w:r w:rsidR="00B84B2B">
        <w:rPr>
          <w:rFonts w:ascii="Times New Roman" w:hAnsi="Times New Roman" w:cs="Times New Roman"/>
          <w:color w:val="0070C0"/>
        </w:rPr>
        <w:t>)</w:t>
      </w:r>
    </w:p>
    <w:p w14:paraId="7C6C505F" w14:textId="77777777" w:rsidR="00653743" w:rsidRPr="00653743" w:rsidRDefault="00653743" w:rsidP="00653743">
      <w:pPr>
        <w:widowControl/>
        <w:rPr>
          <w:rFonts w:ascii="Arial" w:eastAsia="宋体" w:hAnsi="Arial" w:cs="Arial"/>
          <w:color w:val="000000"/>
          <w:kern w:val="0"/>
          <w:sz w:val="20"/>
          <w:szCs w:val="20"/>
        </w:rPr>
      </w:pPr>
      <w:r w:rsidRPr="00653743">
        <w:rPr>
          <w:rFonts w:ascii="Arial" w:eastAsia="宋体" w:hAnsi="Arial" w:cs="Arial"/>
          <w:color w:val="000000"/>
          <w:kern w:val="0"/>
          <w:sz w:val="20"/>
          <w:szCs w:val="20"/>
        </w:rPr>
        <w:t>tool: α=5%</w:t>
      </w:r>
      <w:r w:rsidRPr="00653743">
        <w:rPr>
          <w:rFonts w:ascii="Arial" w:eastAsia="宋体" w:hAnsi="Arial" w:cs="Arial"/>
          <w:color w:val="000000"/>
          <w:kern w:val="0"/>
          <w:sz w:val="20"/>
          <w:szCs w:val="20"/>
        </w:rPr>
        <w:t>，</w:t>
      </w:r>
      <w:r w:rsidRPr="00653743">
        <w:rPr>
          <w:rFonts w:ascii="Arial" w:eastAsia="宋体" w:hAnsi="Arial" w:cs="Arial"/>
          <w:color w:val="000000"/>
          <w:kern w:val="0"/>
          <w:sz w:val="20"/>
          <w:szCs w:val="20"/>
        </w:rPr>
        <w:t>1−β=80%</w:t>
      </w:r>
    </w:p>
    <w:p w14:paraId="26DE756A" w14:textId="57AAC1B4" w:rsidR="00A030C8" w:rsidRDefault="00653743" w:rsidP="00387B6B">
      <w:pPr>
        <w:rPr>
          <w:rFonts w:ascii="Times New Roman" w:hAnsi="Times New Roman" w:cs="Times New Roman"/>
          <w:color w:val="0070C0"/>
        </w:rPr>
      </w:pPr>
      <w:r>
        <w:rPr>
          <w:rFonts w:ascii="宋体" w:eastAsia="宋体" w:cs="宋体" w:hint="eastAsia"/>
          <w:kern w:val="0"/>
          <w:szCs w:val="21"/>
        </w:rPr>
        <w:t>总转化率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686D36">
        <w:rPr>
          <w:rFonts w:ascii="宋体" w:eastAsia="宋体" w:cs="宋体" w:hint="eastAsia"/>
          <w:color w:val="C10000"/>
          <w:kern w:val="0"/>
          <w:szCs w:val="21"/>
        </w:rPr>
        <w:t xml:space="preserve"> </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size</w:t>
      </w:r>
      <w:r w:rsidR="00847BD7">
        <w:rPr>
          <w:rFonts w:ascii="Times New Roman" w:hAnsi="Times New Roman" w:cs="Times New Roman" w:hint="eastAsia"/>
          <w:color w:val="0070C0"/>
        </w:rPr>
        <w:t>=</w:t>
      </w:r>
      <w:r w:rsidR="00BA385B">
        <w:rPr>
          <w:rFonts w:ascii="Times New Roman" w:hAnsi="Times New Roman" w:cs="Times New Roman"/>
          <w:color w:val="0070C0"/>
        </w:rPr>
        <w:t>25835</w:t>
      </w:r>
    </w:p>
    <w:p w14:paraId="4A13D87D" w14:textId="43AA4FEF" w:rsidR="00BA385B" w:rsidRDefault="00BA385B" w:rsidP="00387B6B">
      <w:pPr>
        <w:rPr>
          <w:rFonts w:ascii="宋体" w:eastAsia="宋体" w:cs="宋体"/>
          <w:color w:val="C10000"/>
          <w:kern w:val="0"/>
          <w:szCs w:val="21"/>
        </w:rPr>
      </w:pPr>
      <w:r>
        <w:rPr>
          <w:noProof/>
        </w:rPr>
        <w:drawing>
          <wp:inline distT="0" distB="0" distL="0" distR="0" wp14:anchorId="77C949A8" wp14:editId="3BCF1307">
            <wp:extent cx="5274310" cy="2894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94965"/>
                    </a:xfrm>
                    <a:prstGeom prst="rect">
                      <a:avLst/>
                    </a:prstGeom>
                  </pic:spPr>
                </pic:pic>
              </a:graphicData>
            </a:graphic>
          </wp:inline>
        </w:drawing>
      </w:r>
    </w:p>
    <w:p w14:paraId="719BD04C" w14:textId="07ADE876" w:rsidR="00653743" w:rsidRDefault="00653743" w:rsidP="00387B6B">
      <w:pPr>
        <w:rPr>
          <w:rFonts w:ascii="宋体" w:eastAsia="宋体" w:cs="宋体"/>
          <w:color w:val="C10000"/>
          <w:kern w:val="0"/>
          <w:szCs w:val="21"/>
        </w:rPr>
      </w:pPr>
      <w:r>
        <w:rPr>
          <w:rFonts w:ascii="宋体" w:eastAsia="宋体" w:cs="宋体" w:hint="eastAsia"/>
          <w:kern w:val="0"/>
          <w:szCs w:val="21"/>
        </w:rPr>
        <w:t>留存率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 xml:space="preserve">d </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=0.01</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 xml:space="preserve">size </w:t>
      </w:r>
      <w:r w:rsidR="0095599B">
        <w:rPr>
          <w:rFonts w:ascii="Times New Roman" w:hAnsi="Times New Roman" w:cs="Times New Roman" w:hint="eastAsia"/>
          <w:color w:val="0070C0"/>
        </w:rPr>
        <w:t>=</w:t>
      </w:r>
      <w:r w:rsidR="0095599B">
        <w:rPr>
          <w:rFonts w:ascii="Times New Roman" w:hAnsi="Times New Roman" w:cs="Times New Roman"/>
          <w:color w:val="0070C0"/>
        </w:rPr>
        <w:t>39115</w:t>
      </w:r>
    </w:p>
    <w:p w14:paraId="4D1DDF8E" w14:textId="75E7ADA0" w:rsidR="009935F9" w:rsidRPr="00387B6B" w:rsidRDefault="009935F9" w:rsidP="00387B6B">
      <w:pPr>
        <w:rPr>
          <w:rFonts w:ascii="Times New Roman" w:hAnsi="Times New Roman" w:cs="Times New Roman"/>
          <w:color w:val="0070C0"/>
        </w:rPr>
      </w:pPr>
      <w:r>
        <w:rPr>
          <w:noProof/>
        </w:rPr>
        <w:drawing>
          <wp:inline distT="0" distB="0" distL="0" distR="0" wp14:anchorId="53FCC2EB" wp14:editId="522685E0">
            <wp:extent cx="5274310" cy="2867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7025"/>
                    </a:xfrm>
                    <a:prstGeom prst="rect">
                      <a:avLst/>
                    </a:prstGeom>
                  </pic:spPr>
                </pic:pic>
              </a:graphicData>
            </a:graphic>
          </wp:inline>
        </w:drawing>
      </w:r>
    </w:p>
    <w:p w14:paraId="308AE39A" w14:textId="6C39D564" w:rsidR="00AA4FB6" w:rsidRDefault="00653743" w:rsidP="00653743">
      <w:pPr>
        <w:autoSpaceDE w:val="0"/>
        <w:autoSpaceDN w:val="0"/>
        <w:adjustRightInd w:val="0"/>
        <w:jc w:val="left"/>
        <w:rPr>
          <w:rFonts w:ascii="宋体" w:eastAsia="宋体" w:cs="宋体"/>
          <w:color w:val="C10000"/>
          <w:kern w:val="0"/>
          <w:szCs w:val="21"/>
        </w:rPr>
      </w:pPr>
      <w:r>
        <w:rPr>
          <w:rFonts w:ascii="宋体" w:eastAsia="宋体" w:cs="宋体" w:hint="eastAsia"/>
          <w:kern w:val="0"/>
          <w:szCs w:val="21"/>
        </w:rPr>
        <w:t>净转换率</w:t>
      </w:r>
      <w:r w:rsidRPr="00653743">
        <w:rPr>
          <w:rFonts w:ascii="Times New Roman" w:eastAsia="宋体" w:hAnsi="Times New Roman" w:cs="Times New Roman" w:hint="eastAsia"/>
          <w:color w:val="C10000"/>
          <w:kern w:val="0"/>
          <w:szCs w:val="21"/>
        </w:rPr>
        <w:t>（</w:t>
      </w:r>
      <w:r>
        <w:rPr>
          <w:rFonts w:ascii="Times New Roman" w:eastAsia="宋体" w:hAnsi="Times New Roman" w:cs="Times New Roman"/>
          <w:color w:val="C10000"/>
          <w:kern w:val="0"/>
          <w:szCs w:val="21"/>
        </w:rPr>
        <w:t>d</w:t>
      </w:r>
      <w:r>
        <w:rPr>
          <w:rFonts w:ascii="宋体" w:eastAsia="宋体" w:cs="宋体" w:hint="eastAsia"/>
          <w:color w:val="C10000"/>
          <w:kern w:val="0"/>
          <w:sz w:val="11"/>
          <w:szCs w:val="11"/>
        </w:rPr>
        <w:t>最小</w:t>
      </w:r>
      <w:r>
        <w:rPr>
          <w:rFonts w:ascii="宋体" w:eastAsia="宋体" w:cs="宋体"/>
          <w:color w:val="C10000"/>
          <w:kern w:val="0"/>
          <w:sz w:val="11"/>
          <w:szCs w:val="11"/>
        </w:rPr>
        <w:t xml:space="preserve"> </w:t>
      </w:r>
      <w:r>
        <w:rPr>
          <w:rFonts w:ascii="Times New Roman" w:eastAsia="宋体" w:hAnsi="Times New Roman" w:cs="Times New Roman"/>
          <w:color w:val="C10000"/>
          <w:kern w:val="0"/>
          <w:szCs w:val="21"/>
        </w:rPr>
        <w:t>=0.0075</w:t>
      </w:r>
      <w:r>
        <w:rPr>
          <w:rFonts w:ascii="宋体" w:eastAsia="宋体" w:cs="宋体" w:hint="eastAsia"/>
          <w:color w:val="C10000"/>
          <w:kern w:val="0"/>
          <w:szCs w:val="21"/>
        </w:rPr>
        <w:t>）</w:t>
      </w:r>
      <w:r w:rsidR="003F4040">
        <w:rPr>
          <w:rFonts w:ascii="Times New Roman" w:hAnsi="Times New Roman" w:cs="Times New Roman" w:hint="eastAsia"/>
          <w:color w:val="0070C0"/>
        </w:rPr>
        <w:t>Sample</w:t>
      </w:r>
      <w:r w:rsidR="003F4040">
        <w:rPr>
          <w:rFonts w:ascii="Times New Roman" w:hAnsi="Times New Roman" w:cs="Times New Roman"/>
          <w:color w:val="0070C0"/>
        </w:rPr>
        <w:t xml:space="preserve"> </w:t>
      </w:r>
      <w:r w:rsidR="003F4040">
        <w:rPr>
          <w:rFonts w:ascii="Times New Roman" w:hAnsi="Times New Roman" w:cs="Times New Roman" w:hint="eastAsia"/>
          <w:color w:val="0070C0"/>
        </w:rPr>
        <w:t xml:space="preserve">size </w:t>
      </w:r>
      <w:r w:rsidR="00B25B2F">
        <w:rPr>
          <w:rFonts w:ascii="Times New Roman" w:hAnsi="Times New Roman" w:cs="Times New Roman" w:hint="eastAsia"/>
          <w:color w:val="0070C0"/>
        </w:rPr>
        <w:t>=</w:t>
      </w:r>
      <w:r w:rsidR="00B25B2F">
        <w:rPr>
          <w:rFonts w:ascii="Times New Roman" w:hAnsi="Times New Roman" w:cs="Times New Roman"/>
          <w:color w:val="0070C0"/>
        </w:rPr>
        <w:t>27413</w:t>
      </w:r>
    </w:p>
    <w:p w14:paraId="17D81DF3" w14:textId="2AAED892" w:rsidR="00847BC9" w:rsidRPr="00653743" w:rsidRDefault="00847BC9" w:rsidP="00653743">
      <w:pPr>
        <w:autoSpaceDE w:val="0"/>
        <w:autoSpaceDN w:val="0"/>
        <w:adjustRightInd w:val="0"/>
        <w:jc w:val="left"/>
        <w:rPr>
          <w:rFonts w:ascii="Times New Roman" w:eastAsia="宋体" w:hAnsi="Times New Roman" w:cs="Times New Roman"/>
          <w:color w:val="C10000"/>
          <w:kern w:val="0"/>
          <w:szCs w:val="21"/>
        </w:rPr>
      </w:pPr>
      <w:r>
        <w:rPr>
          <w:noProof/>
        </w:rPr>
        <w:lastRenderedPageBreak/>
        <w:drawing>
          <wp:inline distT="0" distB="0" distL="0" distR="0" wp14:anchorId="10B72086" wp14:editId="2BC93A3D">
            <wp:extent cx="527431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0800"/>
                    </a:xfrm>
                    <a:prstGeom prst="rect">
                      <a:avLst/>
                    </a:prstGeom>
                  </pic:spPr>
                </pic:pic>
              </a:graphicData>
            </a:graphic>
          </wp:inline>
        </w:drawing>
      </w:r>
    </w:p>
    <w:p w14:paraId="488C190B" w14:textId="77777777" w:rsidR="001A04FB" w:rsidRPr="00987843"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持续时间和风险暴露</w:t>
      </w:r>
    </w:p>
    <w:p w14:paraId="6E2370A1" w14:textId="004EFAAE" w:rsidR="00737B96" w:rsidRPr="00556593" w:rsidRDefault="00737B96" w:rsidP="00387B6B">
      <w:pPr>
        <w:rPr>
          <w:rFonts w:ascii="Times New Roman" w:hAnsi="Times New Roman" w:cs="Times New Roman"/>
        </w:rPr>
      </w:pPr>
      <w:r w:rsidRPr="00556593">
        <w:rPr>
          <w:rFonts w:ascii="Times New Roman" w:hAnsi="Times New Roman" w:cs="Times New Roman" w:hint="eastAsia"/>
        </w:rPr>
        <w:t>Baseline</w:t>
      </w:r>
      <w:r w:rsidR="00216B7D" w:rsidRPr="00556593">
        <w:rPr>
          <w:rFonts w:ascii="Times New Roman" w:hAnsi="Times New Roman" w:cs="Times New Roman" w:hint="eastAsia"/>
        </w:rPr>
        <w:t>-</w:t>
      </w:r>
      <w:r w:rsidR="00216B7D" w:rsidRPr="00556593">
        <w:rPr>
          <w:rFonts w:ascii="Times New Roman" w:hAnsi="Times New Roman" w:cs="Times New Roman"/>
        </w:rPr>
        <w:t xml:space="preserve"> metrics</w:t>
      </w:r>
      <w:r w:rsidR="00556593" w:rsidRPr="00556593">
        <w:rPr>
          <w:rFonts w:ascii="Times New Roman" w:hAnsi="Times New Roman" w:cs="Times New Roman"/>
        </w:rPr>
        <w:t>:</w:t>
      </w:r>
    </w:p>
    <w:p w14:paraId="121B1763" w14:textId="6B38CEC5" w:rsidR="003351B4" w:rsidRPr="00556593" w:rsidRDefault="003351B4" w:rsidP="00556593">
      <w:pPr>
        <w:ind w:firstLine="420"/>
        <w:rPr>
          <w:rFonts w:ascii="Times New Roman" w:hAnsi="Times New Roman" w:cs="Times New Roman"/>
        </w:rPr>
      </w:pPr>
      <w:r w:rsidRPr="00556593">
        <w:rPr>
          <w:rFonts w:ascii="Times New Roman" w:hAnsi="Times New Roman" w:cs="Times New Roman"/>
        </w:rPr>
        <w:t>Unique cookies to view page per day:</w:t>
      </w:r>
      <w:r w:rsidRPr="00556593">
        <w:rPr>
          <w:rFonts w:ascii="Times New Roman" w:hAnsi="Times New Roman" w:cs="Times New Roman"/>
        </w:rPr>
        <w:tab/>
        <w:t>40000</w:t>
      </w:r>
    </w:p>
    <w:p w14:paraId="7588893E" w14:textId="3D99A03D" w:rsidR="00B7255D" w:rsidRPr="00A91256" w:rsidRDefault="00B7255D" w:rsidP="00556593">
      <w:pPr>
        <w:ind w:firstLine="420"/>
        <w:rPr>
          <w:rFonts w:ascii="Times New Roman" w:hAnsi="Times New Roman" w:cs="Times New Roman"/>
        </w:rPr>
      </w:pPr>
      <w:r w:rsidRPr="00A91256">
        <w:rPr>
          <w:rFonts w:ascii="Times New Roman" w:hAnsi="Times New Roman" w:cs="Times New Roman"/>
        </w:rPr>
        <w:t>Click-through-probability on "Start free trial":</w:t>
      </w:r>
      <w:r w:rsidR="00021693">
        <w:rPr>
          <w:rFonts w:ascii="Times New Roman" w:hAnsi="Times New Roman" w:cs="Times New Roman"/>
        </w:rPr>
        <w:t xml:space="preserve">  </w:t>
      </w:r>
      <w:r w:rsidRPr="00A91256">
        <w:rPr>
          <w:rFonts w:ascii="Times New Roman" w:hAnsi="Times New Roman" w:cs="Times New Roman"/>
        </w:rPr>
        <w:t>0.08</w:t>
      </w:r>
    </w:p>
    <w:p w14:paraId="19CA00AC" w14:textId="4FB96D44" w:rsidR="00B7255D" w:rsidRDefault="00347A2C" w:rsidP="00830D24">
      <w:pPr>
        <w:ind w:firstLine="420"/>
        <w:rPr>
          <w:rFonts w:ascii="Times New Roman" w:hAnsi="Times New Roman" w:cs="Times New Roman"/>
        </w:rPr>
      </w:pPr>
      <w:r>
        <w:rPr>
          <w:rFonts w:ascii="Times New Roman" w:hAnsi="Times New Roman" w:cs="Times New Roman"/>
        </w:rPr>
        <w:t xml:space="preserve">Enrollments per day:  </w:t>
      </w:r>
      <w:r w:rsidR="00830D24" w:rsidRPr="009021EF">
        <w:rPr>
          <w:rFonts w:ascii="Times New Roman" w:hAnsi="Times New Roman" w:cs="Times New Roman"/>
        </w:rPr>
        <w:t>660</w:t>
      </w:r>
    </w:p>
    <w:p w14:paraId="69442320" w14:textId="575E2D30" w:rsidR="007962D2" w:rsidRPr="00830D24" w:rsidRDefault="007962D2" w:rsidP="00830D24">
      <w:pPr>
        <w:ind w:firstLine="420"/>
        <w:rPr>
          <w:rFonts w:ascii="Times New Roman" w:hAnsi="Times New Roman" w:cs="Times New Roman"/>
        </w:rPr>
      </w:pPr>
      <w:r>
        <w:rPr>
          <w:rFonts w:ascii="Times New Roman" w:hAnsi="Times New Roman" w:cs="Times New Roman" w:hint="eastAsia"/>
        </w:rPr>
        <w:t>选择</w:t>
      </w:r>
      <w:r>
        <w:rPr>
          <w:rFonts w:ascii="Times New Roman" w:hAnsi="Times New Roman" w:cs="Times New Roman" w:hint="eastAsia"/>
        </w:rPr>
        <w:t>80%</w:t>
      </w:r>
      <w:r w:rsidR="007F7559">
        <w:rPr>
          <w:rFonts w:ascii="Times New Roman" w:hAnsi="Times New Roman" w:cs="Times New Roman" w:hint="eastAsia"/>
        </w:rPr>
        <w:t>的流量转入</w:t>
      </w:r>
      <w:bookmarkStart w:id="0" w:name="_GoBack"/>
      <w:bookmarkEnd w:id="0"/>
      <w:r>
        <w:rPr>
          <w:rFonts w:ascii="Times New Roman" w:hAnsi="Times New Roman" w:cs="Times New Roman" w:hint="eastAsia"/>
        </w:rPr>
        <w:t>实验</w:t>
      </w:r>
      <w:r>
        <w:rPr>
          <w:rFonts w:ascii="Times New Roman" w:hAnsi="Times New Roman" w:cs="Times New Roman" w:hint="eastAsia"/>
        </w:rPr>
        <w:t>: 0.8</w:t>
      </w:r>
    </w:p>
    <w:p w14:paraId="62084932" w14:textId="566AAF6D" w:rsidR="00327883" w:rsidRPr="00A91256" w:rsidRDefault="00327883" w:rsidP="00327883">
      <w:pPr>
        <w:rPr>
          <w:rFonts w:ascii="Times New Roman" w:hAnsi="Times New Roman" w:cs="Times New Roman"/>
        </w:rPr>
      </w:pPr>
      <w:r w:rsidRPr="00A91256">
        <w:rPr>
          <w:rFonts w:ascii="宋体" w:eastAsia="宋体" w:cs="宋体" w:hint="eastAsia"/>
          <w:kern w:val="0"/>
          <w:szCs w:val="21"/>
        </w:rPr>
        <w:t>总转化率</w:t>
      </w:r>
      <w:r w:rsidR="00757799" w:rsidRPr="00A91256">
        <w:rPr>
          <w:rFonts w:ascii="Times New Roman" w:hAnsi="Times New Roman" w:cs="Times New Roman" w:hint="eastAsia"/>
        </w:rPr>
        <w:t>Sample</w:t>
      </w:r>
      <w:r w:rsidR="00757799" w:rsidRPr="00A91256">
        <w:rPr>
          <w:rFonts w:ascii="Times New Roman" w:hAnsi="Times New Roman" w:cs="Times New Roman"/>
        </w:rPr>
        <w:t xml:space="preserve"> </w:t>
      </w:r>
      <w:r w:rsidR="00757799" w:rsidRPr="00A91256">
        <w:rPr>
          <w:rFonts w:ascii="Times New Roman" w:hAnsi="Times New Roman" w:cs="Times New Roman" w:hint="eastAsia"/>
        </w:rPr>
        <w:t>size</w:t>
      </w:r>
      <w:r w:rsidRPr="00A91256">
        <w:rPr>
          <w:rFonts w:ascii="Times New Roman" w:hAnsi="Times New Roman" w:cs="Times New Roman" w:hint="eastAsia"/>
        </w:rPr>
        <w:t>=</w:t>
      </w:r>
      <w:r w:rsidRPr="00A91256">
        <w:rPr>
          <w:rFonts w:ascii="Times New Roman" w:hAnsi="Times New Roman" w:cs="Times New Roman"/>
        </w:rPr>
        <w:t>25835</w:t>
      </w:r>
    </w:p>
    <w:p w14:paraId="55D8CEB9" w14:textId="7026C114" w:rsidR="002F2CBF" w:rsidRDefault="00B7255D" w:rsidP="007C24DF">
      <w:pPr>
        <w:ind w:firstLine="420"/>
        <w:rPr>
          <w:rFonts w:ascii="Times New Roman" w:hAnsi="Times New Roman" w:cs="Times New Roman"/>
          <w:color w:val="0070C0"/>
        </w:rPr>
      </w:pPr>
      <w:r>
        <w:rPr>
          <w:rFonts w:ascii="Times New Roman" w:hAnsi="Times New Roman" w:cs="Times New Roman" w:hint="eastAsia"/>
        </w:rPr>
        <w:t xml:space="preserve"> </w:t>
      </w:r>
      <w:r w:rsidR="006E4333">
        <w:rPr>
          <w:rFonts w:ascii="Times New Roman" w:hAnsi="Times New Roman" w:cs="Times New Roman" w:hint="eastAsia"/>
        </w:rPr>
        <w:t>(</w:t>
      </w:r>
      <w:r w:rsidR="006E4333">
        <w:rPr>
          <w:rFonts w:ascii="Times New Roman" w:hAnsi="Times New Roman" w:cs="Times New Roman" w:hint="eastAsia"/>
        </w:rPr>
        <w:t>点击按钮</w:t>
      </w:r>
      <w:r w:rsidR="006E4333">
        <w:rPr>
          <w:rFonts w:ascii="Times New Roman" w:hAnsi="Times New Roman" w:cs="Times New Roman" w:hint="eastAsia"/>
        </w:rPr>
        <w:t>)</w:t>
      </w:r>
      <w:r w:rsidR="000A1641" w:rsidRPr="0004395E">
        <w:rPr>
          <w:rFonts w:ascii="Times New Roman" w:hAnsi="Times New Roman" w:cs="Times New Roman" w:hint="eastAsia"/>
        </w:rPr>
        <w:t>页面浏览量</w:t>
      </w:r>
      <w:r w:rsidR="0010140F" w:rsidRPr="0004395E">
        <w:rPr>
          <w:rFonts w:ascii="Times New Roman" w:hAnsi="Times New Roman" w:cs="Times New Roman" w:hint="eastAsia"/>
        </w:rPr>
        <w:t>=</w:t>
      </w:r>
      <w:r w:rsidR="00C70A75" w:rsidRPr="009021EF">
        <w:rPr>
          <w:rFonts w:ascii="Times New Roman" w:hAnsi="Times New Roman" w:cs="Times New Roman"/>
        </w:rPr>
        <w:t>(25835/0.08)*</w:t>
      </w:r>
      <w:r w:rsidR="00052619" w:rsidRPr="009021EF">
        <w:rPr>
          <w:rFonts w:ascii="Times New Roman" w:hAnsi="Times New Roman" w:cs="Times New Roman"/>
        </w:rPr>
        <w:t>2</w:t>
      </w:r>
      <w:r w:rsidR="002A5EE7" w:rsidRPr="009021EF">
        <w:rPr>
          <w:rFonts w:ascii="Times New Roman" w:hAnsi="Times New Roman" w:cs="Times New Roman"/>
        </w:rPr>
        <w:t>=</w:t>
      </w:r>
      <w:r w:rsidR="00232028">
        <w:rPr>
          <w:rFonts w:ascii="Times New Roman" w:hAnsi="Times New Roman" w:cs="Times New Roman"/>
          <w:color w:val="0070C0"/>
        </w:rPr>
        <w:t>645875</w:t>
      </w:r>
    </w:p>
    <w:p w14:paraId="613C29C0" w14:textId="0E90EBF0" w:rsidR="001D5C1F" w:rsidRPr="00F3178F" w:rsidRDefault="001D5C1F" w:rsidP="007C24DF">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sidR="00F3178F">
        <w:rPr>
          <w:rFonts w:ascii="Times New Roman" w:hAnsi="Times New Roman" w:cs="Times New Roman" w:hint="eastAsia"/>
        </w:rPr>
        <w:t>=</w:t>
      </w:r>
      <w:r w:rsidR="00F22005" w:rsidRPr="00253B06">
        <w:rPr>
          <w:rFonts w:ascii="Times New Roman" w:hAnsi="Times New Roman" w:cs="Times New Roman"/>
        </w:rPr>
        <w:t>645875</w:t>
      </w:r>
      <w:r w:rsidR="008412BD" w:rsidRPr="00253B06">
        <w:rPr>
          <w:rFonts w:ascii="Times New Roman" w:hAnsi="Times New Roman" w:cs="Times New Roman"/>
        </w:rPr>
        <w:t>/</w:t>
      </w:r>
      <w:r w:rsidR="008412BD" w:rsidRPr="00556593">
        <w:rPr>
          <w:rFonts w:ascii="Times New Roman" w:hAnsi="Times New Roman" w:cs="Times New Roman"/>
        </w:rPr>
        <w:t>40000</w:t>
      </w:r>
      <w:r w:rsidR="00593C73">
        <w:rPr>
          <w:rFonts w:ascii="Times New Roman" w:hAnsi="Times New Roman" w:cs="Times New Roman"/>
        </w:rPr>
        <w:t>/</w:t>
      </w:r>
      <w:r w:rsidR="00593C73">
        <w:rPr>
          <w:rFonts w:ascii="Times New Roman" w:hAnsi="Times New Roman" w:cs="Times New Roman" w:hint="eastAsia"/>
        </w:rPr>
        <w:t>0.8</w:t>
      </w:r>
      <w:r w:rsidR="00BD1AE4">
        <w:rPr>
          <w:rFonts w:ascii="Times New Roman" w:hAnsi="Times New Roman" w:cs="Times New Roman"/>
        </w:rPr>
        <w:t>=</w:t>
      </w:r>
      <w:r w:rsidR="0009615D">
        <w:rPr>
          <w:rFonts w:ascii="Times New Roman" w:hAnsi="Times New Roman" w:cs="Times New Roman"/>
        </w:rPr>
        <w:t>20</w:t>
      </w:r>
    </w:p>
    <w:p w14:paraId="4B58C13C" w14:textId="443DD32C" w:rsidR="00BD7BBA" w:rsidRPr="009021EF" w:rsidRDefault="00327883" w:rsidP="000F68B5">
      <w:pPr>
        <w:rPr>
          <w:rFonts w:ascii="Times New Roman" w:hAnsi="Times New Roman" w:cs="Times New Roman"/>
        </w:rPr>
      </w:pPr>
      <w:r>
        <w:rPr>
          <w:rFonts w:ascii="宋体" w:eastAsia="宋体" w:cs="宋体" w:hint="eastAsia"/>
          <w:kern w:val="0"/>
          <w:szCs w:val="21"/>
        </w:rPr>
        <w:t>留存率</w:t>
      </w:r>
      <w:r w:rsidR="00757799" w:rsidRPr="009021EF">
        <w:rPr>
          <w:rFonts w:ascii="Times New Roman" w:hAnsi="Times New Roman" w:cs="Times New Roman" w:hint="eastAsia"/>
        </w:rPr>
        <w:t>Sample</w:t>
      </w:r>
      <w:r w:rsidR="00757799" w:rsidRPr="009021EF">
        <w:rPr>
          <w:rFonts w:ascii="Times New Roman" w:hAnsi="Times New Roman" w:cs="Times New Roman"/>
        </w:rPr>
        <w:t xml:space="preserve"> </w:t>
      </w:r>
      <w:r w:rsidR="00757799" w:rsidRPr="009021EF">
        <w:rPr>
          <w:rFonts w:ascii="Times New Roman" w:hAnsi="Times New Roman" w:cs="Times New Roman" w:hint="eastAsia"/>
        </w:rPr>
        <w:t>size</w:t>
      </w:r>
      <w:r w:rsidRPr="009021EF">
        <w:rPr>
          <w:rFonts w:ascii="Times New Roman" w:hAnsi="Times New Roman" w:cs="Times New Roman" w:hint="eastAsia"/>
        </w:rPr>
        <w:t>=</w:t>
      </w:r>
      <w:r w:rsidRPr="009021EF">
        <w:rPr>
          <w:rFonts w:ascii="Times New Roman" w:hAnsi="Times New Roman" w:cs="Times New Roman"/>
        </w:rPr>
        <w:t>39115</w:t>
      </w:r>
    </w:p>
    <w:p w14:paraId="3C161DE0" w14:textId="62392D44" w:rsidR="00617211" w:rsidRDefault="00617211" w:rsidP="00327883">
      <w:pPr>
        <w:rPr>
          <w:rFonts w:ascii="Times New Roman" w:hAnsi="Times New Roman" w:cs="Times New Roman"/>
          <w:color w:val="0070C0"/>
        </w:rPr>
      </w:pPr>
      <w:r w:rsidRPr="009021EF">
        <w:rPr>
          <w:rFonts w:ascii="Times New Roman" w:hAnsi="Times New Roman" w:cs="Times New Roman"/>
        </w:rPr>
        <w:tab/>
      </w:r>
      <w:r w:rsidR="007D5010" w:rsidRPr="009021EF">
        <w:rPr>
          <w:rFonts w:ascii="Times New Roman" w:hAnsi="Times New Roman" w:cs="Times New Roman"/>
        </w:rPr>
        <w:t>(</w:t>
      </w:r>
      <w:r w:rsidR="007D5010" w:rsidRPr="009021EF">
        <w:rPr>
          <w:rFonts w:ascii="Times New Roman" w:hAnsi="Times New Roman" w:cs="Times New Roman" w:hint="eastAsia"/>
        </w:rPr>
        <w:t>用户登录</w:t>
      </w:r>
      <w:r w:rsidR="007D5010" w:rsidRPr="009021EF">
        <w:rPr>
          <w:rFonts w:ascii="Times New Roman" w:hAnsi="Times New Roman" w:cs="Times New Roman"/>
        </w:rPr>
        <w:t>)</w:t>
      </w:r>
      <w:r w:rsidR="00DE7ABD" w:rsidRPr="0004395E">
        <w:rPr>
          <w:rFonts w:ascii="Times New Roman" w:hAnsi="Times New Roman" w:cs="Times New Roman" w:hint="eastAsia"/>
        </w:rPr>
        <w:t>页面浏览量</w:t>
      </w:r>
      <w:r w:rsidR="00DE7ABD" w:rsidRPr="0004395E">
        <w:rPr>
          <w:rFonts w:ascii="Times New Roman" w:hAnsi="Times New Roman" w:cs="Times New Roman" w:hint="eastAsia"/>
        </w:rPr>
        <w:t>=</w:t>
      </w:r>
      <w:r w:rsidR="000C1499">
        <w:rPr>
          <w:rFonts w:ascii="Times New Roman" w:hAnsi="Times New Roman" w:cs="Times New Roman" w:hint="eastAsia"/>
        </w:rPr>
        <w:t>(</w:t>
      </w:r>
      <w:r w:rsidR="000C1499" w:rsidRPr="009021EF">
        <w:rPr>
          <w:rFonts w:ascii="Times New Roman" w:hAnsi="Times New Roman" w:cs="Times New Roman"/>
        </w:rPr>
        <w:t>39115/</w:t>
      </w:r>
      <w:r w:rsidR="00C70A75" w:rsidRPr="009021EF">
        <w:rPr>
          <w:rFonts w:ascii="Times New Roman" w:hAnsi="Times New Roman" w:cs="Times New Roman"/>
        </w:rPr>
        <w:t>(660/40000)</w:t>
      </w:r>
      <w:r w:rsidR="000C1499">
        <w:rPr>
          <w:rFonts w:ascii="Times New Roman" w:hAnsi="Times New Roman" w:cs="Times New Roman" w:hint="eastAsia"/>
        </w:rPr>
        <w:t>)</w:t>
      </w:r>
      <w:r w:rsidR="00C70A75">
        <w:rPr>
          <w:rFonts w:ascii="Times New Roman" w:hAnsi="Times New Roman" w:cs="Times New Roman" w:hint="eastAsia"/>
        </w:rPr>
        <w:t>*2</w:t>
      </w:r>
      <w:r w:rsidR="00B351FC">
        <w:rPr>
          <w:rFonts w:ascii="Times New Roman" w:hAnsi="Times New Roman" w:cs="Times New Roman" w:hint="eastAsia"/>
        </w:rPr>
        <w:t>=</w:t>
      </w:r>
      <w:r w:rsidR="00D202C7" w:rsidRPr="009A4F75">
        <w:rPr>
          <w:rFonts w:ascii="Times New Roman" w:hAnsi="Times New Roman" w:cs="Times New Roman"/>
          <w:color w:val="0070C0"/>
        </w:rPr>
        <w:t>4741212</w:t>
      </w:r>
    </w:p>
    <w:p w14:paraId="02FF35D1" w14:textId="19E8ED5F" w:rsidR="00253B06" w:rsidRP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4976C0" w:rsidRPr="004976C0">
        <w:rPr>
          <w:rFonts w:ascii="Times New Roman" w:hAnsi="Times New Roman" w:cs="Times New Roman"/>
        </w:rPr>
        <w:t>4741212</w:t>
      </w:r>
      <w:r w:rsidRPr="00253B06">
        <w:rPr>
          <w:rFonts w:ascii="Times New Roman" w:hAnsi="Times New Roman" w:cs="Times New Roman"/>
        </w:rPr>
        <w:t>/</w:t>
      </w:r>
      <w:r w:rsidRPr="00556593">
        <w:rPr>
          <w:rFonts w:ascii="Times New Roman" w:hAnsi="Times New Roman" w:cs="Times New Roman"/>
        </w:rPr>
        <w:t>40000</w:t>
      </w:r>
      <w:r w:rsidR="00701172">
        <w:rPr>
          <w:rFonts w:ascii="Times New Roman" w:hAnsi="Times New Roman" w:cs="Times New Roman"/>
        </w:rPr>
        <w:t>/</w:t>
      </w:r>
      <w:r w:rsidR="00701172">
        <w:rPr>
          <w:rFonts w:ascii="Times New Roman" w:hAnsi="Times New Roman" w:cs="Times New Roman" w:hint="eastAsia"/>
        </w:rPr>
        <w:t>0.8</w:t>
      </w:r>
      <w:r>
        <w:rPr>
          <w:rFonts w:ascii="Times New Roman" w:hAnsi="Times New Roman" w:cs="Times New Roman"/>
        </w:rPr>
        <w:t>=</w:t>
      </w:r>
      <w:r w:rsidR="00A60B9B">
        <w:rPr>
          <w:rFonts w:ascii="Times New Roman" w:hAnsi="Times New Roman" w:cs="Times New Roman"/>
        </w:rPr>
        <w:t>147.5</w:t>
      </w:r>
    </w:p>
    <w:p w14:paraId="689486B1" w14:textId="133B33C8" w:rsidR="00327883" w:rsidRPr="00066528" w:rsidRDefault="00327883" w:rsidP="00327883">
      <w:pPr>
        <w:autoSpaceDE w:val="0"/>
        <w:autoSpaceDN w:val="0"/>
        <w:adjustRightInd w:val="0"/>
        <w:jc w:val="left"/>
        <w:rPr>
          <w:rFonts w:ascii="Times New Roman" w:hAnsi="Times New Roman" w:cs="Times New Roman"/>
        </w:rPr>
      </w:pPr>
      <w:r>
        <w:rPr>
          <w:rFonts w:ascii="宋体" w:eastAsia="宋体" w:cs="宋体" w:hint="eastAsia"/>
          <w:kern w:val="0"/>
          <w:szCs w:val="21"/>
        </w:rPr>
        <w:t>净转换率</w:t>
      </w:r>
      <w:r w:rsidR="00AC044C" w:rsidRPr="00066528">
        <w:rPr>
          <w:rFonts w:ascii="Times New Roman" w:hAnsi="Times New Roman" w:cs="Times New Roman" w:hint="eastAsia"/>
        </w:rPr>
        <w:t xml:space="preserve"> </w:t>
      </w:r>
      <w:r w:rsidR="00757799" w:rsidRPr="00066528">
        <w:rPr>
          <w:rFonts w:ascii="Times New Roman" w:hAnsi="Times New Roman" w:cs="Times New Roman" w:hint="eastAsia"/>
        </w:rPr>
        <w:t>Sample</w:t>
      </w:r>
      <w:r w:rsidR="00757799" w:rsidRPr="00066528">
        <w:rPr>
          <w:rFonts w:ascii="Times New Roman" w:hAnsi="Times New Roman" w:cs="Times New Roman"/>
        </w:rPr>
        <w:t xml:space="preserve"> </w:t>
      </w:r>
      <w:r w:rsidR="00757799" w:rsidRPr="00066528">
        <w:rPr>
          <w:rFonts w:ascii="Times New Roman" w:hAnsi="Times New Roman" w:cs="Times New Roman" w:hint="eastAsia"/>
        </w:rPr>
        <w:t>size</w:t>
      </w:r>
      <w:r w:rsidRPr="00066528">
        <w:rPr>
          <w:rFonts w:ascii="Times New Roman" w:hAnsi="Times New Roman" w:cs="Times New Roman" w:hint="eastAsia"/>
        </w:rPr>
        <w:t>=</w:t>
      </w:r>
      <w:r w:rsidRPr="00066528">
        <w:rPr>
          <w:rFonts w:ascii="Times New Roman" w:hAnsi="Times New Roman" w:cs="Times New Roman"/>
        </w:rPr>
        <w:t>27413</w:t>
      </w:r>
    </w:p>
    <w:p w14:paraId="1C470AC5" w14:textId="332DA775" w:rsidR="009816E9" w:rsidRDefault="009816E9" w:rsidP="00327883">
      <w:pPr>
        <w:autoSpaceDE w:val="0"/>
        <w:autoSpaceDN w:val="0"/>
        <w:adjustRightInd w:val="0"/>
        <w:jc w:val="left"/>
        <w:rPr>
          <w:rFonts w:ascii="Times New Roman" w:hAnsi="Times New Roman" w:cs="Times New Roman"/>
          <w:color w:val="0070C0"/>
        </w:rPr>
      </w:pPr>
      <w:r w:rsidRPr="00066528">
        <w:rPr>
          <w:rFonts w:ascii="Times New Roman" w:hAnsi="Times New Roman" w:cs="Times New Roman"/>
        </w:rPr>
        <w:tab/>
      </w:r>
      <w:r w:rsidR="0011432F">
        <w:rPr>
          <w:rFonts w:ascii="Times New Roman" w:hAnsi="Times New Roman" w:cs="Times New Roman" w:hint="eastAsia"/>
        </w:rPr>
        <w:t>(</w:t>
      </w:r>
      <w:r w:rsidR="0011432F">
        <w:rPr>
          <w:rFonts w:ascii="Times New Roman" w:hAnsi="Times New Roman" w:cs="Times New Roman" w:hint="eastAsia"/>
        </w:rPr>
        <w:t>点击按钮</w:t>
      </w:r>
      <w:r w:rsidR="0011432F">
        <w:rPr>
          <w:rFonts w:ascii="Times New Roman" w:hAnsi="Times New Roman" w:cs="Times New Roman" w:hint="eastAsia"/>
        </w:rPr>
        <w:t>)</w:t>
      </w:r>
      <w:r w:rsidR="005501F9" w:rsidRPr="0004395E">
        <w:rPr>
          <w:rFonts w:ascii="Times New Roman" w:hAnsi="Times New Roman" w:cs="Times New Roman" w:hint="eastAsia"/>
        </w:rPr>
        <w:t>页面浏览量</w:t>
      </w:r>
      <w:r w:rsidR="005501F9" w:rsidRPr="0004395E">
        <w:rPr>
          <w:rFonts w:ascii="Times New Roman" w:hAnsi="Times New Roman" w:cs="Times New Roman" w:hint="eastAsia"/>
        </w:rPr>
        <w:t>=</w:t>
      </w:r>
      <w:r w:rsidR="005501F9" w:rsidRPr="009021EF">
        <w:rPr>
          <w:rFonts w:ascii="Times New Roman" w:hAnsi="Times New Roman" w:cs="Times New Roman"/>
        </w:rPr>
        <w:t>(</w:t>
      </w:r>
      <w:r w:rsidR="00E808B0" w:rsidRPr="00066528">
        <w:rPr>
          <w:rFonts w:ascii="Times New Roman" w:hAnsi="Times New Roman" w:cs="Times New Roman"/>
        </w:rPr>
        <w:t>27413</w:t>
      </w:r>
      <w:r w:rsidR="005501F9" w:rsidRPr="009021EF">
        <w:rPr>
          <w:rFonts w:ascii="Times New Roman" w:hAnsi="Times New Roman" w:cs="Times New Roman"/>
        </w:rPr>
        <w:t>/0.08)*2=</w:t>
      </w:r>
      <w:r w:rsidR="006C324E" w:rsidRPr="006C324E">
        <w:rPr>
          <w:rFonts w:ascii="Times New Roman" w:hAnsi="Times New Roman" w:cs="Times New Roman"/>
          <w:color w:val="0070C0"/>
        </w:rPr>
        <w:t>685325</w:t>
      </w:r>
    </w:p>
    <w:p w14:paraId="5EEF5596" w14:textId="3D736232" w:rsidR="00253B06" w:rsidRDefault="00253B06" w:rsidP="00253B06">
      <w:pPr>
        <w:ind w:firstLine="420"/>
        <w:rPr>
          <w:rFonts w:ascii="Times New Roman" w:hAnsi="Times New Roman" w:cs="Times New Roman"/>
        </w:rPr>
      </w:pPr>
      <w:r w:rsidRPr="00F3178F">
        <w:rPr>
          <w:rFonts w:ascii="Times New Roman" w:hAnsi="Times New Roman" w:cs="Times New Roman" w:hint="eastAsia"/>
        </w:rPr>
        <w:t>持续时间</w:t>
      </w:r>
      <w:r w:rsidR="0024500D">
        <w:rPr>
          <w:rFonts w:ascii="Times New Roman" w:hAnsi="Times New Roman" w:cs="Times New Roman" w:hint="eastAsia"/>
        </w:rPr>
        <w:t>(</w:t>
      </w:r>
      <w:r w:rsidR="0024500D">
        <w:rPr>
          <w:rFonts w:ascii="Times New Roman" w:hAnsi="Times New Roman" w:cs="Times New Roman" w:hint="eastAsia"/>
        </w:rPr>
        <w:t>天</w:t>
      </w:r>
      <w:r w:rsidR="0024500D">
        <w:rPr>
          <w:rFonts w:ascii="Times New Roman" w:hAnsi="Times New Roman" w:cs="Times New Roman" w:hint="eastAsia"/>
        </w:rPr>
        <w:t>)</w:t>
      </w:r>
      <w:r>
        <w:rPr>
          <w:rFonts w:ascii="Times New Roman" w:hAnsi="Times New Roman" w:cs="Times New Roman" w:hint="eastAsia"/>
        </w:rPr>
        <w:t>=</w:t>
      </w:r>
      <w:r w:rsidR="00E606A2" w:rsidRPr="00E606A2">
        <w:rPr>
          <w:rFonts w:ascii="Times New Roman" w:hAnsi="Times New Roman" w:cs="Times New Roman"/>
        </w:rPr>
        <w:t>685325</w:t>
      </w:r>
      <w:r w:rsidRPr="00253B06">
        <w:rPr>
          <w:rFonts w:ascii="Times New Roman" w:hAnsi="Times New Roman" w:cs="Times New Roman"/>
        </w:rPr>
        <w:t>/</w:t>
      </w:r>
      <w:r w:rsidRPr="00556593">
        <w:rPr>
          <w:rFonts w:ascii="Times New Roman" w:hAnsi="Times New Roman" w:cs="Times New Roman"/>
        </w:rPr>
        <w:t>40000</w:t>
      </w:r>
      <w:r w:rsidR="00AA48B2">
        <w:rPr>
          <w:rFonts w:ascii="Times New Roman" w:hAnsi="Times New Roman" w:cs="Times New Roman"/>
        </w:rPr>
        <w:t>/0.8</w:t>
      </w:r>
      <w:r>
        <w:rPr>
          <w:rFonts w:ascii="Times New Roman" w:hAnsi="Times New Roman" w:cs="Times New Roman"/>
        </w:rPr>
        <w:t>=</w:t>
      </w:r>
      <w:r w:rsidR="0076277C">
        <w:rPr>
          <w:rFonts w:ascii="Times New Roman" w:hAnsi="Times New Roman" w:cs="Times New Roman"/>
        </w:rPr>
        <w:t>21.25</w:t>
      </w:r>
    </w:p>
    <w:p w14:paraId="03A3F7A5" w14:textId="043277A2" w:rsidR="00797E60" w:rsidRDefault="00797E60" w:rsidP="00797E60">
      <w:pPr>
        <w:rPr>
          <w:rFonts w:ascii="Times New Roman" w:hAnsi="Times New Roman" w:cs="Times New Roman"/>
        </w:rPr>
      </w:pPr>
      <w:r>
        <w:rPr>
          <w:rFonts w:ascii="Times New Roman" w:hAnsi="Times New Roman" w:cs="Times New Roman" w:hint="eastAsia"/>
        </w:rPr>
        <w:t>选择</w:t>
      </w:r>
      <w:r w:rsidR="00BC7452" w:rsidRPr="006C324E">
        <w:rPr>
          <w:rFonts w:ascii="Times New Roman" w:hAnsi="Times New Roman" w:cs="Times New Roman"/>
          <w:color w:val="0070C0"/>
        </w:rPr>
        <w:t>685325</w:t>
      </w:r>
      <w:r w:rsidR="00BC7452" w:rsidRPr="00515D3B">
        <w:rPr>
          <w:rFonts w:ascii="Times New Roman" w:hAnsi="Times New Roman" w:cs="Times New Roman" w:hint="eastAsia"/>
        </w:rPr>
        <w:t>的</w:t>
      </w:r>
      <w:r w:rsidR="00AD71F3" w:rsidRPr="0004395E">
        <w:rPr>
          <w:rFonts w:ascii="Times New Roman" w:hAnsi="Times New Roman" w:cs="Times New Roman" w:hint="eastAsia"/>
        </w:rPr>
        <w:t>页面浏览量</w:t>
      </w:r>
      <w:r w:rsidR="00F41E09">
        <w:rPr>
          <w:rFonts w:ascii="Times New Roman" w:hAnsi="Times New Roman" w:cs="Times New Roman" w:hint="eastAsia"/>
        </w:rPr>
        <w:t>，需要</w:t>
      </w:r>
      <w:r w:rsidR="00F41E09" w:rsidRPr="007E6E51">
        <w:rPr>
          <w:rFonts w:ascii="Times New Roman" w:hAnsi="Times New Roman" w:cs="Times New Roman" w:hint="eastAsia"/>
          <w:color w:val="0070C0"/>
        </w:rPr>
        <w:t>22</w:t>
      </w:r>
      <w:r w:rsidR="00F41E09" w:rsidRPr="007E6E51">
        <w:rPr>
          <w:rFonts w:ascii="Times New Roman" w:hAnsi="Times New Roman" w:cs="Times New Roman" w:hint="eastAsia"/>
          <w:color w:val="0070C0"/>
        </w:rPr>
        <w:t>天</w:t>
      </w:r>
      <w:r w:rsidR="00F41E09">
        <w:rPr>
          <w:rFonts w:ascii="Times New Roman" w:hAnsi="Times New Roman" w:cs="Times New Roman" w:hint="eastAsia"/>
        </w:rPr>
        <w:t>来运行该实验</w:t>
      </w:r>
      <w:r w:rsidR="00E873B3">
        <w:rPr>
          <w:rFonts w:ascii="Times New Roman" w:hAnsi="Times New Roman" w:cs="Times New Roman" w:hint="eastAsia"/>
        </w:rPr>
        <w:t>；</w:t>
      </w:r>
      <w:r w:rsidR="003A7233" w:rsidRPr="009A4F75">
        <w:rPr>
          <w:rFonts w:ascii="Times New Roman" w:hAnsi="Times New Roman" w:cs="Times New Roman"/>
          <w:color w:val="0070C0"/>
        </w:rPr>
        <w:t>4741212</w:t>
      </w:r>
      <w:r w:rsidR="003A7233" w:rsidRPr="00515D3B">
        <w:rPr>
          <w:rFonts w:ascii="Times New Roman" w:hAnsi="Times New Roman" w:cs="Times New Roman" w:hint="eastAsia"/>
        </w:rPr>
        <w:t>的</w:t>
      </w:r>
      <w:r w:rsidR="003A7233" w:rsidRPr="0004395E">
        <w:rPr>
          <w:rFonts w:ascii="Times New Roman" w:hAnsi="Times New Roman" w:cs="Times New Roman" w:hint="eastAsia"/>
        </w:rPr>
        <w:t>页面浏览量</w:t>
      </w:r>
      <w:r w:rsidR="003A7233">
        <w:rPr>
          <w:rFonts w:ascii="Times New Roman" w:hAnsi="Times New Roman" w:cs="Times New Roman" w:hint="eastAsia"/>
        </w:rPr>
        <w:t>的情况下，所需要的实验周期太长为</w:t>
      </w:r>
      <w:r w:rsidR="003A7233">
        <w:rPr>
          <w:rFonts w:ascii="Times New Roman" w:hAnsi="Times New Roman" w:cs="Times New Roman" w:hint="eastAsia"/>
        </w:rPr>
        <w:t>148</w:t>
      </w:r>
      <w:r w:rsidR="003A7233">
        <w:rPr>
          <w:rFonts w:ascii="Times New Roman" w:hAnsi="Times New Roman" w:cs="Times New Roman" w:hint="eastAsia"/>
        </w:rPr>
        <w:t>天，</w:t>
      </w:r>
      <w:r w:rsidR="00C139D0">
        <w:rPr>
          <w:rFonts w:ascii="Times New Roman" w:hAnsi="Times New Roman" w:cs="Times New Roman" w:hint="eastAsia"/>
        </w:rPr>
        <w:t>时间成本</w:t>
      </w:r>
      <w:r w:rsidR="005976D0">
        <w:rPr>
          <w:rFonts w:ascii="Times New Roman" w:hAnsi="Times New Roman" w:cs="Times New Roman" w:hint="eastAsia"/>
        </w:rPr>
        <w:t>很</w:t>
      </w:r>
      <w:r w:rsidR="00F8297A">
        <w:rPr>
          <w:rFonts w:ascii="Times New Roman" w:hAnsi="Times New Roman" w:cs="Times New Roman" w:hint="eastAsia"/>
        </w:rPr>
        <w:t>高</w:t>
      </w:r>
      <w:r w:rsidR="00A5730B">
        <w:rPr>
          <w:rFonts w:ascii="Times New Roman" w:hAnsi="Times New Roman" w:cs="Times New Roman" w:hint="eastAsia"/>
        </w:rPr>
        <w:t>，实践意义不大</w:t>
      </w:r>
      <w:r w:rsidR="00C139D0">
        <w:rPr>
          <w:rFonts w:ascii="Times New Roman" w:hAnsi="Times New Roman" w:cs="Times New Roman" w:hint="eastAsia"/>
        </w:rPr>
        <w:t>。</w:t>
      </w:r>
    </w:p>
    <w:p w14:paraId="6E8DF2FA" w14:textId="77777777" w:rsidR="0003783F" w:rsidRPr="00987843" w:rsidRDefault="0003783F"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试验分析</w:t>
      </w:r>
    </w:p>
    <w:p w14:paraId="56230E35" w14:textId="6A7BFB35" w:rsidR="000F0E99" w:rsidRDefault="000F0E99" w:rsidP="00387B6B">
      <w:pPr>
        <w:rPr>
          <w:rFonts w:ascii="Times New Roman" w:hAnsi="Times New Roman" w:cs="Times New Roman"/>
        </w:rPr>
      </w:pPr>
      <w:bookmarkStart w:id="1" w:name="OLE_LINK76"/>
      <w:bookmarkStart w:id="2" w:name="OLE_LINK77"/>
      <w:r>
        <w:rPr>
          <w:rFonts w:ascii="Times New Roman" w:hAnsi="Times New Roman" w:cs="Times New Roman" w:hint="eastAsia"/>
        </w:rPr>
        <w:t>该</w:t>
      </w:r>
      <w:r w:rsidR="009702D5">
        <w:rPr>
          <w:rFonts w:ascii="Times New Roman" w:hAnsi="Times New Roman" w:cs="Times New Roman" w:hint="eastAsia"/>
        </w:rPr>
        <w:t>试验</w:t>
      </w:r>
      <w:r>
        <w:rPr>
          <w:rFonts w:ascii="Times New Roman" w:hAnsi="Times New Roman" w:cs="Times New Roman" w:hint="eastAsia"/>
        </w:rPr>
        <w:t>需要</w:t>
      </w:r>
      <w:r>
        <w:rPr>
          <w:rFonts w:ascii="Times New Roman" w:hAnsi="Times New Roman" w:cs="Times New Roman" w:hint="eastAsia"/>
        </w:rPr>
        <w:t>80%</w:t>
      </w:r>
      <w:r>
        <w:rPr>
          <w:rFonts w:ascii="Times New Roman" w:hAnsi="Times New Roman" w:cs="Times New Roman" w:hint="eastAsia"/>
        </w:rPr>
        <w:t>的</w:t>
      </w:r>
      <w:r w:rsidR="00C248F8">
        <w:rPr>
          <w:rFonts w:ascii="Times New Roman" w:hAnsi="Times New Roman" w:cs="Times New Roman" w:hint="eastAsia"/>
        </w:rPr>
        <w:t>流量转</w:t>
      </w:r>
      <w:r w:rsidR="00520B70">
        <w:rPr>
          <w:rFonts w:ascii="Times New Roman" w:hAnsi="Times New Roman" w:cs="Times New Roman" w:hint="eastAsia"/>
        </w:rPr>
        <w:t>入</w:t>
      </w:r>
      <w:r w:rsidR="008D4ADE">
        <w:rPr>
          <w:rFonts w:ascii="Times New Roman" w:hAnsi="Times New Roman" w:cs="Times New Roman" w:hint="eastAsia"/>
        </w:rPr>
        <w:t>此</w:t>
      </w:r>
      <w:r>
        <w:rPr>
          <w:rFonts w:ascii="Times New Roman" w:hAnsi="Times New Roman" w:cs="Times New Roman" w:hint="eastAsia"/>
        </w:rPr>
        <w:t>实验对优达学成风险不大，因为对话框只是根据询问学习时间做不同的指引，对于真正准备好付费学习的学生来说只是多了一个友好的提示；而对于暂时没准备好学习的同学引流到其他地方，比如其他的入门课程等，</w:t>
      </w:r>
      <w:r w:rsidR="00112FBA">
        <w:rPr>
          <w:rFonts w:ascii="Times New Roman" w:hAnsi="Times New Roman" w:cs="Times New Roman" w:hint="eastAsia"/>
        </w:rPr>
        <w:t>也能够让更多的人参与到其他课程的付费学习；</w:t>
      </w:r>
      <w:r>
        <w:rPr>
          <w:rFonts w:ascii="Times New Roman" w:hAnsi="Times New Roman" w:cs="Times New Roman" w:hint="eastAsia"/>
        </w:rPr>
        <w:t>从另一方面来说更加人性化</w:t>
      </w:r>
      <w:r w:rsidR="00807E65">
        <w:rPr>
          <w:rFonts w:ascii="Times New Roman" w:hAnsi="Times New Roman" w:cs="Times New Roman" w:hint="eastAsia"/>
        </w:rPr>
        <w:t>，能够提示该课程所需要的学习时间减少学习的盲目性</w:t>
      </w:r>
      <w:r w:rsidR="006B303E">
        <w:rPr>
          <w:rFonts w:ascii="Times New Roman" w:hAnsi="Times New Roman" w:cs="Times New Roman" w:hint="eastAsia"/>
        </w:rPr>
        <w:t>。</w:t>
      </w:r>
    </w:p>
    <w:p w14:paraId="5C7016C5" w14:textId="77777777" w:rsidR="00472634" w:rsidRDefault="00472634" w:rsidP="00387B6B">
      <w:pPr>
        <w:rPr>
          <w:rFonts w:ascii="Times New Roman" w:hAnsi="Times New Roman" w:cs="Times New Roman"/>
        </w:rPr>
      </w:pPr>
    </w:p>
    <w:p w14:paraId="532670E3" w14:textId="77777777" w:rsidR="00472634" w:rsidRDefault="00472634" w:rsidP="00387B6B">
      <w:pPr>
        <w:rPr>
          <w:rFonts w:ascii="Times New Roman" w:hAnsi="Times New Roman" w:cs="Times New Roman"/>
          <w:color w:val="C00000"/>
          <w:sz w:val="24"/>
          <w:szCs w:val="24"/>
        </w:rPr>
      </w:pPr>
    </w:p>
    <w:p w14:paraId="19E4E2D2" w14:textId="77777777" w:rsidR="000F0E99" w:rsidRPr="00987843" w:rsidRDefault="000F0E99" w:rsidP="00987843">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b w:val="0"/>
          <w:bCs w:val="0"/>
          <w:color w:val="C00000"/>
          <w:kern w:val="2"/>
          <w:sz w:val="24"/>
          <w:szCs w:val="24"/>
        </w:rPr>
        <w:lastRenderedPageBreak/>
        <w:t>合理性检查</w:t>
      </w:r>
    </w:p>
    <w:p w14:paraId="6C2CFED1" w14:textId="549B5D99" w:rsidR="00AA4FB6" w:rsidRDefault="00E57AEE" w:rsidP="00387B6B">
      <w:pPr>
        <w:rPr>
          <w:rFonts w:ascii="Times New Roman" w:hAnsi="Times New Roman" w:cs="Times New Roman"/>
          <w:color w:val="C00000"/>
          <w:sz w:val="24"/>
          <w:szCs w:val="24"/>
        </w:rPr>
      </w:pPr>
      <w:bookmarkStart w:id="3" w:name="OLE_LINK80"/>
      <w:bookmarkStart w:id="4" w:name="OLE_LINK81"/>
      <w:bookmarkEnd w:id="1"/>
      <w:bookmarkEnd w:id="2"/>
      <w:r>
        <w:rPr>
          <w:rFonts w:ascii="Times New Roman" w:hAnsi="Times New Roman" w:cs="Times New Roman" w:hint="eastAsia"/>
        </w:rPr>
        <w:t>详细计算</w:t>
      </w:r>
      <w:r w:rsidR="002C0D0B">
        <w:rPr>
          <w:rFonts w:ascii="Times New Roman" w:hAnsi="Times New Roman" w:cs="Times New Roman" w:hint="eastAsia"/>
        </w:rPr>
        <w:t>请查看</w:t>
      </w:r>
      <w:r w:rsidR="002C0D0B" w:rsidRPr="002C0D0B">
        <w:rPr>
          <w:rFonts w:ascii="Times New Roman" w:hAnsi="Times New Roman" w:cs="Times New Roman"/>
        </w:rPr>
        <w:t>p3+Baseline+Values.xlsx</w:t>
      </w:r>
      <w:r w:rsidR="005E4C62">
        <w:rPr>
          <w:rFonts w:ascii="Times New Roman" w:hAnsi="Times New Roman" w:cs="Times New Roman"/>
        </w:rPr>
        <w:t>(Sheet:Check)</w:t>
      </w:r>
      <w:r w:rsidR="006A7F76">
        <w:rPr>
          <w:rFonts w:ascii="Times New Roman" w:hAnsi="Times New Roman" w:cs="Times New Roman"/>
        </w:rPr>
        <w:t>，</w:t>
      </w:r>
      <w:r w:rsidR="006A7F76">
        <w:rPr>
          <w:rFonts w:ascii="Times New Roman" w:hAnsi="Times New Roman" w:cs="Times New Roman" w:hint="eastAsia"/>
        </w:rPr>
        <w:t>以下是</w:t>
      </w:r>
      <w:r w:rsidR="00064031">
        <w:rPr>
          <w:rFonts w:ascii="Times New Roman" w:hAnsi="Times New Roman" w:cs="Times New Roman" w:hint="eastAsia"/>
        </w:rPr>
        <w:t>表格及公式</w:t>
      </w:r>
      <w:r w:rsidR="006A7F76">
        <w:rPr>
          <w:rFonts w:ascii="Times New Roman" w:hAnsi="Times New Roman" w:cs="Times New Roman" w:hint="eastAsia"/>
        </w:rPr>
        <w:t>截图</w:t>
      </w:r>
    </w:p>
    <w:p w14:paraId="153896C8" w14:textId="467B44B1" w:rsidR="00AA4FB6" w:rsidRDefault="00D12DC8" w:rsidP="00387B6B">
      <w:pPr>
        <w:rPr>
          <w:rFonts w:ascii="Times New Roman" w:hAnsi="Times New Roman" w:cs="Times New Roman"/>
          <w:color w:val="C00000"/>
          <w:sz w:val="24"/>
          <w:szCs w:val="24"/>
        </w:rPr>
      </w:pPr>
      <w:r w:rsidRPr="00D12DC8">
        <w:rPr>
          <w:rFonts w:ascii="Times New Roman" w:hAnsi="Times New Roman" w:cs="Times New Roman"/>
          <w:noProof/>
          <w:color w:val="C00000"/>
          <w:sz w:val="24"/>
          <w:szCs w:val="24"/>
        </w:rPr>
        <w:drawing>
          <wp:inline distT="0" distB="0" distL="0" distR="0" wp14:anchorId="16C6BC1D" wp14:editId="31A55473">
            <wp:extent cx="5274310" cy="1410719"/>
            <wp:effectExtent l="0" t="0" r="0" b="0"/>
            <wp:docPr id="10" name="图片 10" descr="D:\Program Files\Tencent\MyQFile\764352533\FileRecv\MobileFile\Image\A`N9VBYW5RO{R)2SS4ZK7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MyQFile\764352533\FileRecv\MobileFile\Image\A`N9VBYW5RO{R)2SS4ZK73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410719"/>
                    </a:xfrm>
                    <a:prstGeom prst="rect">
                      <a:avLst/>
                    </a:prstGeom>
                    <a:noFill/>
                    <a:ln>
                      <a:noFill/>
                    </a:ln>
                  </pic:spPr>
                </pic:pic>
              </a:graphicData>
            </a:graphic>
          </wp:inline>
        </w:drawing>
      </w:r>
    </w:p>
    <w:p w14:paraId="3CA1CD77" w14:textId="77777777" w:rsidR="004E3242" w:rsidRDefault="000D7DB5" w:rsidP="00387B6B">
      <w:pPr>
        <w:rPr>
          <w:rFonts w:ascii="Times New Roman" w:hAnsi="Times New Roman" w:cs="Times New Roman"/>
        </w:rPr>
      </w:pPr>
      <w:r w:rsidRPr="000D7DB5">
        <w:rPr>
          <w:rFonts w:ascii="Times New Roman" w:hAnsi="Times New Roman" w:cs="Times New Roman" w:hint="eastAsia"/>
        </w:rPr>
        <w:t>合理性</w:t>
      </w:r>
      <w:r>
        <w:rPr>
          <w:rFonts w:ascii="Times New Roman" w:hAnsi="Times New Roman" w:cs="Times New Roman" w:hint="eastAsia"/>
        </w:rPr>
        <w:t>检查</w:t>
      </w:r>
      <w:r w:rsidR="004E3242">
        <w:rPr>
          <w:rFonts w:ascii="Times New Roman" w:hAnsi="Times New Roman" w:cs="Times New Roman" w:hint="eastAsia"/>
        </w:rPr>
        <w:t>通过：</w:t>
      </w:r>
    </w:p>
    <w:p w14:paraId="12C453E6" w14:textId="649D7F86" w:rsidR="004E679F" w:rsidRDefault="004E3242" w:rsidP="004E3242">
      <w:pPr>
        <w:ind w:firstLine="420"/>
        <w:rPr>
          <w:rFonts w:ascii="Times New Roman" w:hAnsi="Times New Roman" w:cs="Times New Roman"/>
        </w:rPr>
      </w:pPr>
      <w:r>
        <w:rPr>
          <w:rFonts w:ascii="Times New Roman" w:hAnsi="Times New Roman" w:cs="Times New Roman"/>
        </w:rPr>
        <w:t>95%</w:t>
      </w:r>
      <w:r>
        <w:rPr>
          <w:rFonts w:ascii="Times New Roman" w:hAnsi="Times New Roman" w:cs="Times New Roman" w:hint="eastAsia"/>
        </w:rPr>
        <w:t>的置信区间下，从表格的数据可以看出</w:t>
      </w:r>
      <w:r w:rsidR="009150F1">
        <w:rPr>
          <w:rFonts w:ascii="Times New Roman" w:hAnsi="Times New Roman" w:cs="Times New Roman" w:hint="eastAsia"/>
        </w:rPr>
        <w:t>，控制组和实验组的页面的浏览量、点击量、点击率</w:t>
      </w:r>
      <w:r w:rsidR="00A10459">
        <w:rPr>
          <w:rFonts w:ascii="Times New Roman" w:hAnsi="Times New Roman" w:cs="Times New Roman" w:hint="eastAsia"/>
        </w:rPr>
        <w:t>相当</w:t>
      </w:r>
      <w:r w:rsidR="00AB77BD">
        <w:rPr>
          <w:rFonts w:ascii="Times New Roman" w:hAnsi="Times New Roman" w:cs="Times New Roman" w:hint="eastAsia"/>
        </w:rPr>
        <w:t>，</w:t>
      </w:r>
      <w:r w:rsidR="00E465C6">
        <w:rPr>
          <w:rFonts w:ascii="Times New Roman" w:hAnsi="Times New Roman" w:cs="Times New Roman" w:hint="eastAsia"/>
        </w:rPr>
        <w:t>分析</w:t>
      </w:r>
      <w:r w:rsidR="005B5619">
        <w:rPr>
          <w:rFonts w:ascii="Times New Roman" w:hAnsi="Times New Roman" w:cs="Times New Roman" w:hint="eastAsia"/>
        </w:rPr>
        <w:t>可以继续下去</w:t>
      </w:r>
      <w:r w:rsidR="00E465C6">
        <w:rPr>
          <w:rFonts w:ascii="Times New Roman" w:hAnsi="Times New Roman" w:cs="Times New Roman" w:hint="eastAsia"/>
        </w:rPr>
        <w:t>。</w:t>
      </w:r>
    </w:p>
    <w:p w14:paraId="1C044E86" w14:textId="615EFAFB" w:rsidR="00AA4FB6" w:rsidRPr="004F65A2" w:rsidRDefault="0003783F" w:rsidP="004F65A2">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结果分析</w:t>
      </w:r>
      <w:bookmarkStart w:id="5" w:name="OLE_LINK88"/>
      <w:bookmarkStart w:id="6" w:name="OLE_LINK89"/>
      <w:r w:rsidR="00CF4DFA" w:rsidRPr="00987843">
        <w:rPr>
          <w:rFonts w:ascii="Times New Roman" w:eastAsiaTheme="minorEastAsia" w:hAnsi="Times New Roman" w:cs="Times New Roman" w:hint="eastAsia"/>
          <w:b w:val="0"/>
          <w:bCs w:val="0"/>
          <w:color w:val="C00000"/>
          <w:kern w:val="2"/>
          <w:sz w:val="24"/>
          <w:szCs w:val="24"/>
        </w:rPr>
        <w:t>效应大小检验</w:t>
      </w:r>
      <w:bookmarkEnd w:id="3"/>
      <w:bookmarkEnd w:id="4"/>
      <w:bookmarkEnd w:id="5"/>
      <w:bookmarkEnd w:id="6"/>
    </w:p>
    <w:p w14:paraId="75384392" w14:textId="7698EF57" w:rsidR="003D2BEB" w:rsidRDefault="00864F72" w:rsidP="003D2BEB">
      <w:pPr>
        <w:ind w:firstLineChars="200" w:firstLine="420"/>
        <w:rPr>
          <w:rFonts w:ascii="宋体" w:eastAsia="宋体" w:cs="宋体"/>
          <w:kern w:val="0"/>
          <w:szCs w:val="21"/>
        </w:rPr>
      </w:pPr>
      <w:r w:rsidRPr="003D2BEB">
        <w:rPr>
          <w:rFonts w:ascii="宋体" w:eastAsia="宋体" w:cs="宋体" w:hint="eastAsia"/>
          <w:kern w:val="0"/>
          <w:szCs w:val="21"/>
        </w:rPr>
        <w:t>对于每个评估度量</w:t>
      </w:r>
      <w:r w:rsidR="0003783F" w:rsidRPr="003D2BEB">
        <w:rPr>
          <w:rFonts w:ascii="宋体" w:eastAsia="宋体" w:cs="宋体" w:hint="eastAsia"/>
          <w:kern w:val="0"/>
          <w:szCs w:val="21"/>
        </w:rPr>
        <w:t>，对试验和对照组之间的差异给出 95% 置信区间</w:t>
      </w:r>
      <w:r w:rsidR="00CF4DFA" w:rsidRPr="003D2BEB">
        <w:rPr>
          <w:rFonts w:ascii="宋体" w:eastAsia="宋体" w:cs="宋体" w:hint="eastAsia"/>
          <w:kern w:val="0"/>
          <w:szCs w:val="21"/>
        </w:rPr>
        <w:t>。说明每个度量是否具有统计和实际显著性。</w:t>
      </w:r>
      <w:r w:rsidR="003D2BEB" w:rsidRPr="00A6557E">
        <w:rPr>
          <w:rFonts w:ascii="Times New Roman" w:hAnsi="Times New Roman" w:cs="Times New Roman" w:hint="eastAsia"/>
        </w:rPr>
        <w:t>注：</w:t>
      </w:r>
      <w:r w:rsidR="003D2BEB" w:rsidRPr="00A6557E">
        <w:rPr>
          <w:rFonts w:ascii="宋体" w:eastAsia="宋体" w:cs="宋体" w:hint="eastAsia"/>
          <w:b/>
          <w:kern w:val="0"/>
          <w:szCs w:val="21"/>
        </w:rPr>
        <w:t>留存率</w:t>
      </w:r>
      <w:r w:rsidR="003D2BEB">
        <w:rPr>
          <w:rFonts w:ascii="宋体" w:eastAsia="宋体" w:cs="宋体" w:hint="eastAsia"/>
          <w:kern w:val="0"/>
          <w:szCs w:val="21"/>
        </w:rPr>
        <w:t>的实验的时间周期过长，后续的分析将其忽略。</w:t>
      </w:r>
    </w:p>
    <w:p w14:paraId="2253DFA2" w14:textId="77777777" w:rsidR="009E7B80" w:rsidRPr="003D2BEB" w:rsidRDefault="009E7B80" w:rsidP="003D2BEB">
      <w:pPr>
        <w:ind w:firstLineChars="200" w:firstLine="420"/>
        <w:rPr>
          <w:rFonts w:ascii="Times New Roman" w:hAnsi="Times New Roman" w:cs="Times New Roman"/>
          <w:strike/>
          <w:color w:val="0070C0"/>
        </w:rPr>
      </w:pPr>
    </w:p>
    <w:p w14:paraId="28618C5B" w14:textId="77777777" w:rsidR="00C8093D" w:rsidRPr="00640A1B" w:rsidRDefault="00C8093D" w:rsidP="00C8093D">
      <w:pPr>
        <w:rPr>
          <w:rFonts w:ascii="Times New Roman" w:hAnsi="Times New Roman" w:cs="Times New Roman"/>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207540">
        <w:rPr>
          <w:rFonts w:ascii="Times New Roman" w:hAnsi="Times New Roman" w:cs="Times New Roman"/>
        </w:rPr>
        <w:t>Effect Size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以下是表格及公式截图</w:t>
      </w:r>
    </w:p>
    <w:p w14:paraId="415254DA" w14:textId="77777777" w:rsidR="00C8093D" w:rsidRDefault="00C8093D" w:rsidP="00C8093D">
      <w:pPr>
        <w:widowControl/>
        <w:jc w:val="left"/>
        <w:rPr>
          <w:rFonts w:ascii="宋体" w:eastAsia="宋体" w:hAnsi="宋体" w:cs="宋体"/>
          <w:kern w:val="0"/>
          <w:sz w:val="24"/>
          <w:szCs w:val="24"/>
        </w:rPr>
      </w:pPr>
      <w:r w:rsidRPr="001541C6">
        <w:rPr>
          <w:rFonts w:ascii="宋体" w:eastAsia="宋体" w:hAnsi="宋体" w:cs="宋体"/>
          <w:noProof/>
          <w:kern w:val="0"/>
          <w:sz w:val="24"/>
          <w:szCs w:val="24"/>
        </w:rPr>
        <w:drawing>
          <wp:inline distT="0" distB="0" distL="0" distR="0" wp14:anchorId="5CA8CCBA" wp14:editId="52C2E225">
            <wp:extent cx="9020175" cy="3248025"/>
            <wp:effectExtent l="0" t="0" r="0" b="0"/>
            <wp:docPr id="12" name="图片 12" descr="C:\Users\foresee\AppData\Roaming\Tencent\Users\764352533\TIM\WinTemp\RichOle\C}D469[J`31R6FQP9)GN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oresee\AppData\Roaming\Tencent\Users\764352533\TIM\WinTemp\RichOle\C}D469[J`31R6FQP9)GNV%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0175" cy="3248025"/>
                    </a:xfrm>
                    <a:prstGeom prst="rect">
                      <a:avLst/>
                    </a:prstGeom>
                    <a:noFill/>
                    <a:ln>
                      <a:noFill/>
                    </a:ln>
                  </pic:spPr>
                </pic:pic>
              </a:graphicData>
            </a:graphic>
          </wp:inline>
        </w:drawing>
      </w:r>
    </w:p>
    <w:p w14:paraId="0E8E0837" w14:textId="77777777" w:rsidR="00C8093D" w:rsidRPr="000504A8" w:rsidRDefault="00C8093D" w:rsidP="00C8093D">
      <w:pPr>
        <w:widowControl/>
        <w:jc w:val="left"/>
        <w:rPr>
          <w:rFonts w:ascii="宋体" w:eastAsia="宋体" w:hAnsi="宋体" w:cs="宋体"/>
          <w:kern w:val="0"/>
          <w:sz w:val="24"/>
          <w:szCs w:val="24"/>
        </w:rPr>
      </w:pPr>
      <w:r>
        <w:rPr>
          <w:rFonts w:ascii="宋体" w:eastAsia="宋体" w:hAnsi="宋体" w:cs="宋体" w:hint="eastAsia"/>
          <w:kern w:val="0"/>
          <w:sz w:val="24"/>
          <w:szCs w:val="24"/>
        </w:rPr>
        <w:t>依据定义：</w:t>
      </w:r>
      <w:r w:rsidRPr="000504A8">
        <w:rPr>
          <w:rFonts w:ascii="宋体" w:eastAsia="宋体" w:hAnsi="宋体" w:cs="宋体" w:hint="eastAsia"/>
          <w:kern w:val="0"/>
          <w:sz w:val="24"/>
          <w:szCs w:val="24"/>
        </w:rPr>
        <w:t>如果置信区间不包含 0，这个指标具有统计显著性。如果置信区间不包含实际显著性边界</w:t>
      </w:r>
      <w:r>
        <w:rPr>
          <w:rFonts w:ascii="宋体" w:eastAsia="宋体" w:hAnsi="宋体" w:cs="宋体" w:hint="eastAsia"/>
          <w:kern w:val="0"/>
          <w:sz w:val="24"/>
          <w:szCs w:val="24"/>
        </w:rPr>
        <w:t>。</w:t>
      </w:r>
    </w:p>
    <w:p w14:paraId="79DDD15C" w14:textId="77777777" w:rsidR="00C8093D" w:rsidRPr="000970F4" w:rsidRDefault="00C8093D" w:rsidP="00C8093D">
      <w:pPr>
        <w:widowControl/>
        <w:jc w:val="left"/>
        <w:rPr>
          <w:rFonts w:ascii="宋体" w:eastAsia="宋体" w:hAnsi="宋体" w:cs="宋体"/>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统计</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w:t>
      </w:r>
      <w:r>
        <w:rPr>
          <w:rFonts w:ascii="宋体" w:eastAsia="宋体" w:hAnsi="宋体" w:cs="宋体" w:hint="eastAsia"/>
          <w:kern w:val="0"/>
          <w:sz w:val="24"/>
          <w:szCs w:val="24"/>
        </w:rPr>
        <w:t>都是负值，</w:t>
      </w:r>
      <w:r w:rsidRPr="000970F4">
        <w:rPr>
          <w:rFonts w:ascii="宋体" w:eastAsia="宋体" w:hAnsi="宋体" w:cs="宋体" w:hint="eastAsia"/>
          <w:kern w:val="0"/>
          <w:sz w:val="24"/>
          <w:szCs w:val="24"/>
        </w:rPr>
        <w:t>不包含0</w:t>
      </w:r>
      <w:r>
        <w:rPr>
          <w:rFonts w:ascii="宋体" w:eastAsia="宋体" w:hAnsi="宋体" w:cs="宋体" w:hint="eastAsia"/>
          <w:kern w:val="0"/>
          <w:sz w:val="24"/>
          <w:szCs w:val="24"/>
        </w:rPr>
        <w:t>即在同一侧；</w:t>
      </w:r>
    </w:p>
    <w:p w14:paraId="4DB5BD24" w14:textId="22AA8325" w:rsidR="00C8093D" w:rsidRPr="007E006D" w:rsidRDefault="00C8093D" w:rsidP="00C8093D">
      <w:pPr>
        <w:widowControl/>
        <w:jc w:val="left"/>
        <w:rPr>
          <w:rFonts w:ascii="宋体" w:eastAsia="宋体" w:hAnsi="宋体" w:cs="宋体"/>
          <w:kern w:val="0"/>
          <w:sz w:val="24"/>
          <w:szCs w:val="24"/>
        </w:rPr>
      </w:pPr>
      <w:r w:rsidRPr="00D510FE">
        <w:rPr>
          <w:rFonts w:ascii="宋体" w:eastAsia="宋体" w:hAnsi="宋体" w:cs="宋体" w:hint="eastAsia"/>
          <w:b/>
          <w:kern w:val="0"/>
          <w:sz w:val="24"/>
          <w:szCs w:val="24"/>
        </w:rPr>
        <w:t>总转化率</w:t>
      </w:r>
      <w:r>
        <w:rPr>
          <w:rFonts w:ascii="宋体" w:eastAsia="宋体" w:hAnsi="宋体" w:cs="宋体" w:hint="eastAsia"/>
          <w:kern w:val="0"/>
          <w:sz w:val="24"/>
          <w:szCs w:val="24"/>
        </w:rPr>
        <w:t>具有</w:t>
      </w:r>
      <w:r w:rsidRPr="000970F4">
        <w:rPr>
          <w:rFonts w:ascii="宋体" w:eastAsia="宋体" w:hAnsi="宋体" w:cs="宋体" w:hint="eastAsia"/>
          <w:kern w:val="0"/>
          <w:sz w:val="24"/>
          <w:szCs w:val="24"/>
        </w:rPr>
        <w:t>实践</w:t>
      </w:r>
      <w:r>
        <w:rPr>
          <w:rFonts w:ascii="宋体" w:eastAsia="宋体" w:hAnsi="宋体" w:cs="宋体" w:hint="eastAsia"/>
          <w:kern w:val="0"/>
          <w:sz w:val="24"/>
          <w:szCs w:val="24"/>
        </w:rPr>
        <w:t>显著性：</w:t>
      </w:r>
      <w:r w:rsidRPr="000970F4">
        <w:rPr>
          <w:rFonts w:ascii="宋体" w:eastAsia="宋体" w:hAnsi="宋体" w:cs="宋体" w:hint="eastAsia"/>
          <w:kern w:val="0"/>
          <w:sz w:val="24"/>
          <w:szCs w:val="24"/>
        </w:rPr>
        <w:t>置信区间不包含显著性</w:t>
      </w:r>
      <w:r>
        <w:rPr>
          <w:rFonts w:ascii="宋体" w:eastAsia="宋体" w:hAnsi="宋体" w:cs="宋体" w:hint="eastAsia"/>
          <w:kern w:val="0"/>
          <w:sz w:val="24"/>
          <w:szCs w:val="24"/>
        </w:rPr>
        <w:t>的</w:t>
      </w:r>
      <w:r w:rsidRPr="000970F4">
        <w:rPr>
          <w:rFonts w:ascii="宋体" w:eastAsia="宋体" w:hAnsi="宋体" w:cs="宋体" w:hint="eastAsia"/>
          <w:kern w:val="0"/>
          <w:sz w:val="24"/>
          <w:szCs w:val="24"/>
        </w:rPr>
        <w:t>边界</w:t>
      </w:r>
      <w:r>
        <w:rPr>
          <w:rFonts w:ascii="宋体" w:eastAsia="宋体" w:hAnsi="宋体" w:cs="宋体" w:hint="eastAsia"/>
          <w:kern w:val="0"/>
          <w:sz w:val="24"/>
          <w:szCs w:val="24"/>
        </w:rPr>
        <w:t>，绝对值&gt;d</w:t>
      </w:r>
      <w:r w:rsidR="000F691D">
        <w:rPr>
          <w:rFonts w:ascii="宋体" w:eastAsia="宋体" w:hAnsi="宋体" w:cs="宋体" w:hint="eastAsia"/>
          <w:kern w:val="0"/>
          <w:sz w:val="24"/>
          <w:szCs w:val="24"/>
        </w:rPr>
        <w:t>.</w:t>
      </w:r>
      <w:r>
        <w:rPr>
          <w:rFonts w:ascii="宋体" w:eastAsia="宋体" w:hAnsi="宋体" w:cs="宋体" w:hint="eastAsia"/>
          <w:kern w:val="0"/>
          <w:sz w:val="24"/>
          <w:szCs w:val="24"/>
        </w:rPr>
        <w:t>min=0.01</w:t>
      </w:r>
      <w:r>
        <w:rPr>
          <w:rFonts w:ascii="宋体" w:eastAsia="宋体" w:hAnsi="宋体" w:cs="宋体"/>
          <w:kern w:val="0"/>
          <w:sz w:val="24"/>
          <w:szCs w:val="24"/>
        </w:rPr>
        <w:t>。</w:t>
      </w:r>
    </w:p>
    <w:p w14:paraId="20318FAC" w14:textId="14923CB1" w:rsidR="00C8093D" w:rsidRPr="00222E9E" w:rsidRDefault="00C8093D" w:rsidP="00387B6B">
      <w:pPr>
        <w:rPr>
          <w:rFonts w:ascii="Times New Roman" w:hAnsi="Times New Roman" w:cs="Times New Roman"/>
        </w:rPr>
      </w:pPr>
      <w:r w:rsidRPr="00D510FE">
        <w:rPr>
          <w:rFonts w:ascii="宋体" w:eastAsia="宋体" w:hAnsi="宋体" w:cs="宋体" w:hint="eastAsia"/>
          <w:b/>
          <w:kern w:val="0"/>
          <w:sz w:val="24"/>
          <w:szCs w:val="24"/>
        </w:rPr>
        <w:t>总转化率</w:t>
      </w:r>
      <w:r w:rsidRPr="00065380">
        <w:rPr>
          <w:rFonts w:ascii="宋体" w:eastAsia="宋体" w:hAnsi="宋体" w:cs="宋体" w:hint="eastAsia"/>
          <w:kern w:val="0"/>
          <w:sz w:val="24"/>
          <w:szCs w:val="24"/>
        </w:rPr>
        <w:t>不</w:t>
      </w:r>
      <w:r>
        <w:rPr>
          <w:rFonts w:ascii="宋体" w:eastAsia="宋体" w:hAnsi="宋体" w:cs="宋体" w:hint="eastAsia"/>
          <w:kern w:val="0"/>
          <w:sz w:val="24"/>
          <w:szCs w:val="24"/>
        </w:rPr>
        <w:t>具有统计和</w:t>
      </w:r>
      <w:r w:rsidRPr="000970F4">
        <w:rPr>
          <w:rFonts w:ascii="宋体" w:eastAsia="宋体" w:hAnsi="宋体" w:cs="宋体" w:hint="eastAsia"/>
          <w:kern w:val="0"/>
          <w:sz w:val="24"/>
          <w:szCs w:val="24"/>
        </w:rPr>
        <w:t>实践</w:t>
      </w:r>
      <w:r>
        <w:rPr>
          <w:rFonts w:ascii="宋体" w:eastAsia="宋体" w:hAnsi="宋体" w:cs="宋体" w:hint="eastAsia"/>
          <w:kern w:val="0"/>
          <w:sz w:val="24"/>
          <w:szCs w:val="24"/>
        </w:rPr>
        <w:t>的显著性</w:t>
      </w:r>
      <w:r>
        <w:rPr>
          <w:rFonts w:ascii="宋体" w:eastAsia="宋体" w:hAnsi="宋体" w:cs="宋体"/>
          <w:kern w:val="0"/>
          <w:sz w:val="24"/>
          <w:szCs w:val="24"/>
        </w:rPr>
        <w:t>：</w:t>
      </w:r>
      <w:r w:rsidRPr="000970F4">
        <w:rPr>
          <w:rFonts w:ascii="宋体" w:eastAsia="宋体" w:hAnsi="宋体" w:cs="宋体" w:hint="eastAsia"/>
          <w:kern w:val="0"/>
          <w:sz w:val="24"/>
          <w:szCs w:val="24"/>
        </w:rPr>
        <w:t>置信区间</w:t>
      </w:r>
      <w:r>
        <w:rPr>
          <w:rFonts w:ascii="宋体" w:eastAsia="宋体" w:hAnsi="宋体" w:cs="宋体" w:hint="eastAsia"/>
          <w:kern w:val="0"/>
          <w:sz w:val="24"/>
          <w:szCs w:val="24"/>
        </w:rPr>
        <w:t>包含0，即在0的两侧，无法说明问题。</w:t>
      </w:r>
    </w:p>
    <w:p w14:paraId="36740A3C" w14:textId="43454104" w:rsidR="00AA4FB6" w:rsidRPr="001903F7" w:rsidRDefault="00CF4DFA" w:rsidP="001903F7">
      <w:pPr>
        <w:pStyle w:val="2"/>
        <w:rPr>
          <w:rFonts w:ascii="Helvetica" w:eastAsiaTheme="minorEastAsia" w:hAnsi="Helvetica" w:cs="Helvetica"/>
          <w:b w:val="0"/>
          <w:bCs w:val="0"/>
          <w:color w:val="000000"/>
          <w:sz w:val="21"/>
          <w:szCs w:val="21"/>
          <w:shd w:val="clear" w:color="auto" w:fill="FFFFFF"/>
        </w:rPr>
      </w:pPr>
      <w:bookmarkStart w:id="7" w:name="OLE_LINK86"/>
      <w:bookmarkStart w:id="8" w:name="OLE_LINK87"/>
      <w:r w:rsidRPr="00987843">
        <w:rPr>
          <w:rStyle w:val="a8"/>
          <w:rFonts w:ascii="Helvetica" w:eastAsiaTheme="minorEastAsia" w:hAnsi="Helvetica" w:cs="Helvetica"/>
          <w:color w:val="000000"/>
          <w:sz w:val="21"/>
          <w:szCs w:val="21"/>
          <w:shd w:val="clear" w:color="auto" w:fill="FFFFFF"/>
        </w:rPr>
        <w:lastRenderedPageBreak/>
        <w:t>符号检验</w:t>
      </w:r>
      <w:bookmarkEnd w:id="7"/>
      <w:bookmarkEnd w:id="8"/>
    </w:p>
    <w:p w14:paraId="38831F70" w14:textId="77777777" w:rsidR="00CF4DFA"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对于每个评估度量</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值以及结果是否具有统计显著性。（这些应是“符号检验”小测试中的答案。）</w:t>
      </w:r>
    </w:p>
    <w:p w14:paraId="01BFE1EE" w14:textId="3A7E3EDC" w:rsidR="0079729F" w:rsidRPr="0079729F" w:rsidRDefault="0079729F" w:rsidP="00387B6B">
      <w:pPr>
        <w:rPr>
          <w:rFonts w:ascii="Times New Roman" w:hAnsi="Times New Roman" w:cs="Times New Roman"/>
          <w:color w:val="C00000"/>
          <w:sz w:val="24"/>
          <w:szCs w:val="24"/>
        </w:rPr>
      </w:pPr>
      <w:r>
        <w:rPr>
          <w:rFonts w:ascii="Times New Roman" w:hAnsi="Times New Roman" w:cs="Times New Roman" w:hint="eastAsia"/>
        </w:rPr>
        <w:t>详细计算请查看</w:t>
      </w:r>
      <w:r w:rsidRPr="002C0D0B">
        <w:rPr>
          <w:rFonts w:ascii="Times New Roman" w:hAnsi="Times New Roman" w:cs="Times New Roman"/>
        </w:rPr>
        <w:t>p3+Baseline+Values.xlsx</w:t>
      </w:r>
      <w:r>
        <w:rPr>
          <w:rFonts w:ascii="Times New Roman" w:hAnsi="Times New Roman" w:cs="Times New Roman"/>
        </w:rPr>
        <w:t>(Sheet:</w:t>
      </w:r>
      <w:r w:rsidRPr="00207540">
        <w:t xml:space="preserve"> </w:t>
      </w:r>
      <w:r w:rsidRPr="0079729F">
        <w:rPr>
          <w:rFonts w:ascii="Times New Roman" w:hAnsi="Times New Roman" w:cs="Times New Roman"/>
        </w:rPr>
        <w:t>Sign Tests</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以下是表格截图</w:t>
      </w:r>
    </w:p>
    <w:p w14:paraId="450D9392" w14:textId="67737AB8" w:rsidR="00257376" w:rsidRDefault="00EC3F63" w:rsidP="00387B6B">
      <w:pPr>
        <w:rPr>
          <w:rFonts w:ascii="Times New Roman" w:hAnsi="Times New Roman" w:cs="Times New Roman"/>
          <w:color w:val="0070C0"/>
        </w:rPr>
      </w:pPr>
      <w:r w:rsidRPr="00EC3F63">
        <w:rPr>
          <w:rFonts w:ascii="Times New Roman" w:hAnsi="Times New Roman" w:cs="Times New Roman"/>
          <w:noProof/>
          <w:color w:val="0070C0"/>
        </w:rPr>
        <w:drawing>
          <wp:inline distT="0" distB="0" distL="0" distR="0" wp14:anchorId="657E11D5" wp14:editId="44BB7B3C">
            <wp:extent cx="5257800" cy="4362450"/>
            <wp:effectExtent l="0" t="0" r="0" b="0"/>
            <wp:docPr id="15" name="图片 15" descr="D:\Program Files\Tencent\MyQFile\764352533\FileRecv\MobileFile\Image\TCC_3C7%KFO4%K]0UJHF%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Tencent\MyQFile\764352533\FileRecv\MobileFile\Image\TCC_3C7%KFO4%K]0UJHF%4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362450"/>
                    </a:xfrm>
                    <a:prstGeom prst="rect">
                      <a:avLst/>
                    </a:prstGeom>
                    <a:noFill/>
                    <a:ln>
                      <a:noFill/>
                    </a:ln>
                  </pic:spPr>
                </pic:pic>
              </a:graphicData>
            </a:graphic>
          </wp:inline>
        </w:drawing>
      </w:r>
    </w:p>
    <w:p w14:paraId="3400B967" w14:textId="08C3F71F" w:rsidR="005C0213" w:rsidRPr="00F81ECD" w:rsidRDefault="00C9459D" w:rsidP="00387B6B">
      <w:pPr>
        <w:rPr>
          <w:rFonts w:ascii="Times New Roman" w:hAnsi="Times New Roman" w:cs="Times New Roman"/>
        </w:rPr>
      </w:pPr>
      <w:r w:rsidRPr="00F81ECD">
        <w:rPr>
          <w:rFonts w:ascii="Times New Roman" w:hAnsi="Times New Roman" w:cs="Times New Roman" w:hint="eastAsia"/>
        </w:rPr>
        <w:t>总转化率</w:t>
      </w:r>
      <w:r w:rsidR="00F81ECD">
        <w:rPr>
          <w:rFonts w:ascii="Times New Roman" w:hAnsi="Times New Roman" w:cs="Times New Roman" w:hint="eastAsia"/>
        </w:rPr>
        <w:t>预期是</w:t>
      </w:r>
      <w:r w:rsidR="00C60C73">
        <w:rPr>
          <w:rFonts w:ascii="Times New Roman" w:hAnsi="Times New Roman" w:cs="Times New Roman" w:hint="eastAsia"/>
        </w:rPr>
        <w:t>实验组</w:t>
      </w:r>
      <w:r w:rsidR="00F81ECD">
        <w:rPr>
          <w:rFonts w:ascii="Times New Roman" w:hAnsi="Times New Roman" w:cs="Times New Roman" w:hint="eastAsia"/>
        </w:rPr>
        <w:t>变小的，</w:t>
      </w:r>
      <w:r w:rsidR="006B682D">
        <w:rPr>
          <w:rFonts w:ascii="Times New Roman" w:hAnsi="Times New Roman" w:cs="Times New Roman" w:hint="eastAsia"/>
        </w:rPr>
        <w:t>未达到预期是</w:t>
      </w:r>
      <w:r w:rsidR="004A425F">
        <w:rPr>
          <w:rFonts w:ascii="Times New Roman" w:hAnsi="Times New Roman" w:cs="Times New Roman" w:hint="eastAsia"/>
        </w:rPr>
        <w:t>要</w:t>
      </w:r>
      <w:r w:rsidR="003823EC">
        <w:rPr>
          <w:rFonts w:ascii="Times New Roman" w:hAnsi="Times New Roman" w:cs="Times New Roman" w:hint="eastAsia"/>
        </w:rPr>
        <w:t>统计</w:t>
      </w:r>
      <w:r w:rsidR="004A425F">
        <w:rPr>
          <w:rFonts w:ascii="Times New Roman" w:hAnsi="Times New Roman" w:cs="Times New Roman" w:hint="eastAsia"/>
        </w:rPr>
        <w:t>出</w:t>
      </w:r>
      <w:r w:rsidR="005931D9">
        <w:rPr>
          <w:rFonts w:ascii="Times New Roman" w:hAnsi="Times New Roman" w:cs="Times New Roman" w:hint="eastAsia"/>
        </w:rPr>
        <w:t>C-E</w:t>
      </w:r>
      <w:r w:rsidR="005931D9">
        <w:rPr>
          <w:rFonts w:ascii="Times New Roman" w:hAnsi="Times New Roman" w:cs="Times New Roman"/>
        </w:rPr>
        <w:t xml:space="preserve"> </w:t>
      </w:r>
      <w:r w:rsidR="005931D9">
        <w:rPr>
          <w:rFonts w:ascii="Times New Roman" w:hAnsi="Times New Roman" w:cs="Times New Roman" w:hint="eastAsia"/>
        </w:rPr>
        <w:t>&lt;</w:t>
      </w:r>
      <w:r w:rsidR="005931D9">
        <w:rPr>
          <w:rFonts w:ascii="Times New Roman" w:hAnsi="Times New Roman" w:cs="Times New Roman"/>
        </w:rPr>
        <w:t xml:space="preserve"> </w:t>
      </w:r>
      <w:r w:rsidR="005931D9">
        <w:rPr>
          <w:rFonts w:ascii="Times New Roman" w:hAnsi="Times New Roman" w:cs="Times New Roman" w:hint="eastAsia"/>
        </w:rPr>
        <w:t>0</w:t>
      </w:r>
      <w:r w:rsidR="005931D9">
        <w:rPr>
          <w:rFonts w:ascii="Times New Roman" w:hAnsi="Times New Roman" w:cs="Times New Roman" w:hint="eastAsia"/>
        </w:rPr>
        <w:t>的天数</w:t>
      </w:r>
      <w:r w:rsidR="00F060F2">
        <w:rPr>
          <w:rFonts w:ascii="Times New Roman" w:hAnsi="Times New Roman" w:cs="Times New Roman" w:hint="eastAsia"/>
        </w:rPr>
        <w:t>；</w:t>
      </w:r>
      <w:r w:rsidR="00F23277">
        <w:rPr>
          <w:rFonts w:ascii="Times New Roman" w:hAnsi="Times New Roman" w:cs="Times New Roman" w:hint="eastAsia"/>
        </w:rPr>
        <w:t>净转化率预期是不会减少，</w:t>
      </w:r>
      <w:r w:rsidR="00DB0D2C">
        <w:rPr>
          <w:rFonts w:ascii="Times New Roman" w:hAnsi="Times New Roman" w:cs="Times New Roman" w:hint="eastAsia"/>
        </w:rPr>
        <w:t>未达到预期是</w:t>
      </w:r>
      <w:r w:rsidR="003823EC">
        <w:rPr>
          <w:rFonts w:ascii="Times New Roman" w:hAnsi="Times New Roman" w:cs="Times New Roman" w:hint="eastAsia"/>
        </w:rPr>
        <w:t>要统计出</w:t>
      </w:r>
      <w:r w:rsidR="003823EC">
        <w:rPr>
          <w:rFonts w:ascii="Times New Roman" w:hAnsi="Times New Roman" w:cs="Times New Roman" w:hint="eastAsia"/>
        </w:rPr>
        <w:t>C-E&gt;=0</w:t>
      </w:r>
      <w:r w:rsidR="0011458E">
        <w:rPr>
          <w:rFonts w:ascii="Times New Roman" w:hAnsi="Times New Roman" w:cs="Times New Roman" w:hint="eastAsia"/>
        </w:rPr>
        <w:t>：</w:t>
      </w:r>
    </w:p>
    <w:tbl>
      <w:tblPr>
        <w:tblW w:w="5980" w:type="dxa"/>
        <w:tblInd w:w="113" w:type="dxa"/>
        <w:tblLook w:val="04A0" w:firstRow="1" w:lastRow="0" w:firstColumn="1" w:lastColumn="0" w:noHBand="0" w:noVBand="1"/>
      </w:tblPr>
      <w:tblGrid>
        <w:gridCol w:w="1980"/>
        <w:gridCol w:w="1860"/>
        <w:gridCol w:w="2140"/>
      </w:tblGrid>
      <w:tr w:rsidR="001F7D4D" w:rsidRPr="001F7D4D" w14:paraId="36919A25" w14:textId="77777777" w:rsidTr="00CC1FCB">
        <w:trPr>
          <w:trHeight w:val="48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EB57D" w14:textId="77777777" w:rsidR="001F7D4D" w:rsidRPr="001F7D4D" w:rsidRDefault="001F7D4D" w:rsidP="001F7D4D">
            <w:pPr>
              <w:widowControl/>
              <w:jc w:val="left"/>
              <w:rPr>
                <w:rFonts w:ascii="Arial" w:eastAsia="宋体" w:hAnsi="Arial" w:cs="Arial"/>
                <w:color w:val="000000"/>
                <w:kern w:val="0"/>
                <w:sz w:val="20"/>
                <w:szCs w:val="20"/>
              </w:rPr>
            </w:pPr>
            <w:r w:rsidRPr="001F7D4D">
              <w:rPr>
                <w:rFonts w:ascii="Arial" w:eastAsia="宋体" w:hAnsi="Arial" w:cs="Arial"/>
                <w:color w:val="000000"/>
                <w:kern w:val="0"/>
                <w:sz w:val="20"/>
                <w:szCs w:val="20"/>
              </w:rPr>
              <w:t xml:space="preserve">　</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14:paraId="77B53F9E"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总转化率</w:t>
            </w:r>
            <w:r w:rsidRPr="001F7D4D">
              <w:rPr>
                <w:rFonts w:ascii="宋体" w:eastAsia="宋体" w:hAnsi="宋体" w:cs="Arial" w:hint="eastAsia"/>
                <w:color w:val="000000"/>
                <w:kern w:val="0"/>
                <w:sz w:val="20"/>
                <w:szCs w:val="20"/>
              </w:rPr>
              <w:br/>
              <w:t>(预期变小)</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14:paraId="7F568DFA"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净转化率</w:t>
            </w:r>
            <w:r w:rsidRPr="001F7D4D">
              <w:rPr>
                <w:rFonts w:ascii="宋体" w:eastAsia="宋体" w:hAnsi="宋体" w:cs="Arial" w:hint="eastAsia"/>
                <w:color w:val="000000"/>
                <w:kern w:val="0"/>
                <w:sz w:val="20"/>
                <w:szCs w:val="20"/>
              </w:rPr>
              <w:br/>
              <w:t>(预期是不会减少)</w:t>
            </w:r>
          </w:p>
        </w:tc>
      </w:tr>
      <w:tr w:rsidR="001F7D4D" w:rsidRPr="001F7D4D" w14:paraId="52AE160D"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AD34DB1"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未达到预期的天数</w:t>
            </w:r>
          </w:p>
        </w:tc>
        <w:tc>
          <w:tcPr>
            <w:tcW w:w="1860" w:type="dxa"/>
            <w:tcBorders>
              <w:top w:val="nil"/>
              <w:left w:val="nil"/>
              <w:bottom w:val="single" w:sz="4" w:space="0" w:color="auto"/>
              <w:right w:val="single" w:sz="4" w:space="0" w:color="auto"/>
            </w:tcBorders>
            <w:shd w:val="clear" w:color="auto" w:fill="auto"/>
            <w:noWrap/>
            <w:vAlign w:val="center"/>
            <w:hideMark/>
          </w:tcPr>
          <w:p w14:paraId="67584761"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4</w:t>
            </w:r>
          </w:p>
        </w:tc>
        <w:tc>
          <w:tcPr>
            <w:tcW w:w="2140" w:type="dxa"/>
            <w:tcBorders>
              <w:top w:val="nil"/>
              <w:left w:val="nil"/>
              <w:bottom w:val="single" w:sz="4" w:space="0" w:color="auto"/>
              <w:right w:val="single" w:sz="4" w:space="0" w:color="auto"/>
            </w:tcBorders>
            <w:shd w:val="clear" w:color="auto" w:fill="auto"/>
            <w:noWrap/>
            <w:vAlign w:val="center"/>
            <w:hideMark/>
          </w:tcPr>
          <w:p w14:paraId="40B74A67"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13</w:t>
            </w:r>
          </w:p>
        </w:tc>
      </w:tr>
      <w:tr w:rsidR="001F7D4D" w:rsidRPr="001F7D4D" w14:paraId="1964D7F9" w14:textId="77777777" w:rsidTr="00CC1FCB">
        <w:trPr>
          <w:trHeight w:val="255"/>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7B90D93F" w14:textId="77777777" w:rsidR="001F7D4D" w:rsidRPr="001F7D4D" w:rsidRDefault="001F7D4D" w:rsidP="001F7D4D">
            <w:pPr>
              <w:widowControl/>
              <w:jc w:val="center"/>
              <w:rPr>
                <w:rFonts w:ascii="宋体" w:eastAsia="宋体" w:hAnsi="宋体" w:cs="Arial"/>
                <w:color w:val="000000"/>
                <w:kern w:val="0"/>
                <w:sz w:val="20"/>
                <w:szCs w:val="20"/>
              </w:rPr>
            </w:pPr>
            <w:r w:rsidRPr="001F7D4D">
              <w:rPr>
                <w:rFonts w:ascii="宋体" w:eastAsia="宋体" w:hAnsi="宋体" w:cs="Arial" w:hint="eastAsia"/>
                <w:color w:val="000000"/>
                <w:kern w:val="0"/>
                <w:sz w:val="20"/>
                <w:szCs w:val="20"/>
              </w:rPr>
              <w:t>双尾检验P-value</w:t>
            </w:r>
          </w:p>
        </w:tc>
        <w:tc>
          <w:tcPr>
            <w:tcW w:w="1860" w:type="dxa"/>
            <w:tcBorders>
              <w:top w:val="nil"/>
              <w:left w:val="nil"/>
              <w:bottom w:val="single" w:sz="4" w:space="0" w:color="auto"/>
              <w:right w:val="single" w:sz="4" w:space="0" w:color="auto"/>
            </w:tcBorders>
            <w:shd w:val="clear" w:color="auto" w:fill="auto"/>
            <w:noWrap/>
            <w:vAlign w:val="center"/>
            <w:hideMark/>
          </w:tcPr>
          <w:p w14:paraId="7EEB2EA2"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0.0026</w:t>
            </w:r>
          </w:p>
        </w:tc>
        <w:tc>
          <w:tcPr>
            <w:tcW w:w="2140" w:type="dxa"/>
            <w:tcBorders>
              <w:top w:val="nil"/>
              <w:left w:val="nil"/>
              <w:bottom w:val="single" w:sz="4" w:space="0" w:color="auto"/>
              <w:right w:val="single" w:sz="4" w:space="0" w:color="auto"/>
            </w:tcBorders>
            <w:shd w:val="clear" w:color="auto" w:fill="auto"/>
            <w:noWrap/>
            <w:vAlign w:val="center"/>
            <w:hideMark/>
          </w:tcPr>
          <w:p w14:paraId="1F68FAA9" w14:textId="77777777" w:rsidR="001F7D4D" w:rsidRPr="001F7D4D" w:rsidRDefault="001F7D4D" w:rsidP="001F7D4D">
            <w:pPr>
              <w:widowControl/>
              <w:jc w:val="center"/>
              <w:rPr>
                <w:rFonts w:ascii="Arial" w:eastAsia="宋体" w:hAnsi="Arial" w:cs="Arial"/>
                <w:color w:val="000000"/>
                <w:kern w:val="0"/>
                <w:sz w:val="20"/>
                <w:szCs w:val="20"/>
              </w:rPr>
            </w:pPr>
            <w:r w:rsidRPr="001F7D4D">
              <w:rPr>
                <w:rFonts w:ascii="Arial" w:eastAsia="宋体" w:hAnsi="Arial" w:cs="Arial"/>
                <w:color w:val="000000"/>
                <w:kern w:val="0"/>
                <w:sz w:val="20"/>
                <w:szCs w:val="20"/>
              </w:rPr>
              <w:t>0.6776</w:t>
            </w:r>
          </w:p>
        </w:tc>
      </w:tr>
    </w:tbl>
    <w:p w14:paraId="27F28749" w14:textId="77777777" w:rsidR="00CF4DFA" w:rsidRPr="00987843" w:rsidRDefault="00CF4DFA" w:rsidP="00987843">
      <w:pPr>
        <w:pStyle w:val="2"/>
        <w:rPr>
          <w:rStyle w:val="a8"/>
          <w:rFonts w:ascii="Helvetica" w:eastAsiaTheme="minorEastAsia" w:hAnsi="Helvetica" w:cs="Helvetica"/>
          <w:color w:val="000000"/>
          <w:sz w:val="21"/>
          <w:szCs w:val="21"/>
          <w:shd w:val="clear" w:color="auto" w:fill="FFFFFF"/>
        </w:rPr>
      </w:pPr>
      <w:r w:rsidRPr="00987843">
        <w:rPr>
          <w:rStyle w:val="a8"/>
          <w:rFonts w:ascii="Helvetica" w:eastAsiaTheme="minorEastAsia" w:hAnsi="Helvetica" w:cs="Helvetica" w:hint="eastAsia"/>
          <w:color w:val="000000"/>
          <w:sz w:val="21"/>
          <w:szCs w:val="21"/>
          <w:shd w:val="clear" w:color="auto" w:fill="FFFFFF"/>
        </w:rPr>
        <w:t>汇总</w:t>
      </w:r>
    </w:p>
    <w:p w14:paraId="7836D64B" w14:textId="3B794308" w:rsidR="004040EE" w:rsidRDefault="007D57E9" w:rsidP="008162C6">
      <w:pPr>
        <w:ind w:firstLineChars="200" w:firstLine="420"/>
        <w:rPr>
          <w:rFonts w:ascii="Times New Roman" w:hAnsi="Times New Roman" w:cs="Times New Roman"/>
        </w:rPr>
      </w:pPr>
      <w:r>
        <w:rPr>
          <w:rFonts w:ascii="Times New Roman" w:hAnsi="Times New Roman" w:cs="Times New Roman" w:hint="eastAsia"/>
        </w:rPr>
        <w:t>使用每日数据对</w:t>
      </w:r>
      <w:r w:rsidR="004040EE" w:rsidRPr="004040EE">
        <w:rPr>
          <w:rFonts w:ascii="Times New Roman" w:hAnsi="Times New Roman" w:cs="Times New Roman" w:hint="eastAsia"/>
        </w:rPr>
        <w:t>每个评估度量运行符号检验</w:t>
      </w:r>
      <w:r w:rsidR="006D1578">
        <w:rPr>
          <w:rFonts w:ascii="Times New Roman" w:hAnsi="Times New Roman" w:cs="Times New Roman" w:hint="eastAsia"/>
        </w:rPr>
        <w:t>，</w:t>
      </w:r>
      <w:r w:rsidR="008C2B65">
        <w:rPr>
          <w:rFonts w:ascii="Times New Roman" w:hAnsi="Times New Roman" w:cs="Times New Roman" w:hint="eastAsia"/>
        </w:rPr>
        <w:t>这里</w:t>
      </w:r>
      <w:r w:rsidR="00174977">
        <w:rPr>
          <w:rFonts w:ascii="Times New Roman" w:hAnsi="Times New Roman" w:cs="Times New Roman" w:hint="eastAsia"/>
        </w:rPr>
        <w:t>并</w:t>
      </w:r>
      <w:r w:rsidR="004040EE">
        <w:rPr>
          <w:rFonts w:ascii="Times New Roman" w:hAnsi="Times New Roman" w:cs="Times New Roman" w:hint="eastAsia"/>
        </w:rPr>
        <w:t>没有使用</w:t>
      </w:r>
      <w:r w:rsidR="004040EE" w:rsidRPr="004040EE">
        <w:rPr>
          <w:rFonts w:ascii="Times New Roman" w:hAnsi="Times New Roman" w:cs="Times New Roman" w:hint="eastAsia"/>
        </w:rPr>
        <w:t xml:space="preserve">Bonferroni </w:t>
      </w:r>
      <w:r w:rsidR="004040EE" w:rsidRPr="004040EE">
        <w:rPr>
          <w:rFonts w:ascii="Times New Roman" w:hAnsi="Times New Roman" w:cs="Times New Roman" w:hint="eastAsia"/>
        </w:rPr>
        <w:t>校正法</w:t>
      </w:r>
      <w:r w:rsidR="00A97C72">
        <w:rPr>
          <w:rFonts w:ascii="Times New Roman" w:hAnsi="Times New Roman" w:cs="Times New Roman" w:hint="eastAsia"/>
        </w:rPr>
        <w:t>，</w:t>
      </w:r>
      <w:r w:rsidR="00EF6390">
        <w:rPr>
          <w:rFonts w:ascii="Times New Roman" w:hAnsi="Times New Roman" w:cs="Times New Roman" w:hint="eastAsia"/>
        </w:rPr>
        <w:t>因为</w:t>
      </w:r>
      <w:r w:rsidR="001A633C">
        <w:rPr>
          <w:rFonts w:ascii="Times New Roman" w:hAnsi="Times New Roman" w:cs="Times New Roman" w:hint="eastAsia"/>
        </w:rPr>
        <w:t>控制组和对照组有一定的相关性，</w:t>
      </w:r>
      <w:r w:rsidR="009D01A1">
        <w:rPr>
          <w:rFonts w:ascii="Times New Roman" w:hAnsi="Times New Roman" w:cs="Times New Roman" w:hint="eastAsia"/>
        </w:rPr>
        <w:t>成</w:t>
      </w:r>
      <w:r w:rsidR="001A633C">
        <w:rPr>
          <w:rFonts w:ascii="Times New Roman" w:hAnsi="Times New Roman" w:cs="Times New Roman" w:hint="eastAsia"/>
        </w:rPr>
        <w:t>此消彼长的关系。</w:t>
      </w:r>
    </w:p>
    <w:p w14:paraId="2C1729A1" w14:textId="17DD6447" w:rsidR="00EE4BF8" w:rsidRDefault="00EE4BF8" w:rsidP="008162C6">
      <w:pPr>
        <w:ind w:firstLineChars="200" w:firstLine="420"/>
        <w:rPr>
          <w:rFonts w:ascii="Times New Roman" w:hAnsi="Times New Roman" w:cs="Times New Roman"/>
        </w:rPr>
      </w:pPr>
      <w:r>
        <w:rPr>
          <w:rFonts w:ascii="Times New Roman" w:hAnsi="Times New Roman" w:cs="Times New Roman"/>
        </w:rPr>
        <w:t>通过符号检验发现，</w:t>
      </w:r>
      <w:r w:rsidR="008F1FE1" w:rsidRPr="001F7D4D">
        <w:rPr>
          <w:rFonts w:ascii="Times New Roman" w:hAnsi="Times New Roman" w:cs="Times New Roman" w:hint="eastAsia"/>
        </w:rPr>
        <w:t>总转化率</w:t>
      </w:r>
      <w:r w:rsidR="008F1FE1" w:rsidRPr="00BD44FF">
        <w:rPr>
          <w:rFonts w:ascii="Times New Roman" w:hAnsi="Times New Roman" w:cs="Times New Roman" w:hint="eastAsia"/>
        </w:rPr>
        <w:t>未达到预期的天数所占比例小，出现的概率小；而</w:t>
      </w:r>
      <w:r w:rsidR="008F1FE1" w:rsidRPr="001F7D4D">
        <w:rPr>
          <w:rFonts w:ascii="Times New Roman" w:hAnsi="Times New Roman" w:cs="Times New Roman" w:hint="eastAsia"/>
        </w:rPr>
        <w:t>净转化率</w:t>
      </w:r>
      <w:r w:rsidR="008F1FE1" w:rsidRPr="00BD44FF">
        <w:rPr>
          <w:rFonts w:ascii="Times New Roman" w:hAnsi="Times New Roman" w:cs="Times New Roman" w:hint="eastAsia"/>
        </w:rPr>
        <w:t>未达预期的天数所占比例大，出现的概率大。</w:t>
      </w:r>
    </w:p>
    <w:p w14:paraId="170EE299" w14:textId="71BDCB76" w:rsidR="00AA4FB6" w:rsidRPr="00B81E6A" w:rsidRDefault="007670E4" w:rsidP="00B81E6A">
      <w:pPr>
        <w:ind w:firstLineChars="200" w:firstLine="420"/>
        <w:rPr>
          <w:rFonts w:ascii="Times New Roman" w:hAnsi="Times New Roman" w:cs="Times New Roman"/>
        </w:rPr>
      </w:pPr>
      <w:r>
        <w:rPr>
          <w:rFonts w:ascii="Times New Roman" w:hAnsi="Times New Roman" w:cs="Times New Roman"/>
        </w:rPr>
        <w:t>差异的原因可能是因为点击</w:t>
      </w:r>
      <w:r>
        <w:rPr>
          <w:rFonts w:ascii="Times New Roman" w:hAnsi="Times New Roman" w:cs="Times New Roman"/>
        </w:rPr>
        <w:t>“</w:t>
      </w:r>
      <w:r>
        <w:rPr>
          <w:rFonts w:ascii="Times New Roman" w:hAnsi="Times New Roman" w:cs="Times New Roman"/>
        </w:rPr>
        <w:t>开始免费试学</w:t>
      </w:r>
      <w:r>
        <w:rPr>
          <w:rFonts w:ascii="Times New Roman" w:hAnsi="Times New Roman" w:cs="Times New Roman"/>
        </w:rPr>
        <w:t>”</w:t>
      </w:r>
      <w:r>
        <w:rPr>
          <w:rFonts w:ascii="Times New Roman" w:hAnsi="Times New Roman" w:cs="Times New Roman"/>
        </w:rPr>
        <w:t>然后登录这件事情是一次性的，当天可以完成，而付费在</w:t>
      </w: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rPr>
        <w:t>天内任意的区间都可以进行，付费跟弹窗询问后再登录的事件关系不紧密。</w:t>
      </w:r>
    </w:p>
    <w:p w14:paraId="19421969" w14:textId="17D59EB3" w:rsidR="00BF6825" w:rsidRDefault="00CF4DFA" w:rsidP="00AF1C6A">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lastRenderedPageBreak/>
        <w:t>建议</w:t>
      </w:r>
    </w:p>
    <w:p w14:paraId="7935EC6D" w14:textId="43CB9A6F" w:rsidR="00BF6825" w:rsidRDefault="00BF6825" w:rsidP="00E800DC">
      <w:pPr>
        <w:ind w:firstLineChars="200" w:firstLine="420"/>
      </w:pPr>
      <w:r>
        <w:rPr>
          <w:rFonts w:hint="eastAsia"/>
        </w:rPr>
        <w:t>该试验可以启动。</w:t>
      </w:r>
      <w:r w:rsidR="001F5831">
        <w:rPr>
          <w:rFonts w:hint="eastAsia"/>
        </w:rPr>
        <w:t>由之前的分析，用来验证总转化率是有效的，</w:t>
      </w:r>
      <w:r w:rsidR="00B50E40">
        <w:rPr>
          <w:rFonts w:hint="eastAsia"/>
        </w:rPr>
        <w:t>说明了</w:t>
      </w:r>
      <w:r w:rsidR="00505E34">
        <w:rPr>
          <w:rFonts w:hint="eastAsia"/>
        </w:rPr>
        <w:t>实验组中的弹窗询问学习的时间，会</w:t>
      </w:r>
      <w:r w:rsidR="001576AB">
        <w:rPr>
          <w:rFonts w:ascii="Helvetica" w:hAnsi="Helvetica" w:cs="Helvetica"/>
          <w:color w:val="000000"/>
          <w:szCs w:val="21"/>
          <w:shd w:val="clear" w:color="auto" w:fill="FFFFFF"/>
        </w:rPr>
        <w:t>减少因为没有足够的时间而离开免费试学</w:t>
      </w:r>
      <w:r w:rsidR="007018AF">
        <w:rPr>
          <w:rFonts w:ascii="Helvetica" w:hAnsi="Helvetica" w:cs="Helvetica"/>
          <w:color w:val="000000"/>
          <w:szCs w:val="21"/>
          <w:shd w:val="clear" w:color="auto" w:fill="FFFFFF"/>
        </w:rPr>
        <w:t>并因此受挫的学生数量</w:t>
      </w:r>
      <w:r w:rsidR="009209F2">
        <w:rPr>
          <w:rFonts w:ascii="Helvetica" w:hAnsi="Helvetica" w:cs="Helvetica"/>
          <w:color w:val="000000"/>
          <w:szCs w:val="21"/>
          <w:shd w:val="clear" w:color="auto" w:fill="FFFFFF"/>
        </w:rPr>
        <w:t>。</w:t>
      </w:r>
    </w:p>
    <w:p w14:paraId="1D8E7970" w14:textId="57E72926" w:rsidR="00AA4FB6" w:rsidRPr="00AF1C6A" w:rsidRDefault="00CF4DFA" w:rsidP="00AF1C6A">
      <w:pPr>
        <w:pStyle w:val="1"/>
        <w:rPr>
          <w:rFonts w:ascii="Times New Roman" w:eastAsiaTheme="minorEastAsia" w:hAnsi="Times New Roman" w:cs="Times New Roman"/>
          <w:b w:val="0"/>
          <w:bCs w:val="0"/>
          <w:color w:val="C00000"/>
          <w:kern w:val="2"/>
          <w:sz w:val="24"/>
          <w:szCs w:val="24"/>
        </w:rPr>
      </w:pPr>
      <w:r w:rsidRPr="00987843">
        <w:rPr>
          <w:rFonts w:ascii="Times New Roman" w:eastAsiaTheme="minorEastAsia" w:hAnsi="Times New Roman" w:cs="Times New Roman" w:hint="eastAsia"/>
          <w:b w:val="0"/>
          <w:bCs w:val="0"/>
          <w:color w:val="C00000"/>
          <w:kern w:val="2"/>
          <w:sz w:val="24"/>
          <w:szCs w:val="24"/>
        </w:rPr>
        <w:t>后续试验</w:t>
      </w:r>
    </w:p>
    <w:p w14:paraId="069D4608" w14:textId="4EFF23B5" w:rsidR="00184F40" w:rsidRDefault="00184F40" w:rsidP="00184F40">
      <w:pPr>
        <w:ind w:firstLine="435"/>
        <w:rPr>
          <w:rFonts w:ascii="Times New Roman" w:hAnsi="Times New Roman" w:cs="Times New Roman"/>
        </w:rPr>
      </w:pPr>
      <w:r>
        <w:rPr>
          <w:rFonts w:ascii="Times New Roman" w:hAnsi="Times New Roman" w:cs="Times New Roman"/>
        </w:rPr>
        <w:t>总转化率</w:t>
      </w:r>
      <w:r>
        <w:rPr>
          <w:rFonts w:ascii="Times New Roman" w:hAnsi="Times New Roman" w:cs="Times New Roman"/>
        </w:rPr>
        <w:t>=</w:t>
      </w:r>
      <w:r>
        <w:rPr>
          <w:rFonts w:ascii="Times New Roman" w:hAnsi="Times New Roman" w:cs="Times New Roman"/>
        </w:rPr>
        <w:t>免费</w:t>
      </w:r>
      <w:r w:rsidR="00F036DE">
        <w:rPr>
          <w:rFonts w:ascii="Times New Roman" w:hAnsi="Times New Roman" w:cs="Times New Roman"/>
        </w:rPr>
        <w:t>试学用户</w:t>
      </w:r>
      <w:r>
        <w:rPr>
          <w:rFonts w:ascii="Times New Roman" w:hAnsi="Times New Roman" w:cs="Times New Roman"/>
        </w:rPr>
        <w:t>id</w:t>
      </w:r>
      <w:r>
        <w:rPr>
          <w:rFonts w:ascii="Times New Roman" w:hAnsi="Times New Roman" w:cs="Times New Roman"/>
        </w:rPr>
        <w:t>数</w:t>
      </w:r>
      <w:r>
        <w:rPr>
          <w:rFonts w:ascii="Times New Roman" w:hAnsi="Times New Roman" w:cs="Times New Roman" w:hint="eastAsia"/>
        </w:rPr>
        <w:t>/</w:t>
      </w:r>
      <w:r>
        <w:rPr>
          <w:rFonts w:ascii="Times New Roman" w:hAnsi="Times New Roman" w:cs="Times New Roman" w:hint="eastAsia"/>
        </w:rPr>
        <w:t>点击免费</w:t>
      </w:r>
      <w:r w:rsidR="00F66EFC">
        <w:rPr>
          <w:rFonts w:ascii="Times New Roman" w:hAnsi="Times New Roman" w:cs="Times New Roman" w:hint="eastAsia"/>
        </w:rPr>
        <w:t>试学</w:t>
      </w:r>
      <w:r>
        <w:rPr>
          <w:rFonts w:ascii="Times New Roman" w:hAnsi="Times New Roman" w:cs="Times New Roman" w:hint="eastAsia"/>
        </w:rPr>
        <w:t>cookie</w:t>
      </w:r>
      <w:r>
        <w:rPr>
          <w:rFonts w:ascii="Times New Roman" w:hAnsi="Times New Roman" w:cs="Times New Roman" w:hint="eastAsia"/>
        </w:rPr>
        <w:t>数</w:t>
      </w:r>
      <w:r w:rsidR="00D8628A">
        <w:rPr>
          <w:rFonts w:ascii="Times New Roman" w:hAnsi="Times New Roman" w:cs="Times New Roman" w:hint="eastAsia"/>
        </w:rPr>
        <w:t>，</w:t>
      </w:r>
      <w:r w:rsidR="00837A7E">
        <w:rPr>
          <w:rFonts w:ascii="Times New Roman" w:hAnsi="Times New Roman" w:cs="Times New Roman"/>
        </w:rPr>
        <w:t>该度量</w:t>
      </w:r>
      <w:r>
        <w:rPr>
          <w:rFonts w:ascii="Times New Roman" w:hAnsi="Times New Roman" w:cs="Times New Roman"/>
        </w:rPr>
        <w:t>验证虽然有效</w:t>
      </w:r>
      <w:r w:rsidR="007B44FF">
        <w:rPr>
          <w:rFonts w:ascii="Times New Roman" w:hAnsi="Times New Roman" w:cs="Times New Roman"/>
        </w:rPr>
        <w:t>，但</w:t>
      </w:r>
      <w:r w:rsidR="00B73763">
        <w:rPr>
          <w:rFonts w:ascii="Times New Roman" w:hAnsi="Times New Roman" w:cs="Times New Roman"/>
        </w:rPr>
        <w:t>似乎</w:t>
      </w:r>
      <w:r w:rsidR="007B44FF">
        <w:rPr>
          <w:rFonts w:ascii="Times New Roman" w:hAnsi="Times New Roman" w:cs="Times New Roman"/>
        </w:rPr>
        <w:t>是明显的。</w:t>
      </w:r>
      <w:r w:rsidR="003F4F3C">
        <w:rPr>
          <w:rFonts w:ascii="Times New Roman" w:hAnsi="Times New Roman" w:cs="Times New Roman"/>
        </w:rPr>
        <w:t>因为</w:t>
      </w:r>
      <w:r w:rsidR="002B48AB">
        <w:rPr>
          <w:rFonts w:ascii="Times New Roman" w:hAnsi="Times New Roman" w:cs="Times New Roman"/>
        </w:rPr>
        <w:t>产生</w:t>
      </w:r>
      <w:r w:rsidR="00FF60BC">
        <w:rPr>
          <w:rFonts w:ascii="Times New Roman" w:hAnsi="Times New Roman" w:cs="Times New Roman"/>
        </w:rPr>
        <w:t>点击免费使用</w:t>
      </w:r>
      <w:r w:rsidR="002B48AB">
        <w:rPr>
          <w:rFonts w:ascii="Times New Roman" w:hAnsi="Times New Roman" w:cs="Times New Roman"/>
        </w:rPr>
        <w:t>按钮</w:t>
      </w:r>
      <w:r w:rsidR="002B48AB">
        <w:rPr>
          <w:rFonts w:ascii="Times New Roman" w:hAnsi="Times New Roman" w:cs="Times New Roman"/>
        </w:rPr>
        <w:t>cookie</w:t>
      </w:r>
      <w:r w:rsidR="002B48AB">
        <w:rPr>
          <w:rFonts w:ascii="Times New Roman" w:hAnsi="Times New Roman" w:cs="Times New Roman"/>
        </w:rPr>
        <w:t>时，该事件可能是随机的</w:t>
      </w:r>
      <w:r w:rsidR="00630EA1">
        <w:rPr>
          <w:rFonts w:ascii="Times New Roman" w:hAnsi="Times New Roman" w:cs="Times New Roman"/>
        </w:rPr>
        <w:t>，也可能是有计划的，</w:t>
      </w:r>
      <w:r w:rsidR="00F60882">
        <w:rPr>
          <w:rFonts w:ascii="Times New Roman" w:hAnsi="Times New Roman" w:cs="Times New Roman"/>
        </w:rPr>
        <w:t>弹框询问学习时间，很大程度上会减少随机的行为</w:t>
      </w:r>
      <w:r w:rsidR="003F38C4">
        <w:rPr>
          <w:rFonts w:ascii="Times New Roman" w:hAnsi="Times New Roman" w:cs="Times New Roman"/>
        </w:rPr>
        <w:t>，同时也会让用户思考自己的学习时间是否足够，避免了低效率的免费试学。</w:t>
      </w:r>
    </w:p>
    <w:p w14:paraId="0799745A" w14:textId="17B707ED" w:rsidR="00CC57D3" w:rsidRDefault="00E22F29" w:rsidP="00184F40">
      <w:pPr>
        <w:ind w:firstLine="435"/>
        <w:rPr>
          <w:rFonts w:ascii="Times New Roman" w:hAnsi="Times New Roman" w:cs="Times New Roman"/>
        </w:rPr>
      </w:pPr>
      <w:r w:rsidRPr="00C6704E">
        <w:rPr>
          <w:rFonts w:ascii="Times New Roman" w:hAnsi="Times New Roman" w:cs="Times New Roman" w:hint="eastAsia"/>
          <w:b/>
        </w:rPr>
        <w:t>后续实验</w:t>
      </w:r>
      <w:r w:rsidR="001560AA" w:rsidRPr="00C6704E">
        <w:rPr>
          <w:rFonts w:ascii="Times New Roman" w:hAnsi="Times New Roman" w:cs="Times New Roman" w:hint="eastAsia"/>
          <w:b/>
        </w:rPr>
        <w:t>概括如下</w:t>
      </w:r>
      <w:r>
        <w:rPr>
          <w:rFonts w:ascii="Times New Roman" w:hAnsi="Times New Roman" w:cs="Times New Roman" w:hint="eastAsia"/>
        </w:rPr>
        <w:t>：</w:t>
      </w:r>
    </w:p>
    <w:p w14:paraId="28166305" w14:textId="77AEC8A9" w:rsidR="00184F40" w:rsidRDefault="00C6704E" w:rsidP="00184F40">
      <w:pPr>
        <w:ind w:firstLine="435"/>
        <w:rPr>
          <w:rFonts w:ascii="Times New Roman" w:hAnsi="Times New Roman" w:cs="Times New Roman"/>
        </w:rPr>
      </w:pPr>
      <w:r>
        <w:rPr>
          <w:rFonts w:ascii="Times New Roman" w:hAnsi="Times New Roman" w:cs="Times New Roman"/>
        </w:rPr>
        <w:t>实验组：点击</w:t>
      </w:r>
      <w:r w:rsidR="005077BE">
        <w:rPr>
          <w:rFonts w:ascii="Times New Roman" w:hAnsi="Times New Roman" w:cs="Times New Roman" w:hint="eastAsia"/>
        </w:rPr>
        <w:t>免费试学</w:t>
      </w:r>
      <w:r>
        <w:rPr>
          <w:rFonts w:ascii="Times New Roman" w:hAnsi="Times New Roman" w:cs="Times New Roman"/>
        </w:rPr>
        <w:t>并成功登录后，会收到邮件</w:t>
      </w:r>
      <w:r w:rsidR="00310986">
        <w:rPr>
          <w:rFonts w:ascii="Times New Roman" w:hAnsi="Times New Roman" w:cs="Times New Roman"/>
        </w:rPr>
        <w:t>说明在</w:t>
      </w:r>
      <w:r w:rsidR="00310986">
        <w:rPr>
          <w:rFonts w:ascii="Times New Roman" w:hAnsi="Times New Roman" w:cs="Times New Roman" w:hint="eastAsia"/>
        </w:rPr>
        <w:t>3</w:t>
      </w:r>
      <w:r w:rsidR="00310986">
        <w:rPr>
          <w:rFonts w:ascii="Times New Roman" w:hAnsi="Times New Roman" w:cs="Times New Roman" w:hint="eastAsia"/>
        </w:rPr>
        <w:t>天内</w:t>
      </w:r>
      <w:r w:rsidR="0027050B">
        <w:rPr>
          <w:rFonts w:ascii="Times New Roman" w:hAnsi="Times New Roman" w:cs="Times New Roman"/>
        </w:rPr>
        <w:t>学费</w:t>
      </w:r>
      <w:r>
        <w:rPr>
          <w:rFonts w:ascii="Times New Roman" w:hAnsi="Times New Roman" w:cs="Times New Roman"/>
        </w:rPr>
        <w:t>可以分期付款。</w:t>
      </w:r>
    </w:p>
    <w:p w14:paraId="27FA4F9F" w14:textId="1E0BB599" w:rsidR="002A0436" w:rsidRDefault="002A0436" w:rsidP="00184F40">
      <w:pPr>
        <w:ind w:firstLine="435"/>
        <w:rPr>
          <w:rFonts w:ascii="Times New Roman" w:hAnsi="Times New Roman" w:cs="Times New Roman"/>
        </w:rPr>
      </w:pPr>
      <w:r>
        <w:rPr>
          <w:rFonts w:ascii="Times New Roman" w:hAnsi="Times New Roman" w:cs="Times New Roman"/>
        </w:rPr>
        <w:t>控制组：</w:t>
      </w:r>
      <w:r w:rsidR="00EA35A6">
        <w:rPr>
          <w:rFonts w:ascii="Times New Roman" w:hAnsi="Times New Roman" w:cs="Times New Roman"/>
        </w:rPr>
        <w:t>学</w:t>
      </w:r>
      <w:r w:rsidR="00F34AD4">
        <w:rPr>
          <w:rFonts w:ascii="Times New Roman" w:hAnsi="Times New Roman" w:cs="Times New Roman"/>
        </w:rPr>
        <w:t>费</w:t>
      </w:r>
      <w:r w:rsidR="00EA35A6">
        <w:rPr>
          <w:rFonts w:ascii="Times New Roman" w:hAnsi="Times New Roman" w:cs="Times New Roman"/>
        </w:rPr>
        <w:t>一次性付清</w:t>
      </w:r>
      <w:r w:rsidR="00BD6399">
        <w:rPr>
          <w:rFonts w:ascii="Times New Roman" w:hAnsi="Times New Roman" w:cs="Times New Roman"/>
        </w:rPr>
        <w:t>，无任何优惠</w:t>
      </w:r>
      <w:r w:rsidR="00EA35A6">
        <w:rPr>
          <w:rFonts w:ascii="Times New Roman" w:hAnsi="Times New Roman" w:cs="Times New Roman"/>
        </w:rPr>
        <w:t>。</w:t>
      </w:r>
    </w:p>
    <w:p w14:paraId="3653D753" w14:textId="5EE70763" w:rsidR="006B07A0" w:rsidRDefault="005077BE" w:rsidP="00184F40">
      <w:pPr>
        <w:ind w:firstLine="435"/>
        <w:rPr>
          <w:rFonts w:ascii="Times New Roman" w:hAnsi="Times New Roman" w:cs="Times New Roman"/>
        </w:rPr>
      </w:pPr>
      <w:r>
        <w:rPr>
          <w:rFonts w:ascii="Times New Roman" w:hAnsi="Times New Roman" w:cs="Times New Roman" w:hint="eastAsia"/>
        </w:rPr>
        <w:t>度量</w:t>
      </w:r>
      <w:r w:rsidR="00675396">
        <w:rPr>
          <w:rFonts w:ascii="Times New Roman" w:hAnsi="Times New Roman" w:cs="Times New Roman"/>
        </w:rPr>
        <w:t>1</w:t>
      </w:r>
      <w:r>
        <w:rPr>
          <w:rFonts w:ascii="Times New Roman" w:hAnsi="Times New Roman" w:cs="Times New Roman" w:hint="eastAsia"/>
        </w:rPr>
        <w:t>：从免费试学并成功登录</w:t>
      </w:r>
      <w:r w:rsidR="009514DD">
        <w:rPr>
          <w:rFonts w:ascii="Times New Roman" w:hAnsi="Times New Roman" w:cs="Times New Roman" w:hint="eastAsia"/>
        </w:rPr>
        <w:t>后</w:t>
      </w:r>
      <w:r w:rsidR="00322382">
        <w:rPr>
          <w:rFonts w:ascii="Times New Roman" w:hAnsi="Times New Roman" w:cs="Times New Roman" w:hint="eastAsia"/>
        </w:rPr>
        <w:t>到付款的时间间隔；</w:t>
      </w:r>
    </w:p>
    <w:p w14:paraId="63EA8822" w14:textId="0B3CB4E1" w:rsidR="00E13592" w:rsidRDefault="00E13592" w:rsidP="00184F40">
      <w:pPr>
        <w:ind w:firstLine="435"/>
        <w:rPr>
          <w:rFonts w:ascii="Times New Roman" w:hAnsi="Times New Roman" w:cs="Times New Roman"/>
        </w:rPr>
      </w:pPr>
      <w:r>
        <w:rPr>
          <w:rFonts w:ascii="Times New Roman" w:hAnsi="Times New Roman" w:cs="Times New Roman"/>
        </w:rPr>
        <w:t>度量</w:t>
      </w:r>
      <w:r>
        <w:rPr>
          <w:rFonts w:ascii="Times New Roman" w:hAnsi="Times New Roman" w:cs="Times New Roman" w:hint="eastAsia"/>
        </w:rPr>
        <w:t>2</w:t>
      </w:r>
      <w:r>
        <w:rPr>
          <w:rFonts w:ascii="Times New Roman" w:hAnsi="Times New Roman" w:cs="Times New Roman" w:hint="eastAsia"/>
        </w:rPr>
        <w:t>：</w:t>
      </w:r>
      <w:r w:rsidR="00B763EB">
        <w:rPr>
          <w:rFonts w:ascii="Times New Roman" w:hAnsi="Times New Roman" w:cs="Times New Roman" w:hint="eastAsia"/>
        </w:rPr>
        <w:t>用户付款</w:t>
      </w:r>
      <w:r w:rsidR="00B763EB">
        <w:rPr>
          <w:rFonts w:ascii="Times New Roman" w:hAnsi="Times New Roman" w:cs="Times New Roman" w:hint="eastAsia"/>
        </w:rPr>
        <w:t>id</w:t>
      </w:r>
      <w:r w:rsidR="00B763EB">
        <w:rPr>
          <w:rFonts w:ascii="Times New Roman" w:hAnsi="Times New Roman" w:cs="Times New Roman" w:hint="eastAsia"/>
        </w:rPr>
        <w:t>数除以免费试学并成功登录的用户</w:t>
      </w:r>
      <w:r w:rsidR="00B763EB">
        <w:rPr>
          <w:rFonts w:ascii="Times New Roman" w:hAnsi="Times New Roman" w:cs="Times New Roman" w:hint="eastAsia"/>
        </w:rPr>
        <w:t>id</w:t>
      </w:r>
      <w:r w:rsidR="00B763EB">
        <w:rPr>
          <w:rFonts w:ascii="Times New Roman" w:hAnsi="Times New Roman" w:cs="Times New Roman" w:hint="eastAsia"/>
        </w:rPr>
        <w:t>数；</w:t>
      </w:r>
    </w:p>
    <w:p w14:paraId="3FE811A3" w14:textId="37B2E516" w:rsidR="00AA4FB6" w:rsidRDefault="002B70CC" w:rsidP="002624A7">
      <w:pPr>
        <w:ind w:firstLine="435"/>
        <w:rPr>
          <w:rFonts w:ascii="Times New Roman" w:hAnsi="Times New Roman" w:cs="Times New Roman"/>
        </w:rPr>
      </w:pPr>
      <w:r>
        <w:rPr>
          <w:rFonts w:ascii="Times New Roman" w:hAnsi="Times New Roman" w:cs="Times New Roman"/>
        </w:rPr>
        <w:t>选择理由：</w:t>
      </w:r>
      <w:r w:rsidR="00A652E9">
        <w:rPr>
          <w:rFonts w:ascii="Times New Roman" w:hAnsi="Times New Roman" w:cs="Times New Roman"/>
        </w:rPr>
        <w:t>1</w:t>
      </w:r>
      <w:r w:rsidR="00A652E9">
        <w:rPr>
          <w:rFonts w:ascii="Times New Roman" w:hAnsi="Times New Roman" w:cs="Times New Roman"/>
        </w:rPr>
        <w:t>可以用来验证分期付款是否更能</w:t>
      </w:r>
      <w:r w:rsidR="008F086B">
        <w:rPr>
          <w:rFonts w:ascii="Times New Roman" w:hAnsi="Times New Roman" w:cs="Times New Roman"/>
        </w:rPr>
        <w:t>在</w:t>
      </w:r>
      <w:r w:rsidR="00C51837">
        <w:rPr>
          <w:rFonts w:ascii="Times New Roman" w:hAnsi="Times New Roman" w:cs="Times New Roman"/>
        </w:rPr>
        <w:t>免费试学后尽快</w:t>
      </w:r>
      <w:r w:rsidR="00AB1732">
        <w:rPr>
          <w:rFonts w:ascii="Times New Roman" w:hAnsi="Times New Roman" w:cs="Times New Roman"/>
        </w:rPr>
        <w:t>觉</w:t>
      </w:r>
      <w:r w:rsidR="002A09F7">
        <w:rPr>
          <w:rFonts w:ascii="Times New Roman" w:hAnsi="Times New Roman" w:cs="Times New Roman"/>
        </w:rPr>
        <w:t>定</w:t>
      </w:r>
      <w:r w:rsidR="00AB1732">
        <w:rPr>
          <w:rFonts w:ascii="Times New Roman" w:hAnsi="Times New Roman" w:cs="Times New Roman"/>
        </w:rPr>
        <w:t>付费</w:t>
      </w:r>
      <w:r w:rsidR="001C6408">
        <w:rPr>
          <w:rFonts w:ascii="Times New Roman" w:hAnsi="Times New Roman" w:cs="Times New Roman"/>
        </w:rPr>
        <w:t>学习；</w:t>
      </w:r>
      <w:r w:rsidR="001C6408">
        <w:rPr>
          <w:rFonts w:ascii="Times New Roman" w:hAnsi="Times New Roman" w:cs="Times New Roman" w:hint="eastAsia"/>
        </w:rPr>
        <w:t>2</w:t>
      </w:r>
      <w:r w:rsidR="001C6408">
        <w:rPr>
          <w:rFonts w:ascii="Times New Roman" w:hAnsi="Times New Roman" w:cs="Times New Roman" w:hint="eastAsia"/>
        </w:rPr>
        <w:t>可以用来验证</w:t>
      </w:r>
      <w:r w:rsidR="001C6408">
        <w:rPr>
          <w:rFonts w:ascii="Times New Roman" w:hAnsi="Times New Roman" w:cs="Times New Roman"/>
        </w:rPr>
        <w:t>分期付款是否导致付费用户的增加。</w:t>
      </w:r>
    </w:p>
    <w:p w14:paraId="55AC503F" w14:textId="266F8116" w:rsidR="00CF02A0" w:rsidRDefault="00CF02A0" w:rsidP="002624A7">
      <w:pPr>
        <w:ind w:firstLine="435"/>
        <w:rPr>
          <w:rFonts w:ascii="Times New Roman" w:hAnsi="Times New Roman" w:cs="Times New Roman" w:hint="eastAsia"/>
        </w:rPr>
      </w:pPr>
      <w:r>
        <w:rPr>
          <w:rFonts w:ascii="Times New Roman" w:hAnsi="Times New Roman" w:cs="Times New Roman"/>
        </w:rPr>
        <w:t>这个实验的转移流量是</w:t>
      </w:r>
      <w:r>
        <w:rPr>
          <w:rFonts w:ascii="Times New Roman" w:hAnsi="Times New Roman" w:cs="Times New Roman"/>
        </w:rPr>
        <w:t>1</w:t>
      </w:r>
      <w:r>
        <w:rPr>
          <w:rFonts w:ascii="Times New Roman" w:hAnsi="Times New Roman" w:cs="Times New Roman" w:hint="eastAsia"/>
        </w:rPr>
        <w:t>0%</w:t>
      </w:r>
      <w:r>
        <w:rPr>
          <w:rFonts w:ascii="Times New Roman" w:hAnsi="Times New Roman" w:cs="Times New Roman" w:hint="eastAsia"/>
        </w:rPr>
        <w:t>，这个涉及到费用，大面积的引流实验可能会影响</w:t>
      </w:r>
      <w:r w:rsidR="00527268">
        <w:rPr>
          <w:rFonts w:ascii="Times New Roman" w:hAnsi="Times New Roman" w:cs="Times New Roman" w:hint="eastAsia"/>
        </w:rPr>
        <w:t>运营的</w:t>
      </w:r>
      <w:r>
        <w:rPr>
          <w:rFonts w:ascii="Times New Roman" w:hAnsi="Times New Roman" w:cs="Times New Roman" w:hint="eastAsia"/>
        </w:rPr>
        <w:t>规划。</w:t>
      </w:r>
    </w:p>
    <w:p w14:paraId="44F97C39" w14:textId="77777777" w:rsidR="00AA4FB6" w:rsidRDefault="00AA4FB6" w:rsidP="00387B6B">
      <w:pPr>
        <w:rPr>
          <w:rFonts w:ascii="Times New Roman" w:hAnsi="Times New Roman" w:cs="Times New Roman"/>
        </w:rPr>
      </w:pPr>
    </w:p>
    <w:p w14:paraId="321F60AA" w14:textId="77777777" w:rsidR="00AA4FB6" w:rsidRDefault="00AA4FB6" w:rsidP="00387B6B">
      <w:pPr>
        <w:rPr>
          <w:rFonts w:ascii="Times New Roman" w:hAnsi="Times New Roman" w:cs="Times New Roman"/>
        </w:rPr>
      </w:pPr>
    </w:p>
    <w:p w14:paraId="78CC17F2" w14:textId="77777777" w:rsidR="00AA4FB6" w:rsidRDefault="00AA4FB6" w:rsidP="00387B6B">
      <w:pPr>
        <w:rPr>
          <w:rFonts w:ascii="Times New Roman" w:hAnsi="Times New Roman" w:cs="Times New Roman"/>
        </w:rPr>
      </w:pPr>
    </w:p>
    <w:p w14:paraId="48BF95FA" w14:textId="77777777" w:rsidR="00AA4FB6" w:rsidRDefault="00AA4FB6"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2E2CA0F4" w14:textId="77777777" w:rsidR="009E1A36" w:rsidRDefault="009E1A36" w:rsidP="00387B6B">
      <w:pPr>
        <w:rPr>
          <w:rFonts w:ascii="Times New Roman" w:hAnsi="Times New Roman" w:cs="Times New Roman"/>
        </w:rPr>
      </w:pPr>
    </w:p>
    <w:p w14:paraId="01FE690A" w14:textId="6B215EF9" w:rsidR="00AA4FB6" w:rsidRDefault="00AA4FB6" w:rsidP="005D6498">
      <w:pPr>
        <w:jc w:val="right"/>
        <w:rPr>
          <w:rFonts w:ascii="Times New Roman" w:hAnsi="Times New Roman" w:cs="Times New Roman"/>
        </w:rPr>
      </w:pPr>
      <w:r>
        <w:rPr>
          <w:rFonts w:ascii="Times New Roman" w:hAnsi="Times New Roman" w:cs="Times New Roman" w:hint="eastAsia"/>
        </w:rPr>
        <w:t>优达学城</w:t>
      </w:r>
      <w:r w:rsidR="00987843">
        <w:rPr>
          <w:rFonts w:ascii="Times New Roman" w:hAnsi="Times New Roman" w:cs="Times New Roman" w:hint="eastAsia"/>
        </w:rPr>
        <w:t xml:space="preserve"> </w:t>
      </w:r>
      <w:r w:rsidR="00987843">
        <w:rPr>
          <w:rFonts w:ascii="Times New Roman" w:hAnsi="Times New Roman" w:cs="Times New Roman" w:hint="eastAsia"/>
        </w:rPr>
        <w:t>徐海浪</w:t>
      </w:r>
    </w:p>
    <w:p w14:paraId="44EBC90A" w14:textId="0043AAE2" w:rsidR="00AA4FB6" w:rsidRPr="00387B6B" w:rsidRDefault="009A78B7" w:rsidP="005D6498">
      <w:pPr>
        <w:jc w:val="right"/>
        <w:rPr>
          <w:rFonts w:ascii="Times New Roman" w:hAnsi="Times New Roman" w:cs="Times New Roman"/>
        </w:rPr>
      </w:pPr>
      <w:r>
        <w:rPr>
          <w:rFonts w:ascii="Times New Roman" w:hAnsi="Times New Roman" w:cs="Times New Roman" w:hint="eastAsia"/>
        </w:rPr>
        <w:t>2017</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r>
        <w:rPr>
          <w:rFonts w:ascii="Times New Roman" w:hAnsi="Times New Roman" w:cs="Times New Roman" w:hint="eastAsia"/>
        </w:rPr>
        <w:t>2</w:t>
      </w:r>
      <w:r w:rsidR="008D3963">
        <w:rPr>
          <w:rFonts w:ascii="Times New Roman" w:hAnsi="Times New Roman" w:cs="Times New Roman"/>
        </w:rPr>
        <w:t>8</w:t>
      </w:r>
      <w:r>
        <w:rPr>
          <w:rFonts w:ascii="Times New Roman" w:hAnsi="Times New Roman" w:cs="Times New Roman" w:hint="eastAsia"/>
        </w:rPr>
        <w:t>日</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71770" w14:textId="77777777" w:rsidR="00E45776" w:rsidRDefault="00E45776" w:rsidP="00387B6B">
      <w:r>
        <w:separator/>
      </w:r>
    </w:p>
  </w:endnote>
  <w:endnote w:type="continuationSeparator" w:id="0">
    <w:p w14:paraId="6BD7617B" w14:textId="77777777" w:rsidR="00E45776" w:rsidRDefault="00E45776"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4B433" w14:textId="77777777" w:rsidR="00E45776" w:rsidRDefault="00E45776" w:rsidP="00387B6B">
      <w:r>
        <w:separator/>
      </w:r>
    </w:p>
  </w:footnote>
  <w:footnote w:type="continuationSeparator" w:id="0">
    <w:p w14:paraId="6B59AAAF" w14:textId="77777777" w:rsidR="00E45776" w:rsidRDefault="00E45776" w:rsidP="00387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6355"/>
    <w:multiLevelType w:val="multilevel"/>
    <w:tmpl w:val="E2F4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31B05"/>
    <w:multiLevelType w:val="multilevel"/>
    <w:tmpl w:val="734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160B64"/>
    <w:multiLevelType w:val="multilevel"/>
    <w:tmpl w:val="7AE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55625"/>
    <w:multiLevelType w:val="multilevel"/>
    <w:tmpl w:val="1F7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010B1"/>
    <w:multiLevelType w:val="multilevel"/>
    <w:tmpl w:val="F44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65B3B"/>
    <w:multiLevelType w:val="multilevel"/>
    <w:tmpl w:val="7F3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0EFE"/>
    <w:rsid w:val="00012757"/>
    <w:rsid w:val="0001391A"/>
    <w:rsid w:val="000147E8"/>
    <w:rsid w:val="000155C1"/>
    <w:rsid w:val="00021693"/>
    <w:rsid w:val="0002370B"/>
    <w:rsid w:val="0003279E"/>
    <w:rsid w:val="00036099"/>
    <w:rsid w:val="0003783F"/>
    <w:rsid w:val="00037BF2"/>
    <w:rsid w:val="0004395E"/>
    <w:rsid w:val="00045FC2"/>
    <w:rsid w:val="000460B6"/>
    <w:rsid w:val="000504A8"/>
    <w:rsid w:val="00052619"/>
    <w:rsid w:val="00054D78"/>
    <w:rsid w:val="000606D8"/>
    <w:rsid w:val="000637C7"/>
    <w:rsid w:val="00064031"/>
    <w:rsid w:val="00065380"/>
    <w:rsid w:val="00066528"/>
    <w:rsid w:val="0006742A"/>
    <w:rsid w:val="000752A1"/>
    <w:rsid w:val="0008024C"/>
    <w:rsid w:val="000808CB"/>
    <w:rsid w:val="00091E41"/>
    <w:rsid w:val="000939D7"/>
    <w:rsid w:val="00094F54"/>
    <w:rsid w:val="00095075"/>
    <w:rsid w:val="0009615D"/>
    <w:rsid w:val="000970F4"/>
    <w:rsid w:val="000A1641"/>
    <w:rsid w:val="000A71E9"/>
    <w:rsid w:val="000A72A5"/>
    <w:rsid w:val="000B1D26"/>
    <w:rsid w:val="000C1499"/>
    <w:rsid w:val="000D7DB5"/>
    <w:rsid w:val="000E31FC"/>
    <w:rsid w:val="000F0E99"/>
    <w:rsid w:val="000F68B5"/>
    <w:rsid w:val="000F691D"/>
    <w:rsid w:val="000F7166"/>
    <w:rsid w:val="001007EC"/>
    <w:rsid w:val="0010140F"/>
    <w:rsid w:val="00112FBA"/>
    <w:rsid w:val="0011432F"/>
    <w:rsid w:val="001144AC"/>
    <w:rsid w:val="0011458E"/>
    <w:rsid w:val="0012198B"/>
    <w:rsid w:val="001316F2"/>
    <w:rsid w:val="00133877"/>
    <w:rsid w:val="001506E5"/>
    <w:rsid w:val="00153027"/>
    <w:rsid w:val="001541C6"/>
    <w:rsid w:val="001560AA"/>
    <w:rsid w:val="00156227"/>
    <w:rsid w:val="001576AB"/>
    <w:rsid w:val="00174977"/>
    <w:rsid w:val="001837F9"/>
    <w:rsid w:val="0018476A"/>
    <w:rsid w:val="00184F40"/>
    <w:rsid w:val="00185339"/>
    <w:rsid w:val="001903F7"/>
    <w:rsid w:val="00193C8D"/>
    <w:rsid w:val="00195B9A"/>
    <w:rsid w:val="001A04FB"/>
    <w:rsid w:val="001A0FD0"/>
    <w:rsid w:val="001A633C"/>
    <w:rsid w:val="001A7465"/>
    <w:rsid w:val="001B3B27"/>
    <w:rsid w:val="001B72F3"/>
    <w:rsid w:val="001C6408"/>
    <w:rsid w:val="001D2310"/>
    <w:rsid w:val="001D5C1F"/>
    <w:rsid w:val="001E7BED"/>
    <w:rsid w:val="001F5831"/>
    <w:rsid w:val="001F7D4D"/>
    <w:rsid w:val="00207540"/>
    <w:rsid w:val="002108B1"/>
    <w:rsid w:val="00212467"/>
    <w:rsid w:val="00212AC8"/>
    <w:rsid w:val="00215540"/>
    <w:rsid w:val="00216B7D"/>
    <w:rsid w:val="00221037"/>
    <w:rsid w:val="00222E9E"/>
    <w:rsid w:val="0022761F"/>
    <w:rsid w:val="00227865"/>
    <w:rsid w:val="00232028"/>
    <w:rsid w:val="00243955"/>
    <w:rsid w:val="0024500D"/>
    <w:rsid w:val="002503E9"/>
    <w:rsid w:val="00253B06"/>
    <w:rsid w:val="00256999"/>
    <w:rsid w:val="00257376"/>
    <w:rsid w:val="002624A7"/>
    <w:rsid w:val="0027050B"/>
    <w:rsid w:val="00271A34"/>
    <w:rsid w:val="00276177"/>
    <w:rsid w:val="0027754E"/>
    <w:rsid w:val="002777F8"/>
    <w:rsid w:val="00283FB5"/>
    <w:rsid w:val="0029035A"/>
    <w:rsid w:val="002A0436"/>
    <w:rsid w:val="002A09F7"/>
    <w:rsid w:val="002A4A95"/>
    <w:rsid w:val="002A5EE7"/>
    <w:rsid w:val="002B2D06"/>
    <w:rsid w:val="002B48AB"/>
    <w:rsid w:val="002B65C3"/>
    <w:rsid w:val="002B70CC"/>
    <w:rsid w:val="002C0C84"/>
    <w:rsid w:val="002C0D0B"/>
    <w:rsid w:val="002C27DD"/>
    <w:rsid w:val="002C6644"/>
    <w:rsid w:val="002F0807"/>
    <w:rsid w:val="002F2CBF"/>
    <w:rsid w:val="002F3970"/>
    <w:rsid w:val="00301012"/>
    <w:rsid w:val="00310986"/>
    <w:rsid w:val="00311F54"/>
    <w:rsid w:val="00313ED2"/>
    <w:rsid w:val="0032051E"/>
    <w:rsid w:val="00322382"/>
    <w:rsid w:val="00324FE5"/>
    <w:rsid w:val="00325127"/>
    <w:rsid w:val="00327883"/>
    <w:rsid w:val="00331233"/>
    <w:rsid w:val="003351B4"/>
    <w:rsid w:val="00347A2C"/>
    <w:rsid w:val="0037262B"/>
    <w:rsid w:val="0037345D"/>
    <w:rsid w:val="003823EC"/>
    <w:rsid w:val="003872D4"/>
    <w:rsid w:val="00387B6B"/>
    <w:rsid w:val="003913C2"/>
    <w:rsid w:val="00396681"/>
    <w:rsid w:val="003A01B0"/>
    <w:rsid w:val="003A1480"/>
    <w:rsid w:val="003A7233"/>
    <w:rsid w:val="003B0354"/>
    <w:rsid w:val="003B06B5"/>
    <w:rsid w:val="003B6C46"/>
    <w:rsid w:val="003D2BEB"/>
    <w:rsid w:val="003D331A"/>
    <w:rsid w:val="003F0BD1"/>
    <w:rsid w:val="003F38C4"/>
    <w:rsid w:val="003F4040"/>
    <w:rsid w:val="003F4F3C"/>
    <w:rsid w:val="004040EE"/>
    <w:rsid w:val="00404A1D"/>
    <w:rsid w:val="0040517F"/>
    <w:rsid w:val="0041521A"/>
    <w:rsid w:val="00415C9A"/>
    <w:rsid w:val="00416A34"/>
    <w:rsid w:val="0042035C"/>
    <w:rsid w:val="00422129"/>
    <w:rsid w:val="00427C72"/>
    <w:rsid w:val="00433999"/>
    <w:rsid w:val="00441B98"/>
    <w:rsid w:val="00451A10"/>
    <w:rsid w:val="0045242B"/>
    <w:rsid w:val="004632C8"/>
    <w:rsid w:val="00472634"/>
    <w:rsid w:val="00473993"/>
    <w:rsid w:val="00480286"/>
    <w:rsid w:val="004828A0"/>
    <w:rsid w:val="004872BC"/>
    <w:rsid w:val="00487329"/>
    <w:rsid w:val="00493393"/>
    <w:rsid w:val="004976C0"/>
    <w:rsid w:val="004A1E70"/>
    <w:rsid w:val="004A3188"/>
    <w:rsid w:val="004A425F"/>
    <w:rsid w:val="004A4A5E"/>
    <w:rsid w:val="004B2C7A"/>
    <w:rsid w:val="004B4515"/>
    <w:rsid w:val="004B6FD3"/>
    <w:rsid w:val="004C3C2D"/>
    <w:rsid w:val="004C4DA2"/>
    <w:rsid w:val="004D3FD2"/>
    <w:rsid w:val="004E1B4B"/>
    <w:rsid w:val="004E3242"/>
    <w:rsid w:val="004E679F"/>
    <w:rsid w:val="004F27E8"/>
    <w:rsid w:val="004F3023"/>
    <w:rsid w:val="004F65A2"/>
    <w:rsid w:val="00501AFF"/>
    <w:rsid w:val="00505610"/>
    <w:rsid w:val="00505E34"/>
    <w:rsid w:val="00507453"/>
    <w:rsid w:val="005077BE"/>
    <w:rsid w:val="0051213F"/>
    <w:rsid w:val="00515D3B"/>
    <w:rsid w:val="00520B70"/>
    <w:rsid w:val="00524853"/>
    <w:rsid w:val="00527268"/>
    <w:rsid w:val="00533569"/>
    <w:rsid w:val="00534DAB"/>
    <w:rsid w:val="00540777"/>
    <w:rsid w:val="00542066"/>
    <w:rsid w:val="00544439"/>
    <w:rsid w:val="005501F9"/>
    <w:rsid w:val="00552CE5"/>
    <w:rsid w:val="00556593"/>
    <w:rsid w:val="00582463"/>
    <w:rsid w:val="00586B8B"/>
    <w:rsid w:val="005870C3"/>
    <w:rsid w:val="0058763D"/>
    <w:rsid w:val="005931D9"/>
    <w:rsid w:val="00593C73"/>
    <w:rsid w:val="005948FE"/>
    <w:rsid w:val="005976D0"/>
    <w:rsid w:val="005A0237"/>
    <w:rsid w:val="005A1080"/>
    <w:rsid w:val="005B5619"/>
    <w:rsid w:val="005C0213"/>
    <w:rsid w:val="005C0E24"/>
    <w:rsid w:val="005C1B82"/>
    <w:rsid w:val="005C4BD9"/>
    <w:rsid w:val="005C7C3E"/>
    <w:rsid w:val="005D6498"/>
    <w:rsid w:val="005E4C62"/>
    <w:rsid w:val="005F55AF"/>
    <w:rsid w:val="00617211"/>
    <w:rsid w:val="00624314"/>
    <w:rsid w:val="00624B0A"/>
    <w:rsid w:val="00624C54"/>
    <w:rsid w:val="00625345"/>
    <w:rsid w:val="00630EA1"/>
    <w:rsid w:val="006377AB"/>
    <w:rsid w:val="00640A1B"/>
    <w:rsid w:val="00642282"/>
    <w:rsid w:val="00644AFF"/>
    <w:rsid w:val="00650D90"/>
    <w:rsid w:val="00653743"/>
    <w:rsid w:val="006616E6"/>
    <w:rsid w:val="00662DED"/>
    <w:rsid w:val="00670608"/>
    <w:rsid w:val="00675396"/>
    <w:rsid w:val="00676810"/>
    <w:rsid w:val="00686D36"/>
    <w:rsid w:val="006877F5"/>
    <w:rsid w:val="006A0790"/>
    <w:rsid w:val="006A7776"/>
    <w:rsid w:val="006A7F76"/>
    <w:rsid w:val="006B07A0"/>
    <w:rsid w:val="006B20C4"/>
    <w:rsid w:val="006B303E"/>
    <w:rsid w:val="006B54A3"/>
    <w:rsid w:val="006B682D"/>
    <w:rsid w:val="006C272B"/>
    <w:rsid w:val="006C324E"/>
    <w:rsid w:val="006D1578"/>
    <w:rsid w:val="006E068E"/>
    <w:rsid w:val="006E303E"/>
    <w:rsid w:val="006E4333"/>
    <w:rsid w:val="006E5BF6"/>
    <w:rsid w:val="00701172"/>
    <w:rsid w:val="0070145B"/>
    <w:rsid w:val="007018AF"/>
    <w:rsid w:val="0070220F"/>
    <w:rsid w:val="00723061"/>
    <w:rsid w:val="00737B96"/>
    <w:rsid w:val="00744FD8"/>
    <w:rsid w:val="007506F5"/>
    <w:rsid w:val="00750B52"/>
    <w:rsid w:val="00753ECE"/>
    <w:rsid w:val="00757799"/>
    <w:rsid w:val="00760052"/>
    <w:rsid w:val="007622C1"/>
    <w:rsid w:val="0076277C"/>
    <w:rsid w:val="007670E4"/>
    <w:rsid w:val="00770FD9"/>
    <w:rsid w:val="00792379"/>
    <w:rsid w:val="00792DFE"/>
    <w:rsid w:val="007962D2"/>
    <w:rsid w:val="0079729F"/>
    <w:rsid w:val="00797E60"/>
    <w:rsid w:val="007A28C1"/>
    <w:rsid w:val="007A6E0A"/>
    <w:rsid w:val="007B310A"/>
    <w:rsid w:val="007B44FF"/>
    <w:rsid w:val="007C24DF"/>
    <w:rsid w:val="007D02D1"/>
    <w:rsid w:val="007D488F"/>
    <w:rsid w:val="007D5010"/>
    <w:rsid w:val="007D57E9"/>
    <w:rsid w:val="007E006D"/>
    <w:rsid w:val="007E178A"/>
    <w:rsid w:val="007E6E51"/>
    <w:rsid w:val="007F162C"/>
    <w:rsid w:val="007F7559"/>
    <w:rsid w:val="00807E65"/>
    <w:rsid w:val="0081358E"/>
    <w:rsid w:val="008162C6"/>
    <w:rsid w:val="0082012D"/>
    <w:rsid w:val="00820534"/>
    <w:rsid w:val="00822716"/>
    <w:rsid w:val="0083093B"/>
    <w:rsid w:val="00830B7D"/>
    <w:rsid w:val="00830D24"/>
    <w:rsid w:val="00832123"/>
    <w:rsid w:val="00837A7E"/>
    <w:rsid w:val="00840642"/>
    <w:rsid w:val="008412BD"/>
    <w:rsid w:val="008448DD"/>
    <w:rsid w:val="00847BC9"/>
    <w:rsid w:val="00847BD7"/>
    <w:rsid w:val="008500B8"/>
    <w:rsid w:val="00855A9E"/>
    <w:rsid w:val="00856437"/>
    <w:rsid w:val="008615CD"/>
    <w:rsid w:val="00864F72"/>
    <w:rsid w:val="00875B06"/>
    <w:rsid w:val="008817B4"/>
    <w:rsid w:val="00887152"/>
    <w:rsid w:val="00896944"/>
    <w:rsid w:val="008B0B88"/>
    <w:rsid w:val="008B0BE6"/>
    <w:rsid w:val="008B16A6"/>
    <w:rsid w:val="008C2B65"/>
    <w:rsid w:val="008C2D32"/>
    <w:rsid w:val="008C4E59"/>
    <w:rsid w:val="008D3963"/>
    <w:rsid w:val="008D4ADE"/>
    <w:rsid w:val="008E49A5"/>
    <w:rsid w:val="008F086B"/>
    <w:rsid w:val="008F1FE1"/>
    <w:rsid w:val="008F3B1A"/>
    <w:rsid w:val="008F5164"/>
    <w:rsid w:val="008F62AD"/>
    <w:rsid w:val="00901586"/>
    <w:rsid w:val="009021EF"/>
    <w:rsid w:val="009150F1"/>
    <w:rsid w:val="00915808"/>
    <w:rsid w:val="009207B1"/>
    <w:rsid w:val="009209F2"/>
    <w:rsid w:val="00922E7B"/>
    <w:rsid w:val="00931F4A"/>
    <w:rsid w:val="00932D5E"/>
    <w:rsid w:val="00934B89"/>
    <w:rsid w:val="00951202"/>
    <w:rsid w:val="009514DD"/>
    <w:rsid w:val="00952362"/>
    <w:rsid w:val="0095599B"/>
    <w:rsid w:val="009702D5"/>
    <w:rsid w:val="00974150"/>
    <w:rsid w:val="0097478D"/>
    <w:rsid w:val="00975DED"/>
    <w:rsid w:val="009812CA"/>
    <w:rsid w:val="009815BE"/>
    <w:rsid w:val="009816E9"/>
    <w:rsid w:val="009863C4"/>
    <w:rsid w:val="00987843"/>
    <w:rsid w:val="009935F9"/>
    <w:rsid w:val="00993DC7"/>
    <w:rsid w:val="0099649B"/>
    <w:rsid w:val="009A3D4F"/>
    <w:rsid w:val="009A4F75"/>
    <w:rsid w:val="009A5F46"/>
    <w:rsid w:val="009A78B7"/>
    <w:rsid w:val="009D01A1"/>
    <w:rsid w:val="009D36EC"/>
    <w:rsid w:val="009E0097"/>
    <w:rsid w:val="009E1A36"/>
    <w:rsid w:val="009E4709"/>
    <w:rsid w:val="009E7B80"/>
    <w:rsid w:val="00A030C8"/>
    <w:rsid w:val="00A04F9B"/>
    <w:rsid w:val="00A05C1B"/>
    <w:rsid w:val="00A10459"/>
    <w:rsid w:val="00A13369"/>
    <w:rsid w:val="00A2116A"/>
    <w:rsid w:val="00A21EEE"/>
    <w:rsid w:val="00A25B3B"/>
    <w:rsid w:val="00A278D5"/>
    <w:rsid w:val="00A31B02"/>
    <w:rsid w:val="00A40286"/>
    <w:rsid w:val="00A44EF3"/>
    <w:rsid w:val="00A45597"/>
    <w:rsid w:val="00A47D65"/>
    <w:rsid w:val="00A52371"/>
    <w:rsid w:val="00A5730B"/>
    <w:rsid w:val="00A60B9B"/>
    <w:rsid w:val="00A652E9"/>
    <w:rsid w:val="00A6557E"/>
    <w:rsid w:val="00A71C2E"/>
    <w:rsid w:val="00A7310A"/>
    <w:rsid w:val="00A74C62"/>
    <w:rsid w:val="00A765ED"/>
    <w:rsid w:val="00A76F8D"/>
    <w:rsid w:val="00A83FA3"/>
    <w:rsid w:val="00A86A05"/>
    <w:rsid w:val="00A91256"/>
    <w:rsid w:val="00A956F9"/>
    <w:rsid w:val="00A97C72"/>
    <w:rsid w:val="00AA0FF3"/>
    <w:rsid w:val="00AA3BCA"/>
    <w:rsid w:val="00AA48B2"/>
    <w:rsid w:val="00AA4FB6"/>
    <w:rsid w:val="00AB1732"/>
    <w:rsid w:val="00AB3255"/>
    <w:rsid w:val="00AB3BBC"/>
    <w:rsid w:val="00AB52C5"/>
    <w:rsid w:val="00AB5D67"/>
    <w:rsid w:val="00AB77BD"/>
    <w:rsid w:val="00AC044C"/>
    <w:rsid w:val="00AC2969"/>
    <w:rsid w:val="00AD71F3"/>
    <w:rsid w:val="00AF1C6A"/>
    <w:rsid w:val="00AF4AAD"/>
    <w:rsid w:val="00AF4D51"/>
    <w:rsid w:val="00AF5361"/>
    <w:rsid w:val="00B01110"/>
    <w:rsid w:val="00B055E8"/>
    <w:rsid w:val="00B12E15"/>
    <w:rsid w:val="00B20C94"/>
    <w:rsid w:val="00B235A2"/>
    <w:rsid w:val="00B25B2F"/>
    <w:rsid w:val="00B343FD"/>
    <w:rsid w:val="00B351FC"/>
    <w:rsid w:val="00B41FE3"/>
    <w:rsid w:val="00B42C28"/>
    <w:rsid w:val="00B46731"/>
    <w:rsid w:val="00B50E40"/>
    <w:rsid w:val="00B574ED"/>
    <w:rsid w:val="00B658A6"/>
    <w:rsid w:val="00B7255D"/>
    <w:rsid w:val="00B73763"/>
    <w:rsid w:val="00B74665"/>
    <w:rsid w:val="00B763EB"/>
    <w:rsid w:val="00B77BEB"/>
    <w:rsid w:val="00B803F9"/>
    <w:rsid w:val="00B81E6A"/>
    <w:rsid w:val="00B828A9"/>
    <w:rsid w:val="00B84B2B"/>
    <w:rsid w:val="00B86482"/>
    <w:rsid w:val="00B96C91"/>
    <w:rsid w:val="00B97B32"/>
    <w:rsid w:val="00BA009E"/>
    <w:rsid w:val="00BA0776"/>
    <w:rsid w:val="00BA385B"/>
    <w:rsid w:val="00BA651B"/>
    <w:rsid w:val="00BB3133"/>
    <w:rsid w:val="00BB7F79"/>
    <w:rsid w:val="00BC3202"/>
    <w:rsid w:val="00BC43C3"/>
    <w:rsid w:val="00BC7452"/>
    <w:rsid w:val="00BD1AE4"/>
    <w:rsid w:val="00BD1E64"/>
    <w:rsid w:val="00BD44FF"/>
    <w:rsid w:val="00BD6399"/>
    <w:rsid w:val="00BD798F"/>
    <w:rsid w:val="00BD7BBA"/>
    <w:rsid w:val="00BF6825"/>
    <w:rsid w:val="00C04052"/>
    <w:rsid w:val="00C049EB"/>
    <w:rsid w:val="00C05E5B"/>
    <w:rsid w:val="00C07CE0"/>
    <w:rsid w:val="00C139D0"/>
    <w:rsid w:val="00C160CF"/>
    <w:rsid w:val="00C248F8"/>
    <w:rsid w:val="00C5074B"/>
    <w:rsid w:val="00C51837"/>
    <w:rsid w:val="00C555A7"/>
    <w:rsid w:val="00C60C73"/>
    <w:rsid w:val="00C60DD9"/>
    <w:rsid w:val="00C653CB"/>
    <w:rsid w:val="00C66343"/>
    <w:rsid w:val="00C6704E"/>
    <w:rsid w:val="00C70A75"/>
    <w:rsid w:val="00C8093D"/>
    <w:rsid w:val="00C82263"/>
    <w:rsid w:val="00C834AC"/>
    <w:rsid w:val="00C84A2C"/>
    <w:rsid w:val="00C92C84"/>
    <w:rsid w:val="00C9459D"/>
    <w:rsid w:val="00C97D13"/>
    <w:rsid w:val="00CA2332"/>
    <w:rsid w:val="00CA4773"/>
    <w:rsid w:val="00CB16FE"/>
    <w:rsid w:val="00CB39F2"/>
    <w:rsid w:val="00CC0840"/>
    <w:rsid w:val="00CC1FCB"/>
    <w:rsid w:val="00CC441A"/>
    <w:rsid w:val="00CC52BC"/>
    <w:rsid w:val="00CC57D3"/>
    <w:rsid w:val="00CE587D"/>
    <w:rsid w:val="00CF02A0"/>
    <w:rsid w:val="00CF4DFA"/>
    <w:rsid w:val="00CF55BC"/>
    <w:rsid w:val="00D021D4"/>
    <w:rsid w:val="00D05B2E"/>
    <w:rsid w:val="00D12DC8"/>
    <w:rsid w:val="00D1631C"/>
    <w:rsid w:val="00D202C7"/>
    <w:rsid w:val="00D24666"/>
    <w:rsid w:val="00D510FE"/>
    <w:rsid w:val="00D561D4"/>
    <w:rsid w:val="00D576AD"/>
    <w:rsid w:val="00D77AA8"/>
    <w:rsid w:val="00D80BF5"/>
    <w:rsid w:val="00D81D69"/>
    <w:rsid w:val="00D82267"/>
    <w:rsid w:val="00D8437D"/>
    <w:rsid w:val="00D8628A"/>
    <w:rsid w:val="00D92EAB"/>
    <w:rsid w:val="00D938E9"/>
    <w:rsid w:val="00D955BB"/>
    <w:rsid w:val="00DB0D2C"/>
    <w:rsid w:val="00DB38B1"/>
    <w:rsid w:val="00DB7350"/>
    <w:rsid w:val="00DC39CE"/>
    <w:rsid w:val="00DD263D"/>
    <w:rsid w:val="00DE23D8"/>
    <w:rsid w:val="00DE6E5E"/>
    <w:rsid w:val="00DE7ABD"/>
    <w:rsid w:val="00DE7B0A"/>
    <w:rsid w:val="00DF233F"/>
    <w:rsid w:val="00E020D5"/>
    <w:rsid w:val="00E05274"/>
    <w:rsid w:val="00E06E02"/>
    <w:rsid w:val="00E07564"/>
    <w:rsid w:val="00E13592"/>
    <w:rsid w:val="00E15918"/>
    <w:rsid w:val="00E22F29"/>
    <w:rsid w:val="00E23583"/>
    <w:rsid w:val="00E2564A"/>
    <w:rsid w:val="00E359C7"/>
    <w:rsid w:val="00E4170D"/>
    <w:rsid w:val="00E45776"/>
    <w:rsid w:val="00E465C6"/>
    <w:rsid w:val="00E46C7C"/>
    <w:rsid w:val="00E50191"/>
    <w:rsid w:val="00E57AEE"/>
    <w:rsid w:val="00E606A2"/>
    <w:rsid w:val="00E63635"/>
    <w:rsid w:val="00E71174"/>
    <w:rsid w:val="00E715C7"/>
    <w:rsid w:val="00E800DC"/>
    <w:rsid w:val="00E808B0"/>
    <w:rsid w:val="00E82CFA"/>
    <w:rsid w:val="00E873B3"/>
    <w:rsid w:val="00E90463"/>
    <w:rsid w:val="00EA35A6"/>
    <w:rsid w:val="00EB3683"/>
    <w:rsid w:val="00EB584A"/>
    <w:rsid w:val="00EB7543"/>
    <w:rsid w:val="00EC3F63"/>
    <w:rsid w:val="00EC68F6"/>
    <w:rsid w:val="00EE4BF8"/>
    <w:rsid w:val="00EF5A31"/>
    <w:rsid w:val="00EF6390"/>
    <w:rsid w:val="00F00FBC"/>
    <w:rsid w:val="00F01C14"/>
    <w:rsid w:val="00F036DE"/>
    <w:rsid w:val="00F0496C"/>
    <w:rsid w:val="00F060F2"/>
    <w:rsid w:val="00F113F2"/>
    <w:rsid w:val="00F1578F"/>
    <w:rsid w:val="00F205C1"/>
    <w:rsid w:val="00F22005"/>
    <w:rsid w:val="00F23277"/>
    <w:rsid w:val="00F26BDD"/>
    <w:rsid w:val="00F3178F"/>
    <w:rsid w:val="00F34AD4"/>
    <w:rsid w:val="00F41190"/>
    <w:rsid w:val="00F41E09"/>
    <w:rsid w:val="00F522A9"/>
    <w:rsid w:val="00F60882"/>
    <w:rsid w:val="00F63BE6"/>
    <w:rsid w:val="00F66EFC"/>
    <w:rsid w:val="00F81327"/>
    <w:rsid w:val="00F81ECD"/>
    <w:rsid w:val="00F8297A"/>
    <w:rsid w:val="00F93C4B"/>
    <w:rsid w:val="00FA2343"/>
    <w:rsid w:val="00FD4840"/>
    <w:rsid w:val="00FD6168"/>
    <w:rsid w:val="00FE1307"/>
    <w:rsid w:val="00FE3AF6"/>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E3A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F53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A16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B6B"/>
    <w:rPr>
      <w:sz w:val="18"/>
      <w:szCs w:val="18"/>
    </w:rPr>
  </w:style>
  <w:style w:type="paragraph" w:styleId="a4">
    <w:name w:val="footer"/>
    <w:basedOn w:val="a"/>
    <w:link w:val="Char0"/>
    <w:uiPriority w:val="99"/>
    <w:semiHidden/>
    <w:unhideWhenUsed/>
    <w:rsid w:val="00387B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B6B"/>
    <w:rPr>
      <w:sz w:val="18"/>
      <w:szCs w:val="18"/>
    </w:rPr>
  </w:style>
  <w:style w:type="character" w:styleId="a5">
    <w:name w:val="Emphasis"/>
    <w:basedOn w:val="a0"/>
    <w:uiPriority w:val="20"/>
    <w:qFormat/>
    <w:rsid w:val="0003783F"/>
    <w:rPr>
      <w:i/>
      <w:iCs/>
    </w:rPr>
  </w:style>
  <w:style w:type="character" w:styleId="a6">
    <w:name w:val="Hyperlink"/>
    <w:basedOn w:val="a0"/>
    <w:uiPriority w:val="99"/>
    <w:unhideWhenUsed/>
    <w:rsid w:val="00A956F9"/>
    <w:rPr>
      <w:color w:val="0000FF" w:themeColor="hyperlink"/>
      <w:u w:val="single"/>
    </w:rPr>
  </w:style>
  <w:style w:type="character" w:customStyle="1" w:styleId="1Char">
    <w:name w:val="标题 1 Char"/>
    <w:basedOn w:val="a0"/>
    <w:link w:val="1"/>
    <w:uiPriority w:val="9"/>
    <w:rsid w:val="00FE3AF6"/>
    <w:rPr>
      <w:rFonts w:ascii="宋体" w:eastAsia="宋体" w:hAnsi="宋体" w:cs="宋体"/>
      <w:b/>
      <w:bCs/>
      <w:kern w:val="36"/>
      <w:sz w:val="48"/>
      <w:szCs w:val="48"/>
    </w:rPr>
  </w:style>
  <w:style w:type="paragraph" w:styleId="a7">
    <w:name w:val="Normal (Web)"/>
    <w:basedOn w:val="a"/>
    <w:uiPriority w:val="99"/>
    <w:semiHidden/>
    <w:unhideWhenUsed/>
    <w:rsid w:val="00A44EF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A71E9"/>
    <w:rPr>
      <w:b/>
      <w:bCs/>
    </w:rPr>
  </w:style>
  <w:style w:type="character" w:customStyle="1" w:styleId="2Char">
    <w:name w:val="标题 2 Char"/>
    <w:basedOn w:val="a0"/>
    <w:link w:val="2"/>
    <w:uiPriority w:val="9"/>
    <w:rsid w:val="00AF5361"/>
    <w:rPr>
      <w:rFonts w:asciiTheme="majorHAnsi" w:eastAsiaTheme="majorEastAsia" w:hAnsiTheme="majorHAnsi" w:cstheme="majorBidi"/>
      <w:b/>
      <w:bCs/>
      <w:sz w:val="32"/>
      <w:szCs w:val="32"/>
    </w:rPr>
  </w:style>
  <w:style w:type="paragraph" w:styleId="a9">
    <w:name w:val="No Spacing"/>
    <w:uiPriority w:val="1"/>
    <w:qFormat/>
    <w:rsid w:val="00AF5361"/>
    <w:pPr>
      <w:widowControl w:val="0"/>
      <w:jc w:val="both"/>
    </w:pPr>
  </w:style>
  <w:style w:type="character" w:customStyle="1" w:styleId="3Char">
    <w:name w:val="标题 3 Char"/>
    <w:basedOn w:val="a0"/>
    <w:link w:val="3"/>
    <w:uiPriority w:val="9"/>
    <w:semiHidden/>
    <w:rsid w:val="000A16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7335">
      <w:bodyDiv w:val="1"/>
      <w:marLeft w:val="0"/>
      <w:marRight w:val="0"/>
      <w:marTop w:val="0"/>
      <w:marBottom w:val="0"/>
      <w:divBdr>
        <w:top w:val="none" w:sz="0" w:space="0" w:color="auto"/>
        <w:left w:val="none" w:sz="0" w:space="0" w:color="auto"/>
        <w:bottom w:val="none" w:sz="0" w:space="0" w:color="auto"/>
        <w:right w:val="none" w:sz="0" w:space="0" w:color="auto"/>
      </w:divBdr>
    </w:div>
    <w:div w:id="347102459">
      <w:bodyDiv w:val="1"/>
      <w:marLeft w:val="0"/>
      <w:marRight w:val="0"/>
      <w:marTop w:val="0"/>
      <w:marBottom w:val="0"/>
      <w:divBdr>
        <w:top w:val="none" w:sz="0" w:space="0" w:color="auto"/>
        <w:left w:val="none" w:sz="0" w:space="0" w:color="auto"/>
        <w:bottom w:val="none" w:sz="0" w:space="0" w:color="auto"/>
        <w:right w:val="none" w:sz="0" w:space="0" w:color="auto"/>
      </w:divBdr>
    </w:div>
    <w:div w:id="613904506">
      <w:bodyDiv w:val="1"/>
      <w:marLeft w:val="0"/>
      <w:marRight w:val="0"/>
      <w:marTop w:val="0"/>
      <w:marBottom w:val="0"/>
      <w:divBdr>
        <w:top w:val="none" w:sz="0" w:space="0" w:color="auto"/>
        <w:left w:val="none" w:sz="0" w:space="0" w:color="auto"/>
        <w:bottom w:val="none" w:sz="0" w:space="0" w:color="auto"/>
        <w:right w:val="none" w:sz="0" w:space="0" w:color="auto"/>
      </w:divBdr>
    </w:div>
    <w:div w:id="684601610">
      <w:bodyDiv w:val="1"/>
      <w:marLeft w:val="0"/>
      <w:marRight w:val="0"/>
      <w:marTop w:val="0"/>
      <w:marBottom w:val="0"/>
      <w:divBdr>
        <w:top w:val="none" w:sz="0" w:space="0" w:color="auto"/>
        <w:left w:val="none" w:sz="0" w:space="0" w:color="auto"/>
        <w:bottom w:val="none" w:sz="0" w:space="0" w:color="auto"/>
        <w:right w:val="none" w:sz="0" w:space="0" w:color="auto"/>
      </w:divBdr>
      <w:divsChild>
        <w:div w:id="111478803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30928870">
      <w:bodyDiv w:val="1"/>
      <w:marLeft w:val="0"/>
      <w:marRight w:val="0"/>
      <w:marTop w:val="0"/>
      <w:marBottom w:val="0"/>
      <w:divBdr>
        <w:top w:val="none" w:sz="0" w:space="0" w:color="auto"/>
        <w:left w:val="none" w:sz="0" w:space="0" w:color="auto"/>
        <w:bottom w:val="none" w:sz="0" w:space="0" w:color="auto"/>
        <w:right w:val="none" w:sz="0" w:space="0" w:color="auto"/>
      </w:divBdr>
    </w:div>
    <w:div w:id="794833119">
      <w:bodyDiv w:val="1"/>
      <w:marLeft w:val="0"/>
      <w:marRight w:val="0"/>
      <w:marTop w:val="0"/>
      <w:marBottom w:val="0"/>
      <w:divBdr>
        <w:top w:val="none" w:sz="0" w:space="0" w:color="auto"/>
        <w:left w:val="none" w:sz="0" w:space="0" w:color="auto"/>
        <w:bottom w:val="none" w:sz="0" w:space="0" w:color="auto"/>
        <w:right w:val="none" w:sz="0" w:space="0" w:color="auto"/>
      </w:divBdr>
    </w:div>
    <w:div w:id="973676209">
      <w:bodyDiv w:val="1"/>
      <w:marLeft w:val="0"/>
      <w:marRight w:val="0"/>
      <w:marTop w:val="0"/>
      <w:marBottom w:val="0"/>
      <w:divBdr>
        <w:top w:val="none" w:sz="0" w:space="0" w:color="auto"/>
        <w:left w:val="none" w:sz="0" w:space="0" w:color="auto"/>
        <w:bottom w:val="none" w:sz="0" w:space="0" w:color="auto"/>
        <w:right w:val="none" w:sz="0" w:space="0" w:color="auto"/>
      </w:divBdr>
      <w:divsChild>
        <w:div w:id="1111053640">
          <w:marLeft w:val="0"/>
          <w:marRight w:val="0"/>
          <w:marTop w:val="0"/>
          <w:marBottom w:val="0"/>
          <w:divBdr>
            <w:top w:val="none" w:sz="0" w:space="0" w:color="auto"/>
            <w:left w:val="none" w:sz="0" w:space="0" w:color="auto"/>
            <w:bottom w:val="none" w:sz="0" w:space="0" w:color="auto"/>
            <w:right w:val="none" w:sz="0" w:space="0" w:color="auto"/>
          </w:divBdr>
        </w:div>
      </w:divsChild>
    </w:div>
    <w:div w:id="993920387">
      <w:bodyDiv w:val="1"/>
      <w:marLeft w:val="0"/>
      <w:marRight w:val="0"/>
      <w:marTop w:val="0"/>
      <w:marBottom w:val="0"/>
      <w:divBdr>
        <w:top w:val="none" w:sz="0" w:space="0" w:color="auto"/>
        <w:left w:val="none" w:sz="0" w:space="0" w:color="auto"/>
        <w:bottom w:val="none" w:sz="0" w:space="0" w:color="auto"/>
        <w:right w:val="none" w:sz="0" w:space="0" w:color="auto"/>
      </w:divBdr>
    </w:div>
    <w:div w:id="1077365729">
      <w:bodyDiv w:val="1"/>
      <w:marLeft w:val="0"/>
      <w:marRight w:val="0"/>
      <w:marTop w:val="0"/>
      <w:marBottom w:val="0"/>
      <w:divBdr>
        <w:top w:val="none" w:sz="0" w:space="0" w:color="auto"/>
        <w:left w:val="none" w:sz="0" w:space="0" w:color="auto"/>
        <w:bottom w:val="none" w:sz="0" w:space="0" w:color="auto"/>
        <w:right w:val="none" w:sz="0" w:space="0" w:color="auto"/>
      </w:divBdr>
    </w:div>
    <w:div w:id="1277836957">
      <w:bodyDiv w:val="1"/>
      <w:marLeft w:val="0"/>
      <w:marRight w:val="0"/>
      <w:marTop w:val="0"/>
      <w:marBottom w:val="0"/>
      <w:divBdr>
        <w:top w:val="none" w:sz="0" w:space="0" w:color="auto"/>
        <w:left w:val="none" w:sz="0" w:space="0" w:color="auto"/>
        <w:bottom w:val="none" w:sz="0" w:space="0" w:color="auto"/>
        <w:right w:val="none" w:sz="0" w:space="0" w:color="auto"/>
      </w:divBdr>
    </w:div>
    <w:div w:id="1335107429">
      <w:bodyDiv w:val="1"/>
      <w:marLeft w:val="0"/>
      <w:marRight w:val="0"/>
      <w:marTop w:val="0"/>
      <w:marBottom w:val="0"/>
      <w:divBdr>
        <w:top w:val="none" w:sz="0" w:space="0" w:color="auto"/>
        <w:left w:val="none" w:sz="0" w:space="0" w:color="auto"/>
        <w:bottom w:val="none" w:sz="0" w:space="0" w:color="auto"/>
        <w:right w:val="none" w:sz="0" w:space="0" w:color="auto"/>
      </w:divBdr>
    </w:div>
    <w:div w:id="1338733399">
      <w:bodyDiv w:val="1"/>
      <w:marLeft w:val="0"/>
      <w:marRight w:val="0"/>
      <w:marTop w:val="0"/>
      <w:marBottom w:val="0"/>
      <w:divBdr>
        <w:top w:val="none" w:sz="0" w:space="0" w:color="auto"/>
        <w:left w:val="none" w:sz="0" w:space="0" w:color="auto"/>
        <w:bottom w:val="none" w:sz="0" w:space="0" w:color="auto"/>
        <w:right w:val="none" w:sz="0" w:space="0" w:color="auto"/>
      </w:divBdr>
    </w:div>
    <w:div w:id="1427340587">
      <w:bodyDiv w:val="1"/>
      <w:marLeft w:val="0"/>
      <w:marRight w:val="0"/>
      <w:marTop w:val="0"/>
      <w:marBottom w:val="0"/>
      <w:divBdr>
        <w:top w:val="none" w:sz="0" w:space="0" w:color="auto"/>
        <w:left w:val="none" w:sz="0" w:space="0" w:color="auto"/>
        <w:bottom w:val="none" w:sz="0" w:space="0" w:color="auto"/>
        <w:right w:val="none" w:sz="0" w:space="0" w:color="auto"/>
      </w:divBdr>
    </w:div>
    <w:div w:id="1607883853">
      <w:bodyDiv w:val="1"/>
      <w:marLeft w:val="0"/>
      <w:marRight w:val="0"/>
      <w:marTop w:val="0"/>
      <w:marBottom w:val="0"/>
      <w:divBdr>
        <w:top w:val="none" w:sz="0" w:space="0" w:color="auto"/>
        <w:left w:val="none" w:sz="0" w:space="0" w:color="auto"/>
        <w:bottom w:val="none" w:sz="0" w:space="0" w:color="auto"/>
        <w:right w:val="none" w:sz="0" w:space="0" w:color="auto"/>
      </w:divBdr>
    </w:div>
    <w:div w:id="1681857032">
      <w:bodyDiv w:val="1"/>
      <w:marLeft w:val="0"/>
      <w:marRight w:val="0"/>
      <w:marTop w:val="0"/>
      <w:marBottom w:val="0"/>
      <w:divBdr>
        <w:top w:val="none" w:sz="0" w:space="0" w:color="auto"/>
        <w:left w:val="none" w:sz="0" w:space="0" w:color="auto"/>
        <w:bottom w:val="none" w:sz="0" w:space="0" w:color="auto"/>
        <w:right w:val="none" w:sz="0" w:space="0" w:color="auto"/>
      </w:divBdr>
    </w:div>
    <w:div w:id="1686176149">
      <w:bodyDiv w:val="1"/>
      <w:marLeft w:val="0"/>
      <w:marRight w:val="0"/>
      <w:marTop w:val="0"/>
      <w:marBottom w:val="0"/>
      <w:divBdr>
        <w:top w:val="none" w:sz="0" w:space="0" w:color="auto"/>
        <w:left w:val="none" w:sz="0" w:space="0" w:color="auto"/>
        <w:bottom w:val="none" w:sz="0" w:space="0" w:color="auto"/>
        <w:right w:val="none" w:sz="0" w:space="0" w:color="auto"/>
      </w:divBdr>
      <w:divsChild>
        <w:div w:id="2027949360">
          <w:marLeft w:val="0"/>
          <w:marRight w:val="0"/>
          <w:marTop w:val="0"/>
          <w:marBottom w:val="0"/>
          <w:divBdr>
            <w:top w:val="none" w:sz="0" w:space="0" w:color="auto"/>
            <w:left w:val="none" w:sz="0" w:space="0" w:color="auto"/>
            <w:bottom w:val="none" w:sz="0" w:space="0" w:color="auto"/>
            <w:right w:val="none" w:sz="0" w:space="0" w:color="auto"/>
          </w:divBdr>
        </w:div>
      </w:divsChild>
    </w:div>
    <w:div w:id="1829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doc/Final+Project-+Experiment+Screenshot.pn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699</TotalTime>
  <Pages>8</Pages>
  <Words>650</Words>
  <Characters>3706</Characters>
  <Application>Microsoft Office Word</Application>
  <DocSecurity>0</DocSecurity>
  <Lines>30</Lines>
  <Paragraphs>8</Paragraphs>
  <ScaleCrop>false</ScaleCrop>
  <Company>微软中国</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徐海浪</cp:lastModifiedBy>
  <cp:revision>669</cp:revision>
  <cp:lastPrinted>2017-06-27T18:56:00Z</cp:lastPrinted>
  <dcterms:created xsi:type="dcterms:W3CDTF">2016-08-18T07:07:00Z</dcterms:created>
  <dcterms:modified xsi:type="dcterms:W3CDTF">2017-06-27T19:15:00Z</dcterms:modified>
</cp:coreProperties>
</file>