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F3" w:rsidRDefault="00AC3222" w:rsidP="00AC3222">
      <w:pPr>
        <w:pStyle w:val="1"/>
        <w:jc w:val="center"/>
        <w:rPr>
          <w:rFonts w:ascii="Times New Roman" w:hAnsi="Times New Roman" w:cs="Times New Roman"/>
        </w:rPr>
      </w:pPr>
      <w:r w:rsidRPr="00AC3222">
        <w:rPr>
          <w:rFonts w:ascii="Times New Roman" w:hAnsi="Times New Roman" w:cs="Times New Roman"/>
        </w:rPr>
        <w:t>Assignment 6 Reinforcement Learning</w:t>
      </w:r>
    </w:p>
    <w:p w:rsidR="00AC3222" w:rsidRDefault="00AC3222" w:rsidP="00AC3222">
      <w:pPr>
        <w:pStyle w:val="3"/>
        <w:jc w:val="center"/>
        <w:rPr>
          <w:rFonts w:ascii="Times New Roman" w:hAnsi="Times New Roman" w:cs="Times New Roman"/>
        </w:rPr>
      </w:pPr>
      <w:r w:rsidRPr="00AC3222">
        <w:rPr>
          <w:rFonts w:ascii="Times New Roman" w:hAnsi="Times New Roman" w:cs="Times New Roman"/>
        </w:rPr>
        <w:t xml:space="preserve">Xuehan Jiang </w:t>
      </w:r>
      <w:r>
        <w:rPr>
          <w:rFonts w:ascii="Times New Roman" w:hAnsi="Times New Roman" w:cs="Times New Roman"/>
        </w:rPr>
        <w:t xml:space="preserve">  </w:t>
      </w:r>
      <w:r w:rsidRPr="00AC3222">
        <w:rPr>
          <w:rFonts w:ascii="Times New Roman" w:hAnsi="Times New Roman" w:cs="Times New Roman"/>
        </w:rPr>
        <w:t>4578791</w:t>
      </w:r>
    </w:p>
    <w:p w:rsidR="00AC3222" w:rsidRPr="00AC3222" w:rsidRDefault="00AC3222" w:rsidP="00AC3222">
      <w:pPr>
        <w:rPr>
          <w:rFonts w:ascii="Times New Roman" w:hAnsi="Times New Roman" w:cs="Times New Roman"/>
          <w:b/>
          <w:sz w:val="28"/>
          <w:szCs w:val="28"/>
        </w:rPr>
      </w:pPr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 w:rsidRPr="00AC3222">
        <w:rPr>
          <w:rFonts w:ascii="Times New Roman" w:hAnsi="Times New Roman" w:cs="Times New Roman"/>
          <w:b/>
          <w:sz w:val="28"/>
          <w:szCs w:val="28"/>
        </w:rPr>
        <w:t>cise 1</w:t>
      </w:r>
    </w:p>
    <w:p w:rsidR="00AC3222" w:rsidRDefault="00AC3222" w:rsidP="00AC322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Actually, it is a question to prove that the infinite series </w:t>
      </w:r>
      <w:bookmarkStart w:id="0" w:name="OLE_LINK1"/>
      <w:bookmarkStart w:id="1" w:name="OLE_LINK2"/>
      <w:proofErr w:type="gramStart"/>
      <w:r w:rsidRPr="00AC3222">
        <w:rPr>
          <w:rFonts w:ascii="Times New Roman" w:hAnsi="Times New Roman" w:cs="Times New Roman"/>
          <w:i/>
        </w:rPr>
        <w:t>R</w:t>
      </w:r>
      <w:r w:rsidRPr="00AC3222">
        <w:rPr>
          <w:rFonts w:ascii="Times New Roman" w:hAnsi="Times New Roman" w:cs="Times New Roman"/>
          <w:i/>
          <w:sz w:val="20"/>
        </w:rPr>
        <w:t>t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0"/>
        </w:rPr>
        <w:t>is bounded.</w:t>
      </w:r>
      <w:r w:rsidRPr="00AC3222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 w:hint="eastAsia"/>
        </w:rPr>
        <w:t>From the condition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AC3222">
        <w:rPr>
          <w:rFonts w:ascii="Times New Roman" w:hAnsi="Times New Roman" w:cs="Times New Roman"/>
        </w:rPr>
        <w:t>0 ≤ γ &lt; 1</w:t>
      </w:r>
      <w:r>
        <w:rPr>
          <w:rFonts w:ascii="Times New Roman" w:hAnsi="Times New Roman" w:cs="Times New Roman"/>
        </w:rPr>
        <w:t xml:space="preserve"> and </w:t>
      </w:r>
      <w:r w:rsidRPr="00AC3222">
        <w:rPr>
          <w:rFonts w:ascii="Times New Roman" w:hAnsi="Times New Roman" w:cs="Times New Roman"/>
        </w:rPr>
        <w:t xml:space="preserve">−10 ≤ </w:t>
      </w:r>
      <w:r w:rsidRPr="00AC3222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AC3222">
        <w:rPr>
          <w:rFonts w:ascii="Times New Roman" w:hAnsi="Times New Roman" w:cs="Times New Roman"/>
          <w:i/>
          <w:vertAlign w:val="subscript"/>
        </w:rPr>
        <w:t>t+h+</w:t>
      </w:r>
      <w:proofErr w:type="gramStart"/>
      <w:r w:rsidRPr="00AC3222">
        <w:rPr>
          <w:rFonts w:ascii="Times New Roman" w:hAnsi="Times New Roman" w:cs="Times New Roman"/>
          <w:i/>
          <w:vertAlign w:val="subscript"/>
        </w:rPr>
        <w:t>1</w:t>
      </w:r>
      <w:proofErr w:type="gramEnd"/>
      <w:r w:rsidRPr="00AC3222">
        <w:rPr>
          <w:rFonts w:ascii="Times New Roman" w:hAnsi="Times New Roman" w:cs="Times New Roman"/>
          <w:vertAlign w:val="subscript"/>
        </w:rPr>
        <w:t xml:space="preserve"> </w:t>
      </w:r>
      <w:r w:rsidRPr="00AC3222">
        <w:rPr>
          <w:rFonts w:ascii="Times New Roman" w:hAnsi="Times New Roman" w:cs="Times New Roman"/>
        </w:rPr>
        <w:t>≤ 10</w:t>
      </w:r>
      <w:r>
        <w:rPr>
          <w:rFonts w:ascii="Times New Roman" w:hAnsi="Times New Roman" w:cs="Times New Roman"/>
        </w:rPr>
        <w:t xml:space="preserve">, we know that </w:t>
      </w:r>
      <w:r w:rsidRPr="00AC3222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 xml:space="preserve"> is a series whose values are between positive and nega</w:t>
      </w:r>
      <w:r w:rsidR="005758A1">
        <w:rPr>
          <w:rFonts w:ascii="Times New Roman" w:hAnsi="Times New Roman" w:cs="Times New Roman"/>
        </w:rPr>
        <w:t xml:space="preserve">tive. </w:t>
      </w:r>
    </w:p>
    <w:p w:rsidR="008469F9" w:rsidRPr="005758A1" w:rsidRDefault="005758A1" w:rsidP="00AC3222">
      <w:pPr>
        <w:rPr>
          <w:rFonts w:ascii="Times New Roman" w:hAnsi="Times New Roman" w:cs="Times New Roman"/>
          <w:szCs w:val="21"/>
        </w:rPr>
      </w:pPr>
      <w:r w:rsidRPr="005758A1">
        <w:rPr>
          <w:rFonts w:ascii="Times New Roman" w:hAnsi="Times New Roman" w:cs="Times New Roman"/>
          <w:szCs w:val="21"/>
        </w:rPr>
        <w:t>If γ = 0</w:t>
      </w:r>
      <w:proofErr w:type="gramStart"/>
      <w:r w:rsidRPr="005758A1">
        <w:rPr>
          <w:rFonts w:ascii="Times New Roman" w:hAnsi="Times New Roman" w:cs="Times New Roman"/>
          <w:szCs w:val="21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=0</m:t>
            </m:r>
          </m:e>
        </m:nary>
      </m:oMath>
      <w:r w:rsidRPr="005758A1">
        <w:rPr>
          <w:rFonts w:ascii="Times New Roman" w:hAnsi="Times New Roman" w:cs="Times New Roman"/>
          <w:szCs w:val="21"/>
        </w:rPr>
        <w:t>, which is bounded.</w:t>
      </w:r>
    </w:p>
    <w:p w:rsidR="008469F9" w:rsidRPr="005758A1" w:rsidRDefault="005758A1" w:rsidP="00AC3222">
      <w:pPr>
        <w:rPr>
          <w:rFonts w:ascii="Times New Roman" w:hAnsi="Times New Roman" w:cs="Times New Roman"/>
          <w:szCs w:val="21"/>
        </w:rPr>
      </w:pPr>
      <w:r w:rsidRPr="005758A1">
        <w:rPr>
          <w:rFonts w:ascii="Times New Roman" w:hAnsi="Times New Roman" w:cs="Times New Roman"/>
          <w:szCs w:val="21"/>
        </w:rPr>
        <w:t xml:space="preserve">If γ ≠ </w:t>
      </w:r>
      <w:proofErr w:type="gramStart"/>
      <w:r w:rsidRPr="005758A1">
        <w:rPr>
          <w:rFonts w:ascii="Times New Roman" w:hAnsi="Times New Roman" w:cs="Times New Roman"/>
          <w:szCs w:val="21"/>
        </w:rPr>
        <w:t>0 ,</w:t>
      </w:r>
      <w:proofErr w:type="gramEnd"/>
      <w:r w:rsidRPr="005758A1">
        <w:rPr>
          <w:rFonts w:ascii="Times New Roman" w:hAnsi="Times New Roman" w:cs="Times New Roman"/>
          <w:szCs w:val="21"/>
        </w:rPr>
        <w:t xml:space="preserve"> l</w:t>
      </w:r>
      <w:r w:rsidR="008469F9" w:rsidRPr="005758A1">
        <w:rPr>
          <w:rFonts w:ascii="Times New Roman" w:hAnsi="Times New Roman" w:cs="Times New Roman"/>
          <w:szCs w:val="21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p>
            <m:r>
              <w:rPr>
                <w:rFonts w:ascii="Cambria Math" w:hAnsi="Cambria Math" w:cs="Times New Roman"/>
                <w:szCs w:val="21"/>
              </w:rPr>
              <m:t>h</m:t>
            </m:r>
          </m:sup>
        </m:sSup>
      </m:oMath>
      <w:r w:rsidR="008469F9" w:rsidRPr="005758A1">
        <w:rPr>
          <w:rFonts w:ascii="Times New Roman" w:hAnsi="Times New Roman" w:cs="Times New Roman"/>
          <w:szCs w:val="21"/>
        </w:rPr>
        <w:t>, so we can calculate:</w:t>
      </w:r>
    </w:p>
    <w:p w:rsidR="008469F9" w:rsidRDefault="008469F9" w:rsidP="008469F9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58A1" w:rsidRDefault="005758A1" w:rsidP="008469F9">
      <w:pPr>
        <w:rPr>
          <w:rFonts w:ascii="Times New Roman" w:hAnsi="Times New Roman" w:cs="Times New Roman" w:hint="eastAsia"/>
          <w:szCs w:val="21"/>
        </w:rPr>
      </w:pPr>
      <w:r w:rsidRPr="005758A1">
        <w:rPr>
          <w:rFonts w:ascii="Times New Roman" w:hAnsi="Times New Roman" w:cs="Times New Roman"/>
          <w:szCs w:val="21"/>
        </w:rPr>
        <w:t xml:space="preserve">Because </w:t>
      </w:r>
      <w:proofErr w:type="gramStart"/>
      <w:r w:rsidRPr="005758A1">
        <w:rPr>
          <w:rFonts w:ascii="Times New Roman" w:hAnsi="Times New Roman" w:cs="Times New Roman"/>
          <w:szCs w:val="21"/>
        </w:rPr>
        <w:t>0</w:t>
      </w:r>
      <w:proofErr w:type="gramEnd"/>
      <w:r w:rsidRPr="005758A1">
        <w:rPr>
          <w:rFonts w:ascii="Times New Roman" w:hAnsi="Times New Roman" w:cs="Times New Roman"/>
          <w:szCs w:val="21"/>
        </w:rPr>
        <w:t xml:space="preserve"> &lt; γ &lt; 1,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sub>
            </m:sSub>
          </m:e>
        </m:nary>
      </m:oMath>
      <w:r w:rsidRPr="005758A1">
        <w:rPr>
          <w:rFonts w:ascii="Times New Roman" w:hAnsi="Times New Roman" w:cs="Times New Roman"/>
          <w:szCs w:val="21"/>
        </w:rPr>
        <w:t xml:space="preserve"> is bounded. What’s more, we have the theory that if every element of a series is multiplied by a nonzero constant, the astringency of the series </w:t>
      </w:r>
      <w:proofErr w:type="gramStart"/>
      <w:r w:rsidRPr="005758A1">
        <w:rPr>
          <w:rFonts w:ascii="Times New Roman" w:hAnsi="Times New Roman" w:cs="Times New Roman"/>
          <w:szCs w:val="21"/>
        </w:rPr>
        <w:t>won’t</w:t>
      </w:r>
      <w:proofErr w:type="gramEnd"/>
      <w:r w:rsidRPr="005758A1">
        <w:rPr>
          <w:rFonts w:ascii="Times New Roman" w:hAnsi="Times New Roman" w:cs="Times New Roman"/>
          <w:szCs w:val="21"/>
        </w:rPr>
        <w:t xml:space="preserve"> change. Therefore,</w:t>
      </w:r>
      <w:r w:rsidR="00D15BCD" w:rsidRPr="005758A1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758A1">
        <w:rPr>
          <w:rFonts w:ascii="Times New Roman" w:hAnsi="Times New Roman" w:cs="Times New Roman"/>
          <w:i/>
          <w:szCs w:val="21"/>
        </w:rPr>
        <w:t>Rt</w:t>
      </w:r>
      <w:proofErr w:type="gramEnd"/>
      <w:r w:rsidRPr="005758A1">
        <w:rPr>
          <w:rFonts w:ascii="Times New Roman" w:hAnsi="Times New Roman" w:cs="Times New Roman"/>
          <w:szCs w:val="21"/>
        </w:rPr>
        <w:t xml:space="preserve"> is bounded too.</w:t>
      </w:r>
    </w:p>
    <w:p w:rsidR="005758A1" w:rsidRPr="00AC3222" w:rsidRDefault="005758A1" w:rsidP="005758A1">
      <w:pPr>
        <w:rPr>
          <w:rFonts w:ascii="Times New Roman" w:hAnsi="Times New Roman" w:cs="Times New Roman"/>
          <w:b/>
          <w:sz w:val="28"/>
          <w:szCs w:val="28"/>
        </w:rPr>
      </w:pPr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>
        <w:rPr>
          <w:rFonts w:ascii="Times New Roman" w:hAnsi="Times New Roman" w:cs="Times New Roman"/>
          <w:b/>
          <w:sz w:val="28"/>
          <w:szCs w:val="28"/>
        </w:rPr>
        <w:t>cise 2</w:t>
      </w:r>
    </w:p>
    <w:p w:rsidR="005758A1" w:rsidRDefault="005758A1" w:rsidP="008469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Ite</w:t>
      </w:r>
      <w:r>
        <w:rPr>
          <w:rFonts w:ascii="Times New Roman" w:hAnsi="Times New Roman" w:cs="Times New Roman"/>
          <w:szCs w:val="21"/>
        </w:rPr>
        <w:t>ration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5758A1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846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8469F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5758A1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5758A1"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6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5758A1"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5758A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rPr>
          <w:rFonts w:ascii="Times New Roman" w:hAnsi="Times New Roman" w:cs="Times New Roman"/>
          <w:szCs w:val="21"/>
        </w:rPr>
      </w:pPr>
    </w:p>
    <w:p w:rsid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Ite</w:t>
      </w:r>
      <w:r>
        <w:rPr>
          <w:rFonts w:ascii="Times New Roman" w:hAnsi="Times New Roman" w:cs="Times New Roman"/>
          <w:szCs w:val="21"/>
        </w:rPr>
        <w:t>ration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Ite</w:t>
      </w:r>
      <w:r>
        <w:rPr>
          <w:rFonts w:ascii="Times New Roman" w:hAnsi="Times New Roman" w:cs="Times New Roman"/>
          <w:szCs w:val="21"/>
        </w:rPr>
        <w:t>ration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Ite</w:t>
      </w:r>
      <w:r>
        <w:rPr>
          <w:rFonts w:ascii="Times New Roman" w:hAnsi="Times New Roman" w:cs="Times New Roman"/>
          <w:szCs w:val="21"/>
        </w:rPr>
        <w:t>ration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.625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.625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1</m:t>
              </m:r>
            </m:e>
          </m:d>
          <m:r>
            <w:rPr>
              <w:rFonts w:ascii="Cambria Math" w:hAnsi="Cambria Math" w:cs="Times New Roman"/>
              <w:szCs w:val="21"/>
            </w:rPr>
            <m:t>=no action</m:t>
          </m:r>
        </m:oMath>
      </m:oMathPara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 w:hint="eastAsia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π</m:t>
            </m:r>
          </m:e>
          <m:sup>
            <m:r>
              <w:rPr>
                <w:rFonts w:ascii="Cambria Math" w:hAnsi="Cambria Math" w:cs="Times New Roman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Cs w:val="21"/>
          </w:rPr>
          <m:t xml:space="preserve">=Left </m:t>
        </m:r>
        <m:r>
          <w:rPr>
            <w:rFonts w:ascii="Cambria Math" w:hAnsi="Cambria Math" w:cs="Times New Roman" w:hint="eastAsia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=-1</m:t>
        </m:r>
      </m:oMath>
      <w:r>
        <w:rPr>
          <w:rFonts w:ascii="Times New Roman" w:hAnsi="Times New Roman" w:cs="Times New Roman" w:hint="eastAsia"/>
          <w:szCs w:val="21"/>
        </w:rPr>
        <w:t xml:space="preserve">  </w:t>
      </w:r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 w:hint="eastAsia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π</m:t>
            </m:r>
          </m:e>
          <m:sup>
            <m:r>
              <w:rPr>
                <w:rFonts w:ascii="Cambria Math" w:hAnsi="Cambria Math" w:cs="Times New Roman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Cs w:val="21"/>
          </w:rPr>
          <m:t>=Right a=1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 w:hint="eastAsia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4</m:t>
              </m:r>
            </m:e>
          </m:d>
          <m:r>
            <w:rPr>
              <w:rFonts w:ascii="Cambria Math" w:hAnsi="Cambria Math" w:cs="Times New Roman"/>
              <w:szCs w:val="21"/>
            </w:rPr>
            <m:t>=Right a=1</m:t>
          </m:r>
        </m:oMath>
      </m:oMathPara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 w:hint="eastAsia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π</m:t>
            </m:r>
          </m:e>
          <m:sup>
            <m:r>
              <w:rPr>
                <w:rFonts w:ascii="Cambria Math" w:hAnsi="Cambria Math" w:cs="Times New Roman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Cs w:val="21"/>
          </w:rPr>
          <m:t>=Right a=1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</w:p>
    <w:p w:rsidR="005758A1" w:rsidRPr="005758A1" w:rsidRDefault="005758A1" w:rsidP="005758A1">
      <w:pPr>
        <w:tabs>
          <w:tab w:val="left" w:pos="444"/>
        </w:tabs>
        <w:rPr>
          <w:rFonts w:ascii="Times New Roman" w:hAnsi="Times New Roman" w:cs="Times New Roman" w:hint="eastAsia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6</m:t>
              </m:r>
            </m:e>
          </m:d>
          <m:r>
            <w:rPr>
              <w:rFonts w:ascii="Cambria Math" w:hAnsi="Cambria Math" w:cs="Times New Roman"/>
              <w:szCs w:val="21"/>
            </w:rPr>
            <m:t>=no action</m:t>
          </m:r>
        </m:oMath>
      </m:oMathPara>
    </w:p>
    <w:p w:rsidR="005758A1" w:rsidRPr="00AC3222" w:rsidRDefault="005758A1" w:rsidP="005758A1">
      <w:pPr>
        <w:rPr>
          <w:rFonts w:ascii="Times New Roman" w:hAnsi="Times New Roman" w:cs="Times New Roman"/>
          <w:b/>
          <w:sz w:val="28"/>
          <w:szCs w:val="28"/>
        </w:rPr>
      </w:pPr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>
        <w:rPr>
          <w:rFonts w:ascii="Times New Roman" w:hAnsi="Times New Roman" w:cs="Times New Roman"/>
          <w:b/>
          <w:sz w:val="28"/>
          <w:szCs w:val="28"/>
        </w:rPr>
        <w:t>cise 3</w:t>
      </w:r>
    </w:p>
    <w:p w:rsidR="005758A1" w:rsidRP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for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= 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P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for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= 0.1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P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for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= 0.9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3.280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3.6450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4.05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3.6450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4.05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Pr="005758A1" w:rsidRDefault="005758A1" w:rsidP="005758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for </w:t>
      </w:r>
      <w:bookmarkStart w:id="2" w:name="OLE_LINK3"/>
      <w:bookmarkStart w:id="3" w:name="OLE_LINK4"/>
      <w:r w:rsidRPr="00AC3222">
        <w:rPr>
          <w:rFonts w:ascii="Times New Roman" w:hAnsi="Times New Roman" w:cs="Times New Roman"/>
        </w:rPr>
        <w:t>γ</w:t>
      </w:r>
      <w:bookmarkEnd w:id="2"/>
      <w:bookmarkEnd w:id="3"/>
      <w:r>
        <w:rPr>
          <w:rFonts w:ascii="Times New Roman" w:hAnsi="Times New Roman" w:cs="Times New Roman"/>
        </w:rPr>
        <w:t xml:space="preserve"> =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758A1" w:rsidTr="002034FD">
        <w:trPr>
          <w:trHeight w:val="553"/>
        </w:trPr>
        <w:tc>
          <w:tcPr>
            <w:tcW w:w="1185" w:type="dxa"/>
            <w:tcBorders>
              <w:tl2br w:val="single" w:sz="4" w:space="0" w:color="auto"/>
            </w:tcBorders>
          </w:tcPr>
          <w:p w:rsidR="005758A1" w:rsidRDefault="005758A1" w:rsidP="002034F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 state</w:t>
            </w:r>
          </w:p>
          <w:p w:rsidR="005758A1" w:rsidRDefault="005758A1" w:rsidP="002034F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action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85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spacing w:line="6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5758A1" w:rsidTr="002034FD"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86" w:type="dxa"/>
          </w:tcPr>
          <w:p w:rsidR="005758A1" w:rsidRDefault="005758A1" w:rsidP="002034F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5758A1" w:rsidRDefault="005758A1" w:rsidP="005758A1">
      <w:pPr>
        <w:tabs>
          <w:tab w:val="left" w:pos="444"/>
        </w:tabs>
        <w:rPr>
          <w:rFonts w:ascii="Times New Roman" w:hAnsi="Times New Roman" w:cs="Times New Roman"/>
          <w:szCs w:val="21"/>
        </w:rPr>
      </w:pPr>
    </w:p>
    <w:p w:rsidR="005758A1" w:rsidRDefault="00AD4856" w:rsidP="00AD4856">
      <w:pPr>
        <w:tabs>
          <w:tab w:val="left" w:pos="4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Obviously, </w:t>
      </w:r>
      <w:r w:rsidR="005758A1" w:rsidRPr="00AC3222">
        <w:rPr>
          <w:rFonts w:ascii="Times New Roman" w:hAnsi="Times New Roman" w:cs="Times New Roman"/>
        </w:rPr>
        <w:t>γ</w:t>
      </w:r>
      <w:r w:rsidR="005758A1">
        <w:rPr>
          <w:rFonts w:ascii="Times New Roman" w:hAnsi="Times New Roman" w:cs="Times New Roman"/>
        </w:rPr>
        <w:t xml:space="preserve"> influences the effect </w:t>
      </w:r>
      <w:proofErr w:type="gramStart"/>
      <w:r w:rsidR="005758A1">
        <w:rPr>
          <w:rFonts w:ascii="Times New Roman" w:hAnsi="Times New Roman" w:cs="Times New Roman"/>
        </w:rPr>
        <w:t xml:space="preserve">of </w:t>
      </w:r>
      <w:proofErr w:type="gramEnd"/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∈A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func>
      </m:oMath>
      <w:r>
        <w:rPr>
          <w:rFonts w:ascii="Times New Roman" w:hAnsi="Times New Roman" w:cs="Times New Roman"/>
        </w:rPr>
        <w:t xml:space="preserve">. When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becomes larger, the influence of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∈A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func>
      </m:oMath>
      <w:r>
        <w:rPr>
          <w:rFonts w:ascii="Times New Roman" w:hAnsi="Times New Roman" w:cs="Times New Roman" w:hint="eastAsia"/>
        </w:rPr>
        <w:t xml:space="preserve"> becomes </w:t>
      </w:r>
      <w:r>
        <w:rPr>
          <w:rFonts w:ascii="Times New Roman" w:hAnsi="Times New Roman" w:cs="Times New Roman"/>
        </w:rPr>
        <w:t xml:space="preserve">bigger. Otherwise, the influence of reward(s) is bigger. In other words, when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is small, the learning algorithm take more </w:t>
      </w:r>
      <w:r w:rsidRPr="00AD4856">
        <w:rPr>
          <w:rFonts w:ascii="Times New Roman" w:hAnsi="Times New Roman" w:cs="Times New Roman"/>
        </w:rPr>
        <w:t>immediate interests</w:t>
      </w:r>
      <w:r>
        <w:rPr>
          <w:rFonts w:ascii="Times New Roman" w:hAnsi="Times New Roman" w:cs="Times New Roman"/>
        </w:rPr>
        <w:t xml:space="preserve"> (reward) into accounts. </w:t>
      </w:r>
      <w:proofErr w:type="gramStart"/>
      <w:r w:rsidR="00510823">
        <w:rPr>
          <w:rFonts w:ascii="Times New Roman" w:hAnsi="Times New Roman" w:cs="Times New Roman"/>
        </w:rPr>
        <w:t>So</w:t>
      </w:r>
      <w:proofErr w:type="gramEnd"/>
      <w:r w:rsidR="00510823">
        <w:rPr>
          <w:rFonts w:ascii="Times New Roman" w:hAnsi="Times New Roman" w:cs="Times New Roman"/>
        </w:rPr>
        <w:t xml:space="preserve"> the policy of states close to the state is to go to the left,</w:t>
      </w:r>
      <w:r w:rsidR="00964205">
        <w:rPr>
          <w:rFonts w:ascii="Times New Roman" w:hAnsi="Times New Roman" w:cs="Times New Roman"/>
        </w:rPr>
        <w:t xml:space="preserve"> </w:t>
      </w:r>
      <w:r w:rsidR="00510823">
        <w:rPr>
          <w:rFonts w:ascii="Times New Roman" w:hAnsi="Times New Roman" w:cs="Times New Roman"/>
        </w:rPr>
        <w:t xml:space="preserve">while the policy of states close to the state is to go to the right. </w:t>
      </w:r>
      <w:r>
        <w:rPr>
          <w:rFonts w:ascii="Times New Roman" w:hAnsi="Times New Roman" w:cs="Times New Roman"/>
        </w:rPr>
        <w:t xml:space="preserve">On the contrary, when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is large, the learning algorithm take more </w:t>
      </w:r>
      <w:r w:rsidR="00964205">
        <w:rPr>
          <w:rFonts w:ascii="Times New Roman" w:hAnsi="Times New Roman" w:cs="Times New Roman"/>
        </w:rPr>
        <w:t xml:space="preserve">future </w:t>
      </w:r>
      <w:r>
        <w:rPr>
          <w:rFonts w:ascii="Times New Roman" w:hAnsi="Times New Roman" w:cs="Times New Roman"/>
        </w:rPr>
        <w:t>i</w:t>
      </w:r>
      <w:r w:rsidR="00964205">
        <w:rPr>
          <w:rFonts w:ascii="Times New Roman" w:hAnsi="Times New Roman" w:cs="Times New Roman"/>
        </w:rPr>
        <w:t>nterest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(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∈A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func>
      </m:oMath>
      <w:r>
        <w:rPr>
          <w:rFonts w:ascii="Times New Roman" w:hAnsi="Times New Roman" w:cs="Times New Roman"/>
        </w:rPr>
        <w:t xml:space="preserve">) into account. </w:t>
      </w:r>
      <w:r w:rsidR="00510823">
        <w:rPr>
          <w:rFonts w:ascii="Times New Roman" w:hAnsi="Times New Roman" w:cs="Times New Roman"/>
        </w:rPr>
        <w:t xml:space="preserve">The bigger award (state 6) has the bigger influence so that all the states’ policy is to go to the right, even for the furthest state (state 2). </w:t>
      </w:r>
    </w:p>
    <w:p w:rsidR="00AD4856" w:rsidRDefault="00AD4856" w:rsidP="00AD4856">
      <w:pPr>
        <w:tabs>
          <w:tab w:val="left" w:pos="444"/>
        </w:tabs>
        <w:rPr>
          <w:rFonts w:ascii="Times New Roman" w:hAnsi="Times New Roman" w:cs="Times New Roman"/>
        </w:rPr>
      </w:pPr>
    </w:p>
    <w:p w:rsidR="00AD4856" w:rsidRDefault="00AD4856" w:rsidP="00AD4856">
      <w:pPr>
        <w:tabs>
          <w:tab w:val="left" w:pos="4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= 1, </w:t>
      </w:r>
    </w:p>
    <w:p w:rsidR="00AD4856" w:rsidRDefault="00AD4856" w:rsidP="00647C46">
      <w:pPr>
        <w:tabs>
          <w:tab w:val="left" w:pos="444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="00647C46">
        <w:rPr>
          <w:rFonts w:ascii="Times New Roman" w:hAnsi="Times New Roman" w:cs="Times New Roman" w:hint="eastAsia"/>
          <w:sz w:val="24"/>
          <w:szCs w:val="24"/>
        </w:rPr>
        <w:t xml:space="preserve"> =</w:t>
      </w:r>
      <w:r w:rsidR="00647C46">
        <w:rPr>
          <w:rFonts w:ascii="Times New Roman" w:hAnsi="Times New Roman" w:cs="Times New Roman"/>
          <w:sz w:val="24"/>
          <w:szCs w:val="24"/>
        </w:rPr>
        <w:t xml:space="preserve"> </w:t>
      </w:r>
      <w:r w:rsidR="00647C46">
        <w:rPr>
          <w:rFonts w:ascii="Times New Roman" w:hAnsi="Times New Roman" w:cs="Times New Roman" w:hint="eastAsia"/>
          <w:sz w:val="24"/>
          <w:szCs w:val="24"/>
        </w:rPr>
        <w:t>1</w:t>
      </w:r>
    </w:p>
    <w:p w:rsidR="00B00507" w:rsidRDefault="00647C46" w:rsidP="0051082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h</m:t>
                </m:r>
              </m:sub>
            </m:sSub>
          </m:e>
        </m:nary>
      </m:oMath>
      <w:r w:rsidRPr="005758A1"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can be</w:t>
      </w:r>
      <w:r w:rsidRPr="005758A1">
        <w:rPr>
          <w:rFonts w:ascii="Times New Roman" w:hAnsi="Times New Roman" w:cs="Times New Roman"/>
          <w:szCs w:val="21"/>
        </w:rPr>
        <w:t xml:space="preserve"> bounded</w:t>
      </w:r>
      <w:proofErr w:type="gramEnd"/>
      <w:r>
        <w:rPr>
          <w:rFonts w:ascii="Times New Roman" w:hAnsi="Times New Roman" w:cs="Times New Roman"/>
          <w:szCs w:val="21"/>
        </w:rPr>
        <w:t xml:space="preserve"> or not. Therefore, we </w:t>
      </w:r>
      <w:proofErr w:type="gramStart"/>
      <w:r>
        <w:rPr>
          <w:rFonts w:ascii="Times New Roman" w:hAnsi="Times New Roman" w:cs="Times New Roman"/>
          <w:szCs w:val="21"/>
        </w:rPr>
        <w:t>can not</w:t>
      </w:r>
      <w:proofErr w:type="gramEnd"/>
      <w:r>
        <w:rPr>
          <w:rFonts w:ascii="Times New Roman" w:hAnsi="Times New Roman" w:cs="Times New Roman"/>
          <w:szCs w:val="21"/>
        </w:rPr>
        <w:t xml:space="preserve"> make sure whether </w:t>
      </w:r>
      <w:r w:rsidRPr="00AC3222">
        <w:rPr>
          <w:rFonts w:ascii="Times New Roman" w:hAnsi="Times New Roman" w:cs="Times New Roman"/>
          <w:i/>
        </w:rPr>
        <w:t>R</w:t>
      </w:r>
      <w:r w:rsidRPr="00AC3222">
        <w:rPr>
          <w:rFonts w:ascii="Times New Roman" w:hAnsi="Times New Roman" w:cs="Times New Roman"/>
          <w:i/>
          <w:sz w:val="20"/>
        </w:rPr>
        <w:t>t</w:t>
      </w:r>
      <w:r>
        <w:rPr>
          <w:rFonts w:ascii="Times New Roman" w:hAnsi="Times New Roman" w:cs="Times New Roman"/>
          <w:sz w:val="20"/>
        </w:rPr>
        <w:t xml:space="preserve"> </w:t>
      </w:r>
      <w:r w:rsidRPr="00647C46">
        <w:rPr>
          <w:rFonts w:ascii="Times New Roman" w:hAnsi="Times New Roman" w:cs="Times New Roman"/>
          <w:szCs w:val="21"/>
        </w:rPr>
        <w:t>is bounded or not.</w:t>
      </w:r>
    </w:p>
    <w:p w:rsidR="00647C46" w:rsidRDefault="00647C46" w:rsidP="00510823">
      <w:pPr>
        <w:rPr>
          <w:rFonts w:ascii="Times New Roman" w:hAnsi="Times New Roman" w:cs="Times New Roman"/>
          <w:sz w:val="20"/>
        </w:rPr>
      </w:pPr>
      <w:r w:rsidRPr="00647C46">
        <w:rPr>
          <w:rFonts w:ascii="Times New Roman" w:hAnsi="Times New Roman" w:cs="Times New Roman"/>
          <w:szCs w:val="21"/>
        </w:rPr>
        <w:t>In the table</w:t>
      </w:r>
      <w:r>
        <w:rPr>
          <w:rFonts w:ascii="Times New Roman" w:hAnsi="Times New Roman" w:cs="Times New Roman"/>
          <w:szCs w:val="21"/>
        </w:rPr>
        <w:t xml:space="preserve"> above (</w:t>
      </w: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for </w:t>
      </w:r>
      <w:r w:rsidRPr="00AC3222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  <w:szCs w:val="21"/>
        </w:rPr>
        <w:t>), it is easy to find that if t is large enough, all the S</w:t>
      </w:r>
      <w:r w:rsidRPr="00647C46">
        <w:rPr>
          <w:rFonts w:ascii="Times New Roman" w:hAnsi="Times New Roman" w:cs="Times New Roman"/>
          <w:szCs w:val="21"/>
          <w:vertAlign w:val="subscript"/>
        </w:rPr>
        <w:t>t+1</w:t>
      </w:r>
      <w:r w:rsidRPr="00647C4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is 6</w:t>
      </w:r>
      <w:r w:rsidR="00510823">
        <w:rPr>
          <w:rFonts w:ascii="Times New Roman" w:hAnsi="Times New Roman" w:cs="Times New Roman"/>
          <w:szCs w:val="21"/>
        </w:rPr>
        <w:t>, no matter what is the initial state</w:t>
      </w:r>
      <w:r>
        <w:rPr>
          <w:rFonts w:ascii="Times New Roman" w:hAnsi="Times New Roman" w:cs="Times New Roman"/>
          <w:szCs w:val="21"/>
        </w:rPr>
        <w:t xml:space="preserve">. It means that if h is </w:t>
      </w:r>
      <w:r w:rsidR="00510823">
        <w:rPr>
          <w:rFonts w:ascii="Times New Roman" w:hAnsi="Times New Roman" w:cs="Times New Roman"/>
          <w:szCs w:val="21"/>
        </w:rPr>
        <w:t xml:space="preserve">large, the </w:t>
      </w:r>
      <w:r w:rsidR="00510823" w:rsidRPr="00AC3222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510823" w:rsidRPr="00AC3222">
        <w:rPr>
          <w:rFonts w:ascii="Times New Roman" w:hAnsi="Times New Roman" w:cs="Times New Roman"/>
          <w:i/>
          <w:vertAlign w:val="subscript"/>
        </w:rPr>
        <w:t>t+h+</w:t>
      </w:r>
      <w:proofErr w:type="gramStart"/>
      <w:r w:rsidR="00510823" w:rsidRPr="00AC3222">
        <w:rPr>
          <w:rFonts w:ascii="Times New Roman" w:hAnsi="Times New Roman" w:cs="Times New Roman"/>
          <w:i/>
          <w:vertAlign w:val="subscript"/>
        </w:rPr>
        <w:t>1</w:t>
      </w:r>
      <w:proofErr w:type="gramEnd"/>
      <w:r w:rsidR="00510823">
        <w:rPr>
          <w:rFonts w:ascii="Times New Roman" w:hAnsi="Times New Roman" w:cs="Times New Roman"/>
          <w:vertAlign w:val="subscript"/>
        </w:rPr>
        <w:t xml:space="preserve"> </w:t>
      </w:r>
      <w:r w:rsidR="00510823">
        <w:rPr>
          <w:rFonts w:ascii="Times New Roman" w:hAnsi="Times New Roman" w:cs="Times New Roman"/>
        </w:rPr>
        <w:t xml:space="preserve">is 5. So </w:t>
      </w:r>
      <w:proofErr w:type="gramStart"/>
      <w:r w:rsidR="00510823" w:rsidRPr="00AC3222">
        <w:rPr>
          <w:rFonts w:ascii="Times New Roman" w:hAnsi="Times New Roman" w:cs="Times New Roman"/>
          <w:i/>
        </w:rPr>
        <w:t>R</w:t>
      </w:r>
      <w:r w:rsidR="00510823" w:rsidRPr="00AC3222">
        <w:rPr>
          <w:rFonts w:ascii="Times New Roman" w:hAnsi="Times New Roman" w:cs="Times New Roman"/>
          <w:i/>
          <w:sz w:val="20"/>
        </w:rPr>
        <w:t>t</w:t>
      </w:r>
      <w:proofErr w:type="gramEnd"/>
      <w:r w:rsidR="00510823">
        <w:rPr>
          <w:rFonts w:ascii="Times New Roman" w:hAnsi="Times New Roman" w:cs="Times New Roman"/>
          <w:sz w:val="20"/>
        </w:rPr>
        <w:t xml:space="preserve"> will become infinite as a sum of infinite 5.</w:t>
      </w:r>
    </w:p>
    <w:p w:rsidR="00510823" w:rsidRPr="00AC3222" w:rsidRDefault="00510823" w:rsidP="00510823">
      <w:pPr>
        <w:rPr>
          <w:rFonts w:ascii="Times New Roman" w:hAnsi="Times New Roman" w:cs="Times New Roman"/>
          <w:b/>
          <w:sz w:val="28"/>
          <w:szCs w:val="28"/>
        </w:rPr>
      </w:pPr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>
        <w:rPr>
          <w:rFonts w:ascii="Times New Roman" w:hAnsi="Times New Roman" w:cs="Times New Roman"/>
          <w:b/>
          <w:sz w:val="28"/>
          <w:szCs w:val="28"/>
        </w:rPr>
        <w:t>cise 4</w:t>
      </w:r>
    </w:p>
    <w:p w:rsidR="00510823" w:rsidRDefault="00B00507" w:rsidP="00B0050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3558540" cy="266911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21" cy="26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07" w:rsidRDefault="00B00507" w:rsidP="00B005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First,</w:t>
      </w:r>
      <w:r>
        <w:rPr>
          <w:rFonts w:ascii="Times New Roman" w:hAnsi="Times New Roman" w:cs="Times New Roman"/>
          <w:szCs w:val="21"/>
        </w:rPr>
        <w:t xml:space="preserve"> I fixed the value of α (α = 0.8) and change the value of </w:t>
      </w:r>
      <w:bookmarkStart w:id="4" w:name="OLE_LINK5"/>
      <w:r>
        <w:rPr>
          <w:rFonts w:ascii="Times New Roman" w:hAnsi="Times New Roman" w:cs="Times New Roman"/>
          <w:szCs w:val="21"/>
        </w:rPr>
        <w:t>ε</w:t>
      </w:r>
      <w:bookmarkEnd w:id="4"/>
      <w:r>
        <w:rPr>
          <w:rFonts w:ascii="Times New Roman" w:hAnsi="Times New Roman" w:cs="Times New Roman"/>
          <w:szCs w:val="21"/>
        </w:rPr>
        <w:t xml:space="preserve">. From the figure above, we can find that the number of times of iteration goes down as ε increase. </w:t>
      </w:r>
      <w:proofErr w:type="gramStart"/>
      <w:r w:rsidR="00AF2B67">
        <w:rPr>
          <w:rFonts w:ascii="Times New Roman" w:hAnsi="Times New Roman" w:cs="Times New Roman"/>
          <w:szCs w:val="21"/>
        </w:rPr>
        <w:t>ε</w:t>
      </w:r>
      <w:r w:rsidR="00AF2B67" w:rsidRPr="00AF2B67">
        <w:rPr>
          <w:rFonts w:ascii="Times New Roman" w:hAnsi="Times New Roman" w:cs="Times New Roman"/>
          <w:szCs w:val="21"/>
        </w:rPr>
        <w:t>-greedy</w:t>
      </w:r>
      <w:proofErr w:type="gramEnd"/>
      <w:r w:rsidR="00AF2B67" w:rsidRPr="00AF2B67">
        <w:rPr>
          <w:rFonts w:ascii="Times New Roman" w:hAnsi="Times New Roman" w:cs="Times New Roman"/>
          <w:szCs w:val="21"/>
        </w:rPr>
        <w:t xml:space="preserve"> policy</w:t>
      </w:r>
      <w:r w:rsidR="00AF2B67">
        <w:rPr>
          <w:rFonts w:ascii="Times New Roman" w:hAnsi="Times New Roman" w:cs="Times New Roman"/>
          <w:szCs w:val="21"/>
        </w:rPr>
        <w:t xml:space="preserve"> is used to decision which action to pick. </w:t>
      </w:r>
      <w:r w:rsidR="00AF2B67" w:rsidRPr="00AF2B67">
        <w:rPr>
          <w:rFonts w:ascii="Times New Roman" w:hAnsi="Times New Roman" w:cs="Times New Roman"/>
          <w:szCs w:val="21"/>
        </w:rPr>
        <w:t xml:space="preserve">With probability </w:t>
      </w:r>
      <w:bookmarkStart w:id="5" w:name="OLE_LINK6"/>
      <w:bookmarkStart w:id="6" w:name="OLE_LINK7"/>
      <w:proofErr w:type="gramStart"/>
      <w:r w:rsidR="00AF2B67">
        <w:rPr>
          <w:rFonts w:ascii="Times New Roman" w:hAnsi="Times New Roman" w:cs="Times New Roman"/>
          <w:szCs w:val="21"/>
        </w:rPr>
        <w:t>ε</w:t>
      </w:r>
      <w:bookmarkEnd w:id="5"/>
      <w:bookmarkEnd w:id="6"/>
      <w:proofErr w:type="gramEnd"/>
      <w:r w:rsidR="00AF2B67">
        <w:rPr>
          <w:rFonts w:ascii="Times New Roman" w:hAnsi="Times New Roman" w:cs="Times New Roman"/>
          <w:szCs w:val="21"/>
        </w:rPr>
        <w:t xml:space="preserve"> we </w:t>
      </w:r>
      <w:r w:rsidR="00AF2B67" w:rsidRPr="00AF2B67">
        <w:rPr>
          <w:rFonts w:ascii="Times New Roman" w:hAnsi="Times New Roman" w:cs="Times New Roman"/>
          <w:szCs w:val="21"/>
        </w:rPr>
        <w:t>pick a random action (exploration)</w:t>
      </w:r>
      <w:r w:rsidR="00AF2B67">
        <w:rPr>
          <w:rFonts w:ascii="Times New Roman" w:hAnsi="Times New Roman" w:cs="Times New Roman"/>
          <w:szCs w:val="21"/>
        </w:rPr>
        <w:t xml:space="preserve">, and with </w:t>
      </w:r>
      <w:r w:rsidR="00AF2B67" w:rsidRPr="00AF2B67">
        <w:rPr>
          <w:rFonts w:ascii="Times New Roman" w:hAnsi="Times New Roman" w:cs="Times New Roman"/>
          <w:szCs w:val="21"/>
        </w:rPr>
        <w:t xml:space="preserve">probability </w:t>
      </w:r>
      <w:r w:rsidR="00AF2B67">
        <w:rPr>
          <w:rFonts w:ascii="Times New Roman" w:hAnsi="Times New Roman" w:cs="Times New Roman"/>
          <w:szCs w:val="21"/>
        </w:rPr>
        <w:t>1-ε we pick the greedy action (exploitation). Large ε makes the model more flexible and faster too explore the unknown. In this exercise, large ε makes the model faster to converge. On the contrary, small ε can keep the model more stable.</w:t>
      </w:r>
    </w:p>
    <w:p w:rsidR="00AF2B67" w:rsidRDefault="00AF2B67" w:rsidP="00B00507">
      <w:pPr>
        <w:rPr>
          <w:rFonts w:ascii="Times New Roman" w:hAnsi="Times New Roman" w:cs="Times New Roman"/>
          <w:szCs w:val="21"/>
        </w:rPr>
      </w:pPr>
    </w:p>
    <w:p w:rsidR="00AF2B67" w:rsidRDefault="00AF2B67" w:rsidP="00AF2B6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3266209" cy="244985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82" cy="24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05" w:rsidRDefault="00AF2B67" w:rsidP="0096420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Then, </w:t>
      </w:r>
      <w:r>
        <w:rPr>
          <w:rFonts w:ascii="Times New Roman" w:hAnsi="Times New Roman" w:cs="Times New Roman"/>
          <w:szCs w:val="21"/>
        </w:rPr>
        <w:t xml:space="preserve">I fixed the value of ε (ε = 0.5) and change the value of α. </w:t>
      </w:r>
      <w:r w:rsidR="00964205">
        <w:rPr>
          <w:rFonts w:ascii="Times New Roman" w:hAnsi="Times New Roman" w:cs="Times New Roman"/>
          <w:szCs w:val="21"/>
        </w:rPr>
        <w:t xml:space="preserve">As shown in the figure above, larger </w:t>
      </w:r>
      <w:proofErr w:type="gramStart"/>
      <w:r w:rsidR="00964205">
        <w:rPr>
          <w:rFonts w:ascii="Times New Roman" w:hAnsi="Times New Roman" w:cs="Times New Roman"/>
          <w:szCs w:val="21"/>
        </w:rPr>
        <w:t>the α</w:t>
      </w:r>
      <w:proofErr w:type="gramEnd"/>
      <w:r w:rsidR="00964205">
        <w:rPr>
          <w:rFonts w:ascii="Times New Roman" w:hAnsi="Times New Roman" w:cs="Times New Roman"/>
          <w:szCs w:val="21"/>
        </w:rPr>
        <w:t xml:space="preserve"> is, faster the algorithm converges. </w:t>
      </w:r>
      <w:proofErr w:type="gramStart"/>
      <w:r w:rsidR="00964205">
        <w:rPr>
          <w:rFonts w:ascii="Times New Roman" w:hAnsi="Times New Roman" w:cs="Times New Roman"/>
          <w:szCs w:val="21"/>
        </w:rPr>
        <w:t>α</w:t>
      </w:r>
      <w:proofErr w:type="gramEnd"/>
      <w:r w:rsidR="00964205">
        <w:rPr>
          <w:rFonts w:ascii="Times New Roman" w:hAnsi="Times New Roman" w:cs="Times New Roman"/>
          <w:szCs w:val="21"/>
        </w:rPr>
        <w:t xml:space="preserve"> is the learning rate, which means that larger α makes the model keep less effect of the previous step. In other words, large α can make the model explore faster, which is consistent with the figure. Similar to ε, small α makes the model more stable.</w:t>
      </w:r>
    </w:p>
    <w:p w:rsidR="00964205" w:rsidRPr="00AC3222" w:rsidRDefault="00964205" w:rsidP="00964205">
      <w:pPr>
        <w:rPr>
          <w:rFonts w:ascii="Times New Roman" w:hAnsi="Times New Roman" w:cs="Times New Roman"/>
          <w:b/>
          <w:sz w:val="28"/>
          <w:szCs w:val="28"/>
        </w:rPr>
      </w:pPr>
      <w:bookmarkStart w:id="7" w:name="OLE_LINK8"/>
      <w:bookmarkStart w:id="8" w:name="OLE_LINK9"/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>
        <w:rPr>
          <w:rFonts w:ascii="Times New Roman" w:hAnsi="Times New Roman" w:cs="Times New Roman"/>
          <w:b/>
          <w:sz w:val="28"/>
          <w:szCs w:val="28"/>
        </w:rPr>
        <w:t>cise 5</w:t>
      </w:r>
    </w:p>
    <w:bookmarkEnd w:id="7"/>
    <w:bookmarkEnd w:id="8"/>
    <w:p w:rsidR="002034FD" w:rsidRPr="002034FD" w:rsidRDefault="00ED07E5" w:rsidP="0096420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or the Q-iteration, I implemented the new </w:t>
      </w:r>
      <w:r w:rsidR="002034FD">
        <w:rPr>
          <w:rFonts w:ascii="Times New Roman" w:hAnsi="Times New Roman" w:cs="Times New Roman"/>
          <w:szCs w:val="21"/>
        </w:rPr>
        <w:t>value equation as below:</w:t>
      </w:r>
    </w:p>
    <w:p w:rsidR="002034FD" w:rsidRDefault="002034FD" w:rsidP="0096420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B60AE9C" wp14:editId="377E778B">
            <wp:extent cx="3776237" cy="1754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002" cy="17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FD" w:rsidRDefault="002034FD" w:rsidP="002034FD">
      <w:pPr>
        <w:rPr>
          <w:rFonts w:ascii="Cambria Math" w:hAnsi="Cambria Math" w:cs="Cambria Math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At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 w:hint="eastAsia"/>
          <w:szCs w:val="21"/>
        </w:rPr>
        <w:t>12</w:t>
      </w:r>
      <w:r w:rsidRPr="002034FD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time of iteration, the Q value converged. The optimal value function Q</w:t>
      </w:r>
      <w:r w:rsidRPr="002034FD">
        <w:rPr>
          <w:rFonts w:ascii="Cambria Math" w:hAnsi="Cambria Math" w:cs="Cambria Math"/>
          <w:szCs w:val="21"/>
          <w:vertAlign w:val="superscript"/>
        </w:rPr>
        <w:t>∗</w:t>
      </w:r>
      <w:r>
        <w:rPr>
          <w:rFonts w:ascii="Cambria Math" w:hAnsi="Cambria Math" w:cs="Cambria Math"/>
          <w:szCs w:val="21"/>
        </w:rPr>
        <w:t xml:space="preserve"> </w:t>
      </w:r>
      <w:proofErr w:type="gramStart"/>
      <w:r>
        <w:rPr>
          <w:rFonts w:ascii="Cambria Math" w:hAnsi="Cambria Math" w:cs="Cambria Math"/>
          <w:szCs w:val="21"/>
        </w:rPr>
        <w:t>is shown</w:t>
      </w:r>
      <w:proofErr w:type="gramEnd"/>
      <w:r>
        <w:rPr>
          <w:rFonts w:ascii="Cambria Math" w:hAnsi="Cambria Math" w:cs="Cambria Math"/>
          <w:szCs w:val="21"/>
        </w:rPr>
        <w:t xml:space="preserve"> below</w:t>
      </w:r>
    </w:p>
    <w:p w:rsidR="002034FD" w:rsidRDefault="002034FD" w:rsidP="002034F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B9970DA" wp14:editId="55A395DF">
            <wp:extent cx="3920415" cy="925812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15" cy="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FD" w:rsidRDefault="002034FD" w:rsidP="002034FD">
      <w:pPr>
        <w:rPr>
          <w:rFonts w:ascii="Times New Roman" w:hAnsi="Times New Roman" w:cs="Times New Roman"/>
          <w:szCs w:val="21"/>
        </w:rPr>
      </w:pPr>
    </w:p>
    <w:p w:rsidR="002034FD" w:rsidRDefault="002034FD" w:rsidP="002034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cs"/>
          <w:szCs w:val="21"/>
        </w:rPr>
        <w:t xml:space="preserve">For the Q-learning, </w:t>
      </w:r>
      <w:r w:rsidR="00DD7371">
        <w:rPr>
          <w:rFonts w:ascii="Times New Roman" w:hAnsi="Times New Roman" w:cs="Times New Roman"/>
          <w:szCs w:val="21"/>
        </w:rPr>
        <w:t xml:space="preserve">we can keep the Q-learning parameters. However, </w:t>
      </w:r>
      <w:r>
        <w:rPr>
          <w:rFonts w:ascii="Times New Roman" w:hAnsi="Times New Roman" w:cs="Times New Roman"/>
          <w:szCs w:val="21"/>
        </w:rPr>
        <w:t xml:space="preserve">after using the </w:t>
      </w:r>
      <w:bookmarkStart w:id="9" w:name="OLE_LINK10"/>
      <w:bookmarkStart w:id="10" w:name="OLE_LINK11"/>
      <w:r>
        <w:rPr>
          <w:rFonts w:ascii="Times New Roman" w:hAnsi="Times New Roman" w:cs="Times New Roman"/>
          <w:szCs w:val="21"/>
        </w:rPr>
        <w:t>ε</w:t>
      </w:r>
      <w:r w:rsidRPr="00AF2B67">
        <w:rPr>
          <w:rFonts w:ascii="Times New Roman" w:hAnsi="Times New Roman" w:cs="Times New Roman"/>
          <w:szCs w:val="21"/>
        </w:rPr>
        <w:t>-greedy policy</w:t>
      </w:r>
      <w:bookmarkEnd w:id="9"/>
      <w:bookmarkEnd w:id="10"/>
      <w:r>
        <w:rPr>
          <w:rFonts w:ascii="Times New Roman" w:hAnsi="Times New Roman" w:cs="Times New Roman"/>
          <w:szCs w:val="21"/>
        </w:rPr>
        <w:t xml:space="preserve"> to decide the action, another judge </w:t>
      </w:r>
      <w:proofErr w:type="gramStart"/>
      <w:r>
        <w:rPr>
          <w:rFonts w:ascii="Times New Roman" w:hAnsi="Times New Roman" w:cs="Times New Roman"/>
          <w:szCs w:val="21"/>
        </w:rPr>
        <w:t>should be implemented</w:t>
      </w:r>
      <w:proofErr w:type="gramEnd"/>
      <w:r w:rsidR="00D44615">
        <w:rPr>
          <w:rFonts w:ascii="Times New Roman" w:hAnsi="Times New Roman" w:cs="Times New Roman"/>
          <w:szCs w:val="21"/>
        </w:rPr>
        <w:t xml:space="preserve"> as shown below</w:t>
      </w:r>
      <w:r>
        <w:rPr>
          <w:rFonts w:ascii="Times New Roman" w:hAnsi="Times New Roman" w:cs="Times New Roman"/>
          <w:szCs w:val="21"/>
        </w:rPr>
        <w:t xml:space="preserve">. The model have 30% probability to do nothing and 70% </w:t>
      </w:r>
      <w:r w:rsidR="00D44615">
        <w:rPr>
          <w:rFonts w:ascii="Times New Roman" w:hAnsi="Times New Roman" w:cs="Times New Roman"/>
          <w:szCs w:val="21"/>
        </w:rPr>
        <w:t xml:space="preserve">probability </w:t>
      </w:r>
      <w:r>
        <w:rPr>
          <w:rFonts w:ascii="Times New Roman" w:hAnsi="Times New Roman" w:cs="Times New Roman"/>
          <w:szCs w:val="21"/>
        </w:rPr>
        <w:t>to update</w:t>
      </w:r>
      <w:r w:rsidR="00D44615">
        <w:rPr>
          <w:rFonts w:ascii="Times New Roman" w:hAnsi="Times New Roman" w:cs="Times New Roman"/>
          <w:szCs w:val="21"/>
        </w:rPr>
        <w:t xml:space="preserve"> the Q(s</w:t>
      </w:r>
      <w:proofErr w:type="gramStart"/>
      <w:r w:rsidR="00D44615">
        <w:rPr>
          <w:rFonts w:ascii="Times New Roman" w:hAnsi="Times New Roman" w:cs="Times New Roman"/>
          <w:szCs w:val="21"/>
        </w:rPr>
        <w:t>,a</w:t>
      </w:r>
      <w:proofErr w:type="gramEnd"/>
      <w:r w:rsidR="00D44615">
        <w:rPr>
          <w:rFonts w:ascii="Times New Roman" w:hAnsi="Times New Roman" w:cs="Times New Roman"/>
          <w:szCs w:val="21"/>
        </w:rPr>
        <w:t xml:space="preserve">). </w:t>
      </w:r>
      <w:r>
        <w:rPr>
          <w:rFonts w:ascii="Times New Roman" w:hAnsi="Times New Roman" w:cs="Times New Roman"/>
          <w:szCs w:val="21"/>
        </w:rPr>
        <w:t xml:space="preserve"> </w:t>
      </w:r>
    </w:p>
    <w:p w:rsidR="002034FD" w:rsidRDefault="002034FD" w:rsidP="002034F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B15CCE0" wp14:editId="7917F310">
            <wp:extent cx="5274310" cy="466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15" w:rsidRDefault="00D44615" w:rsidP="002034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This will </w:t>
      </w:r>
      <w:r>
        <w:rPr>
          <w:rFonts w:ascii="Times New Roman" w:hAnsi="Times New Roman" w:cs="Times New Roman"/>
          <w:szCs w:val="21"/>
        </w:rPr>
        <w:t xml:space="preserve">slow down the convergence of Q-learning significantly. To test, I run 500 times </w:t>
      </w:r>
      <w:proofErr w:type="gramStart"/>
      <w:r>
        <w:rPr>
          <w:rFonts w:ascii="Times New Roman" w:hAnsi="Times New Roman" w:cs="Times New Roman"/>
          <w:szCs w:val="21"/>
        </w:rPr>
        <w:t>Q-learning</w:t>
      </w:r>
      <w:proofErr w:type="gramEnd"/>
      <w:r>
        <w:rPr>
          <w:rFonts w:ascii="Times New Roman" w:hAnsi="Times New Roman" w:cs="Times New Roman"/>
          <w:szCs w:val="21"/>
        </w:rPr>
        <w:t xml:space="preserve"> and “partially broken” Q-learning and calculate their mean time of convergence respectively. The </w:t>
      </w:r>
      <w:r>
        <w:rPr>
          <w:rFonts w:ascii="Times New Roman" w:hAnsi="Times New Roman" w:cs="Times New Roman"/>
          <w:szCs w:val="21"/>
        </w:rPr>
        <w:lastRenderedPageBreak/>
        <w:t xml:space="preserve">parameters for these </w:t>
      </w:r>
      <w:proofErr w:type="gramStart"/>
      <w:r>
        <w:rPr>
          <w:rFonts w:ascii="Times New Roman" w:hAnsi="Times New Roman" w:cs="Times New Roman"/>
          <w:szCs w:val="21"/>
        </w:rPr>
        <w:t>2</w:t>
      </w:r>
      <w:proofErr w:type="gramEnd"/>
      <w:r>
        <w:rPr>
          <w:rFonts w:ascii="Times New Roman" w:hAnsi="Times New Roman" w:cs="Times New Roman"/>
          <w:szCs w:val="21"/>
        </w:rPr>
        <w:t xml:space="preserve"> model are the same (α=0.8, ε=0.7). The mean time of convergence for Q-learning is 112.1020 while that for </w:t>
      </w:r>
      <w:r>
        <w:rPr>
          <w:rFonts w:ascii="Times New Roman" w:hAnsi="Times New Roman" w:cs="Times New Roman"/>
          <w:szCs w:val="21"/>
        </w:rPr>
        <w:t>“partially broken” Q-learning</w:t>
      </w:r>
      <w:r>
        <w:rPr>
          <w:rFonts w:ascii="Times New Roman" w:hAnsi="Times New Roman" w:cs="Times New Roman"/>
          <w:szCs w:val="21"/>
        </w:rPr>
        <w:t xml:space="preserve"> is 163.4680.</w:t>
      </w:r>
    </w:p>
    <w:p w:rsidR="00DD7371" w:rsidRDefault="00DD7371" w:rsidP="00DD7371">
      <w:pPr>
        <w:rPr>
          <w:rFonts w:ascii="Times New Roman" w:hAnsi="Times New Roman" w:cs="Times New Roman"/>
          <w:b/>
          <w:sz w:val="28"/>
          <w:szCs w:val="28"/>
        </w:rPr>
      </w:pPr>
      <w:r w:rsidRPr="00AC3222">
        <w:rPr>
          <w:rFonts w:ascii="Times New Roman" w:hAnsi="Times New Roman" w:cs="Times New Roman" w:hint="cs"/>
          <w:b/>
          <w:sz w:val="28"/>
          <w:szCs w:val="28"/>
        </w:rPr>
        <w:t>Exer</w:t>
      </w:r>
      <w:r>
        <w:rPr>
          <w:rFonts w:ascii="Times New Roman" w:hAnsi="Times New Roman" w:cs="Times New Roman"/>
          <w:b/>
          <w:sz w:val="28"/>
          <w:szCs w:val="28"/>
        </w:rPr>
        <w:t>cise 6</w:t>
      </w:r>
    </w:p>
    <w:p w:rsidR="00DD7371" w:rsidRDefault="00DD7371" w:rsidP="00DD737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 w:rsidRPr="00DD7371">
        <w:rPr>
          <w:rFonts w:ascii="Times New Roman" w:hAnsi="Times New Roman" w:cs="Times New Roman"/>
          <w:szCs w:val="21"/>
        </w:rPr>
        <w:t>seudo-code</w:t>
      </w:r>
      <w:r>
        <w:rPr>
          <w:rFonts w:ascii="Times New Roman" w:hAnsi="Times New Roman" w:cs="Times New Roman" w:hint="eastAsia"/>
          <w:szCs w:val="21"/>
        </w:rPr>
        <w:t>:</w:t>
      </w: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</w:p>
    <w:p w:rsidR="00DC5E63" w:rsidRPr="00DC5E63" w:rsidRDefault="00DC5E63" w:rsidP="00DC5E63">
      <w:pPr>
        <w:rPr>
          <w:rFonts w:ascii="Times New Roman" w:hAnsi="Times New Roman" w:cs="Times New Roman"/>
          <w:b/>
          <w:szCs w:val="21"/>
        </w:rPr>
      </w:pPr>
      <w:r w:rsidRPr="00DC5E63">
        <w:rPr>
          <w:rFonts w:ascii="Times New Roman" w:hAnsi="Times New Roman" w:cs="Times New Roman"/>
          <w:b/>
          <w:szCs w:val="21"/>
        </w:rPr>
        <w:t xml:space="preserve">Define </w:t>
      </w:r>
      <w:r w:rsidRPr="00DC5E63">
        <w:rPr>
          <w:rFonts w:ascii="Times New Roman" w:hAnsi="Times New Roman" w:cs="Times New Roman" w:hint="eastAsia"/>
          <w:b/>
          <w:szCs w:val="21"/>
        </w:rPr>
        <w:t>f</w:t>
      </w:r>
      <w:r w:rsidR="00DD7371" w:rsidRPr="00DC5E63">
        <w:rPr>
          <w:rFonts w:ascii="Times New Roman" w:hAnsi="Times New Roman" w:cs="Times New Roman" w:hint="eastAsia"/>
          <w:b/>
          <w:szCs w:val="21"/>
        </w:rPr>
        <w:t xml:space="preserve">unction </w:t>
      </w:r>
      <w:r w:rsidR="00DD7371" w:rsidRPr="00DC5E63">
        <w:rPr>
          <w:rFonts w:ascii="Times New Roman" w:hAnsi="Times New Roman" w:cs="Times New Roman"/>
          <w:b/>
          <w:szCs w:val="21"/>
        </w:rPr>
        <w:t xml:space="preserve">Qvalue: </w:t>
      </w:r>
    </w:p>
    <w:p w:rsidR="00DD7371" w:rsidRDefault="00DC5E63" w:rsidP="00DC5E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%%</w:t>
      </w:r>
      <w:r w:rsidR="00DD7371">
        <w:rPr>
          <w:rFonts w:ascii="Times New Roman" w:hAnsi="Times New Roman" w:cs="Times New Roman"/>
          <w:szCs w:val="21"/>
        </w:rPr>
        <w:t xml:space="preserve">calculate the </w:t>
      </w:r>
      <w:r>
        <w:rPr>
          <w:rFonts w:ascii="Times New Roman" w:hAnsi="Times New Roman" w:cs="Times New Roman"/>
          <w:szCs w:val="21"/>
        </w:rPr>
        <w:t xml:space="preserve">normalized </w:t>
      </w:r>
      <w:r w:rsidR="00DD7371">
        <w:rPr>
          <w:rFonts w:ascii="Times New Roman" w:hAnsi="Times New Roman" w:cs="Times New Roman"/>
          <w:szCs w:val="21"/>
        </w:rPr>
        <w:t xml:space="preserve">Q value of continuous state </w:t>
      </w:r>
      <w:r>
        <w:rPr>
          <w:rFonts w:ascii="Times New Roman" w:hAnsi="Times New Roman" w:cs="Times New Roman"/>
          <w:szCs w:val="21"/>
        </w:rPr>
        <w:t xml:space="preserve">given one </w:t>
      </w:r>
      <w:proofErr w:type="gramStart"/>
      <w:r>
        <w:rPr>
          <w:rFonts w:ascii="Times New Roman" w:hAnsi="Times New Roman" w:cs="Times New Roman"/>
          <w:szCs w:val="21"/>
        </w:rPr>
        <w:t>action(</w:t>
      </w:r>
      <w:proofErr w:type="gramEnd"/>
      <w:r>
        <w:rPr>
          <w:rFonts w:ascii="Times New Roman" w:hAnsi="Times New Roman" w:cs="Times New Roman"/>
          <w:szCs w:val="21"/>
        </w:rPr>
        <w:t xml:space="preserve">using </w:t>
      </w:r>
      <w:r w:rsidRPr="00DC5E63">
        <w:rPr>
          <w:rFonts w:ascii="Times New Roman" w:hAnsi="Times New Roman" w:cs="Times New Roman"/>
          <w:szCs w:val="21"/>
        </w:rPr>
        <w:t xml:space="preserve">6 </w:t>
      </w:r>
      <w:r>
        <w:rPr>
          <w:rFonts w:ascii="Times New Roman" w:hAnsi="Times New Roman" w:cs="Times New Roman"/>
          <w:szCs w:val="21"/>
        </w:rPr>
        <w:t xml:space="preserve">radial </w:t>
      </w:r>
      <w:r w:rsidRPr="00DC5E63">
        <w:rPr>
          <w:rFonts w:ascii="Times New Roman" w:hAnsi="Times New Roman" w:cs="Times New Roman"/>
          <w:szCs w:val="21"/>
        </w:rPr>
        <w:t>basis functions</w:t>
      </w:r>
      <w:r>
        <w:rPr>
          <w:rFonts w:ascii="Times New Roman" w:hAnsi="Times New Roman" w:cs="Times New Roman"/>
          <w:szCs w:val="21"/>
        </w:rPr>
        <w:t xml:space="preserve"> (Gaussian distributions))%%</w:t>
      </w:r>
    </w:p>
    <w:p w:rsidR="00DC5E63" w:rsidRDefault="00DC5E63" w:rsidP="00DC5E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Q(</w:t>
      </w:r>
      <w:r>
        <w:rPr>
          <w:rFonts w:ascii="Times New Roman" w:hAnsi="Times New Roman" w:cs="Times New Roman"/>
          <w:szCs w:val="21"/>
        </w:rPr>
        <w:t>s</w:t>
      </w:r>
      <w:proofErr w:type="gramStart"/>
      <w:r>
        <w:rPr>
          <w:rFonts w:ascii="Times New Roman" w:hAnsi="Times New Roman" w:cs="Times New Roman"/>
          <w:szCs w:val="21"/>
        </w:rPr>
        <w:t>,a</w:t>
      </w:r>
      <w:proofErr w:type="gram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i=6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(s,a)</m:t>
            </m:r>
          </m:e>
        </m:nary>
      </m:oMath>
      <w:r w:rsidR="00283238">
        <w:rPr>
          <w:rFonts w:ascii="Times New Roman" w:hAnsi="Times New Roman" w:cs="Times New Roman" w:hint="eastAsia"/>
          <w:szCs w:val="21"/>
        </w:rPr>
        <w:t xml:space="preserve"> </w:t>
      </w:r>
      <w:r w:rsidR="00283238">
        <w:rPr>
          <w:rFonts w:ascii="Times New Roman" w:hAnsi="Times New Roman" w:cs="Times New Roman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ϕ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(s,a)</m:t>
        </m:r>
      </m:oMath>
      <w:r w:rsidR="00283238">
        <w:rPr>
          <w:rFonts w:ascii="Times New Roman" w:hAnsi="Times New Roman" w:cs="Times New Roman" w:hint="eastAsia"/>
          <w:szCs w:val="21"/>
        </w:rPr>
        <w:t xml:space="preserve"> is </w:t>
      </w:r>
      <w:r w:rsidR="00283238">
        <w:rPr>
          <w:rFonts w:ascii="Times New Roman" w:hAnsi="Times New Roman" w:cs="Times New Roman"/>
          <w:szCs w:val="21"/>
        </w:rPr>
        <w:t>the radial function)</w:t>
      </w:r>
    </w:p>
    <w:p w:rsidR="00DC5E63" w:rsidRPr="00283238" w:rsidRDefault="00DC5E63" w:rsidP="00DC5E63">
      <w:pPr>
        <w:rPr>
          <w:rFonts w:ascii="Times New Roman" w:hAnsi="Times New Roman" w:cs="Times New Roman"/>
          <w:szCs w:val="21"/>
        </w:rPr>
      </w:pP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3</w:t>
      </w:r>
      <w:proofErr w:type="gramEnd"/>
      <w:r>
        <w:rPr>
          <w:rFonts w:ascii="Times New Roman" w:hAnsi="Times New Roman" w:cs="Times New Roman"/>
          <w:szCs w:val="21"/>
        </w:rPr>
        <w:t xml:space="preserve"> I</w:t>
      </w:r>
      <w:r>
        <w:rPr>
          <w:rFonts w:ascii="Times New Roman" w:hAnsi="Times New Roman" w:cs="Times New Roman" w:hint="eastAsia"/>
          <w:szCs w:val="21"/>
        </w:rPr>
        <w:t>nput</w:t>
      </w:r>
      <w:r>
        <w:rPr>
          <w:rFonts w:ascii="Times New Roman" w:hAnsi="Times New Roman" w:cs="Times New Roman"/>
          <w:szCs w:val="21"/>
        </w:rPr>
        <w:t xml:space="preserve">s: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weight 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1*6 vector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>,</w:t>
      </w:r>
      <w:r w:rsidR="00DC5E63">
        <w:rPr>
          <w:rFonts w:ascii="Times New Roman" w:hAnsi="Times New Roman" w:cs="Times New Roman"/>
          <w:szCs w:val="21"/>
        </w:rPr>
        <w:t xml:space="preserve"> state, variance</w:t>
      </w:r>
    </w:p>
    <w:p w:rsidR="00DD7371" w:rsidRDefault="00DC5E63" w:rsidP="00DD7371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1</w:t>
      </w:r>
      <w:proofErr w:type="gramEnd"/>
      <w:r>
        <w:rPr>
          <w:rFonts w:ascii="Times New Roman" w:hAnsi="Times New Roman" w:cs="Times New Roman"/>
          <w:szCs w:val="21"/>
        </w:rPr>
        <w:t xml:space="preserve"> output</w:t>
      </w:r>
      <w:r>
        <w:rPr>
          <w:rFonts w:ascii="Times New Roman" w:hAnsi="Times New Roman" w:cs="Times New Roman" w:hint="eastAsia"/>
          <w:szCs w:val="21"/>
        </w:rPr>
        <w:t>:  Q</w:t>
      </w:r>
      <w:r>
        <w:rPr>
          <w:rFonts w:ascii="Times New Roman" w:hAnsi="Times New Roman" w:cs="Times New Roman"/>
          <w:szCs w:val="21"/>
        </w:rPr>
        <w:t xml:space="preserve"> value of the state, given one direction</w:t>
      </w:r>
    </w:p>
    <w:p w:rsidR="00DC5E63" w:rsidRDefault="00DC5E63" w:rsidP="00DD7371">
      <w:pPr>
        <w:rPr>
          <w:rFonts w:ascii="Times New Roman" w:hAnsi="Times New Roman" w:cs="Times New Roman"/>
          <w:szCs w:val="21"/>
        </w:rPr>
      </w:pPr>
    </w:p>
    <w:p w:rsidR="00DC5E63" w:rsidRPr="00DC5E63" w:rsidRDefault="00DC5E63" w:rsidP="00DD7371">
      <w:pPr>
        <w:rPr>
          <w:rFonts w:ascii="Times New Roman" w:hAnsi="Times New Roman" w:cs="Times New Roman" w:hint="eastAsia"/>
          <w:b/>
          <w:szCs w:val="21"/>
        </w:rPr>
      </w:pPr>
      <w:r w:rsidRPr="00DC5E63">
        <w:rPr>
          <w:rFonts w:ascii="Times New Roman" w:hAnsi="Times New Roman" w:cs="Times New Roman"/>
          <w:b/>
          <w:szCs w:val="21"/>
        </w:rPr>
        <w:t>Main functions:</w:t>
      </w: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Initialize and give the parameters.</w:t>
      </w: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each iteration</w:t>
      </w:r>
    </w:p>
    <w:p w:rsidR="00A203F2" w:rsidRDefault="00A203F2" w:rsidP="00DD7371">
      <w:pPr>
        <w:rPr>
          <w:rFonts w:ascii="Times New Roman" w:hAnsi="Times New Roman" w:cs="Times New Roman"/>
          <w:szCs w:val="21"/>
        </w:rPr>
      </w:pP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Using </w:t>
      </w:r>
      <w:r>
        <w:rPr>
          <w:rFonts w:ascii="Times New Roman" w:hAnsi="Times New Roman" w:cs="Times New Roman"/>
          <w:szCs w:val="21"/>
        </w:rPr>
        <w:t>ε</w:t>
      </w:r>
      <w:r w:rsidRPr="00AF2B67">
        <w:rPr>
          <w:rFonts w:ascii="Times New Roman" w:hAnsi="Times New Roman" w:cs="Times New Roman"/>
          <w:szCs w:val="21"/>
        </w:rPr>
        <w:t>-greedy policy</w:t>
      </w:r>
      <w:r>
        <w:rPr>
          <w:rFonts w:ascii="Times New Roman" w:hAnsi="Times New Roman" w:cs="Times New Roman"/>
          <w:szCs w:val="21"/>
        </w:rPr>
        <w:t xml:space="preserve"> to decide action and s’(</w:t>
      </w:r>
      <w:r>
        <w:rPr>
          <w:rFonts w:ascii="Times New Roman" w:hAnsi="Times New Roman" w:cs="Times New Roman"/>
          <w:kern w:val="0"/>
          <w:szCs w:val="21"/>
        </w:rPr>
        <w:t xml:space="preserve">s’= </w:t>
      </w:r>
      <w:r w:rsidRPr="00DD7371">
        <w:rPr>
          <w:rFonts w:ascii="Times New Roman" w:hAnsi="Times New Roman" w:cs="Times New Roman"/>
          <w:kern w:val="0"/>
          <w:szCs w:val="21"/>
        </w:rPr>
        <w:t>s+a+N (0</w:t>
      </w:r>
      <w:proofErr w:type="gramStart"/>
      <w:r w:rsidRPr="00DD7371">
        <w:rPr>
          <w:rFonts w:ascii="Times New Roman" w:hAnsi="Times New Roman" w:cs="Times New Roman"/>
          <w:kern w:val="0"/>
          <w:szCs w:val="21"/>
        </w:rPr>
        <w:t>,0.01</w:t>
      </w:r>
      <w:proofErr w:type="gramEnd"/>
      <w:r w:rsidRPr="00DD7371"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szCs w:val="21"/>
        </w:rPr>
        <w:t>).</w:t>
      </w:r>
    </w:p>
    <w:p w:rsidR="00CA6F78" w:rsidRDefault="00DD7371" w:rsidP="00CA6F7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   Using s’ to decide the reward</w:t>
      </w:r>
      <w:r w:rsidR="00A203F2">
        <w:rPr>
          <w:rFonts w:ascii="Times New Roman" w:hAnsi="Times New Roman" w:cs="Times New Roman"/>
          <w:szCs w:val="21"/>
        </w:rPr>
        <w:t>.</w:t>
      </w:r>
    </w:p>
    <w:p w:rsidR="00A203F2" w:rsidRDefault="00CA6F78" w:rsidP="00A203F2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for</w:t>
      </w:r>
      <w:proofErr w:type="gramEnd"/>
      <w:r>
        <w:rPr>
          <w:rFonts w:ascii="Times New Roman" w:hAnsi="Times New Roman" w:cs="Times New Roman"/>
          <w:szCs w:val="21"/>
        </w:rPr>
        <w:t xml:space="preserve"> all basis function parameter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/>
          <w:szCs w:val="21"/>
        </w:rPr>
        <w:t xml:space="preserve"> </w:t>
      </w:r>
    </w:p>
    <w:p w:rsidR="00CA6F78" w:rsidRDefault="00CA6F78" w:rsidP="00A203F2">
      <w:pPr>
        <w:ind w:firstLineChars="350" w:firstLine="73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</w:rPr>
        <w:t>pdate</w:t>
      </w:r>
      <w:proofErr w:type="gramEnd"/>
      <w:r>
        <w:rPr>
          <w:rFonts w:ascii="Times New Roman" w:hAnsi="Times New Roman" w:cs="Times New Roman"/>
          <w:szCs w:val="21"/>
        </w:rPr>
        <w:t xml:space="preserve"> the weight_left (1*6 vector):</w:t>
      </w:r>
      <w:r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∅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>α[r+γ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∈A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Cs w:val="21"/>
          </w:rPr>
          <m:t>-Q(s,a)</m:t>
        </m:r>
        <m:r>
          <w:rPr>
            <w:rFonts w:ascii="Cambria Math" w:hAnsi="Cambria Math" w:cs="Times New Roman"/>
            <w:szCs w:val="21"/>
          </w:rPr>
          <m:t>]</m:t>
        </m:r>
      </m:oMath>
    </w:p>
    <w:p w:rsidR="00A203F2" w:rsidRDefault="00A203F2" w:rsidP="00A203F2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end</w:t>
      </w:r>
      <w:proofErr w:type="gramEnd"/>
    </w:p>
    <w:p w:rsidR="00A203F2" w:rsidRDefault="00A203F2" w:rsidP="00A203F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proofErr w:type="gramStart"/>
      <w:r>
        <w:rPr>
          <w:rFonts w:ascii="Times New Roman" w:hAnsi="Times New Roman" w:cs="Times New Roman"/>
          <w:szCs w:val="21"/>
        </w:rPr>
        <w:t>judge</w:t>
      </w:r>
      <w:proofErr w:type="gramEnd"/>
      <w:r>
        <w:rPr>
          <w:rFonts w:ascii="Times New Roman" w:hAnsi="Times New Roman" w:cs="Times New Roman"/>
          <w:szCs w:val="21"/>
        </w:rPr>
        <w:t xml:space="preserve"> whether s’ reachs the terminal state </w:t>
      </w:r>
    </w:p>
    <w:p w:rsidR="00A203F2" w:rsidRDefault="00A203F2" w:rsidP="00A203F2">
      <w:pPr>
        <w:rPr>
          <w:rFonts w:ascii="Times New Roman" w:hAnsi="Times New Roman" w:cs="Times New Roman"/>
          <w:szCs w:val="21"/>
        </w:rPr>
      </w:pPr>
    </w:p>
    <w:p w:rsidR="00A203F2" w:rsidRDefault="00A203F2" w:rsidP="00A203F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Until</w:t>
      </w:r>
      <w:r>
        <w:rPr>
          <w:rFonts w:ascii="Times New Roman" w:hAnsi="Times New Roman" w:cs="Times New Roman"/>
          <w:szCs w:val="21"/>
        </w:rPr>
        <w:t xml:space="preserve"> convergence</w:t>
      </w:r>
    </w:p>
    <w:p w:rsidR="00713971" w:rsidRDefault="00713971" w:rsidP="00A203F2">
      <w:pPr>
        <w:rPr>
          <w:rFonts w:ascii="Times New Roman" w:hAnsi="Times New Roman" w:cs="Times New Roman"/>
          <w:szCs w:val="21"/>
        </w:rPr>
      </w:pPr>
    </w:p>
    <w:p w:rsidR="00713971" w:rsidRDefault="00713971" w:rsidP="00A203F2">
      <w:pPr>
        <w:rPr>
          <w:rFonts w:ascii="Times New Roman" w:hAnsi="Times New Roman" w:cs="Times New Roman" w:hint="eastAsia"/>
          <w:szCs w:val="21"/>
        </w:rPr>
      </w:pPr>
      <w:bookmarkStart w:id="11" w:name="_GoBack"/>
      <w:bookmarkEnd w:id="11"/>
    </w:p>
    <w:p w:rsidR="001D0089" w:rsidRDefault="00283238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</w:t>
      </w:r>
    </w:p>
    <w:p w:rsidR="003609A1" w:rsidRDefault="00A203F2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tried different number of basis function</w:t>
      </w:r>
      <w:r w:rsidR="00DC5E63">
        <w:rPr>
          <w:rFonts w:ascii="Times New Roman" w:hAnsi="Times New Roman" w:cs="Times New Roman"/>
          <w:szCs w:val="21"/>
        </w:rPr>
        <w:t xml:space="preserve"> </w:t>
      </w:r>
      <w:r w:rsidR="003609A1">
        <w:rPr>
          <w:rFonts w:ascii="Times New Roman" w:hAnsi="Times New Roman" w:cs="Times New Roman"/>
          <w:szCs w:val="21"/>
        </w:rPr>
        <w:t>with same Q-learning parameters.</w:t>
      </w:r>
    </w:p>
    <w:p w:rsidR="003609A1" w:rsidRDefault="003609A1" w:rsidP="00DD7371">
      <w:pPr>
        <w:rPr>
          <w:rFonts w:ascii="Times New Roman" w:hAnsi="Times New Roman" w:cs="Times New Roman"/>
          <w:szCs w:val="21"/>
        </w:rPr>
      </w:pPr>
    </w:p>
    <w:p w:rsidR="003609A1" w:rsidRDefault="003609A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below shows the </w:t>
      </w:r>
      <w:r>
        <w:rPr>
          <w:rFonts w:ascii="Times New Roman" w:hAnsi="Times New Roman" w:cs="Times New Roman"/>
          <w:szCs w:val="21"/>
        </w:rPr>
        <w:t xml:space="preserve">curve of </w:t>
      </w:r>
      <w:r>
        <w:rPr>
          <w:rFonts w:ascii="Times New Roman" w:hAnsi="Times New Roman" w:cs="Times New Roman"/>
          <w:szCs w:val="21"/>
        </w:rPr>
        <w:t>6</w:t>
      </w:r>
      <w:r w:rsidRPr="003609A1">
        <w:rPr>
          <w:rFonts w:ascii="Times New Roman" w:hAnsi="Times New Roman" w:cs="Times New Roman"/>
          <w:szCs w:val="21"/>
        </w:rPr>
        <w:t xml:space="preserve"> basis functions at {1</w:t>
      </w:r>
      <w:proofErr w:type="gramStart"/>
      <w:r w:rsidRPr="003609A1">
        <w:rPr>
          <w:rFonts w:ascii="Times New Roman" w:hAnsi="Times New Roman" w:cs="Times New Roman"/>
          <w:szCs w:val="21"/>
        </w:rPr>
        <w:t>,2,3</w:t>
      </w:r>
      <w:r>
        <w:rPr>
          <w:rFonts w:ascii="Times New Roman" w:hAnsi="Times New Roman" w:cs="Times New Roman"/>
          <w:szCs w:val="21"/>
        </w:rPr>
        <w:t>,4,5,6</w:t>
      </w:r>
      <w:proofErr w:type="gramEnd"/>
      <w:r w:rsidRPr="003609A1">
        <w:rPr>
          <w:rFonts w:ascii="Times New Roman" w:hAnsi="Times New Roman" w:cs="Times New Roman"/>
          <w:szCs w:val="21"/>
        </w:rPr>
        <w:t>}</w:t>
      </w:r>
      <w:r>
        <w:rPr>
          <w:rFonts w:ascii="Times New Roman" w:hAnsi="Times New Roman" w:cs="Times New Roman"/>
          <w:szCs w:val="21"/>
        </w:rPr>
        <w:t>. Compare to the result of discrete Q-learning, we find that the approximation of continuous state is accurate in this situation.</w:t>
      </w:r>
    </w:p>
    <w:p w:rsidR="003609A1" w:rsidRDefault="003609A1" w:rsidP="003609A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93C645A" wp14:editId="3CE28046">
            <wp:extent cx="2588284" cy="1941368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27" cy="19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71" w:rsidRDefault="00713971" w:rsidP="003609A1">
      <w:pPr>
        <w:jc w:val="center"/>
        <w:rPr>
          <w:rFonts w:ascii="Times New Roman" w:hAnsi="Times New Roman" w:cs="Times New Roman" w:hint="eastAsia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lastRenderedPageBreak/>
        <w:t>6</w:t>
      </w:r>
      <w:proofErr w:type="gramEnd"/>
      <w:r>
        <w:rPr>
          <w:rFonts w:ascii="Times New Roman" w:hAnsi="Times New Roman" w:cs="Times New Roman"/>
          <w:szCs w:val="21"/>
        </w:rPr>
        <w:t xml:space="preserve"> basis functions</w:t>
      </w:r>
    </w:p>
    <w:p w:rsidR="003609A1" w:rsidRPr="003609A1" w:rsidRDefault="003609A1" w:rsidP="00DD7371">
      <w:pPr>
        <w:rPr>
          <w:rFonts w:ascii="Times New Roman" w:hAnsi="Times New Roman" w:cs="Times New Roman" w:hint="eastAsia"/>
          <w:szCs w:val="21"/>
        </w:rPr>
      </w:pPr>
    </w:p>
    <w:p w:rsidR="003609A1" w:rsidRDefault="003609A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below shows the curve of </w:t>
      </w:r>
      <w:r w:rsidRPr="003609A1">
        <w:rPr>
          <w:rFonts w:ascii="Times New Roman" w:hAnsi="Times New Roman" w:cs="Times New Roman"/>
          <w:szCs w:val="21"/>
        </w:rPr>
        <w:t>3 basis functions at {1</w:t>
      </w:r>
      <w:proofErr w:type="gramStart"/>
      <w:r w:rsidRPr="003609A1">
        <w:rPr>
          <w:rFonts w:ascii="Times New Roman" w:hAnsi="Times New Roman" w:cs="Times New Roman"/>
          <w:szCs w:val="21"/>
        </w:rPr>
        <w:t>,2,3</w:t>
      </w:r>
      <w:proofErr w:type="gramEnd"/>
      <w:r w:rsidRPr="003609A1">
        <w:rPr>
          <w:rFonts w:ascii="Times New Roman" w:hAnsi="Times New Roman" w:cs="Times New Roman"/>
          <w:szCs w:val="21"/>
        </w:rPr>
        <w:t>}</w:t>
      </w:r>
      <w:r>
        <w:rPr>
          <w:rFonts w:ascii="Times New Roman" w:hAnsi="Times New Roman" w:cs="Times New Roman"/>
          <w:szCs w:val="21"/>
        </w:rPr>
        <w:t>. It is obviously that only the states in (1</w:t>
      </w:r>
      <w:proofErr w:type="gramStart"/>
      <w:r>
        <w:rPr>
          <w:rFonts w:ascii="Times New Roman" w:hAnsi="Times New Roman" w:cs="Times New Roman"/>
          <w:szCs w:val="21"/>
        </w:rPr>
        <w:t>,3</w:t>
      </w:r>
      <w:proofErr w:type="gramEnd"/>
      <w:r>
        <w:rPr>
          <w:rFonts w:ascii="Times New Roman" w:hAnsi="Times New Roman" w:cs="Times New Roman"/>
          <w:szCs w:val="21"/>
        </w:rPr>
        <w:t>) can get a not bad approximation.</w:t>
      </w:r>
    </w:p>
    <w:p w:rsidR="003609A1" w:rsidRDefault="003609A1" w:rsidP="003609A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554419" cy="191596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05" cy="19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71" w:rsidRDefault="00713971" w:rsidP="003609A1">
      <w:pPr>
        <w:jc w:val="center"/>
        <w:rPr>
          <w:rFonts w:ascii="Times New Roman" w:hAnsi="Times New Roman" w:cs="Times New Roman" w:hint="eastAsia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3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basis </w:t>
      </w:r>
      <w:r>
        <w:rPr>
          <w:rFonts w:ascii="Times New Roman" w:hAnsi="Times New Roman" w:cs="Times New Roman"/>
          <w:szCs w:val="21"/>
        </w:rPr>
        <w:t>functions</w:t>
      </w:r>
    </w:p>
    <w:p w:rsidR="003609A1" w:rsidRDefault="003609A1" w:rsidP="00360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As shown in figure below,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tried </w:t>
      </w:r>
      <w:r>
        <w:rPr>
          <w:rFonts w:ascii="Times New Roman" w:hAnsi="Times New Roman" w:cs="Times New Roman"/>
          <w:szCs w:val="21"/>
        </w:rPr>
        <w:t>11 basis functions at {1, 1.5 , 2 , 2.5 , 3 , 3.5 , 4 , 4.5 , 5 , 5.5 ,6}</w:t>
      </w:r>
      <w:r w:rsidR="009F5B43">
        <w:rPr>
          <w:rFonts w:ascii="Times New Roman" w:hAnsi="Times New Roman" w:cs="Times New Roman"/>
          <w:szCs w:val="21"/>
        </w:rPr>
        <w:t>. We can observe the distortion</w:t>
      </w:r>
      <w:r>
        <w:rPr>
          <w:rFonts w:ascii="Times New Roman" w:hAnsi="Times New Roman" w:cs="Times New Roman"/>
          <w:szCs w:val="21"/>
        </w:rPr>
        <w:t xml:space="preserve"> of the Q on the continuous state</w:t>
      </w:r>
      <w:r w:rsidR="009F5B43">
        <w:rPr>
          <w:rFonts w:ascii="Times New Roman" w:hAnsi="Times New Roman" w:cs="Times New Roman"/>
          <w:szCs w:val="21"/>
        </w:rPr>
        <w:t>. It is a kind of overfitting.</w:t>
      </w:r>
    </w:p>
    <w:p w:rsidR="001D0089" w:rsidRDefault="009F5B43" w:rsidP="009F5B4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615046" cy="196144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78" cy="19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71" w:rsidRDefault="00713971" w:rsidP="009F5B43">
      <w:pPr>
        <w:jc w:val="center"/>
        <w:rPr>
          <w:rFonts w:ascii="Times New Roman" w:hAnsi="Times New Roman" w:cs="Times New Roman" w:hint="eastAsia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11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basis functions</w:t>
      </w:r>
    </w:p>
    <w:p w:rsidR="00713971" w:rsidRDefault="00713971" w:rsidP="009F5B43">
      <w:pPr>
        <w:jc w:val="center"/>
        <w:rPr>
          <w:rFonts w:ascii="Times New Roman" w:hAnsi="Times New Roman" w:cs="Times New Roman" w:hint="eastAsia"/>
          <w:szCs w:val="21"/>
        </w:rPr>
      </w:pPr>
    </w:p>
    <w:p w:rsidR="00DC5E63" w:rsidRDefault="001D0089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Then, I tried different width (standard deviation) of basis function. As shown below, bigger the width, smoother the curve is. Large width can give us a smooth and more accurate approximation.</w:t>
      </w:r>
    </w:p>
    <w:p w:rsidR="001D0089" w:rsidRDefault="001D0089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531918" cy="189909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069" cy="19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588284" cy="1941368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27" cy="19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89" w:rsidRDefault="001D0089" w:rsidP="00DD737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      </w:t>
      </w:r>
      <w:r w:rsidR="009F5B43">
        <w:rPr>
          <w:rFonts w:ascii="Times New Roman" w:hAnsi="Times New Roman" w:cs="Times New Roman"/>
          <w:szCs w:val="21"/>
        </w:rPr>
        <w:t xml:space="preserve">      </w:t>
      </w:r>
      <w:proofErr w:type="gramStart"/>
      <w:r w:rsidR="009F5B43">
        <w:rPr>
          <w:rFonts w:ascii="Times New Roman" w:hAnsi="Times New Roman" w:cs="Times New Roman"/>
          <w:szCs w:val="21"/>
        </w:rPr>
        <w:t>wi</w:t>
      </w:r>
      <w:r>
        <w:rPr>
          <w:rFonts w:ascii="Times New Roman" w:hAnsi="Times New Roman" w:cs="Times New Roman"/>
          <w:szCs w:val="21"/>
        </w:rPr>
        <w:t>d</w:t>
      </w:r>
      <w:r w:rsidR="009F5B43">
        <w:rPr>
          <w:rFonts w:ascii="Times New Roman" w:hAnsi="Times New Roman" w:cs="Times New Roman"/>
          <w:szCs w:val="21"/>
        </w:rPr>
        <w:t>th</w:t>
      </w:r>
      <w:proofErr w:type="gramEnd"/>
      <w:r>
        <w:rPr>
          <w:rFonts w:ascii="Times New Roman" w:hAnsi="Times New Roman" w:cs="Times New Roman"/>
          <w:szCs w:val="21"/>
        </w:rPr>
        <w:t xml:space="preserve"> = 0.1                        </w:t>
      </w:r>
      <w:r w:rsidR="009F5B43">
        <w:rPr>
          <w:rFonts w:ascii="Times New Roman" w:hAnsi="Times New Roman" w:cs="Times New Roman"/>
          <w:szCs w:val="21"/>
        </w:rPr>
        <w:t xml:space="preserve">     wi</w:t>
      </w:r>
      <w:r>
        <w:rPr>
          <w:rFonts w:ascii="Times New Roman" w:hAnsi="Times New Roman" w:cs="Times New Roman"/>
          <w:szCs w:val="21"/>
        </w:rPr>
        <w:t>d</w:t>
      </w:r>
      <w:r w:rsidR="009F5B43">
        <w:rPr>
          <w:rFonts w:ascii="Times New Roman" w:hAnsi="Times New Roman" w:cs="Times New Roman"/>
          <w:szCs w:val="21"/>
        </w:rPr>
        <w:t>th</w:t>
      </w:r>
      <w:r>
        <w:rPr>
          <w:rFonts w:ascii="Times New Roman" w:hAnsi="Times New Roman" w:cs="Times New Roman"/>
          <w:szCs w:val="21"/>
        </w:rPr>
        <w:t xml:space="preserve"> = 0.2 </w:t>
      </w:r>
    </w:p>
    <w:p w:rsidR="001D0089" w:rsidRDefault="001D0089" w:rsidP="00DD7371">
      <w:pPr>
        <w:rPr>
          <w:rFonts w:ascii="Times New Roman" w:hAnsi="Times New Roman" w:cs="Times New Roman"/>
          <w:szCs w:val="21"/>
        </w:rPr>
      </w:pPr>
    </w:p>
    <w:p w:rsidR="001D0089" w:rsidRDefault="001D0089" w:rsidP="00DD7371">
      <w:pPr>
        <w:rPr>
          <w:rFonts w:ascii="Times New Roman" w:hAnsi="Times New Roman" w:cs="Times New Roman"/>
          <w:szCs w:val="21"/>
        </w:rPr>
      </w:pPr>
    </w:p>
    <w:p w:rsidR="001D0089" w:rsidRDefault="001D0089" w:rsidP="001D0089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2701636" cy="20263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90" cy="20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89" w:rsidRDefault="00713971" w:rsidP="001D0089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wi</w:t>
      </w:r>
      <w:r w:rsidR="001D0089"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th</w:t>
      </w:r>
      <w:proofErr w:type="gramEnd"/>
      <w:r w:rsidR="001D0089">
        <w:rPr>
          <w:rFonts w:ascii="Times New Roman" w:hAnsi="Times New Roman" w:cs="Times New Roman"/>
          <w:szCs w:val="21"/>
        </w:rPr>
        <w:t xml:space="preserve"> = 0.4</w:t>
      </w:r>
    </w:p>
    <w:p w:rsidR="001D0089" w:rsidRDefault="001D0089" w:rsidP="00DD7371">
      <w:pPr>
        <w:rPr>
          <w:rFonts w:ascii="Times New Roman" w:hAnsi="Times New Roman" w:cs="Times New Roman"/>
          <w:szCs w:val="21"/>
        </w:rPr>
      </w:pPr>
    </w:p>
    <w:p w:rsidR="00DD7371" w:rsidRDefault="00DD7371" w:rsidP="00DD73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</w:p>
    <w:p w:rsidR="00DD7371" w:rsidRPr="00DD7371" w:rsidRDefault="00DD7371" w:rsidP="00DD7371">
      <w:pPr>
        <w:rPr>
          <w:rFonts w:ascii="Times New Roman" w:hAnsi="Times New Roman" w:cs="Times New Roman"/>
          <w:szCs w:val="21"/>
        </w:rPr>
      </w:pPr>
    </w:p>
    <w:p w:rsidR="00DD7371" w:rsidRPr="002034FD" w:rsidRDefault="00DD7371" w:rsidP="002034FD">
      <w:pPr>
        <w:rPr>
          <w:rFonts w:ascii="Times New Roman" w:hAnsi="Times New Roman" w:cs="Times New Roman" w:hint="eastAsia"/>
          <w:szCs w:val="21"/>
        </w:rPr>
      </w:pPr>
    </w:p>
    <w:sectPr w:rsidR="00DD7371" w:rsidRPr="0020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5A" w:rsidRDefault="00B2055A" w:rsidP="005758A1">
      <w:r>
        <w:separator/>
      </w:r>
    </w:p>
  </w:endnote>
  <w:endnote w:type="continuationSeparator" w:id="0">
    <w:p w:rsidR="00B2055A" w:rsidRDefault="00B2055A" w:rsidP="0057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5A" w:rsidRDefault="00B2055A" w:rsidP="005758A1">
      <w:r>
        <w:separator/>
      </w:r>
    </w:p>
  </w:footnote>
  <w:footnote w:type="continuationSeparator" w:id="0">
    <w:p w:rsidR="00B2055A" w:rsidRDefault="00B2055A" w:rsidP="00575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DWzMLUwMTUztbBU0lEKTi0uzszPAykwrAUATwH5qSwAAAA="/>
  </w:docVars>
  <w:rsids>
    <w:rsidRoot w:val="00AC3222"/>
    <w:rsid w:val="00115EF3"/>
    <w:rsid w:val="001D0089"/>
    <w:rsid w:val="002034FD"/>
    <w:rsid w:val="00283238"/>
    <w:rsid w:val="003609A1"/>
    <w:rsid w:val="00510823"/>
    <w:rsid w:val="005758A1"/>
    <w:rsid w:val="00647C46"/>
    <w:rsid w:val="00713971"/>
    <w:rsid w:val="008469F9"/>
    <w:rsid w:val="00964205"/>
    <w:rsid w:val="009F5B43"/>
    <w:rsid w:val="00A203F2"/>
    <w:rsid w:val="00AC3222"/>
    <w:rsid w:val="00AD4856"/>
    <w:rsid w:val="00AF2B67"/>
    <w:rsid w:val="00B00507"/>
    <w:rsid w:val="00B2055A"/>
    <w:rsid w:val="00CA6F78"/>
    <w:rsid w:val="00D15BCD"/>
    <w:rsid w:val="00D44615"/>
    <w:rsid w:val="00DC5E63"/>
    <w:rsid w:val="00DD7371"/>
    <w:rsid w:val="00E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F951"/>
  <w15:chartTrackingRefBased/>
  <w15:docId w15:val="{F753985A-7F6C-4AF0-8747-D1956DD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2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32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2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3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32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32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C3222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C32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32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32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3222"/>
    <w:rPr>
      <w:b/>
      <w:bCs/>
      <w:kern w:val="28"/>
      <w:sz w:val="32"/>
      <w:szCs w:val="32"/>
    </w:rPr>
  </w:style>
  <w:style w:type="character" w:styleId="a7">
    <w:name w:val="Placeholder Text"/>
    <w:basedOn w:val="a0"/>
    <w:uiPriority w:val="99"/>
    <w:semiHidden/>
    <w:rsid w:val="008469F9"/>
    <w:rPr>
      <w:color w:val="808080"/>
    </w:rPr>
  </w:style>
  <w:style w:type="paragraph" w:styleId="a8">
    <w:name w:val="header"/>
    <w:basedOn w:val="a"/>
    <w:link w:val="a9"/>
    <w:uiPriority w:val="99"/>
    <w:unhideWhenUsed/>
    <w:rsid w:val="00575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58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5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58A1"/>
    <w:rPr>
      <w:sz w:val="18"/>
      <w:szCs w:val="18"/>
    </w:rPr>
  </w:style>
  <w:style w:type="table" w:styleId="ac">
    <w:name w:val="Table Grid"/>
    <w:basedOn w:val="a1"/>
    <w:uiPriority w:val="39"/>
    <w:rsid w:val="0057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Xuehan Jiang</dc:creator>
  <cp:keywords/>
  <dc:description/>
  <cp:lastModifiedBy>Xuehan Jiang</cp:lastModifiedBy>
  <cp:revision>4</cp:revision>
  <dcterms:created xsi:type="dcterms:W3CDTF">2017-06-15T15:54:00Z</dcterms:created>
  <dcterms:modified xsi:type="dcterms:W3CDTF">2017-06-15T21:49:00Z</dcterms:modified>
</cp:coreProperties>
</file>