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34F62">
      <w:pPr>
        <w:pStyle w:val="2"/>
        <w:keepNext w:val="0"/>
        <w:keepLines w:val="0"/>
        <w:widowControl/>
        <w:suppressLineNumbers w:val="0"/>
      </w:pPr>
      <w:r>
        <w:t>旅游规划智能体系统</w:t>
      </w:r>
      <w:r>
        <w:noBreakHyphen/>
      </w:r>
      <w:r>
        <w:t>项目编码规范文档</w:t>
      </w:r>
    </w:p>
    <w:p w14:paraId="711FCFC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说明：本文档参考《阿里巴巴Java开发手册》、Eslint前端代码规范监测组件配置说明编写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由GPT辅助编写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771E17B">
      <w:pPr>
        <w:pStyle w:val="3"/>
        <w:keepNext w:val="0"/>
        <w:keepLines w:val="0"/>
        <w:widowControl/>
        <w:suppressLineNumbers w:val="0"/>
      </w:pPr>
      <w:r>
        <w:t>1 文档概述</w:t>
      </w:r>
    </w:p>
    <w:p w14:paraId="6C8EA7DD">
      <w:pPr>
        <w:pStyle w:val="4"/>
        <w:keepNext w:val="0"/>
        <w:keepLines w:val="0"/>
        <w:widowControl/>
        <w:suppressLineNumbers w:val="0"/>
      </w:pPr>
      <w:r>
        <w:t>1.1 项目简介</w:t>
      </w:r>
    </w:p>
    <w:p w14:paraId="67E03BAF">
      <w:pPr>
        <w:pStyle w:val="6"/>
        <w:keepNext w:val="0"/>
        <w:keepLines w:val="0"/>
        <w:widowControl/>
        <w:suppressLineNumbers w:val="0"/>
      </w:pPr>
      <w:r>
        <w:t>旅游规划智能体系统，基于大模型+智能体Agent实现全自动个性化旅行规划。用户输入目的地、出行天数、人数、预算、出行偏好，系统自动完成景点、交通、住宿、美食的智能编排，生成完整可直接使用的旅行方案；支持多轮对话修改行程、行程导出PDF/图片，后台提供线路库、用户记录、统计管理功能。本项目为</w:t>
      </w:r>
      <w:r>
        <w:rPr>
          <w:rStyle w:val="9"/>
        </w:rPr>
        <w:t>前后端分离单体项目</w:t>
      </w:r>
      <w:r>
        <w:t>。</w:t>
      </w:r>
    </w:p>
    <w:p w14:paraId="5ACF06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后端技术栈：SpringBoot、MyBatis、Redis、RabbitMQ、SpringSecurity、Slf4j日志、Docker部署</w:t>
      </w:r>
    </w:p>
    <w:p w14:paraId="75FF04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前端技术栈：Vue3 + Vite + ESLint，ECharts可视化数据看板</w:t>
      </w:r>
    </w:p>
    <w:p w14:paraId="2B70E7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AI能力：调用云端大模型API实现智能体对话、行程生成，不部署本地大模型。</w:t>
      </w:r>
    </w:p>
    <w:p w14:paraId="61267A71">
      <w:pPr>
        <w:pStyle w:val="4"/>
        <w:keepNext w:val="0"/>
        <w:keepLines w:val="0"/>
        <w:widowControl/>
        <w:suppressLineNumbers w:val="0"/>
      </w:pPr>
      <w:r>
        <w:t>1.2 编写目的</w:t>
      </w:r>
    </w:p>
    <w:p w14:paraId="6815DC75">
      <w:pPr>
        <w:pStyle w:val="6"/>
        <w:keepNext w:val="0"/>
        <w:keepLines w:val="0"/>
        <w:widowControl/>
        <w:suppressLineNumbers w:val="0"/>
      </w:pPr>
      <w:r>
        <w:t>统一本项目前后端编码风格、命名、注释、工程目录、格式规范；降低小组协作沟通成本，提升代码可读性、可维护性；满足课程设计考核要求，使用工具自动化检测代码规范，减少低级BUG。</w:t>
      </w:r>
    </w:p>
    <w:p w14:paraId="5A3EEAF1">
      <w:pPr>
        <w:pStyle w:val="4"/>
        <w:keepNext w:val="0"/>
        <w:keepLines w:val="0"/>
        <w:widowControl/>
        <w:suppressLineNumbers w:val="0"/>
      </w:pPr>
      <w:r>
        <w:t>1.3 参考资料</w:t>
      </w:r>
    </w:p>
    <w:p w14:paraId="76D142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阿里巴巴Java开发手册（Alibaba Java Coding Guidelines 1.3.1）</w:t>
      </w:r>
    </w:p>
    <w:p w14:paraId="0B7CF0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ESLint官方中文文档</w:t>
      </w:r>
    </w:p>
    <w:p w14:paraId="30ED63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《2024级软件工程课程设计题目及要求》</w:t>
      </w:r>
    </w:p>
    <w:p w14:paraId="3DF1F463">
      <w:pPr>
        <w:pStyle w:val="4"/>
        <w:keepNext w:val="0"/>
        <w:keepLines w:val="0"/>
        <w:widowControl/>
        <w:suppressLineNumbers w:val="0"/>
      </w:pPr>
      <w:r>
        <w:t>1.4 适用范围</w:t>
      </w:r>
    </w:p>
    <w:p w14:paraId="2712C8EC">
      <w:pPr>
        <w:pStyle w:val="6"/>
        <w:keepNext w:val="0"/>
        <w:keepLines w:val="0"/>
        <w:widowControl/>
        <w:suppressLineNumbers w:val="0"/>
      </w:pPr>
      <w:r>
        <w:t>本规范适用于项目全体开发人员，后端Java代码、前端Vue/JS代码、SQL脚本、配置文件；课程设计提交的源代码必须遵循本文档约束。</w:t>
      </w:r>
    </w:p>
    <w:p w14:paraId="0A82B7EC">
      <w:pPr>
        <w:pStyle w:val="3"/>
        <w:keepNext w:val="0"/>
        <w:keepLines w:val="0"/>
        <w:widowControl/>
        <w:suppressLineNumbers w:val="0"/>
      </w:pPr>
      <w:r>
        <w:t>2 后端Java编码规范（参考阿里Java开发手册）</w:t>
      </w:r>
    </w:p>
    <w:p w14:paraId="08B2B6FC">
      <w:pPr>
        <w:pStyle w:val="4"/>
        <w:keepNext w:val="0"/>
        <w:keepLines w:val="0"/>
        <w:widowControl/>
        <w:suppressLineNumbers w:val="0"/>
      </w:pPr>
      <w:r>
        <w:t>2.1 命名规约</w:t>
      </w:r>
    </w:p>
    <w:p w14:paraId="086478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包名</w:t>
      </w:r>
      <w:r>
        <w:t>：全部小写，使用语义单词，格式</w:t>
      </w:r>
      <w:r>
        <w:rPr>
          <w:rStyle w:val="10"/>
        </w:rPr>
        <w:t>com.travelplan.xxx</w:t>
      </w:r>
      <w:r>
        <w:t>，禁止大写、拼音混合。</w:t>
      </w:r>
    </w:p>
    <w:p w14:paraId="75A5A1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类名</w:t>
      </w:r>
      <w:r>
        <w:t>：大驼峰 UpperCamelCase；DO、DTO、VO、BO后缀明确标识层模型。</w:t>
      </w:r>
    </w:p>
    <w:p w14:paraId="5A0043F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正例：</w:t>
      </w:r>
      <w:r>
        <w:rPr>
          <w:rStyle w:val="10"/>
        </w:rPr>
        <w:t>TravelPlanDO</w:t>
      </w:r>
      <w:r>
        <w:t>、</w:t>
      </w:r>
      <w:r>
        <w:rPr>
          <w:rStyle w:val="10"/>
        </w:rPr>
        <w:t>TravelRouteDTO</w:t>
      </w:r>
      <w:r>
        <w:t>、</w:t>
      </w:r>
      <w:r>
        <w:rPr>
          <w:rStyle w:val="10"/>
        </w:rPr>
        <w:t>RouteManageService</w:t>
      </w:r>
    </w:p>
    <w:p w14:paraId="12F1E9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方法名、变量</w:t>
      </w:r>
      <w:r>
        <w:t>：小驼峰 lowerCamelCase。</w:t>
      </w:r>
    </w:p>
    <w:p w14:paraId="05502F4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Service层方法前缀约定：get（查询单个）、list（批量查询）、count（统计）、save/insert（新增）、update（修改）、remove/delete（删除）</w:t>
      </w:r>
    </w:p>
    <w:p w14:paraId="16D6DC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常量</w:t>
      </w:r>
      <w:r>
        <w:t xml:space="preserve">：全部大写，下划线分隔 </w:t>
      </w:r>
      <w:r>
        <w:rPr>
          <w:rStyle w:val="10"/>
        </w:rPr>
        <w:t>MAX_TRAVEL_DAY</w:t>
      </w:r>
      <w:r>
        <w:t>。</w:t>
      </w:r>
    </w:p>
    <w:p w14:paraId="5A194D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数据库表名</w:t>
      </w:r>
      <w:r>
        <w:t>：全部小写，下划线分隔，业务_功能，例</w:t>
      </w:r>
      <w:r>
        <w:rPr>
          <w:rStyle w:val="10"/>
        </w:rPr>
        <w:t>travel_route</w:t>
      </w:r>
      <w:r>
        <w:t>、</w:t>
      </w:r>
      <w:r>
        <w:rPr>
          <w:rStyle w:val="10"/>
        </w:rPr>
        <w:t>user_travel_record</w:t>
      </w:r>
      <w:r>
        <w:t>；禁止复数。</w:t>
      </w:r>
    </w:p>
    <w:p w14:paraId="036695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数据库字段名</w:t>
      </w:r>
      <w:r>
        <w:t xml:space="preserve">：小写下划线，必带公共字段 </w:t>
      </w:r>
      <w:r>
        <w:rPr>
          <w:rStyle w:val="10"/>
        </w:rPr>
        <w:t>id</w:t>
      </w:r>
      <w:r>
        <w:t>、</w:t>
      </w:r>
      <w:r>
        <w:rPr>
          <w:rStyle w:val="10"/>
        </w:rPr>
        <w:t>gmt_create</w:t>
      </w:r>
      <w:r>
        <w:t>、</w:t>
      </w:r>
      <w:r>
        <w:rPr>
          <w:rStyle w:val="10"/>
        </w:rPr>
        <w:t>gmt_modified</w:t>
      </w:r>
      <w:r>
        <w:t>；逻辑删除字段使用</w:t>
      </w:r>
      <w:r>
        <w:rPr>
          <w:rStyle w:val="10"/>
        </w:rPr>
        <w:t>is_deleted</w:t>
      </w:r>
      <w:r>
        <w:t xml:space="preserve"> tinyint。</w:t>
      </w:r>
    </w:p>
    <w:p w14:paraId="3B81541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禁止：拼音英文混合命名、中文命名、魔法数字直接写业务代码。</w:t>
      </w:r>
    </w:p>
    <w:p w14:paraId="6FD5C4F6">
      <w:pPr>
        <w:pStyle w:val="4"/>
        <w:keepNext w:val="0"/>
        <w:keepLines w:val="0"/>
        <w:widowControl/>
        <w:suppressLineNumbers w:val="0"/>
      </w:pPr>
      <w:r>
        <w:t>2.2 分层模型定义</w:t>
      </w:r>
    </w:p>
    <w:p w14:paraId="2F57ABBF">
      <w:pPr>
        <w:pStyle w:val="6"/>
        <w:keepNext w:val="0"/>
        <w:keepLines w:val="0"/>
        <w:widowControl/>
        <w:suppressLineNumbers w:val="0"/>
      </w:pPr>
      <w:r>
        <w:t>遵循标准分层：Controller（Web请求层）→ Service业务层 → Manager通用处理层 → DAO/Mapper持久层。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4155"/>
      </w:tblGrid>
      <w:tr w14:paraId="4CB94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3C54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对象类型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B74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FAAF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EC3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AB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数据库实体对象，和数据表一一对应</w:t>
            </w:r>
          </w:p>
        </w:tc>
      </w:tr>
      <w:tr w14:paraId="7C7C0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0A8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67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服务之间数据传输对象</w:t>
            </w:r>
          </w:p>
        </w:tc>
      </w:tr>
      <w:tr w14:paraId="3B837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38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0E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返回前端页面视图对象</w:t>
            </w:r>
          </w:p>
        </w:tc>
      </w:tr>
      <w:tr w14:paraId="6199A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272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0F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查询条件封装对象，禁止使用Map传参</w:t>
            </w:r>
          </w:p>
        </w:tc>
      </w:tr>
    </w:tbl>
    <w:p w14:paraId="76C3FC9A">
      <w:pPr>
        <w:pStyle w:val="4"/>
        <w:keepNext w:val="0"/>
        <w:keepLines w:val="0"/>
        <w:widowControl/>
        <w:suppressLineNumbers w:val="0"/>
      </w:pPr>
      <w:r>
        <w:t>2.3 代码格式</w:t>
      </w:r>
    </w:p>
    <w:p w14:paraId="669320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使用4空格缩进，禁用Tab；</w:t>
      </w:r>
    </w:p>
    <w:p w14:paraId="2F0D54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大括号：左大括号不换行，右大括号必须换行；</w:t>
      </w:r>
    </w:p>
    <w:p w14:paraId="4AC753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运算符左右加空格；关键字if/for/while后面跟空格；</w:t>
      </w:r>
    </w:p>
    <w:p w14:paraId="652F14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单行字符不超过120字符，超长进行换行；</w:t>
      </w:r>
    </w:p>
    <w:p w14:paraId="3F5CAD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不同业务逻辑代码块之间增加空行隔离。</w:t>
      </w:r>
    </w:p>
    <w:p w14:paraId="36D96690">
      <w:pPr>
        <w:pStyle w:val="4"/>
        <w:keepNext w:val="0"/>
        <w:keepLines w:val="0"/>
        <w:widowControl/>
        <w:suppressLineNumbers w:val="0"/>
      </w:pPr>
      <w:r>
        <w:t>2.4 OOP规约</w:t>
      </w:r>
    </w:p>
    <w:p w14:paraId="3B2D0E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POJO布尔属性不要加</w:t>
      </w:r>
      <w:r>
        <w:rPr>
          <w:rStyle w:val="10"/>
        </w:rPr>
        <w:t>is</w:t>
      </w:r>
      <w:r>
        <w:t>前缀，避免序列化框架解析异常；</w:t>
      </w:r>
    </w:p>
    <w:p w14:paraId="0D4976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重写equals必须重写hashCode；</w:t>
      </w:r>
    </w:p>
    <w:p w14:paraId="5E9406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所有重写方法必须增加</w:t>
      </w:r>
      <w:r>
        <w:rPr>
          <w:rStyle w:val="10"/>
        </w:rPr>
        <w:t>@Override</w:t>
      </w:r>
      <w:r>
        <w:t>注解；</w:t>
      </w:r>
    </w:p>
    <w:p w14:paraId="19A52C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POJO属性统一使用包装类型(Integer/Long)，避免数据库null带来拆箱NPE；</w:t>
      </w:r>
    </w:p>
    <w:p w14:paraId="20C7C1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禁止直接通过对象引用访问静态成员，直接使用类名访问。</w:t>
      </w:r>
    </w:p>
    <w:p w14:paraId="48AFBB2A">
      <w:pPr>
        <w:pStyle w:val="4"/>
        <w:keepNext w:val="0"/>
        <w:keepLines w:val="0"/>
        <w:widowControl/>
        <w:suppressLineNumbers w:val="0"/>
      </w:pPr>
      <w:r>
        <w:t>2.5 集合处理</w:t>
      </w:r>
    </w:p>
    <w:p w14:paraId="46E510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不要在foreach循环内部执行add/remove，使用Iterator迭代器；</w:t>
      </w:r>
    </w:p>
    <w:p w14:paraId="47575A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集合初始化尽量指定初始容量；</w:t>
      </w:r>
    </w:p>
    <w:p w14:paraId="017B3D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遍历Map优先使用entrySet，不使用keySet二次遍历；</w:t>
      </w:r>
    </w:p>
    <w:p w14:paraId="6B0578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ArrayList的subList返回视图，不能强转为ArrayList。</w:t>
      </w:r>
    </w:p>
    <w:p w14:paraId="748E9F7D">
      <w:pPr>
        <w:pStyle w:val="4"/>
        <w:keepNext w:val="0"/>
        <w:keepLines w:val="0"/>
        <w:widowControl/>
        <w:suppressLineNumbers w:val="0"/>
      </w:pPr>
      <w:r>
        <w:t>2.6 异常与日志规约</w:t>
      </w:r>
    </w:p>
    <w:p w14:paraId="460C03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禁止捕获异常后空处理，异常必须处理或者向上抛出；</w:t>
      </w:r>
    </w:p>
    <w:p w14:paraId="207666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禁止直接使用Log4j/Logback原生API，统一使用slf4j门面：</w:t>
      </w:r>
    </w:p>
    <w:p w14:paraId="5B187E45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private static final Logger logger = LoggerFactory.getLogger(TravelPlanServiceImpl.class);</w:t>
      </w:r>
    </w:p>
    <w:p w14:paraId="3D6529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日志打印优先使用占位符</w:t>
      </w:r>
      <w:r>
        <w:rPr>
          <w:rStyle w:val="10"/>
        </w:rPr>
        <w:t>logger.info("用户{}生成行程",userId)</w:t>
      </w:r>
      <w:r>
        <w:t>，不做字符串拼接；</w:t>
      </w:r>
    </w:p>
    <w:p w14:paraId="6DD210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error日志必须打印异常堆栈信息；</w:t>
      </w:r>
    </w:p>
    <w:p w14:paraId="7F8F2A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业务禁止用异常做流程控制；</w:t>
      </w:r>
    </w:p>
    <w:p w14:paraId="660CA8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DAO层抛出异常包装为自定义DAOException，Web层不继续向上抛异常，返回统一结果给前端。</w:t>
      </w:r>
    </w:p>
    <w:p w14:paraId="33C0AA6B">
      <w:pPr>
        <w:pStyle w:val="4"/>
        <w:keepNext w:val="0"/>
        <w:keepLines w:val="0"/>
        <w:widowControl/>
        <w:suppressLineNumbers w:val="0"/>
      </w:pPr>
      <w:r>
        <w:t>2.7 数据库 &amp; MyBatis规约</w:t>
      </w:r>
    </w:p>
    <w:p w14:paraId="2551AD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SQL禁止使用</w:t>
      </w:r>
      <w:r>
        <w:rPr>
          <w:rStyle w:val="10"/>
        </w:rPr>
        <w:t>select *</w:t>
      </w:r>
      <w:r>
        <w:t>，明确写出查询字段；</w:t>
      </w:r>
    </w:p>
    <w:p w14:paraId="4F6CFA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参数绑定统一使用</w:t>
      </w:r>
      <w:r>
        <w:rPr>
          <w:rStyle w:val="10"/>
        </w:rPr>
        <w:t>#{}</w:t>
      </w:r>
      <w:r>
        <w:t xml:space="preserve">，严禁 </w:t>
      </w:r>
      <w:r>
        <w:rPr>
          <w:rStyle w:val="10"/>
        </w:rPr>
        <w:t>${}</w:t>
      </w:r>
      <w:r>
        <w:t xml:space="preserve"> 防止SQL注入；</w:t>
      </w:r>
    </w:p>
    <w:p w14:paraId="5656FD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超过三张表禁止JOIN；</w:t>
      </w:r>
    </w:p>
    <w:p w14:paraId="321FF9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建表必备字段 </w:t>
      </w:r>
      <w:r>
        <w:rPr>
          <w:rStyle w:val="10"/>
        </w:rPr>
        <w:t>id unsigned bigint主键，gmt_create datetime，gmt_modified datetime</w:t>
      </w:r>
      <w:r>
        <w:t>；</w:t>
      </w:r>
    </w:p>
    <w:p w14:paraId="291BF1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禁止使用存储过程、数据库外键，外键逻辑全部应用层处理；</w:t>
      </w:r>
    </w:p>
    <w:p w14:paraId="58B79A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更新数据时必须同步更新</w:t>
      </w:r>
      <w:r>
        <w:rPr>
          <w:rStyle w:val="10"/>
        </w:rPr>
        <w:t>gmt_modified</w:t>
      </w:r>
      <w:r>
        <w:t>字段。</w:t>
      </w:r>
    </w:p>
    <w:p w14:paraId="26864E02">
      <w:pPr>
        <w:pStyle w:val="4"/>
        <w:keepNext w:val="0"/>
        <w:keepLines w:val="0"/>
        <w:widowControl/>
        <w:suppressLineNumbers w:val="0"/>
      </w:pPr>
      <w:r>
        <w:t>2.8 安全规约</w:t>
      </w:r>
    </w:p>
    <w:p w14:paraId="5C1E29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所有接口必须做权限校验（SpringSecurity）；</w:t>
      </w:r>
    </w:p>
    <w:p w14:paraId="68D6FBD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请求入参必须做参数校验，防止SQL注入、XSS；</w:t>
      </w:r>
    </w:p>
    <w:p w14:paraId="6DE846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敏感信息做脱敏返回，如手机号；</w:t>
      </w:r>
    </w:p>
    <w:p w14:paraId="01636A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对外接口做防重、限流处理。</w:t>
      </w:r>
    </w:p>
    <w:p w14:paraId="2BD2EC1C">
      <w:pPr>
        <w:pStyle w:val="4"/>
        <w:keepNext w:val="0"/>
        <w:keepLines w:val="0"/>
        <w:widowControl/>
        <w:suppressLineNumbers w:val="0"/>
      </w:pPr>
      <w:r>
        <w:t>2.9 注释规范</w:t>
      </w:r>
    </w:p>
    <w:p w14:paraId="25EB81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类、接口使用Javadoc注释，写明</w:t>
      </w:r>
      <w:r>
        <w:rPr>
          <w:rStyle w:val="10"/>
        </w:rPr>
        <w:t>@Description @Author @Date @Version</w:t>
      </w:r>
      <w:r>
        <w:t>；</w:t>
      </w:r>
    </w:p>
    <w:p w14:paraId="441DB4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抽象方法、接口方法必须写Javadoc，说明入参、返回值、业务含义；</w:t>
      </w:r>
    </w:p>
    <w:p w14:paraId="0045CB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方法内部单行注释写在代码上方；</w:t>
      </w:r>
    </w:p>
    <w:p w14:paraId="02EA97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枚举每个成员必须注释业务含义；</w:t>
      </w:r>
    </w:p>
    <w:p w14:paraId="3F941A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关键业务逻辑增加行注释；无用代码直接删除，不要注释留存。</w:t>
      </w:r>
    </w:p>
    <w:p w14:paraId="03855CB6">
      <w:pPr>
        <w:pStyle w:val="4"/>
        <w:keepNext w:val="0"/>
        <w:keepLines w:val="0"/>
        <w:widowControl/>
        <w:suppressLineNumbers w:val="0"/>
      </w:pPr>
      <w:r>
        <w:t>2.10 IDEA插件配置（阿里编码规约）</w:t>
      </w:r>
    </w:p>
    <w:p w14:paraId="5E3733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安装插件 </w:t>
      </w:r>
      <w:r>
        <w:rPr>
          <w:rStyle w:val="10"/>
        </w:rPr>
        <w:t>Alibaba Java Coding Guidelines</w:t>
      </w:r>
      <w:r>
        <w:t>；</w:t>
      </w:r>
    </w:p>
    <w:p w14:paraId="76D005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开启实时监测，</w:t>
      </w:r>
      <w:r>
        <w:rPr>
          <w:rStyle w:val="10"/>
        </w:rPr>
        <w:t>Tools →阿里编码规约 →开启实时检测</w:t>
      </w:r>
      <w:r>
        <w:t>；</w:t>
      </w:r>
    </w:p>
    <w:p w14:paraId="5ADCD4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配置类注释模板、方法注释Live Template；</w:t>
      </w:r>
    </w:p>
    <w:p w14:paraId="2FDCAD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提交代码前执行编码规约扫描，消除Blocker、Critical级别问题。</w:t>
      </w:r>
    </w:p>
    <w:p w14:paraId="16489287">
      <w:pPr>
        <w:pStyle w:val="3"/>
        <w:keepNext w:val="0"/>
        <w:keepLines w:val="0"/>
        <w:widowControl/>
        <w:suppressLineNumbers w:val="0"/>
      </w:pPr>
      <w:r>
        <w:t>3 前端Vue3编码规范（ESLint）</w:t>
      </w:r>
    </w:p>
    <w:p w14:paraId="3B52C042">
      <w:pPr>
        <w:pStyle w:val="6"/>
        <w:keepNext w:val="0"/>
        <w:keepLines w:val="0"/>
        <w:widowControl/>
        <w:suppressLineNumbers w:val="0"/>
      </w:pPr>
      <w:r>
        <w:t>本项目前端使用 Vue3 + Vite，使用ESLint做代码规范检测。</w:t>
      </w:r>
    </w:p>
    <w:p w14:paraId="41BF9826">
      <w:pPr>
        <w:pStyle w:val="4"/>
        <w:keepNext w:val="0"/>
        <w:keepLines w:val="0"/>
        <w:widowControl/>
        <w:suppressLineNumbers w:val="0"/>
      </w:pPr>
      <w:r>
        <w:t>3.1 依赖安装</w:t>
      </w:r>
    </w:p>
    <w:p w14:paraId="66DA3E97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npm install eslint --save-dev</w:t>
      </w:r>
    </w:p>
    <w:p w14:paraId="39E285C5">
      <w:pPr>
        <w:pStyle w:val="6"/>
        <w:keepNext w:val="0"/>
        <w:keepLines w:val="0"/>
        <w:widowControl/>
        <w:suppressLineNumbers w:val="0"/>
      </w:pPr>
      <w:r>
        <w:t>package.json脚本配置：</w:t>
      </w:r>
    </w:p>
    <w:p w14:paraId="562B02D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"scripts": {</w:t>
      </w:r>
    </w:p>
    <w:p w14:paraId="713182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"dev": "vite",</w:t>
      </w:r>
    </w:p>
    <w:p w14:paraId="07EBF62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"build": "vite build",</w:t>
      </w:r>
    </w:p>
    <w:p w14:paraId="6F9A604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"lint:create": "eslint --init",</w:t>
      </w:r>
    </w:p>
    <w:p w14:paraId="0CCAA4A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"lint": "eslint src --fix"</w:t>
      </w:r>
    </w:p>
    <w:p w14:paraId="12D1AC07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B9E0C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npm run lint:create</w:t>
      </w:r>
      <w:r>
        <w:t>：生成.eslintrc.js配置文件</w:t>
      </w:r>
    </w:p>
    <w:p w14:paraId="707211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npm run lint</w:t>
      </w:r>
      <w:r>
        <w:t>：执行代码检查，自动修复简单格式错误</w:t>
      </w:r>
    </w:p>
    <w:p w14:paraId="77FA7EF7">
      <w:pPr>
        <w:pStyle w:val="4"/>
        <w:keepNext w:val="0"/>
        <w:keepLines w:val="0"/>
        <w:widowControl/>
        <w:suppressLineNumbers w:val="0"/>
      </w:pPr>
      <w:r>
        <w:t>3.2 .eslintrc.js核心配置说明</w:t>
      </w:r>
    </w:p>
    <w:p w14:paraId="74250F7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env：开启browser、es6模块环境；</w:t>
      </w:r>
    </w:p>
    <w:p w14:paraId="1BD69D3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parserOptions：支持ES6语法；</w:t>
      </w:r>
    </w:p>
    <w:p w14:paraId="518EC77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extends：启用eslint推荐规则；</w:t>
      </w:r>
    </w:p>
    <w:p w14:paraId="23BAB4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rules：自定义规则；</w:t>
      </w:r>
    </w:p>
    <w:p w14:paraId="17D40E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规则等级：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0/off关闭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1/warn警告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2/error错误（阻断检查）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6DCA18C">
      <w:pPr>
        <w:pStyle w:val="4"/>
        <w:keepNext w:val="0"/>
        <w:keepLines w:val="0"/>
        <w:widowControl/>
        <w:suppressLineNumbers w:val="0"/>
      </w:pPr>
      <w:r>
        <w:t>3.3 编码风格约束</w:t>
      </w:r>
    </w:p>
    <w:p w14:paraId="649A21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组件命名：大驼峰，例</w:t>
      </w:r>
      <w:r>
        <w:rPr>
          <w:rStyle w:val="10"/>
        </w:rPr>
        <w:t>TravelPlanCreate.vue</w:t>
      </w:r>
      <w:r>
        <w:t>；</w:t>
      </w:r>
    </w:p>
    <w:p w14:paraId="490211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变量、函数：小驼峰；常量全大写下划线；</w:t>
      </w:r>
    </w:p>
    <w:p w14:paraId="0D99B6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字符串统一使用单引号；语句结尾强制分号；</w:t>
      </w:r>
    </w:p>
    <w:p w14:paraId="5F2EDA1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禁止未使用变量；禁止</w:t>
      </w:r>
      <w:r>
        <w:rPr>
          <w:rStyle w:val="10"/>
        </w:rPr>
        <w:t>var</w:t>
      </w:r>
      <w:r>
        <w:t>，优先</w:t>
      </w:r>
      <w:r>
        <w:rPr>
          <w:rStyle w:val="10"/>
        </w:rPr>
        <w:t>let/const</w:t>
      </w:r>
      <w:r>
        <w:t>；</w:t>
      </w:r>
    </w:p>
    <w:p w14:paraId="613D70A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if/for/while必须带大括号，禁止单行省略大括号；</w:t>
      </w:r>
    </w:p>
    <w:p w14:paraId="270D584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template模板属性使用短横线命名；</w:t>
      </w:r>
    </w:p>
    <w:p w14:paraId="4F3EC9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不写debugger；禁止业务代码保留console（调试除外）；</w:t>
      </w:r>
    </w:p>
    <w:p w14:paraId="705AF9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函数参数、对象换行遵循ESLint自动修复；</w:t>
      </w:r>
    </w:p>
    <w:p w14:paraId="7374AD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Vue组件：script、template、style顺序固定；style开启scoped隔离样式。</w:t>
      </w:r>
    </w:p>
    <w:p w14:paraId="2AD243A3">
      <w:pPr>
        <w:pStyle w:val="4"/>
        <w:keepNext w:val="0"/>
        <w:keepLines w:val="0"/>
        <w:widowControl/>
        <w:suppressLineNumbers w:val="0"/>
      </w:pPr>
      <w:r>
        <w:t>3.4 目录与文件命名</w:t>
      </w:r>
    </w:p>
    <w:p w14:paraId="5DB721A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src</w:t>
      </w:r>
    </w:p>
    <w:p w14:paraId="5569492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├─api         #接口请求封装</w:t>
      </w:r>
    </w:p>
    <w:p w14:paraId="2A6B979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├─assets      #静态资源</w:t>
      </w:r>
    </w:p>
    <w:p w14:paraId="09FDD7D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├─components  #公共组件</w:t>
      </w:r>
    </w:p>
    <w:p w14:paraId="6B84BF1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├─views       #页面视图</w:t>
      </w:r>
    </w:p>
    <w:p w14:paraId="54BBEA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├─router      #路由</w:t>
      </w:r>
    </w:p>
    <w:p w14:paraId="3159DD5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├─store       #pinia状态管理</w:t>
      </w:r>
    </w:p>
    <w:p w14:paraId="0EEA6AF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├─utils       #工具函数</w:t>
      </w:r>
    </w:p>
    <w:p w14:paraId="6C1B1B5E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└─App.vue</w:t>
      </w:r>
    </w:p>
    <w:p w14:paraId="6BB4AE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js文件：小驼峰；vue组件：大驼峰命名；</w:t>
      </w:r>
    </w:p>
    <w:p w14:paraId="1BE9252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文件夹统一短横线命名，禁止中文。</w:t>
      </w:r>
    </w:p>
    <w:p w14:paraId="5572D882">
      <w:pPr>
        <w:pStyle w:val="4"/>
        <w:keepNext w:val="0"/>
        <w:keepLines w:val="0"/>
        <w:widowControl/>
        <w:suppressLineNumbers w:val="0"/>
      </w:pPr>
      <w:r>
        <w:t>3.5 注释规范</w:t>
      </w:r>
    </w:p>
    <w:p w14:paraId="73FDC17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组件头部说明组件业务用途；</w:t>
      </w:r>
    </w:p>
    <w:p w14:paraId="2BC569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复杂工具函数添加JSDoc注释，说明入参返回；</w:t>
      </w:r>
    </w:p>
    <w:p w14:paraId="2CC13E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template中复杂逻辑增加注释；</w:t>
      </w:r>
    </w:p>
    <w:p w14:paraId="496C12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废弃代码直接删除，不要注释。</w:t>
      </w:r>
    </w:p>
    <w:p w14:paraId="607BE04B">
      <w:pPr>
        <w:pStyle w:val="3"/>
        <w:keepNext w:val="0"/>
        <w:keepLines w:val="0"/>
        <w:widowControl/>
        <w:suppressLineNumbers w:val="0"/>
      </w:pPr>
      <w:r>
        <w:t>4 Git版本控制规范</w:t>
      </w:r>
    </w:p>
    <w:p w14:paraId="398E9D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禁止直接向main/main分支提交代码；开发使用feature分支；</w:t>
      </w:r>
    </w:p>
    <w:p w14:paraId="57FEA50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commit提交说明格式：</w:t>
      </w:r>
      <w:r>
        <w:rPr>
          <w:rStyle w:val="10"/>
        </w:rPr>
        <w:t>[模块] 简短描述</w:t>
      </w:r>
      <w:r>
        <w:t>，例如：</w:t>
      </w:r>
      <w:r>
        <w:rPr>
          <w:rStyle w:val="10"/>
        </w:rPr>
        <w:t>[行程模块] 新增行程生成接口</w:t>
      </w:r>
      <w:r>
        <w:t>；</w:t>
      </w:r>
    </w:p>
    <w:p w14:paraId="0213485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提交前后端执行阿里编码规约扫描，前端执行</w:t>
      </w:r>
      <w:r>
        <w:rPr>
          <w:rStyle w:val="10"/>
        </w:rPr>
        <w:t>npm run lint</w:t>
      </w:r>
      <w:r>
        <w:t>；</w:t>
      </w:r>
    </w:p>
    <w:p w14:paraId="3FACCE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禁止提交配置文件密钥、数据库密码、accessKey等敏感信息。</w:t>
      </w:r>
    </w:p>
    <w:p w14:paraId="79A86E10">
      <w:pPr>
        <w:pStyle w:val="3"/>
        <w:keepNext w:val="0"/>
        <w:keepLines w:val="0"/>
        <w:widowControl/>
        <w:suppressLineNumbers w:val="0"/>
      </w:pPr>
      <w:r>
        <w:t>5 工程目录结构</w:t>
      </w:r>
    </w:p>
    <w:p w14:paraId="24A8FC79">
      <w:pPr>
        <w:pStyle w:val="4"/>
        <w:keepNext w:val="0"/>
        <w:keepLines w:val="0"/>
        <w:widowControl/>
        <w:suppressLineNumbers w:val="0"/>
      </w:pPr>
      <w:r>
        <w:t>5.1 后端SpringBoot目录</w:t>
      </w:r>
    </w:p>
    <w:p w14:paraId="50845FA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com.travelplan</w:t>
      </w:r>
    </w:p>
    <w:p w14:paraId="52F434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├─common        #公共模块：统一返回结果、全局异常、常量、工具类</w:t>
      </w:r>
    </w:p>
    <w:p w14:paraId="71CB5C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├─config        #配置类：Security、Redis、MQ、Web配置</w:t>
      </w:r>
    </w:p>
    <w:p w14:paraId="36ECE03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├─controller    #控制器层</w:t>
      </w:r>
    </w:p>
    <w:p w14:paraId="23A2A87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├─dto           #DTO对象</w:t>
      </w:r>
    </w:p>
    <w:p w14:paraId="2D93496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├─vo            #VO返回对象</w:t>
      </w:r>
    </w:p>
    <w:p w14:paraId="6CDC354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├─query         #查询条件对象</w:t>
      </w:r>
    </w:p>
    <w:p w14:paraId="56E0053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├─entity        #DO数据库实体</w:t>
      </w:r>
    </w:p>
    <w:p w14:paraId="631CBDC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├─mapper        #Mybatis Mapper接口</w:t>
      </w:r>
    </w:p>
    <w:p w14:paraId="372F880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├─service       #业务接口</w:t>
      </w:r>
    </w:p>
    <w:p w14:paraId="09A40C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│  └─impl       #业务实现类</w:t>
      </w:r>
    </w:p>
    <w:p w14:paraId="5E44A09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└─util          #工具类</w:t>
      </w:r>
    </w:p>
    <w:p w14:paraId="15569BF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resources</w:t>
      </w:r>
    </w:p>
    <w:p w14:paraId="1D2B6C3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├─mapper        #xml映射文件</w:t>
      </w:r>
    </w:p>
    <w:p w14:paraId="1D6082F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├─application.yml</w:t>
      </w:r>
    </w:p>
    <w:p w14:paraId="39BF3EA2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└─db            #数据库初始化脚本</w:t>
      </w:r>
    </w:p>
    <w:p w14:paraId="1D0B673A">
      <w:pPr>
        <w:pStyle w:val="4"/>
        <w:keepNext w:val="0"/>
        <w:keepLines w:val="0"/>
        <w:widowControl/>
        <w:suppressLineNumbers w:val="0"/>
      </w:pPr>
      <w:r>
        <w:t>5.2 前端目录（Vue3</w:t>
      </w:r>
      <w:r>
        <w:noBreakHyphen/>
      </w:r>
      <w:r>
        <w:t>Vite）</w:t>
      </w:r>
    </w:p>
    <w:p w14:paraId="76866D2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src</w:t>
      </w:r>
    </w:p>
    <w:p w14:paraId="38D588B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├─api           #axios请求封装</w:t>
      </w:r>
    </w:p>
    <w:p w14:paraId="63F4AD2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├─assets        #图片、静态资源</w:t>
      </w:r>
    </w:p>
    <w:p w14:paraId="77F03E5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├─components    #公共复用组件</w:t>
      </w:r>
    </w:p>
    <w:p w14:paraId="6A876BB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├─views         #页面：行程生成、我的行程、后台管理、数据大屏</w:t>
      </w:r>
    </w:p>
    <w:p w14:paraId="110601F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├─router        #vue</w:t>
      </w:r>
      <w:r>
        <w:rPr>
          <w:rStyle w:val="10"/>
          <w:rFonts w:hint="default" w:ascii="Consolas" w:hAnsi="Consolas" w:eastAsia="Consolas" w:cs="Consolas"/>
        </w:rPr>
        <w:noBreakHyphen/>
      </w:r>
      <w:r>
        <w:rPr>
          <w:rStyle w:val="10"/>
          <w:rFonts w:hint="default" w:ascii="Consolas" w:hAnsi="Consolas" w:eastAsia="Consolas" w:cs="Consolas"/>
        </w:rPr>
        <w:t>router路由</w:t>
      </w:r>
    </w:p>
    <w:p w14:paraId="111FA59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├─store         #pinia状态管理</w:t>
      </w:r>
    </w:p>
    <w:p w14:paraId="7FB66A0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├─utils         #通用工具</w:t>
      </w:r>
    </w:p>
    <w:p w14:paraId="30AAF18E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└─App.vue</w:t>
      </w:r>
    </w:p>
    <w:p w14:paraId="3A6076AF">
      <w:pPr>
        <w:pStyle w:val="3"/>
        <w:keepNext w:val="0"/>
        <w:keepLines w:val="0"/>
        <w:widowControl/>
        <w:suppressLineNumbers w:val="0"/>
      </w:pPr>
      <w:r>
        <w:t>6 SQL脚本编写规范</w:t>
      </w:r>
    </w:p>
    <w:p w14:paraId="07D6681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脚本保存路径：</w:t>
      </w:r>
      <w:r>
        <w:rPr>
          <w:rStyle w:val="10"/>
        </w:rPr>
        <w:t>resources/db/travelplan_init.sql</w:t>
      </w:r>
      <w:r>
        <w:t>；</w:t>
      </w:r>
    </w:p>
    <w:p w14:paraId="3250CE1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表、字段全部小写，下划线分隔；</w:t>
      </w:r>
    </w:p>
    <w:p w14:paraId="79E551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建表语句添加字段注释；</w:t>
      </w:r>
    </w:p>
    <w:p w14:paraId="7527F3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脚本可重复执行，id主键自增；</w:t>
      </w:r>
    </w:p>
    <w:p w14:paraId="56DD37E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禁止drop生产表；新增字段使用alter；</w:t>
      </w:r>
    </w:p>
    <w:p w14:paraId="45E441C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索引命名：pk_主键，uk_唯一索引，idx_普通索引。</w:t>
      </w:r>
    </w:p>
    <w:p w14:paraId="06676880">
      <w:pPr>
        <w:pStyle w:val="3"/>
        <w:keepNext w:val="0"/>
        <w:keepLines w:val="0"/>
        <w:widowControl/>
        <w:suppressLineNumbers w:val="0"/>
      </w:pPr>
      <w:r>
        <w:t>7 Docker部署相关规范</w:t>
      </w:r>
    </w:p>
    <w:p w14:paraId="0D59282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Dockerfile统一放置项目根目录；</w:t>
      </w:r>
    </w:p>
    <w:p w14:paraId="70F151E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镜像命名：</w:t>
      </w:r>
      <w:r>
        <w:rPr>
          <w:rStyle w:val="10"/>
        </w:rPr>
        <w:t>travel</w:t>
      </w:r>
      <w:r>
        <w:rPr>
          <w:rStyle w:val="10"/>
        </w:rPr>
        <w:noBreakHyphen/>
      </w:r>
      <w:r>
        <w:rPr>
          <w:rStyle w:val="10"/>
        </w:rPr>
        <w:t>plan:v1.0</w:t>
      </w:r>
      <w:r>
        <w:t>；</w:t>
      </w:r>
    </w:p>
    <w:p w14:paraId="10D4C32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配置不要硬编码写死Dockerfile，使用yml环境变量传入；</w:t>
      </w:r>
    </w:p>
    <w:p w14:paraId="2DD284B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容器日志输出统一使用slf4j输出控制台，便于docker日志收集。</w:t>
      </w:r>
    </w:p>
    <w:p w14:paraId="3CA22451">
      <w:pPr>
        <w:pStyle w:val="3"/>
        <w:keepNext w:val="0"/>
        <w:keepLines w:val="0"/>
        <w:widowControl/>
        <w:suppressLineNumbers w:val="0"/>
      </w:pPr>
      <w:r>
        <w:t>8 文档书写规范（课程设计交付文档）</w:t>
      </w:r>
    </w:p>
    <w:p w14:paraId="5E09246E">
      <w:pPr>
        <w:pStyle w:val="6"/>
        <w:keepNext w:val="0"/>
        <w:keepLines w:val="0"/>
        <w:widowControl/>
        <w:suppressLineNumbers w:val="0"/>
      </w:pPr>
      <w:r>
        <w:t>课程设计交付7套文档（功能分析、接口文档、详细设计、部署文档、操作手册、源码、数据库脚本），文档遵循：</w:t>
      </w:r>
    </w:p>
    <w:p w14:paraId="6DFE0B8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标识符命名和代码保持一致；</w:t>
      </w:r>
    </w:p>
    <w:p w14:paraId="2D75716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数据库字段说明与实体类DO一一对应；</w:t>
      </w:r>
    </w:p>
    <w:p w14:paraId="5B26F53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接口文档字段说明要和VO/DTO保持一致；</w:t>
      </w:r>
    </w:p>
    <w:p w14:paraId="65FB8AF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代码截图不能出现违反编码规范的代码。</w:t>
      </w:r>
    </w:p>
    <w:p w14:paraId="0844715A">
      <w:pPr>
        <w:pStyle w:val="3"/>
        <w:keepNext w:val="0"/>
        <w:keepLines w:val="0"/>
        <w:widowControl/>
        <w:suppressLineNumbers w:val="0"/>
      </w:pPr>
      <w:r>
        <w:t>9 代码提交检查清单（开发完成必须自查）</w:t>
      </w:r>
    </w:p>
    <w:p w14:paraId="49F39F14">
      <w:pPr>
        <w:pStyle w:val="4"/>
        <w:keepNext w:val="0"/>
        <w:keepLines w:val="0"/>
        <w:widowControl/>
        <w:suppressLineNumbers w:val="0"/>
      </w:pPr>
      <w:r>
        <w:t>后端检查项</w:t>
      </w:r>
    </w:p>
    <w:p w14:paraId="1C50F89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阿里编码规约扫描无Blocker、Critical错误</w:t>
      </w:r>
    </w:p>
    <w:p w14:paraId="7D020EB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魔法数字抽取常量；无NPE风险</w:t>
      </w:r>
    </w:p>
    <w:p w14:paraId="4C05D9B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接口权限控制完整；参数校验齐全</w:t>
      </w:r>
    </w:p>
    <w:p w14:paraId="336D0CD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异常处理完整；关键业务打印日志</w:t>
      </w:r>
    </w:p>
    <w:p w14:paraId="00FF7F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数据库脚本可正常执行；表字段带注释</w:t>
      </w:r>
    </w:p>
    <w:p w14:paraId="2BB5B45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类、关键方法注释齐全</w:t>
      </w:r>
    </w:p>
    <w:p w14:paraId="5866ED4C">
      <w:pPr>
        <w:pStyle w:val="4"/>
        <w:keepNext w:val="0"/>
        <w:keepLines w:val="0"/>
        <w:widowControl/>
        <w:suppressLineNumbers w:val="0"/>
      </w:pPr>
      <w:r>
        <w:t>前端检查项</w:t>
      </w:r>
    </w:p>
    <w:p w14:paraId="20786D3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npm run lint 无error级别的报错</w:t>
      </w:r>
    </w:p>
    <w:p w14:paraId="0D90236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Vue组件命名规范；无var；未定义变量</w:t>
      </w:r>
    </w:p>
    <w:p w14:paraId="42F5BCE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接口请求做异常捕获</w:t>
      </w:r>
    </w:p>
    <w:p w14:paraId="3045EF5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无遗留console、debugger</w:t>
      </w:r>
    </w:p>
    <w:p w14:paraId="79F172B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组件拆分合理，公共逻辑抽工具函数</w:t>
      </w:r>
    </w:p>
    <w:p w14:paraId="413BDBBF">
      <w:pPr>
        <w:pStyle w:val="4"/>
        <w:keepNext w:val="0"/>
        <w:keepLines w:val="0"/>
        <w:widowControl/>
        <w:suppressLineNumbers w:val="0"/>
      </w:pPr>
      <w:r>
        <w:t>公共检查项</w:t>
      </w:r>
    </w:p>
    <w:p w14:paraId="3A86092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无密钥、密码硬编码在代码内</w:t>
      </w:r>
    </w:p>
    <w:p w14:paraId="0261AA8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目录结构符合本规范</w:t>
      </w:r>
    </w:p>
    <w:p w14:paraId="462D3BE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数据库gmt_create、gmt_modified字段正确维护</w:t>
      </w:r>
    </w:p>
    <w:p w14:paraId="24C975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C4BE3"/>
    <w:multiLevelType w:val="multilevel"/>
    <w:tmpl w:val="937C4B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A0F28C3"/>
    <w:multiLevelType w:val="multilevel"/>
    <w:tmpl w:val="9A0F28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45EDF58"/>
    <w:multiLevelType w:val="multilevel"/>
    <w:tmpl w:val="A45EDF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DB24A2F"/>
    <w:multiLevelType w:val="multilevel"/>
    <w:tmpl w:val="ADB24A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F5EB558"/>
    <w:multiLevelType w:val="multilevel"/>
    <w:tmpl w:val="AF5EB5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E721FF5"/>
    <w:multiLevelType w:val="multilevel"/>
    <w:tmpl w:val="BE721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1653EF7"/>
    <w:multiLevelType w:val="multilevel"/>
    <w:tmpl w:val="D1653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BDE4A3B"/>
    <w:multiLevelType w:val="multilevel"/>
    <w:tmpl w:val="EBDE4A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3960C7D"/>
    <w:multiLevelType w:val="multilevel"/>
    <w:tmpl w:val="F3960C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46BF134"/>
    <w:multiLevelType w:val="multilevel"/>
    <w:tmpl w:val="F46BF1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637989B"/>
    <w:multiLevelType w:val="multilevel"/>
    <w:tmpl w:val="063798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1316FB49"/>
    <w:multiLevelType w:val="multilevel"/>
    <w:tmpl w:val="1316FB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6268C8C"/>
    <w:multiLevelType w:val="multilevel"/>
    <w:tmpl w:val="16268C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E454C53"/>
    <w:multiLevelType w:val="multilevel"/>
    <w:tmpl w:val="1E454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249C33AB"/>
    <w:multiLevelType w:val="multilevel"/>
    <w:tmpl w:val="249C33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78A6CB0"/>
    <w:multiLevelType w:val="multilevel"/>
    <w:tmpl w:val="378A6C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39832B63"/>
    <w:multiLevelType w:val="multilevel"/>
    <w:tmpl w:val="39832B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3F4C661F"/>
    <w:multiLevelType w:val="multilevel"/>
    <w:tmpl w:val="3F4C66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4D6782DA"/>
    <w:multiLevelType w:val="multilevel"/>
    <w:tmpl w:val="4D6782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56E46F2D"/>
    <w:multiLevelType w:val="multilevel"/>
    <w:tmpl w:val="56E46F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5E107A77"/>
    <w:multiLevelType w:val="multilevel"/>
    <w:tmpl w:val="5E107A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6D5E39D3"/>
    <w:multiLevelType w:val="multilevel"/>
    <w:tmpl w:val="6D5E39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751CC018"/>
    <w:multiLevelType w:val="multilevel"/>
    <w:tmpl w:val="751CC0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7DD2AFCE"/>
    <w:multiLevelType w:val="multilevel"/>
    <w:tmpl w:val="7DD2A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3"/>
  </w:num>
  <w:num w:numId="2">
    <w:abstractNumId w:val="19"/>
  </w:num>
  <w:num w:numId="3">
    <w:abstractNumId w:val="16"/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8"/>
  </w:num>
  <w:num w:numId="7">
    <w:abstractNumId w:val="2"/>
  </w:num>
  <w:num w:numId="8">
    <w:abstractNumId w:val="4"/>
  </w:num>
  <w:num w:numId="9">
    <w:abstractNumId w:val="15"/>
  </w:num>
  <w:num w:numId="10">
    <w:abstractNumId w:val="11"/>
  </w:num>
  <w:num w:numId="11">
    <w:abstractNumId w:val="20"/>
  </w:num>
  <w:num w:numId="12">
    <w:abstractNumId w:val="22"/>
  </w:num>
  <w:num w:numId="13">
    <w:abstractNumId w:val="3"/>
  </w:num>
  <w:num w:numId="14">
    <w:abstractNumId w:val="17"/>
  </w:num>
  <w:num w:numId="15">
    <w:abstractNumId w:val="9"/>
  </w:num>
  <w:num w:numId="16">
    <w:abstractNumId w:val="21"/>
  </w:num>
  <w:num w:numId="17">
    <w:abstractNumId w:val="0"/>
  </w:num>
  <w:num w:numId="18">
    <w:abstractNumId w:val="18"/>
  </w:num>
  <w:num w:numId="19">
    <w:abstractNumId w:val="1"/>
  </w:num>
  <w:num w:numId="20">
    <w:abstractNumId w:val="10"/>
  </w:num>
  <w:num w:numId="21">
    <w:abstractNumId w:val="14"/>
  </w:num>
  <w:num w:numId="22">
    <w:abstractNumId w:val="7"/>
  </w:num>
  <w:num w:numId="23">
    <w:abstractNumId w:val="13"/>
  </w:num>
  <w:num w:numId="24">
    <w:abstractNumId w:val="5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695689"/>
    <w:rsid w:val="33314327"/>
    <w:rsid w:val="334B6236"/>
    <w:rsid w:val="50A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2984</Words>
  <Characters>4717</Characters>
  <Lines>0</Lines>
  <Paragraphs>0</Paragraphs>
  <TotalTime>10</TotalTime>
  <ScaleCrop>false</ScaleCrop>
  <LinksUpToDate>false</LinksUpToDate>
  <CharactersWithSpaces>5044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2026-09-08T02:20:00Z</dcterms:created>
  <dc:creator>molik</dc:creator>
  <cp:lastModifiedBy>P</cp:lastModifiedBy>
  <dcterms:modified xsi:type="dcterms:W3CDTF">2026-09-13T12:25:28Z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eyJoZGlkIjoiMzEwNTM5NzYwMDRjMzkwZTVkZjY2ODkwMGIxNGU0OTUiLCJ1c2VySWQiOiI5NDYyODgwMTYifQ==</vt:lpwstr>
  </property>
  <property fmtid="{D5CDD505-2E9C-101B-9397-08002B2CF9AE}" pid="4" name="ICV">
    <vt:lpwstr>DBCEF40FF8A54DE28E7243FD8046CF40_12</vt:lpwstr>
  </property>
</Properties>
</file>