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FA8" w:rsidRDefault="00336FA8">
      <w:pPr>
        <w:rPr>
          <w:iCs/>
          <w:sz w:val="28"/>
          <w:szCs w:val="28"/>
        </w:rPr>
      </w:pPr>
    </w:p>
    <w:p w:rsidR="00336FA8" w:rsidRDefault="00FF07DD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6FA8" w:rsidRDefault="00336FA8">
      <w:pPr>
        <w:wordWrap w:val="0"/>
        <w:ind w:firstLineChars="597" w:firstLine="1433"/>
        <w:jc w:val="right"/>
      </w:pPr>
    </w:p>
    <w:p w:rsidR="00336FA8" w:rsidRDefault="00336FA8">
      <w:pPr>
        <w:ind w:firstLineChars="597" w:firstLine="1433"/>
      </w:pPr>
    </w:p>
    <w:p w:rsidR="00336FA8" w:rsidRDefault="00FF07DD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336FA8" w:rsidRDefault="00FF07DD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336FA8" w:rsidRDefault="00336FA8">
      <w:pPr>
        <w:jc w:val="center"/>
        <w:rPr>
          <w:sz w:val="30"/>
        </w:rPr>
      </w:pPr>
    </w:p>
    <w:p w:rsidR="00336FA8" w:rsidRDefault="00336FA8">
      <w:pPr>
        <w:jc w:val="center"/>
        <w:rPr>
          <w:sz w:val="30"/>
        </w:rPr>
      </w:pPr>
    </w:p>
    <w:p w:rsidR="00336FA8" w:rsidRDefault="00336FA8">
      <w:pPr>
        <w:jc w:val="center"/>
        <w:rPr>
          <w:sz w:val="30"/>
        </w:rPr>
      </w:pPr>
    </w:p>
    <w:p w:rsidR="00336FA8" w:rsidRDefault="00FF07DD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336FA8" w:rsidRDefault="00FF07DD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336FA8" w:rsidRDefault="00FF07DD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336FA8" w:rsidRDefault="00FF07DD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336FA8" w:rsidRDefault="00FF07DD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</w:t>
      </w:r>
      <w:r w:rsidR="00D3656B" w:rsidRPr="00D3656B">
        <w:rPr>
          <w:rFonts w:hint="eastAsia"/>
          <w:b/>
          <w:sz w:val="30"/>
          <w:u w:val="single"/>
        </w:rPr>
        <w:t>周昭育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:rsidR="00336FA8" w:rsidRDefault="00FF07DD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 w:rsidR="00D3656B">
        <w:rPr>
          <w:rFonts w:ascii="宋体" w:hAnsi="宋体" w:hint="eastAsia"/>
          <w:b/>
          <w:u w:val="single"/>
        </w:rPr>
        <w:t xml:space="preserve">    </w:t>
      </w:r>
      <w:r w:rsidR="00D3656B">
        <w:rPr>
          <w:rFonts w:ascii="宋体" w:hAnsi="宋体"/>
          <w:b/>
          <w:u w:val="single"/>
        </w:rPr>
        <w:t xml:space="preserve"> </w:t>
      </w:r>
      <w:r w:rsidR="00D3656B">
        <w:rPr>
          <w:rFonts w:ascii="宋体" w:hAnsi="宋体" w:hint="eastAsia"/>
          <w:b/>
          <w:u w:val="single"/>
        </w:rPr>
        <w:t xml:space="preserve"> </w:t>
      </w:r>
      <w:r w:rsidR="00D3656B">
        <w:rPr>
          <w:rFonts w:ascii="宋体" w:hAnsi="宋体"/>
          <w:b/>
          <w:u w:val="single"/>
        </w:rPr>
        <w:t xml:space="preserve"> 201530613900</w:t>
      </w:r>
      <w:r>
        <w:rPr>
          <w:rFonts w:ascii="宋体" w:hAnsi="宋体"/>
          <w:b/>
          <w:u w:val="single"/>
        </w:rPr>
        <w:t xml:space="preserve"> </w:t>
      </w:r>
      <w:r w:rsidR="00D3656B">
        <w:rPr>
          <w:rFonts w:ascii="宋体" w:hAnsi="宋体"/>
          <w:b/>
          <w:u w:val="single"/>
        </w:rPr>
        <w:t>_</w:t>
      </w:r>
      <w:r>
        <w:rPr>
          <w:rFonts w:ascii="宋体" w:hAnsi="宋体"/>
          <w:b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</w:t>
      </w:r>
    </w:p>
    <w:p w:rsidR="00336FA8" w:rsidRDefault="00FF07DD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 w:rsidR="00D3656B">
        <w:rPr>
          <w:rFonts w:ascii="宋体" w:hAnsi="宋体" w:hint="eastAsia"/>
          <w:b/>
          <w:sz w:val="30"/>
          <w:u w:val="single"/>
        </w:rPr>
        <w:t xml:space="preserve"> </w:t>
      </w:r>
      <w:r w:rsidR="00D3656B">
        <w:rPr>
          <w:rFonts w:ascii="宋体" w:hAnsi="宋体"/>
          <w:b/>
          <w:sz w:val="30"/>
          <w:u w:val="single"/>
        </w:rPr>
        <w:t>2605503083@qq.com__</w:t>
      </w:r>
    </w:p>
    <w:p w:rsidR="00336FA8" w:rsidRDefault="00FF07DD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D3656B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336FA8" w:rsidRDefault="00FF07DD">
      <w:pPr>
        <w:ind w:firstLineChars="800" w:firstLine="2409"/>
        <w:rPr>
          <w:b/>
        </w:rPr>
        <w:sectPr w:rsidR="00336FA8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 w:rsidR="00D3656B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 w:rsidR="00D3656B">
        <w:rPr>
          <w:rFonts w:ascii="宋体" w:hAnsi="宋体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D3656B">
        <w:rPr>
          <w:rFonts w:ascii="宋体" w:hAnsi="宋体" w:hint="eastAsia"/>
          <w:b/>
          <w:sz w:val="30"/>
          <w:u w:val="single"/>
        </w:rPr>
        <w:t>_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336FA8" w:rsidRPr="007168E5" w:rsidRDefault="00FF07DD" w:rsidP="007168E5">
      <w:pPr>
        <w:pStyle w:val="2"/>
        <w:spacing w:beforeLines="50" w:before="156" w:afterLines="50" w:after="156" w:line="400" w:lineRule="exact"/>
        <w:jc w:val="both"/>
        <w:rPr>
          <w:rFonts w:ascii="Cambria" w:hAnsi="Cambria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7168E5" w:rsidRPr="007168E5">
        <w:rPr>
          <w:rFonts w:ascii="Cambria" w:hAnsi="Cambria"/>
          <w:bCs/>
          <w:sz w:val="28"/>
          <w:szCs w:val="32"/>
        </w:rPr>
        <w:t>线性回归、线性分类与梯度下降</w:t>
      </w:r>
    </w:p>
    <w:p w:rsidR="00336FA8" w:rsidRDefault="00FF07DD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</w:t>
      </w:r>
      <w:r>
        <w:rPr>
          <w:rFonts w:ascii="宋体" w:hAnsi="宋体" w:hint="eastAsia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D3656B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 w:rsidR="00D3656B">
        <w:rPr>
          <w:rFonts w:ascii="宋体" w:hAnsi="宋体" w:hint="eastAsia"/>
          <w:b w:val="0"/>
          <w:bCs/>
          <w:sz w:val="30"/>
        </w:rPr>
        <w:t xml:space="preserve"> 2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336FA8" w:rsidRDefault="00FF07DD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7D5EB6">
        <w:rPr>
          <w:rFonts w:ascii="Cambria" w:hAnsi="Cambria" w:cs="Times New Roman" w:hint="eastAsia"/>
          <w:bCs/>
          <w:sz w:val="28"/>
          <w:szCs w:val="32"/>
        </w:rPr>
        <w:t>周昭育</w:t>
      </w:r>
    </w:p>
    <w:p w:rsidR="00336FA8" w:rsidRDefault="00FF07D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45240B" w:rsidRPr="0045240B" w:rsidRDefault="0045240B" w:rsidP="0045240B">
      <w:pPr>
        <w:numPr>
          <w:ilvl w:val="0"/>
          <w:numId w:val="5"/>
        </w:numPr>
      </w:pPr>
      <w:r w:rsidRPr="0045240B">
        <w:t>进一步理解线性回归</w:t>
      </w:r>
      <w:r w:rsidR="00BE29D5">
        <w:rPr>
          <w:rFonts w:hint="eastAsia"/>
        </w:rPr>
        <w:t>、线性分类</w:t>
      </w:r>
      <w:r w:rsidRPr="0045240B">
        <w:t>和梯度下降的原理。</w:t>
      </w:r>
    </w:p>
    <w:p w:rsidR="0045240B" w:rsidRPr="0045240B" w:rsidRDefault="0045240B" w:rsidP="0045240B">
      <w:pPr>
        <w:numPr>
          <w:ilvl w:val="0"/>
          <w:numId w:val="5"/>
        </w:numPr>
      </w:pPr>
      <w:r w:rsidRPr="0045240B">
        <w:t>在小规模数据集上实践。</w:t>
      </w:r>
    </w:p>
    <w:p w:rsidR="0045240B" w:rsidRPr="0045240B" w:rsidRDefault="0045240B" w:rsidP="0045240B">
      <w:pPr>
        <w:numPr>
          <w:ilvl w:val="0"/>
          <w:numId w:val="5"/>
        </w:numPr>
      </w:pPr>
      <w:r w:rsidRPr="0045240B">
        <w:t>体会优化</w:t>
      </w:r>
      <w:proofErr w:type="gramStart"/>
      <w:r w:rsidRPr="0045240B">
        <w:t>和调参的</w:t>
      </w:r>
      <w:proofErr w:type="gramEnd"/>
      <w:r w:rsidRPr="0045240B">
        <w:t>过程。</w:t>
      </w:r>
    </w:p>
    <w:p w:rsidR="0045240B" w:rsidRPr="0045240B" w:rsidRDefault="0045240B" w:rsidP="0045240B">
      <w:pPr>
        <w:rPr>
          <w:rFonts w:hint="eastAsia"/>
        </w:rPr>
      </w:pPr>
    </w:p>
    <w:p w:rsidR="00336FA8" w:rsidRDefault="00FF07D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8A4CEB" w:rsidRDefault="008A4CEB" w:rsidP="008A4CEB">
      <w:pPr>
        <w:rPr>
          <w:rFonts w:hint="eastAsia"/>
        </w:rPr>
      </w:pPr>
      <w:r>
        <w:rPr>
          <w:rFonts w:hint="eastAsia"/>
        </w:rPr>
        <w:t>线性回归使用的是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r>
        <w:rPr>
          <w:rFonts w:hint="eastAsia"/>
        </w:rPr>
        <w:t>Housing</w:t>
      </w:r>
      <w:r>
        <w:rPr>
          <w:rFonts w:hint="eastAsia"/>
        </w:rPr>
        <w:t>数据，包含</w:t>
      </w:r>
      <w:r>
        <w:rPr>
          <w:rFonts w:hint="eastAsia"/>
        </w:rPr>
        <w:t>506</w:t>
      </w:r>
      <w:r>
        <w:rPr>
          <w:rFonts w:hint="eastAsia"/>
        </w:rPr>
        <w:t>个样本，每个样本有</w:t>
      </w:r>
      <w:r>
        <w:rPr>
          <w:rFonts w:hint="eastAsia"/>
        </w:rPr>
        <w:t>13</w:t>
      </w:r>
      <w:r>
        <w:rPr>
          <w:rFonts w:hint="eastAsia"/>
        </w:rPr>
        <w:t>个属性。</w:t>
      </w:r>
      <w:r>
        <w:rPr>
          <w:rFonts w:hint="eastAsia"/>
        </w:rPr>
        <w:t>使用</w:t>
      </w:r>
      <w:r>
        <w:rPr>
          <w:rFonts w:hint="eastAsia"/>
        </w:rPr>
        <w:t>scaled</w:t>
      </w:r>
      <w:r>
        <w:rPr>
          <w:rFonts w:hint="eastAsia"/>
        </w:rPr>
        <w:t>版本，并将其切分为训练集，验证集。</w:t>
      </w:r>
      <w:r>
        <w:rPr>
          <w:rFonts w:hint="eastAsia"/>
        </w:rPr>
        <w:t xml:space="preserve"> </w:t>
      </w:r>
    </w:p>
    <w:p w:rsidR="008A4CEB" w:rsidRPr="008A4CEB" w:rsidRDefault="008A4CEB" w:rsidP="008A4CEB">
      <w:pPr>
        <w:rPr>
          <w:rFonts w:hint="eastAsia"/>
        </w:rPr>
      </w:pPr>
      <w:r>
        <w:rPr>
          <w:rFonts w:hint="eastAsia"/>
        </w:rPr>
        <w:t>线性分类使用的是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r>
        <w:rPr>
          <w:rFonts w:hint="eastAsia"/>
        </w:rPr>
        <w:t>australian</w:t>
      </w:r>
      <w:r>
        <w:rPr>
          <w:rFonts w:hint="eastAsia"/>
        </w:rPr>
        <w:t>数据，包含</w:t>
      </w:r>
      <w:r>
        <w:rPr>
          <w:rFonts w:hint="eastAsia"/>
        </w:rPr>
        <w:t>690</w:t>
      </w:r>
      <w:r>
        <w:rPr>
          <w:rFonts w:hint="eastAsia"/>
        </w:rPr>
        <w:t>个样本，每个样本有</w:t>
      </w:r>
      <w:r>
        <w:rPr>
          <w:rFonts w:hint="eastAsia"/>
        </w:rPr>
        <w:t xml:space="preserve">14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属性。</w:t>
      </w:r>
      <w:r>
        <w:rPr>
          <w:rFonts w:hint="eastAsia"/>
        </w:rPr>
        <w:t>使用</w:t>
      </w:r>
      <w:r>
        <w:rPr>
          <w:rFonts w:hint="eastAsia"/>
        </w:rPr>
        <w:t>scaled</w:t>
      </w:r>
      <w:r>
        <w:rPr>
          <w:rFonts w:hint="eastAsia"/>
        </w:rPr>
        <w:t>版本，并将其切分为训练集，验证集。</w:t>
      </w:r>
    </w:p>
    <w:p w:rsidR="00336FA8" w:rsidRDefault="00FF07D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A4CEB" w:rsidRPr="008A4CEB" w:rsidRDefault="008A4CEB" w:rsidP="008A4CEB">
      <w:r w:rsidRPr="008A4CEB">
        <w:rPr>
          <w:i/>
          <w:iCs/>
        </w:rPr>
        <w:t>线性回归和梯度下降</w:t>
      </w:r>
    </w:p>
    <w:p w:rsidR="008A4CEB" w:rsidRPr="008A4CEB" w:rsidRDefault="008A4CEB" w:rsidP="008A4CEB">
      <w:pPr>
        <w:numPr>
          <w:ilvl w:val="0"/>
          <w:numId w:val="3"/>
        </w:numPr>
      </w:pPr>
      <w:r w:rsidRPr="008A4CEB">
        <w:t>读取实验数据，使用</w:t>
      </w:r>
      <w:r w:rsidRPr="008A4CEB">
        <w:t>sklearn</w:t>
      </w:r>
      <w:r w:rsidRPr="008A4CEB">
        <w:t>库的</w:t>
      </w:r>
      <w:hyperlink r:id="rId12" w:tgtFrame="_blank" w:history="1">
        <w:r w:rsidRPr="008A4CEB">
          <w:rPr>
            <w:rStyle w:val="a6"/>
          </w:rPr>
          <w:t>load_svmlight_file</w:t>
        </w:r>
      </w:hyperlink>
      <w:r w:rsidRPr="008A4CEB">
        <w:t>函数读取数据。</w:t>
      </w:r>
    </w:p>
    <w:p w:rsidR="008A4CEB" w:rsidRPr="008A4CEB" w:rsidRDefault="008A4CEB" w:rsidP="008A4CEB">
      <w:pPr>
        <w:numPr>
          <w:ilvl w:val="0"/>
          <w:numId w:val="3"/>
        </w:numPr>
      </w:pPr>
      <w:r w:rsidRPr="008A4CEB">
        <w:t>将数据集切分为训练集和验证集，本次实验不切分测试集。使用</w:t>
      </w:r>
      <w:hyperlink r:id="rId13" w:tgtFrame="_blank" w:history="1">
        <w:r w:rsidRPr="008A4CEB">
          <w:rPr>
            <w:rStyle w:val="a6"/>
          </w:rPr>
          <w:t>train_test_split</w:t>
        </w:r>
      </w:hyperlink>
      <w:r w:rsidRPr="008A4CEB">
        <w:t>函数切分数据集。</w:t>
      </w:r>
    </w:p>
    <w:p w:rsidR="008A4CEB" w:rsidRPr="008A4CEB" w:rsidRDefault="008A4CEB" w:rsidP="008A4CEB">
      <w:pPr>
        <w:numPr>
          <w:ilvl w:val="0"/>
          <w:numId w:val="3"/>
        </w:numPr>
      </w:pPr>
      <w:r w:rsidRPr="008A4CEB">
        <w:t>线性模型参数初始化，可以</w:t>
      </w:r>
      <w:proofErr w:type="gramStart"/>
      <w:r w:rsidRPr="008A4CEB">
        <w:t>考虑全零</w:t>
      </w:r>
      <w:proofErr w:type="gramEnd"/>
      <w:r w:rsidRPr="008A4CEB">
        <w:t>初始化，随机初始化或者正态分布初始化。</w:t>
      </w:r>
      <w:bookmarkStart w:id="0" w:name="_GoBack"/>
      <w:bookmarkEnd w:id="0"/>
    </w:p>
    <w:p w:rsidR="008A4CEB" w:rsidRPr="008A4CEB" w:rsidRDefault="008A4CEB" w:rsidP="008A4CEB">
      <w:pPr>
        <w:numPr>
          <w:ilvl w:val="0"/>
          <w:numId w:val="3"/>
        </w:numPr>
      </w:pPr>
      <w:r w:rsidRPr="008A4CEB">
        <w:t>选择</w:t>
      </w:r>
      <w:r w:rsidRPr="008A4CEB">
        <w:t>Loss</w:t>
      </w:r>
      <w:r w:rsidRPr="008A4CEB">
        <w:t>函数及对其求导，过程详见课件</w:t>
      </w:r>
      <w:r w:rsidRPr="008A4CEB">
        <w:t>ppt</w:t>
      </w:r>
      <w:r w:rsidRPr="008A4CEB">
        <w:t>。</w:t>
      </w:r>
    </w:p>
    <w:p w:rsidR="008A4CEB" w:rsidRPr="008A4CEB" w:rsidRDefault="008A4CEB" w:rsidP="008A4CEB">
      <w:pPr>
        <w:numPr>
          <w:ilvl w:val="0"/>
          <w:numId w:val="3"/>
        </w:numPr>
      </w:pPr>
      <w:r w:rsidRPr="008A4CEB">
        <w:t>求得</w:t>
      </w:r>
      <w:r w:rsidRPr="008A4CEB">
        <w:rPr>
          <w:b/>
          <w:bCs/>
        </w:rPr>
        <w:t>所有样本</w:t>
      </w:r>
      <w:r w:rsidRPr="008A4CEB">
        <w:t>对</w:t>
      </w:r>
      <w:r w:rsidRPr="008A4CEB">
        <w:t>Loss</w:t>
      </w:r>
      <w:r w:rsidRPr="008A4CEB">
        <w:t>函数的梯度</w:t>
      </w:r>
      <w:r>
        <w:rPr>
          <w:rFonts w:hint="eastAsia"/>
        </w:rPr>
        <w:t>G</w:t>
      </w:r>
      <w:r w:rsidRPr="008A4CEB">
        <w:t>。</w:t>
      </w:r>
    </w:p>
    <w:p w:rsidR="008A4CEB" w:rsidRPr="008A4CEB" w:rsidRDefault="008A4CEB" w:rsidP="008A4CEB">
      <w:pPr>
        <w:numPr>
          <w:ilvl w:val="0"/>
          <w:numId w:val="3"/>
        </w:numPr>
      </w:pPr>
      <w:r w:rsidRPr="008A4CEB">
        <w:t>取梯度</w:t>
      </w:r>
      <w:r>
        <w:rPr>
          <w:rFonts w:hint="eastAsia"/>
        </w:rPr>
        <w:t>G</w:t>
      </w:r>
      <w:r w:rsidRPr="008A4CEB">
        <w:t>的负方向，记为</w:t>
      </w:r>
      <w:r>
        <w:rPr>
          <w:rFonts w:hint="eastAsia"/>
        </w:rPr>
        <w:t>D</w:t>
      </w:r>
      <w:r w:rsidRPr="008A4CEB">
        <w:t>。</w:t>
      </w:r>
    </w:p>
    <w:p w:rsidR="008A4CEB" w:rsidRPr="008A4CEB" w:rsidRDefault="008A4CEB" w:rsidP="008A4CEB">
      <w:pPr>
        <w:numPr>
          <w:ilvl w:val="0"/>
          <w:numId w:val="3"/>
        </w:numPr>
      </w:pPr>
      <w:r w:rsidRPr="008A4CEB">
        <w:t>更新模型参数，</w:t>
      </w:r>
      <w:r>
        <w:rPr>
          <w:rFonts w:hint="eastAsia"/>
        </w:rPr>
        <w:t>W[t]=W[t-1]+lr*D</w:t>
      </w:r>
      <w:r w:rsidRPr="008A4CEB">
        <w:t>。</w:t>
      </w:r>
      <w:r>
        <w:rPr>
          <w:rFonts w:hint="eastAsia"/>
        </w:rPr>
        <w:t>lr</w:t>
      </w:r>
      <w:r w:rsidRPr="008A4CEB">
        <w:t>为学习率，是人为调整的超参数。</w:t>
      </w:r>
    </w:p>
    <w:p w:rsidR="008A4CEB" w:rsidRPr="008A4CEB" w:rsidRDefault="008A4CEB" w:rsidP="008A4CEB">
      <w:pPr>
        <w:numPr>
          <w:ilvl w:val="0"/>
          <w:numId w:val="3"/>
        </w:numPr>
      </w:pPr>
      <w:r w:rsidRPr="008A4CEB">
        <w:t>在训练集上测试并得到</w:t>
      </w:r>
      <w:r w:rsidRPr="008A4CEB">
        <w:t>Loss</w:t>
      </w:r>
      <w:r w:rsidRPr="008A4CEB">
        <w:t>函数值</w:t>
      </w:r>
      <w:r>
        <w:t>L</w:t>
      </w:r>
      <w:r>
        <w:rPr>
          <w:rFonts w:hint="eastAsia"/>
        </w:rPr>
        <w:t>oss_train</w:t>
      </w:r>
      <w:r w:rsidRPr="008A4CEB">
        <w:t>，在验证集上测试并得到</w:t>
      </w:r>
      <w:r w:rsidRPr="008A4CEB">
        <w:t>Loss</w:t>
      </w:r>
      <w:r w:rsidRPr="008A4CEB">
        <w:t>函数值</w:t>
      </w:r>
      <w:r>
        <w:rPr>
          <w:rFonts w:hint="eastAsia"/>
        </w:rPr>
        <w:t>Loss_</w:t>
      </w:r>
      <w:r>
        <w:t>validation</w:t>
      </w:r>
      <w:r w:rsidRPr="008A4CEB">
        <w:t>。</w:t>
      </w:r>
    </w:p>
    <w:p w:rsidR="008A4CEB" w:rsidRPr="008A4CEB" w:rsidRDefault="008A4CEB" w:rsidP="008A4CEB">
      <w:pPr>
        <w:numPr>
          <w:ilvl w:val="0"/>
          <w:numId w:val="3"/>
        </w:numPr>
      </w:pPr>
      <w:r w:rsidRPr="008A4CEB">
        <w:t>重复步骤</w:t>
      </w:r>
      <w:r w:rsidRPr="008A4CEB">
        <w:t>5-8</w:t>
      </w:r>
      <w:r w:rsidRPr="008A4CEB">
        <w:t>若干次，</w:t>
      </w:r>
      <w:r w:rsidRPr="008A4CEB">
        <w:rPr>
          <w:b/>
          <w:bCs/>
        </w:rPr>
        <w:t>画出</w:t>
      </w:r>
      <w:r w:rsidRPr="008A4CEB">
        <w:rPr>
          <w:b/>
          <w:bCs/>
        </w:rPr>
        <w:t>Loss_train</w:t>
      </w:r>
      <w:r w:rsidRPr="008A4CEB">
        <w:rPr>
          <w:b/>
          <w:bCs/>
        </w:rPr>
        <w:t>和</w:t>
      </w:r>
      <w:r>
        <w:rPr>
          <w:rFonts w:hint="eastAsia"/>
          <w:b/>
          <w:bCs/>
        </w:rPr>
        <w:t>Loss_validation</w:t>
      </w:r>
      <w:r w:rsidRPr="008A4CEB">
        <w:rPr>
          <w:b/>
          <w:bCs/>
        </w:rPr>
        <w:t>随迭代次数的变化图</w:t>
      </w:r>
      <w:r w:rsidRPr="008A4CEB">
        <w:t>。</w:t>
      </w:r>
    </w:p>
    <w:p w:rsidR="008A4CEB" w:rsidRPr="008A4CEB" w:rsidRDefault="008A4CEB" w:rsidP="008A4CEB">
      <w:r w:rsidRPr="008A4CEB">
        <w:pict>
          <v:rect id="_x0000_i1157" style="width:0;height:1.5pt" o:hralign="center" o:hrstd="t" o:hrnoshade="t" o:hr="t" fillcolor="#2c3e50" stroked="f"/>
        </w:pict>
      </w:r>
    </w:p>
    <w:p w:rsidR="008A4CEB" w:rsidRPr="008A4CEB" w:rsidRDefault="008A4CEB" w:rsidP="008A4CEB">
      <w:r w:rsidRPr="008A4CEB">
        <w:rPr>
          <w:i/>
          <w:iCs/>
        </w:rPr>
        <w:t>线性分类和梯度下降</w:t>
      </w:r>
    </w:p>
    <w:p w:rsidR="008A4CEB" w:rsidRPr="008A4CEB" w:rsidRDefault="008A4CEB" w:rsidP="008A4CEB">
      <w:pPr>
        <w:numPr>
          <w:ilvl w:val="0"/>
          <w:numId w:val="4"/>
        </w:numPr>
      </w:pPr>
      <w:r w:rsidRPr="008A4CEB">
        <w:t>读取实验数据，使用</w:t>
      </w:r>
      <w:r w:rsidRPr="008A4CEB">
        <w:t>sklearn</w:t>
      </w:r>
      <w:r w:rsidRPr="008A4CEB">
        <w:t>库的</w:t>
      </w:r>
      <w:hyperlink r:id="rId14" w:tgtFrame="_blank" w:history="1">
        <w:r w:rsidRPr="008A4CEB">
          <w:rPr>
            <w:rStyle w:val="a6"/>
          </w:rPr>
          <w:t>load_svmlight_file</w:t>
        </w:r>
      </w:hyperlink>
      <w:r w:rsidRPr="008A4CEB">
        <w:t>函数读取数据。</w:t>
      </w:r>
    </w:p>
    <w:p w:rsidR="008A4CEB" w:rsidRPr="008A4CEB" w:rsidRDefault="008A4CEB" w:rsidP="008A4CEB">
      <w:pPr>
        <w:numPr>
          <w:ilvl w:val="0"/>
          <w:numId w:val="4"/>
        </w:numPr>
      </w:pPr>
      <w:r w:rsidRPr="008A4CEB">
        <w:t>将数据集切分为训练集和验证集，本次实验不切分测试集。使用</w:t>
      </w:r>
      <w:hyperlink r:id="rId15" w:tgtFrame="_blank" w:history="1">
        <w:r w:rsidRPr="008A4CEB">
          <w:rPr>
            <w:rStyle w:val="a6"/>
          </w:rPr>
          <w:t>train_test_split</w:t>
        </w:r>
      </w:hyperlink>
      <w:r w:rsidRPr="008A4CEB">
        <w:t>函数切分数据集。</w:t>
      </w:r>
    </w:p>
    <w:p w:rsidR="008A4CEB" w:rsidRPr="008A4CEB" w:rsidRDefault="008A4CEB" w:rsidP="008A4CEB">
      <w:pPr>
        <w:numPr>
          <w:ilvl w:val="0"/>
          <w:numId w:val="4"/>
        </w:numPr>
      </w:pPr>
      <w:r w:rsidRPr="008A4CEB">
        <w:t>支持</w:t>
      </w:r>
      <w:proofErr w:type="gramStart"/>
      <w:r w:rsidRPr="008A4CEB">
        <w:t>向量机</w:t>
      </w:r>
      <w:proofErr w:type="gramEnd"/>
      <w:r w:rsidRPr="008A4CEB">
        <w:t>模型参数初始化，可以</w:t>
      </w:r>
      <w:proofErr w:type="gramStart"/>
      <w:r w:rsidRPr="008A4CEB">
        <w:t>考虑全零</w:t>
      </w:r>
      <w:proofErr w:type="gramEnd"/>
      <w:r w:rsidRPr="008A4CEB">
        <w:t>初始化，随机初始化或者正态分布初始化。</w:t>
      </w:r>
    </w:p>
    <w:p w:rsidR="008A4CEB" w:rsidRPr="008A4CEB" w:rsidRDefault="008A4CEB" w:rsidP="008A4CEB">
      <w:pPr>
        <w:numPr>
          <w:ilvl w:val="0"/>
          <w:numId w:val="4"/>
        </w:numPr>
      </w:pPr>
      <w:r w:rsidRPr="008A4CEB">
        <w:t>选择</w:t>
      </w:r>
      <w:r w:rsidRPr="008A4CEB">
        <w:t>Loss</w:t>
      </w:r>
      <w:r w:rsidRPr="008A4CEB">
        <w:t>函数及对其求导，过程详见课件</w:t>
      </w:r>
      <w:r w:rsidRPr="008A4CEB">
        <w:t>ppt</w:t>
      </w:r>
      <w:r w:rsidRPr="008A4CEB">
        <w:t>。</w:t>
      </w:r>
    </w:p>
    <w:p w:rsidR="008A4CEB" w:rsidRPr="008A4CEB" w:rsidRDefault="008A4CEB" w:rsidP="008A4CEB">
      <w:pPr>
        <w:numPr>
          <w:ilvl w:val="0"/>
          <w:numId w:val="4"/>
        </w:numPr>
      </w:pPr>
      <w:r w:rsidRPr="008A4CEB">
        <w:t>求得</w:t>
      </w:r>
      <w:r w:rsidRPr="008A4CEB">
        <w:rPr>
          <w:b/>
          <w:bCs/>
        </w:rPr>
        <w:t>所有样本</w:t>
      </w:r>
      <w:r w:rsidRPr="008A4CEB">
        <w:t>对</w:t>
      </w:r>
      <w:r w:rsidRPr="008A4CEB">
        <w:t>Loss</w:t>
      </w:r>
      <w:r w:rsidRPr="008A4CEB">
        <w:t>函数的梯度</w:t>
      </w:r>
      <w:r>
        <w:rPr>
          <w:rFonts w:hint="eastAsia"/>
        </w:rPr>
        <w:t>G</w:t>
      </w:r>
      <w:r w:rsidRPr="008A4CEB">
        <w:t>。</w:t>
      </w:r>
    </w:p>
    <w:p w:rsidR="008A4CEB" w:rsidRPr="008A4CEB" w:rsidRDefault="008A4CEB" w:rsidP="008A4CEB">
      <w:pPr>
        <w:numPr>
          <w:ilvl w:val="0"/>
          <w:numId w:val="4"/>
        </w:numPr>
      </w:pPr>
      <w:r w:rsidRPr="008A4CEB">
        <w:t>取梯度</w:t>
      </w:r>
      <w:r>
        <w:rPr>
          <w:rFonts w:hint="eastAsia"/>
        </w:rPr>
        <w:t>G</w:t>
      </w:r>
      <w:r w:rsidRPr="008A4CEB">
        <w:t>的负方向，记为</w:t>
      </w:r>
      <w:r>
        <w:rPr>
          <w:rFonts w:hint="eastAsia"/>
        </w:rPr>
        <w:t>D</w:t>
      </w:r>
      <w:r w:rsidRPr="008A4CEB">
        <w:t>。</w:t>
      </w:r>
    </w:p>
    <w:p w:rsidR="008A4CEB" w:rsidRPr="008A4CEB" w:rsidRDefault="008A4CEB" w:rsidP="008A4CEB">
      <w:pPr>
        <w:numPr>
          <w:ilvl w:val="0"/>
          <w:numId w:val="4"/>
        </w:numPr>
      </w:pPr>
      <w:r w:rsidRPr="008A4CEB">
        <w:lastRenderedPageBreak/>
        <w:t>更新模型参数，</w:t>
      </w:r>
      <w:r>
        <w:rPr>
          <w:rFonts w:hint="eastAsia"/>
        </w:rPr>
        <w:t>W[t]=W[t-1]+lr*D</w:t>
      </w:r>
      <w:r w:rsidRPr="008A4CEB">
        <w:t>。</w:t>
      </w:r>
      <w:r>
        <w:rPr>
          <w:rFonts w:hint="eastAsia"/>
        </w:rPr>
        <w:t>lr</w:t>
      </w:r>
      <w:r w:rsidRPr="008A4CEB">
        <w:t>为学习率，是人为调整的超参数。</w:t>
      </w:r>
    </w:p>
    <w:p w:rsidR="008A4CEB" w:rsidRPr="008A4CEB" w:rsidRDefault="008A4CEB" w:rsidP="008A4CEB">
      <w:pPr>
        <w:numPr>
          <w:ilvl w:val="0"/>
          <w:numId w:val="4"/>
        </w:numPr>
      </w:pPr>
      <w:r w:rsidRPr="008A4CEB">
        <w:t>选择合适的阈值，将计算结果</w:t>
      </w:r>
      <w:r w:rsidRPr="008A4CEB">
        <w:rPr>
          <w:b/>
          <w:bCs/>
        </w:rPr>
        <w:t>大于阈值的标记为正类，反之为负类</w:t>
      </w:r>
      <w:r w:rsidRPr="008A4CEB">
        <w:t>。在训练集上测试并得到</w:t>
      </w:r>
      <w:r w:rsidRPr="008A4CEB">
        <w:t>Loss</w:t>
      </w:r>
      <w:r w:rsidRPr="008A4CEB">
        <w:t>函数值</w:t>
      </w:r>
      <w:r>
        <w:rPr>
          <w:rFonts w:hint="eastAsia"/>
        </w:rPr>
        <w:t>Loss_train</w:t>
      </w:r>
      <w:r w:rsidRPr="008A4CEB">
        <w:t>，在验证集上测试并得到</w:t>
      </w:r>
      <w:r w:rsidRPr="008A4CEB">
        <w:t>Loss</w:t>
      </w:r>
      <w:r w:rsidRPr="008A4CEB">
        <w:t>函数值</w:t>
      </w:r>
      <w:r>
        <w:rPr>
          <w:rFonts w:hint="eastAsia"/>
        </w:rPr>
        <w:t>Loss_validation</w:t>
      </w:r>
      <w:r w:rsidRPr="008A4CEB">
        <w:t>。</w:t>
      </w:r>
    </w:p>
    <w:p w:rsidR="008A4CEB" w:rsidRPr="008A4CEB" w:rsidRDefault="008A4CEB" w:rsidP="008A4CEB">
      <w:pPr>
        <w:numPr>
          <w:ilvl w:val="0"/>
          <w:numId w:val="4"/>
        </w:numPr>
      </w:pPr>
      <w:r w:rsidRPr="008A4CEB">
        <w:t>重复步骤</w:t>
      </w:r>
      <w:r w:rsidRPr="008A4CEB">
        <w:t>5-8</w:t>
      </w:r>
      <w:r w:rsidRPr="008A4CEB">
        <w:t>若干次，</w:t>
      </w:r>
      <w:r w:rsidRPr="008A4CEB">
        <w:rPr>
          <w:b/>
          <w:bCs/>
        </w:rPr>
        <w:t>画出</w:t>
      </w:r>
      <w:r>
        <w:rPr>
          <w:rFonts w:hint="eastAsia"/>
          <w:b/>
          <w:bCs/>
        </w:rPr>
        <w:t>Loss_train</w:t>
      </w:r>
      <w:r w:rsidRPr="008A4CEB">
        <w:rPr>
          <w:b/>
          <w:bCs/>
        </w:rPr>
        <w:t>和</w:t>
      </w:r>
      <w:r>
        <w:rPr>
          <w:rFonts w:hint="eastAsia"/>
          <w:b/>
          <w:bCs/>
        </w:rPr>
        <w:t>Loss_validation</w:t>
      </w:r>
      <w:r w:rsidRPr="008A4CEB">
        <w:rPr>
          <w:b/>
          <w:bCs/>
        </w:rPr>
        <w:t>随迭代次数的变化图</w:t>
      </w:r>
      <w:r w:rsidRPr="008A4CEB">
        <w:t>。</w:t>
      </w:r>
    </w:p>
    <w:p w:rsidR="008A4CEB" w:rsidRPr="008A4CEB" w:rsidRDefault="008A4CEB" w:rsidP="008A4CEB">
      <w:pPr>
        <w:rPr>
          <w:rFonts w:hint="eastAsia"/>
        </w:rPr>
      </w:pPr>
    </w:p>
    <w:p w:rsidR="00336FA8" w:rsidRDefault="00FF07D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45240B" w:rsidRDefault="0045240B" w:rsidP="0045240B">
      <w:pPr>
        <w:rPr>
          <w:i/>
          <w:iCs/>
        </w:rPr>
      </w:pPr>
      <w:r w:rsidRPr="008A4CEB">
        <w:rPr>
          <w:i/>
          <w:iCs/>
        </w:rPr>
        <w:t>线性回归</w:t>
      </w:r>
    </w:p>
    <w:p w:rsidR="0045240B" w:rsidRDefault="0045240B" w:rsidP="0045240B">
      <w:pPr>
        <w:rPr>
          <w:iCs/>
        </w:rPr>
      </w:pPr>
      <w:r>
        <w:rPr>
          <w:noProof/>
        </w:rPr>
        <w:drawing>
          <wp:inline distT="0" distB="0" distL="0" distR="0" wp14:anchorId="02F97F2C" wp14:editId="2DF301A4">
            <wp:extent cx="5274310" cy="2458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0B" w:rsidRDefault="0045240B" w:rsidP="0045240B">
      <w:pPr>
        <w:rPr>
          <w:i/>
          <w:iCs/>
        </w:rPr>
      </w:pPr>
      <w:r w:rsidRPr="0045240B">
        <w:rPr>
          <w:rFonts w:hint="eastAsia"/>
          <w:i/>
          <w:iCs/>
        </w:rPr>
        <w:t>线性分类</w:t>
      </w:r>
    </w:p>
    <w:p w:rsidR="0045240B" w:rsidRDefault="0045240B" w:rsidP="0045240B">
      <w:pPr>
        <w:rPr>
          <w:iCs/>
        </w:rPr>
      </w:pPr>
      <w:r>
        <w:rPr>
          <w:noProof/>
        </w:rPr>
        <w:drawing>
          <wp:inline distT="0" distB="0" distL="0" distR="0" wp14:anchorId="1A7C6670" wp14:editId="2AE705CC">
            <wp:extent cx="5274310" cy="21310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0B" w:rsidRPr="0045240B" w:rsidRDefault="0045240B" w:rsidP="0045240B">
      <w:pPr>
        <w:rPr>
          <w:rFonts w:hint="eastAsia"/>
          <w:iCs/>
        </w:rPr>
      </w:pPr>
      <w:r>
        <w:rPr>
          <w:noProof/>
        </w:rPr>
        <w:lastRenderedPageBreak/>
        <w:drawing>
          <wp:inline distT="0" distB="0" distL="0" distR="0" wp14:anchorId="458BFD86" wp14:editId="133482F0">
            <wp:extent cx="4428571" cy="44285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0B" w:rsidRDefault="00FF07DD" w:rsidP="004524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45240B" w:rsidRPr="0045240B" w:rsidRDefault="0045240B" w:rsidP="0045240B">
      <w:pPr>
        <w:rPr>
          <w:rFonts w:hint="eastAsia"/>
        </w:rPr>
      </w:pPr>
      <w:r>
        <w:rPr>
          <w:rFonts w:hint="eastAsia"/>
        </w:rPr>
        <w:t>使用留出法，将数据集随机分为训练集和验证集，本次实验不设测试集，</w:t>
      </w:r>
      <w:r w:rsidR="00CF5898">
        <w:rPr>
          <w:rFonts w:hint="eastAsia"/>
        </w:rPr>
        <w:t>验证集的比例为</w:t>
      </w:r>
      <w:r w:rsidR="00CF5898">
        <w:rPr>
          <w:rFonts w:hint="eastAsia"/>
        </w:rPr>
        <w:t>33%</w:t>
      </w:r>
    </w:p>
    <w:p w:rsidR="00336FA8" w:rsidRDefault="00FF07D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9</w:t>
      </w:r>
      <w:r>
        <w:rPr>
          <w:rFonts w:ascii="Cambria" w:hAnsi="Cambria" w:cs="Times New Roman" w:hint="eastAsia"/>
          <w:bCs/>
          <w:sz w:val="28"/>
          <w:szCs w:val="32"/>
        </w:rPr>
        <w:t xml:space="preserve">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F5898" w:rsidRPr="00CF5898" w:rsidRDefault="00CF5898" w:rsidP="00CF5898">
      <w:pPr>
        <w:rPr>
          <w:rFonts w:hint="eastAsia"/>
        </w:rPr>
      </w:pPr>
      <w:proofErr w:type="gramStart"/>
      <w:r>
        <w:rPr>
          <w:rFonts w:hint="eastAsia"/>
        </w:rPr>
        <w:t>使用全零初始化</w:t>
      </w:r>
      <w:proofErr w:type="gramEnd"/>
    </w:p>
    <w:p w:rsidR="00336FA8" w:rsidRDefault="00FF07D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</w:t>
      </w:r>
      <w:r>
        <w:rPr>
          <w:rFonts w:ascii="Cambria" w:hAnsi="Cambria" w:cs="Times New Roman" w:hint="eastAsia"/>
          <w:bCs/>
          <w:sz w:val="28"/>
          <w:szCs w:val="32"/>
        </w:rPr>
        <w:t>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F5898" w:rsidRDefault="00CF5898" w:rsidP="00CF5898">
      <w:pPr>
        <w:rPr>
          <w:i/>
        </w:rPr>
      </w:pPr>
      <w:r w:rsidRPr="00CF5898">
        <w:rPr>
          <w:rFonts w:hint="eastAsia"/>
          <w:i/>
        </w:rPr>
        <w:t>线性回归</w:t>
      </w:r>
    </w:p>
    <w:p w:rsidR="000D13B6" w:rsidRPr="000D13B6" w:rsidRDefault="000D13B6" w:rsidP="00CF5898">
      <w:pPr>
        <w:rPr>
          <w:rFonts w:hint="eastAsia"/>
          <w:b/>
        </w:rPr>
      </w:pPr>
      <w:r w:rsidRPr="000D13B6">
        <w:rPr>
          <w:b/>
        </w:rPr>
        <w:t>Loss</w:t>
      </w:r>
      <w:r w:rsidRPr="000D13B6">
        <w:rPr>
          <w:rFonts w:hint="eastAsia"/>
          <w:b/>
        </w:rPr>
        <w:t>函数</w:t>
      </w:r>
      <w:r>
        <w:rPr>
          <w:rFonts w:hint="eastAsia"/>
          <w:b/>
        </w:rPr>
        <w:t>：</w:t>
      </w:r>
    </w:p>
    <w:p w:rsidR="00CF5898" w:rsidRDefault="00CF5898" w:rsidP="00CF5898">
      <w:pPr>
        <w:rPr>
          <w:i/>
        </w:rPr>
      </w:pPr>
      <w:r>
        <w:rPr>
          <w:noProof/>
        </w:rPr>
        <w:drawing>
          <wp:inline distT="0" distB="0" distL="0" distR="0" wp14:anchorId="63B5FCB9" wp14:editId="2A24E329">
            <wp:extent cx="2828571" cy="5428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B6" w:rsidRPr="000D13B6" w:rsidRDefault="000D13B6" w:rsidP="000D13B6">
      <w:pPr>
        <w:rPr>
          <w:rFonts w:hint="eastAsia"/>
          <w:b/>
        </w:rPr>
      </w:pPr>
      <w:r w:rsidRPr="000D13B6">
        <w:rPr>
          <w:b/>
        </w:rPr>
        <w:t>Loss</w:t>
      </w:r>
      <w:r w:rsidRPr="000D13B6">
        <w:rPr>
          <w:rFonts w:hint="eastAsia"/>
          <w:b/>
        </w:rPr>
        <w:t>函数</w:t>
      </w:r>
      <w:r>
        <w:rPr>
          <w:rFonts w:hint="eastAsia"/>
          <w:b/>
        </w:rPr>
        <w:t>的导数：</w:t>
      </w:r>
    </w:p>
    <w:p w:rsidR="00CF5898" w:rsidRDefault="00CF5898" w:rsidP="00CF5898">
      <w:pPr>
        <w:rPr>
          <w:i/>
        </w:rPr>
      </w:pPr>
      <w:r>
        <w:rPr>
          <w:noProof/>
        </w:rPr>
        <w:drawing>
          <wp:inline distT="0" distB="0" distL="0" distR="0" wp14:anchorId="25DCE2A7" wp14:editId="65B566AC">
            <wp:extent cx="2438095" cy="590476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B6" w:rsidRDefault="000D13B6" w:rsidP="0063709D">
      <w:pPr>
        <w:ind w:firstLine="0"/>
        <w:rPr>
          <w:rFonts w:hint="eastAsia"/>
          <w:i/>
        </w:rPr>
      </w:pPr>
    </w:p>
    <w:p w:rsidR="00CF5898" w:rsidRDefault="00CF5898" w:rsidP="00CF5898">
      <w:pPr>
        <w:rPr>
          <w:i/>
        </w:rPr>
      </w:pPr>
      <w:r>
        <w:rPr>
          <w:rFonts w:hint="eastAsia"/>
          <w:i/>
        </w:rPr>
        <w:t>线性分类</w:t>
      </w:r>
    </w:p>
    <w:p w:rsidR="000D13B6" w:rsidRPr="000D13B6" w:rsidRDefault="000D13B6" w:rsidP="000D13B6">
      <w:pPr>
        <w:rPr>
          <w:rFonts w:hint="eastAsia"/>
          <w:b/>
        </w:rPr>
      </w:pPr>
      <w:r w:rsidRPr="000D13B6">
        <w:rPr>
          <w:b/>
        </w:rPr>
        <w:lastRenderedPageBreak/>
        <w:t>Loss</w:t>
      </w:r>
      <w:r w:rsidRPr="000D13B6">
        <w:rPr>
          <w:rFonts w:hint="eastAsia"/>
          <w:b/>
        </w:rPr>
        <w:t>函数</w:t>
      </w:r>
      <w:r>
        <w:rPr>
          <w:rFonts w:hint="eastAsia"/>
          <w:b/>
        </w:rPr>
        <w:t>：</w:t>
      </w:r>
    </w:p>
    <w:p w:rsidR="00D56320" w:rsidRDefault="00D56320" w:rsidP="00CF5898">
      <w:pPr>
        <w:rPr>
          <w:i/>
        </w:rPr>
      </w:pPr>
      <w:r>
        <w:rPr>
          <w:noProof/>
        </w:rPr>
        <w:drawing>
          <wp:inline distT="0" distB="0" distL="0" distR="0" wp14:anchorId="51C5F0B7" wp14:editId="5A86F026">
            <wp:extent cx="2866667" cy="50476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B6" w:rsidRDefault="000D13B6" w:rsidP="000D13B6">
      <w:pPr>
        <w:rPr>
          <w:b/>
        </w:rPr>
      </w:pPr>
      <w:r w:rsidRPr="000D13B6">
        <w:rPr>
          <w:b/>
        </w:rPr>
        <w:t>Loss</w:t>
      </w:r>
      <w:r w:rsidRPr="000D13B6">
        <w:rPr>
          <w:rFonts w:hint="eastAsia"/>
          <w:b/>
        </w:rPr>
        <w:t>函数</w:t>
      </w:r>
      <w:r>
        <w:rPr>
          <w:rFonts w:hint="eastAsia"/>
          <w:b/>
        </w:rPr>
        <w:t>的导数：</w:t>
      </w:r>
    </w:p>
    <w:p w:rsidR="000D13B6" w:rsidRPr="000D13B6" w:rsidRDefault="000D13B6" w:rsidP="000D13B6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6C6B195" wp14:editId="6F977D83">
            <wp:extent cx="2019048" cy="115238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98" w:rsidRDefault="00D56320" w:rsidP="00D56320">
      <w:pPr>
        <w:ind w:left="420" w:firstLine="0"/>
        <w:rPr>
          <w:noProof/>
        </w:rPr>
      </w:pPr>
      <w:r>
        <w:rPr>
          <w:noProof/>
        </w:rPr>
        <w:drawing>
          <wp:inline distT="0" distB="0" distL="0" distR="0" wp14:anchorId="1BA823D6" wp14:editId="53E9224B">
            <wp:extent cx="2838095" cy="45714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3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9ECBC2" wp14:editId="470FCFB3">
            <wp:extent cx="2685714" cy="43809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20" w:rsidRPr="00CF5898" w:rsidRDefault="00D56320" w:rsidP="00D56320">
      <w:pPr>
        <w:ind w:left="420" w:firstLine="0"/>
        <w:rPr>
          <w:rFonts w:hint="eastAsia"/>
          <w:i/>
        </w:rPr>
      </w:pPr>
    </w:p>
    <w:p w:rsidR="00336FA8" w:rsidRDefault="00FF07D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</w:t>
      </w:r>
      <w:r>
        <w:rPr>
          <w:rFonts w:ascii="Cambria" w:hAnsi="Cambria" w:cs="Times New Roman" w:hint="eastAsia"/>
          <w:bCs/>
          <w:sz w:val="28"/>
          <w:szCs w:val="32"/>
        </w:rPr>
        <w:t>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36FA8" w:rsidRDefault="00FF07DD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</w:t>
      </w:r>
      <w:r>
        <w:rPr>
          <w:rFonts w:ascii="黑体" w:hAnsi="黑体" w:cs="黑体" w:hint="eastAsia"/>
          <w:b w:val="0"/>
          <w:sz w:val="28"/>
          <w:szCs w:val="32"/>
        </w:rPr>
        <w:t>参数选择</w:t>
      </w:r>
      <w:r>
        <w:rPr>
          <w:rFonts w:ascii="黑体" w:hAnsi="黑体" w:cs="黑体" w:hint="eastAsia"/>
          <w:b w:val="0"/>
          <w:sz w:val="28"/>
          <w:szCs w:val="32"/>
        </w:rPr>
        <w:t>（η</w:t>
      </w:r>
      <w:r>
        <w:rPr>
          <w:rFonts w:ascii="黑体" w:hAnsi="黑体" w:cs="黑体" w:hint="eastAsia"/>
          <w:b w:val="0"/>
          <w:sz w:val="28"/>
          <w:szCs w:val="32"/>
        </w:rPr>
        <w:t>,epoch</w:t>
      </w:r>
      <w:r>
        <w:rPr>
          <w:rFonts w:ascii="黑体" w:hAnsi="黑体" w:cs="黑体" w:hint="eastAsia"/>
          <w:b w:val="0"/>
          <w:sz w:val="28"/>
          <w:szCs w:val="32"/>
        </w:rPr>
        <w:t>等）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7C0F1C" w:rsidRDefault="00DA49CA" w:rsidP="007C0F1C">
      <w:pPr>
        <w:rPr>
          <w:i/>
        </w:rPr>
      </w:pPr>
      <w:r>
        <w:tab/>
      </w:r>
      <w:r w:rsidR="007C0F1C" w:rsidRPr="007C0F1C">
        <w:rPr>
          <w:rFonts w:hint="eastAsia"/>
          <w:i/>
        </w:rPr>
        <w:t>线性回归</w:t>
      </w:r>
    </w:p>
    <w:p w:rsidR="007C0F1C" w:rsidRDefault="00DA49CA" w:rsidP="007C0F1C">
      <w:pPr>
        <w:rPr>
          <w:rFonts w:asciiTheme="minorEastAsia" w:hAnsiTheme="minorEastAsia" w:cs="黑体"/>
        </w:rPr>
      </w:pPr>
      <w:r>
        <w:rPr>
          <w:i/>
        </w:rPr>
        <w:tab/>
      </w:r>
      <w:r>
        <w:rPr>
          <w:i/>
        </w:rPr>
        <w:tab/>
      </w:r>
      <w:r w:rsidRPr="00DA49CA">
        <w:rPr>
          <w:rFonts w:asciiTheme="minorEastAsia" w:hAnsiTheme="minorEastAsia" w:hint="eastAsia"/>
        </w:rPr>
        <w:t>学习率</w:t>
      </w:r>
      <w:r w:rsidR="007C0F1C" w:rsidRPr="00DA49CA">
        <w:rPr>
          <w:rFonts w:asciiTheme="minorEastAsia" w:hAnsiTheme="minorEastAsia" w:cs="黑体" w:hint="eastAsia"/>
        </w:rPr>
        <w:t>η</w:t>
      </w:r>
      <w:r w:rsidRPr="00DA49CA">
        <w:rPr>
          <w:rFonts w:asciiTheme="minorEastAsia" w:hAnsiTheme="minorEastAsia" w:cs="黑体" w:hint="eastAsia"/>
        </w:rPr>
        <w:t>=</w:t>
      </w:r>
      <w:r w:rsidRPr="00DA49CA">
        <w:rPr>
          <w:rFonts w:asciiTheme="minorEastAsia" w:hAnsiTheme="minorEastAsia" w:cs="黑体"/>
        </w:rPr>
        <w:t xml:space="preserve">0.35, </w:t>
      </w:r>
      <w:r w:rsidRPr="00DA49CA">
        <w:rPr>
          <w:rFonts w:asciiTheme="minorEastAsia" w:hAnsiTheme="minorEastAsia" w:cs="黑体" w:hint="eastAsia"/>
        </w:rPr>
        <w:t>迭代次数epoch=300</w:t>
      </w:r>
    </w:p>
    <w:p w:rsidR="00DA49CA" w:rsidRPr="00DA49CA" w:rsidRDefault="00DA49CA" w:rsidP="007C0F1C">
      <w:pPr>
        <w:rPr>
          <w:rFonts w:asciiTheme="minorEastAsia" w:hAnsiTheme="minorEastAsia" w:cs="黑体"/>
          <w:i/>
        </w:rPr>
      </w:pPr>
      <w:r>
        <w:rPr>
          <w:rFonts w:asciiTheme="minorEastAsia" w:hAnsiTheme="minorEastAsia" w:cs="黑体"/>
        </w:rPr>
        <w:tab/>
      </w:r>
      <w:r w:rsidRPr="00DA49CA">
        <w:rPr>
          <w:rFonts w:asciiTheme="minorEastAsia" w:hAnsiTheme="minorEastAsia" w:cs="黑体" w:hint="eastAsia"/>
          <w:i/>
        </w:rPr>
        <w:t>线性分类</w:t>
      </w:r>
    </w:p>
    <w:p w:rsidR="00DA49CA" w:rsidRPr="00DA49CA" w:rsidRDefault="00DA49CA" w:rsidP="007C0F1C">
      <w:pPr>
        <w:rPr>
          <w:rFonts w:asciiTheme="minorEastAsia" w:hAnsiTheme="minorEastAsia" w:cs="黑体" w:hint="eastAsia"/>
        </w:rPr>
      </w:pPr>
      <w:r>
        <w:rPr>
          <w:rFonts w:asciiTheme="minorEastAsia" w:hAnsiTheme="minorEastAsia" w:cs="黑体"/>
        </w:rPr>
        <w:tab/>
      </w:r>
      <w:r>
        <w:rPr>
          <w:rFonts w:asciiTheme="minorEastAsia" w:hAnsiTheme="minorEastAsia" w:cs="黑体"/>
        </w:rPr>
        <w:tab/>
      </w:r>
      <w:r w:rsidRPr="00DA49CA">
        <w:rPr>
          <w:rFonts w:asciiTheme="minorEastAsia" w:hAnsiTheme="minorEastAsia" w:hint="eastAsia"/>
        </w:rPr>
        <w:t>学习率</w:t>
      </w:r>
      <w:r w:rsidRPr="00DA49CA">
        <w:rPr>
          <w:rFonts w:asciiTheme="minorEastAsia" w:hAnsiTheme="minorEastAsia" w:cs="黑体" w:hint="eastAsia"/>
        </w:rPr>
        <w:t>η=</w:t>
      </w:r>
      <w:r w:rsidRPr="00DA49CA">
        <w:rPr>
          <w:rFonts w:asciiTheme="minorEastAsia" w:hAnsiTheme="minorEastAsia" w:cs="黑体"/>
        </w:rPr>
        <w:t>0.</w:t>
      </w:r>
      <w:r>
        <w:rPr>
          <w:rFonts w:asciiTheme="minorEastAsia" w:hAnsiTheme="minorEastAsia" w:cs="黑体"/>
        </w:rPr>
        <w:t>01</w:t>
      </w:r>
      <w:r w:rsidRPr="00DA49CA">
        <w:rPr>
          <w:rFonts w:asciiTheme="minorEastAsia" w:hAnsiTheme="minorEastAsia" w:cs="黑体"/>
        </w:rPr>
        <w:t xml:space="preserve">, </w:t>
      </w:r>
      <w:r w:rsidRPr="00DA49CA">
        <w:rPr>
          <w:rFonts w:asciiTheme="minorEastAsia" w:hAnsiTheme="minorEastAsia" w:cs="黑体" w:hint="eastAsia"/>
        </w:rPr>
        <w:t>迭代次数epoch=</w:t>
      </w:r>
      <w:r>
        <w:rPr>
          <w:rFonts w:asciiTheme="minorEastAsia" w:hAnsiTheme="minorEastAsia" w:cs="黑体"/>
        </w:rPr>
        <w:t>250</w:t>
      </w:r>
      <w:r>
        <w:rPr>
          <w:rFonts w:asciiTheme="minorEastAsia" w:hAnsiTheme="minorEastAsia" w:cs="黑体" w:hint="eastAsia"/>
        </w:rPr>
        <w:t>，C=</w:t>
      </w:r>
      <w:r>
        <w:rPr>
          <w:rFonts w:asciiTheme="minorEastAsia" w:hAnsiTheme="minorEastAsia" w:cs="黑体"/>
        </w:rPr>
        <w:t>0.7</w:t>
      </w:r>
    </w:p>
    <w:p w:rsidR="00336FA8" w:rsidRDefault="00FF07DD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根据选择的评估方法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DA49CA" w:rsidRPr="00DA49CA" w:rsidRDefault="00DA49CA" w:rsidP="00DA49CA">
      <w:pPr>
        <w:rPr>
          <w:rFonts w:hint="eastAsia"/>
          <w:i/>
        </w:rPr>
      </w:pPr>
      <w:r>
        <w:tab/>
      </w:r>
      <w:r w:rsidRPr="00DA49CA">
        <w:rPr>
          <w:rFonts w:hint="eastAsia"/>
          <w:i/>
        </w:rPr>
        <w:t>线性回归</w:t>
      </w:r>
    </w:p>
    <w:p w:rsidR="00DA49CA" w:rsidRDefault="00DA49CA" w:rsidP="00DA49CA">
      <w:r>
        <w:rPr>
          <w:noProof/>
        </w:rPr>
        <w:drawing>
          <wp:inline distT="0" distB="0" distL="0" distR="0" wp14:anchorId="42130E1D" wp14:editId="013BF008">
            <wp:extent cx="3657143" cy="2857143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CA" w:rsidRDefault="00DA49CA" w:rsidP="00DA49CA">
      <w:r>
        <w:lastRenderedPageBreak/>
        <w:tab/>
      </w:r>
      <w:r>
        <w:rPr>
          <w:rFonts w:hint="eastAsia"/>
        </w:rPr>
        <w:t>线性分类</w:t>
      </w:r>
    </w:p>
    <w:p w:rsidR="00DA49CA" w:rsidRPr="00DA49CA" w:rsidRDefault="00DA49CA" w:rsidP="00DA49CA">
      <w:pPr>
        <w:rPr>
          <w:rFonts w:hint="eastAsia"/>
        </w:rPr>
      </w:pPr>
      <w:r>
        <w:rPr>
          <w:noProof/>
        </w:rPr>
        <w:drawing>
          <wp:inline distT="0" distB="0" distL="0" distR="0" wp14:anchorId="28B8817B" wp14:editId="439E4D35">
            <wp:extent cx="5274310" cy="17087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A8" w:rsidRDefault="00FF07DD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最佳结果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DA49CA" w:rsidRPr="00DA49CA" w:rsidRDefault="00DA49CA" w:rsidP="00DA49CA">
      <w:pPr>
        <w:rPr>
          <w:i/>
        </w:rPr>
      </w:pPr>
      <w:r>
        <w:tab/>
      </w:r>
      <w:r w:rsidRPr="00DA49CA">
        <w:rPr>
          <w:rFonts w:hint="eastAsia"/>
          <w:i/>
        </w:rPr>
        <w:t>线性回归</w:t>
      </w:r>
    </w:p>
    <w:p w:rsidR="00DA49CA" w:rsidRDefault="00DA49CA" w:rsidP="00DA49CA">
      <w:pPr>
        <w:ind w:left="84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组参数，</w:t>
      </w:r>
      <w:r>
        <w:rPr>
          <w:rFonts w:hint="eastAsia"/>
        </w:rPr>
        <w:t>Loss_train=3898.0729, Loss_validation=1748.04</w:t>
      </w:r>
      <w:r>
        <w:rPr>
          <w:rFonts w:hint="eastAsia"/>
        </w:rPr>
        <w:t>，曲线较为平滑，迭代次数适中。</w:t>
      </w:r>
    </w:p>
    <w:p w:rsidR="00DA49CA" w:rsidRPr="00DA49CA" w:rsidRDefault="00DA49CA" w:rsidP="00DA49CA">
      <w:pPr>
        <w:rPr>
          <w:i/>
        </w:rPr>
      </w:pPr>
      <w:r>
        <w:tab/>
      </w:r>
      <w:r w:rsidRPr="00DA49CA">
        <w:rPr>
          <w:rFonts w:hint="eastAsia"/>
          <w:i/>
        </w:rPr>
        <w:t>线性分类</w:t>
      </w:r>
    </w:p>
    <w:p w:rsidR="00DA49CA" w:rsidRPr="00DA49CA" w:rsidRDefault="00DA49CA" w:rsidP="00DA49CA">
      <w:pPr>
        <w:ind w:left="84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组参数，</w:t>
      </w:r>
      <w:r>
        <w:rPr>
          <w:rFonts w:hint="eastAsia"/>
        </w:rPr>
        <w:t>Loss_train=165.59955,Loss_validation=79.5378,</w:t>
      </w:r>
      <w:r>
        <w:rPr>
          <w:rFonts w:hint="eastAsia"/>
        </w:rPr>
        <w:t>所有数据集分类准确率为</w:t>
      </w:r>
      <w:r>
        <w:rPr>
          <w:rFonts w:hint="eastAsia"/>
        </w:rPr>
        <w:t>0.86522</w:t>
      </w:r>
      <w:r>
        <w:rPr>
          <w:rFonts w:hint="eastAsia"/>
        </w:rPr>
        <w:t>，与其他参数组相比，</w:t>
      </w:r>
      <w:r>
        <w:rPr>
          <w:rFonts w:hint="eastAsia"/>
        </w:rPr>
        <w:t>Loss</w:t>
      </w:r>
      <w:r>
        <w:rPr>
          <w:rFonts w:hint="eastAsia"/>
        </w:rPr>
        <w:t>较低，准确率较高，综合结果最好。</w:t>
      </w:r>
    </w:p>
    <w:p w:rsidR="00336FA8" w:rsidRDefault="00FF07DD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:rsidR="000D13B6" w:rsidRPr="000D13B6" w:rsidRDefault="000D13B6" w:rsidP="000D13B6">
      <w:pPr>
        <w:rPr>
          <w:i/>
        </w:rPr>
      </w:pPr>
      <w:r>
        <w:tab/>
      </w:r>
      <w:r w:rsidRPr="000D13B6">
        <w:rPr>
          <w:rFonts w:hint="eastAsia"/>
          <w:i/>
        </w:rPr>
        <w:t>线性回归</w:t>
      </w:r>
    </w:p>
    <w:p w:rsidR="000D13B6" w:rsidRDefault="000D13B6" w:rsidP="000D13B6">
      <w:r>
        <w:rPr>
          <w:noProof/>
        </w:rPr>
        <w:drawing>
          <wp:inline distT="0" distB="0" distL="0" distR="0" wp14:anchorId="642D7568" wp14:editId="6A8FF633">
            <wp:extent cx="3961905" cy="2523809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B6" w:rsidRPr="000D13B6" w:rsidRDefault="000D13B6" w:rsidP="000D13B6">
      <w:pPr>
        <w:rPr>
          <w:i/>
        </w:rPr>
      </w:pPr>
      <w:r>
        <w:tab/>
      </w:r>
      <w:r w:rsidRPr="000D13B6">
        <w:rPr>
          <w:rFonts w:hint="eastAsia"/>
          <w:i/>
        </w:rPr>
        <w:t>线性分类</w:t>
      </w:r>
    </w:p>
    <w:p w:rsidR="000D13B6" w:rsidRPr="000D13B6" w:rsidRDefault="000D13B6" w:rsidP="000D13B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2E7F21" wp14:editId="2EB2F72B">
            <wp:extent cx="3704762" cy="24666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A8" w:rsidRDefault="00FF07D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2703E" w:rsidRPr="0052703E" w:rsidRDefault="0052703E" w:rsidP="0052703E">
      <w:pPr>
        <w:rPr>
          <w:rFonts w:hint="eastAsia"/>
          <w:i/>
        </w:rPr>
      </w:pPr>
      <w:r w:rsidRPr="0052703E">
        <w:rPr>
          <w:rFonts w:hint="eastAsia"/>
          <w:i/>
        </w:rPr>
        <w:t>线性回归</w:t>
      </w:r>
    </w:p>
    <w:p w:rsidR="00605035" w:rsidRDefault="0052703E" w:rsidP="00605035">
      <w:pPr>
        <w:ind w:left="420"/>
      </w:pPr>
      <w:r>
        <w:rPr>
          <w:rFonts w:hint="eastAsia"/>
        </w:rPr>
        <w:t>线性回归实验中，学习率在</w:t>
      </w:r>
      <w:r>
        <w:rPr>
          <w:rFonts w:hint="eastAsia"/>
        </w:rPr>
        <w:t>0.4</w:t>
      </w:r>
      <w:r>
        <w:rPr>
          <w:rFonts w:hint="eastAsia"/>
        </w:rPr>
        <w:t>左右达到一个低的极点，一定范围内，学习率较高时，</w:t>
      </w:r>
      <w:r>
        <w:rPr>
          <w:rFonts w:hint="eastAsia"/>
        </w:rPr>
        <w:t>Loss</w:t>
      </w:r>
      <w:r>
        <w:rPr>
          <w:rFonts w:hint="eastAsia"/>
        </w:rPr>
        <w:t>下降的速度会</w:t>
      </w:r>
      <w:r w:rsidR="00605035">
        <w:rPr>
          <w:rFonts w:hint="eastAsia"/>
        </w:rPr>
        <w:t>增加，但</w:t>
      </w:r>
      <w:r w:rsidR="00605035">
        <w:rPr>
          <w:rFonts w:hint="eastAsia"/>
        </w:rPr>
        <w:t>Loss</w:t>
      </w:r>
      <w:r w:rsidR="00605035">
        <w:rPr>
          <w:rFonts w:hint="eastAsia"/>
        </w:rPr>
        <w:t>曲线变得陡峭，降低学习率可以增加曲线平滑度。</w:t>
      </w:r>
    </w:p>
    <w:p w:rsidR="00605035" w:rsidRDefault="00605035" w:rsidP="00605035">
      <w:pPr>
        <w:ind w:left="840" w:firstLine="0"/>
      </w:pPr>
      <w:r>
        <w:rPr>
          <w:rFonts w:hint="eastAsia"/>
        </w:rPr>
        <w:t>线性回归的梯度下降速度很快，在</w:t>
      </w:r>
      <w:r>
        <w:rPr>
          <w:rFonts w:hint="eastAsia"/>
        </w:rPr>
        <w:t>300</w:t>
      </w:r>
      <w:r>
        <w:rPr>
          <w:rFonts w:hint="eastAsia"/>
        </w:rPr>
        <w:t>次以后，</w:t>
      </w:r>
      <w:r>
        <w:rPr>
          <w:rFonts w:hint="eastAsia"/>
        </w:rPr>
        <w:t>Loss</w:t>
      </w:r>
      <w:r>
        <w:rPr>
          <w:rFonts w:hint="eastAsia"/>
        </w:rPr>
        <w:t>的变化已经不明显。</w:t>
      </w:r>
    </w:p>
    <w:p w:rsidR="00605035" w:rsidRPr="00605035" w:rsidRDefault="00605035" w:rsidP="00605035">
      <w:pPr>
        <w:ind w:left="420"/>
        <w:rPr>
          <w:rFonts w:hint="eastAsia"/>
        </w:rPr>
      </w:pPr>
      <w:r>
        <w:rPr>
          <w:rFonts w:hint="eastAsia"/>
        </w:rPr>
        <w:t>本次实验选用评估结果中的第</w:t>
      </w:r>
      <w:r>
        <w:rPr>
          <w:rFonts w:hint="eastAsia"/>
        </w:rPr>
        <w:t>14</w:t>
      </w:r>
      <w:r>
        <w:rPr>
          <w:rFonts w:hint="eastAsia"/>
        </w:rPr>
        <w:t>组参数为最佳参数，这是</w:t>
      </w:r>
      <w:r>
        <w:rPr>
          <w:rFonts w:hint="eastAsia"/>
        </w:rPr>
        <w:t>Loss</w:t>
      </w:r>
      <w:r>
        <w:rPr>
          <w:rFonts w:hint="eastAsia"/>
        </w:rPr>
        <w:t>与曲线平滑度以及收敛速度的权衡。</w:t>
      </w:r>
    </w:p>
    <w:p w:rsidR="0052703E" w:rsidRPr="0052703E" w:rsidRDefault="0052703E" w:rsidP="0052703E">
      <w:pPr>
        <w:rPr>
          <w:i/>
        </w:rPr>
      </w:pPr>
      <w:r w:rsidRPr="0052703E">
        <w:rPr>
          <w:rFonts w:hint="eastAsia"/>
          <w:i/>
        </w:rPr>
        <w:t>线性分类</w:t>
      </w:r>
    </w:p>
    <w:p w:rsidR="0052703E" w:rsidRDefault="00A435A4" w:rsidP="00A435A4">
      <w:pPr>
        <w:ind w:left="420"/>
      </w:pPr>
      <w:r>
        <w:rPr>
          <w:rFonts w:hint="eastAsia"/>
        </w:rPr>
        <w:t>线性分类实验中，学习率在</w:t>
      </w:r>
      <w:r>
        <w:rPr>
          <w:rFonts w:hint="eastAsia"/>
        </w:rPr>
        <w:t>0.01</w:t>
      </w:r>
      <w:r>
        <w:rPr>
          <w:rFonts w:hint="eastAsia"/>
        </w:rPr>
        <w:t>左右达到一个低的极点，一定范围内，</w:t>
      </w:r>
      <w:r>
        <w:rPr>
          <w:rFonts w:hint="eastAsia"/>
        </w:rPr>
        <w:t>Loss</w:t>
      </w:r>
      <w:r>
        <w:rPr>
          <w:rFonts w:hint="eastAsia"/>
        </w:rPr>
        <w:t>的变化与线性回归的变化规律类似。</w:t>
      </w:r>
    </w:p>
    <w:p w:rsidR="00A435A4" w:rsidRPr="00A435A4" w:rsidRDefault="00A435A4" w:rsidP="00A435A4">
      <w:pPr>
        <w:ind w:left="420"/>
        <w:rPr>
          <w:rFonts w:hint="eastAsia"/>
        </w:rPr>
      </w:pPr>
      <w:r>
        <w:rPr>
          <w:rFonts w:hint="eastAsia"/>
        </w:rPr>
        <w:t>该实验中一个重要的结果是</w:t>
      </w:r>
      <w:r>
        <w:rPr>
          <w:rFonts w:hint="eastAsia"/>
        </w:rPr>
        <w:t>Loss</w:t>
      </w:r>
      <w:r>
        <w:rPr>
          <w:rFonts w:hint="eastAsia"/>
        </w:rPr>
        <w:t>的减小不意味着准确率的增加，这是由于</w:t>
      </w:r>
      <w:r>
        <w:rPr>
          <w:rFonts w:hint="eastAsia"/>
        </w:rPr>
        <w:t>Loss</w:t>
      </w:r>
      <w:r>
        <w:rPr>
          <w:rFonts w:hint="eastAsia"/>
        </w:rPr>
        <w:t>函数与错误样本的偏离程度有关，而准确率与错误样本的偏离程度无关。因此，本次实验选择评估结果中的第</w:t>
      </w:r>
      <w:r>
        <w:rPr>
          <w:rFonts w:hint="eastAsia"/>
        </w:rPr>
        <w:t>10</w:t>
      </w:r>
      <w:r>
        <w:rPr>
          <w:rFonts w:hint="eastAsia"/>
        </w:rPr>
        <w:t>组参数为最佳参数，这组参数在</w:t>
      </w:r>
      <w:r w:rsidR="00607D89">
        <w:rPr>
          <w:rFonts w:hint="eastAsia"/>
        </w:rPr>
        <w:t>Loss</w:t>
      </w:r>
      <w:r w:rsidR="00607D89">
        <w:rPr>
          <w:rFonts w:hint="eastAsia"/>
        </w:rPr>
        <w:t>与准确率两方面都有不错的表现。</w:t>
      </w:r>
    </w:p>
    <w:p w:rsidR="00336FA8" w:rsidRDefault="00FF07D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6C3AA3" w:rsidRPr="006C3AA3" w:rsidRDefault="006C3AA3" w:rsidP="006C3AA3">
      <w:pPr>
        <w:rPr>
          <w:i/>
        </w:rPr>
      </w:pPr>
      <w:r w:rsidRPr="006C3AA3">
        <w:rPr>
          <w:rFonts w:hint="eastAsia"/>
          <w:i/>
        </w:rPr>
        <w:t>相同点</w:t>
      </w:r>
    </w:p>
    <w:p w:rsidR="006C3AA3" w:rsidRDefault="001F6AB2" w:rsidP="006C3AA3">
      <w:pPr>
        <w:rPr>
          <w:rFonts w:hint="eastAsia"/>
        </w:rPr>
      </w:pPr>
      <w:r>
        <w:tab/>
      </w:r>
      <w:r w:rsidR="00B2657D">
        <w:rPr>
          <w:rFonts w:hint="eastAsia"/>
        </w:rPr>
        <w:t>两者训练的都是</w:t>
      </w:r>
      <w:r w:rsidR="00D3656B">
        <w:rPr>
          <w:rFonts w:hint="eastAsia"/>
        </w:rPr>
        <w:t>线性模型，进行的都是线性变换。</w:t>
      </w:r>
    </w:p>
    <w:p w:rsidR="006C3AA3" w:rsidRPr="006C3AA3" w:rsidRDefault="006C3AA3" w:rsidP="006C3AA3">
      <w:pPr>
        <w:rPr>
          <w:i/>
        </w:rPr>
      </w:pPr>
      <w:r w:rsidRPr="006C3AA3">
        <w:rPr>
          <w:rFonts w:hint="eastAsia"/>
          <w:i/>
        </w:rPr>
        <w:t>不同点</w:t>
      </w:r>
    </w:p>
    <w:p w:rsidR="006C3AA3" w:rsidRPr="006C3AA3" w:rsidRDefault="00D3656B" w:rsidP="006C3AA3">
      <w:pPr>
        <w:rPr>
          <w:rFonts w:hint="eastAsia"/>
        </w:rPr>
      </w:pPr>
      <w:r>
        <w:tab/>
      </w:r>
      <w:r>
        <w:rPr>
          <w:rFonts w:hint="eastAsia"/>
        </w:rPr>
        <w:t>线性回归的输出是连续的值，而线性分类的输出是离散的分类结果</w:t>
      </w:r>
    </w:p>
    <w:p w:rsidR="00336FA8" w:rsidRDefault="00FF07D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336FA8" w:rsidRDefault="006C3AA3" w:rsidP="00D3656B">
      <w:pPr>
        <w:ind w:left="420"/>
        <w:rPr>
          <w:rFonts w:hint="eastAsia"/>
        </w:rPr>
      </w:pPr>
      <w:r>
        <w:rPr>
          <w:rFonts w:hint="eastAsia"/>
        </w:rPr>
        <w:t>本次实验中，我进一步了解了线性回归、线性分类和梯度下降的原理，初步体会</w:t>
      </w:r>
      <w:proofErr w:type="gramStart"/>
      <w:r>
        <w:rPr>
          <w:rFonts w:hint="eastAsia"/>
        </w:rPr>
        <w:t>了调参的</w:t>
      </w:r>
      <w:proofErr w:type="gramEnd"/>
      <w:r>
        <w:rPr>
          <w:rFonts w:hint="eastAsia"/>
        </w:rPr>
        <w:t>过程。由于对于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不够熟悉，实验过程中出现了较多意外情况，但经过本次实验，我也增加了一些</w:t>
      </w:r>
      <w:r>
        <w:rPr>
          <w:rFonts w:hint="eastAsia"/>
        </w:rPr>
        <w:t>python</w:t>
      </w:r>
      <w:r>
        <w:rPr>
          <w:rFonts w:hint="eastAsia"/>
        </w:rPr>
        <w:t>知识</w:t>
      </w:r>
      <w:r w:rsidR="00D3656B">
        <w:rPr>
          <w:rFonts w:hint="eastAsia"/>
        </w:rPr>
        <w:t>。总体上说，本次实验达到了实验目的。</w:t>
      </w:r>
    </w:p>
    <w:sectPr w:rsidR="00336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7DD" w:rsidRDefault="00FF07DD">
      <w:r>
        <w:separator/>
      </w:r>
    </w:p>
  </w:endnote>
  <w:endnote w:type="continuationSeparator" w:id="0">
    <w:p w:rsidR="00FF07DD" w:rsidRDefault="00FF0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FA8" w:rsidRDefault="00FF07DD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336FA8" w:rsidRDefault="00336FA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FA8" w:rsidRDefault="00336FA8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7DD" w:rsidRDefault="00FF07DD">
      <w:r>
        <w:separator/>
      </w:r>
    </w:p>
  </w:footnote>
  <w:footnote w:type="continuationSeparator" w:id="0">
    <w:p w:rsidR="00FF07DD" w:rsidRDefault="00FF0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FA8" w:rsidRDefault="00FF07DD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270D6"/>
    <w:multiLevelType w:val="multilevel"/>
    <w:tmpl w:val="0662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108D8"/>
    <w:multiLevelType w:val="multilevel"/>
    <w:tmpl w:val="02E4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E61D4"/>
    <w:multiLevelType w:val="multilevel"/>
    <w:tmpl w:val="0428B9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C7D85"/>
    <w:multiLevelType w:val="multilevel"/>
    <w:tmpl w:val="3AB4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C9541C"/>
    <w:multiLevelType w:val="multilevel"/>
    <w:tmpl w:val="F5B2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01AD3"/>
    <w:rsid w:val="000D13B6"/>
    <w:rsid w:val="001F6AB2"/>
    <w:rsid w:val="00336FA8"/>
    <w:rsid w:val="0045240B"/>
    <w:rsid w:val="0052703E"/>
    <w:rsid w:val="00605035"/>
    <w:rsid w:val="00607D89"/>
    <w:rsid w:val="0063709D"/>
    <w:rsid w:val="006C3AA3"/>
    <w:rsid w:val="007168E5"/>
    <w:rsid w:val="007C0F1C"/>
    <w:rsid w:val="007D5EB6"/>
    <w:rsid w:val="008A4CEB"/>
    <w:rsid w:val="00A435A4"/>
    <w:rsid w:val="00B2657D"/>
    <w:rsid w:val="00BE29D5"/>
    <w:rsid w:val="00CF5898"/>
    <w:rsid w:val="00D3656B"/>
    <w:rsid w:val="00D56320"/>
    <w:rsid w:val="00DA49CA"/>
    <w:rsid w:val="00E23DDD"/>
    <w:rsid w:val="00FF07DD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26293"/>
  <w15:docId w15:val="{D25D9A9A-1C48-40B2-9308-31471CE6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8A4CEB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CF5898"/>
    <w:pPr>
      <w:ind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6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cikit-learn.org/stable/modules/generated/sklearn.model_selection.train_test_split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scikit-learn.org/stable/modules/generated/sklearn.datasets.load_svmlight_file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://scikit-learn.org/stable/modules/generated/sklearn.model_selection.train_test_split.html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scikit-learn.org/stable/modules/generated/sklearn.datasets.load_svmlight_file.htm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7</Pages>
  <Words>437</Words>
  <Characters>2496</Characters>
  <Application>Microsoft Office Word</Application>
  <DocSecurity>0</DocSecurity>
  <Lines>20</Lines>
  <Paragraphs>5</Paragraphs>
  <ScaleCrop>false</ScaleCrop>
  <Company>Microsoft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samsung</cp:lastModifiedBy>
  <cp:revision>13</cp:revision>
  <dcterms:created xsi:type="dcterms:W3CDTF">2017-12-07T06:29:00Z</dcterms:created>
  <dcterms:modified xsi:type="dcterms:W3CDTF">2017-12-08T03:09:00Z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