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C24" w:rsidRDefault="0025605F">
      <w:pPr>
        <w:pStyle w:val="Title"/>
      </w:pPr>
      <w:bookmarkStart w:id="0" w:name="_GoBack"/>
      <w:bookmarkEnd w:id="0"/>
      <w:r>
        <w:t>Exercises 1</w:t>
      </w:r>
    </w:p>
    <w:p w:rsidR="001A2C24" w:rsidRDefault="0025605F">
      <w:pPr>
        <w:pStyle w:val="SourceCode"/>
      </w:pPr>
      <w:r>
        <w:rPr>
          <w:rStyle w:val="NormalTok"/>
        </w:rPr>
        <w:t>knitr::opts_chunk$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A2C24" w:rsidRDefault="0025605F">
      <w:pPr>
        <w:pStyle w:val="Heading1"/>
      </w:pPr>
      <w:bookmarkStart w:id="1" w:name="probability-practice"/>
      <w:bookmarkEnd w:id="1"/>
      <w:r>
        <w:t>Probability Practice</w:t>
      </w:r>
    </w:p>
    <w:p w:rsidR="001A2C24" w:rsidRDefault="0025605F">
      <w:pPr>
        <w:pStyle w:val="Heading2"/>
      </w:pPr>
      <w:bookmarkStart w:id="2" w:name="part-a"/>
      <w:bookmarkEnd w:id="2"/>
      <w:r>
        <w:t>Part A</w:t>
      </w:r>
    </w:p>
    <w:p w:rsidR="001A2C24" w:rsidRDefault="0025605F">
      <w:pPr>
        <w:pStyle w:val="FirstParagraph"/>
      </w:pPr>
      <w:r>
        <w:t>We know:</w:t>
      </w:r>
    </w:p>
    <w:p w:rsidR="001A2C24" w:rsidRDefault="0025605F">
      <w:pPr>
        <w:numPr>
          <w:ilvl w:val="0"/>
          <w:numId w:val="3"/>
        </w:numPr>
      </w:pPr>
      <w:r>
        <w:t>P(RC)=0.3</w:t>
      </w:r>
    </w:p>
    <w:p w:rsidR="001A2C24" w:rsidRDefault="0025605F">
      <w:pPr>
        <w:numPr>
          <w:ilvl w:val="0"/>
          <w:numId w:val="3"/>
        </w:numPr>
      </w:pPr>
      <w:r>
        <w:t>P(TC)=0.7</w:t>
      </w:r>
    </w:p>
    <w:p w:rsidR="001A2C24" w:rsidRDefault="0025605F">
      <w:pPr>
        <w:numPr>
          <w:ilvl w:val="0"/>
          <w:numId w:val="3"/>
        </w:numPr>
      </w:pPr>
      <w:r>
        <w:t>P(Y|RC)=0.5</w:t>
      </w:r>
    </w:p>
    <w:p w:rsidR="001A2C24" w:rsidRDefault="0025605F">
      <w:pPr>
        <w:numPr>
          <w:ilvl w:val="0"/>
          <w:numId w:val="3"/>
        </w:numPr>
      </w:pPr>
      <w:r>
        <w:t>P(N|RC)=0.5</w:t>
      </w:r>
    </w:p>
    <w:p w:rsidR="001A2C24" w:rsidRDefault="0025605F">
      <w:pPr>
        <w:numPr>
          <w:ilvl w:val="0"/>
          <w:numId w:val="3"/>
        </w:numPr>
      </w:pPr>
      <w:r>
        <w:t>P(Y)=0.65</w:t>
      </w:r>
    </w:p>
    <w:p w:rsidR="001A2C24" w:rsidRDefault="0025605F">
      <w:pPr>
        <w:numPr>
          <w:ilvl w:val="0"/>
          <w:numId w:val="3"/>
        </w:numPr>
      </w:pPr>
      <w:r>
        <w:t>P(N)=0.35</w:t>
      </w:r>
    </w:p>
    <w:p w:rsidR="001A2C24" w:rsidRDefault="0025605F">
      <w:pPr>
        <w:pStyle w:val="FirstParagraph"/>
      </w:pPr>
      <w:r>
        <w:t>We have to find P(Y|TC)=?</w:t>
      </w:r>
    </w:p>
    <w:p w:rsidR="001A2C24" w:rsidRDefault="0025605F">
      <w:pPr>
        <w:pStyle w:val="BodyText"/>
      </w:pPr>
      <w:r>
        <w:t>P(Y)=P(Y|TC)P(TC)+P(Y|RC)P(RC)</w:t>
      </w:r>
    </w:p>
    <w:p w:rsidR="001A2C24" w:rsidRDefault="0025605F">
      <w:pPr>
        <w:pStyle w:val="BodyText"/>
      </w:pPr>
      <w:r>
        <w:t>0.65=0.7x+0.5(0.3)</w:t>
      </w:r>
    </w:p>
    <w:p w:rsidR="001A2C24" w:rsidRDefault="0025605F">
      <w:pPr>
        <w:pStyle w:val="BodyText"/>
      </w:pPr>
      <w:r>
        <w:t>0.5=0.7x</w:t>
      </w:r>
    </w:p>
    <w:p w:rsidR="001A2C24" w:rsidRDefault="0025605F">
      <w:pPr>
        <w:pStyle w:val="BodyText"/>
      </w:pPr>
      <w:r>
        <w:t>P(Y|TC)=5/7</w:t>
      </w:r>
    </w:p>
    <w:p w:rsidR="001A2C24" w:rsidRDefault="0025605F">
      <w:pPr>
        <w:pStyle w:val="BodyText"/>
      </w:pPr>
      <w:r>
        <w:rPr>
          <w:b/>
        </w:rPr>
        <w:t>The fraction of truthful speakers who answered Yes is 5/7 or 71.4%</w:t>
      </w:r>
    </w:p>
    <w:p w:rsidR="001A2C24" w:rsidRDefault="0025605F">
      <w:pPr>
        <w:pStyle w:val="Heading2"/>
      </w:pPr>
      <w:bookmarkStart w:id="3" w:name="part-b"/>
      <w:bookmarkEnd w:id="3"/>
      <w:r>
        <w:t>Part B</w:t>
      </w:r>
    </w:p>
    <w:p w:rsidR="001A2C24" w:rsidRDefault="0025605F">
      <w:pPr>
        <w:pStyle w:val="FirstParagraph"/>
      </w:pPr>
      <w:r>
        <w:t>We have,</w:t>
      </w:r>
    </w:p>
    <w:p w:rsidR="001A2C24" w:rsidRDefault="0025605F">
      <w:pPr>
        <w:numPr>
          <w:ilvl w:val="0"/>
          <w:numId w:val="4"/>
        </w:numPr>
      </w:pPr>
      <w:r>
        <w:t>Sensitivity=P(T|D)=0.993</w:t>
      </w:r>
    </w:p>
    <w:p w:rsidR="001A2C24" w:rsidRDefault="0025605F">
      <w:pPr>
        <w:numPr>
          <w:ilvl w:val="0"/>
          <w:numId w:val="4"/>
        </w:numPr>
      </w:pPr>
      <w:r>
        <w:t>Specificity=P(T'|D')=0.9999</w:t>
      </w:r>
    </w:p>
    <w:p w:rsidR="001A2C24" w:rsidRDefault="0025605F">
      <w:pPr>
        <w:pStyle w:val="FirstParagraph"/>
      </w:pPr>
      <w:r>
        <w:t>P(D|T)= (P(T|D)P(D))/P(T)</w:t>
      </w:r>
    </w:p>
    <w:p w:rsidR="001A2C24" w:rsidRDefault="0025605F">
      <w:pPr>
        <w:pStyle w:val="BodyText"/>
      </w:pPr>
      <w:r>
        <w:t>P(D)=0.000025</w:t>
      </w:r>
    </w:p>
    <w:p w:rsidR="001A2C24" w:rsidRDefault="0025605F">
      <w:pPr>
        <w:pStyle w:val="BodyText"/>
      </w:pPr>
      <w:r>
        <w:t>P(T|D)P(D) = 0.993 * 0.000025 = 0.000024825</w:t>
      </w:r>
    </w:p>
    <w:p w:rsidR="001A2C24" w:rsidRDefault="0025605F">
      <w:pPr>
        <w:pStyle w:val="BodyText"/>
      </w:pPr>
      <w:r>
        <w:t>P(T) = P(T|D)P(D)+P(T|D')P(D') = 0.9</w:t>
      </w:r>
      <w:r>
        <w:t>930 * 000025 + (1-0.9999)(1-0.000025) = 0.0001248</w:t>
      </w:r>
    </w:p>
    <w:p w:rsidR="001A2C24" w:rsidRDefault="0025605F">
      <w:pPr>
        <w:pStyle w:val="BodyText"/>
      </w:pPr>
      <w:r>
        <w:lastRenderedPageBreak/>
        <w:t>So, P(D|T) = 0.000024825/0.0001248 = 0.1989 (~19.9%)</w:t>
      </w:r>
    </w:p>
    <w:p w:rsidR="001A2C24" w:rsidRDefault="0025605F">
      <w:pPr>
        <w:pStyle w:val="BodyText"/>
      </w:pPr>
      <w:r>
        <w:rPr>
          <w:b/>
        </w:rPr>
        <w:t>This shows that even if you test positive for a disease, you have a 19.89% chance of actually having the disease. This chance is so low that it seems lik</w:t>
      </w:r>
      <w:r>
        <w:rPr>
          <w:b/>
        </w:rPr>
        <w:t>e this is not an ideal test for this particular disease.</w:t>
      </w:r>
    </w:p>
    <w:sectPr w:rsidR="001A2C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05F" w:rsidRDefault="0025605F">
      <w:pPr>
        <w:spacing w:after="0"/>
      </w:pPr>
      <w:r>
        <w:separator/>
      </w:r>
    </w:p>
  </w:endnote>
  <w:endnote w:type="continuationSeparator" w:id="0">
    <w:p w:rsidR="0025605F" w:rsidRDefault="002560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05F" w:rsidRDefault="0025605F">
      <w:r>
        <w:separator/>
      </w:r>
    </w:p>
  </w:footnote>
  <w:footnote w:type="continuationSeparator" w:id="0">
    <w:p w:rsidR="0025605F" w:rsidRDefault="00256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4675A1"/>
    <w:multiLevelType w:val="multilevel"/>
    <w:tmpl w:val="688401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24AD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B6682F"/>
    <w:multiLevelType w:val="multilevel"/>
    <w:tmpl w:val="AA701A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2C24"/>
    <w:rsid w:val="0025605F"/>
    <w:rsid w:val="004E29B3"/>
    <w:rsid w:val="00590D07"/>
    <w:rsid w:val="00784D58"/>
    <w:rsid w:val="008D6863"/>
    <w:rsid w:val="00AC6A4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BD9EC-9966-409B-8524-F6DB9578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1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1</dc:title>
  <dc:creator>Jushira Thelakkat</dc:creator>
  <cp:lastModifiedBy>Jushira Thelakkat</cp:lastModifiedBy>
  <cp:revision>2</cp:revision>
  <dcterms:created xsi:type="dcterms:W3CDTF">2017-08-09T15:03:00Z</dcterms:created>
  <dcterms:modified xsi:type="dcterms:W3CDTF">2017-08-09T15:03:00Z</dcterms:modified>
</cp:coreProperties>
</file>