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Progress Report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Sign Language Detector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Reporting Period: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03/21/2024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Syed Muhammad Zaid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Due Date: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06/31/2024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Compiled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Muhammad Tehmish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Date Submitted: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03/31/2024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1530"/>
        <w:gridCol w:w="1440"/>
        <w:gridCol w:w="4225"/>
        <w:tblGridChange w:id="0">
          <w:tblGrid>
            <w:gridCol w:w="2155"/>
            <w:gridCol w:w="1530"/>
            <w:gridCol w:w="1440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Current Status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Prior Status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currently in requirement gathering phase and is progressing as scheduled.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 process has started.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currently on schedule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Cost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On Budget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On Budget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spending remains within allocated budget.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Currently there is no risk in requirement gathering stage.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</w:t>
      </w:r>
    </w:p>
    <w:tbl>
      <w:tblPr>
        <w:tblStyle w:val="Table3"/>
        <w:tblW w:w="9300.0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305"/>
        <w:gridCol w:w="1335"/>
        <w:gridCol w:w="1320"/>
        <w:gridCol w:w="1305"/>
        <w:gridCol w:w="1320"/>
        <w:gridCol w:w="1335"/>
        <w:tblGridChange w:id="0">
          <w:tblGrid>
            <w:gridCol w:w="1380"/>
            <w:gridCol w:w="1305"/>
            <w:gridCol w:w="1335"/>
            <w:gridCol w:w="1320"/>
            <w:gridCol w:w="1305"/>
            <w:gridCol w:w="132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Planned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Progress Complete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On Time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Gather sign language dataset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March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Training and Evaluation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Train and Test Model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March 15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Database Creation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Develop the database of the system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March 25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Application Development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Develop the mobile application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April 05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User Testing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Conduct user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May 20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When Identified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Action or Ignore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[Define Issue]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[Date when it was identified]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[What actions are being taken to resolve it or will it be left alone]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[Who discovered it and is tasked with its resolution]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Budget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Spent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Spent to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[Budget line item]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[Total money allocated]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[What was spent this reporting period]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[Total expenditures to date]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Accomplishments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5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Developed initial project plan and timeline.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Accomplishments 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93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Gather requirements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Train Models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Develop Databases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Complete application development</w:t>
            </w:r>
          </w:p>
          <w:p w:rsidR="00000000" w:rsidDel="00000000" w:rsidP="00000000" w:rsidRDefault="00000000" w:rsidRPr="00000000" w14:paraId="0000008E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Initiate user testing phase to gather feedback on prototype.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16E0"/>
  </w:style>
  <w:style w:type="paragraph" w:styleId="Footer">
    <w:name w:val="footer"/>
    <w:basedOn w:val="Normal"/>
    <w:link w:val="FooterChar"/>
    <w:uiPriority w:val="99"/>
    <w:unhideWhenUsed w:val="1"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16E0"/>
  </w:style>
  <w:style w:type="table" w:styleId="TableGrid">
    <w:name w:val="Table Grid"/>
    <w:basedOn w:val="TableNormal"/>
    <w:uiPriority w:val="39"/>
    <w:rsid w:val="00DE16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2F6E24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B0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B044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B0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044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B044C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044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044C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4C2730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C2730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B54E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gcq2jO/1nRngB+9vzspwdjUVVg==">CgMxLjAyCGguZ2pkZ3hzOAByITFHV2FfMDdWVUlscWQ3V1NwVWtkNFBCazY1M3plUEVsbQ==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2024-03-09T11:29:00Z</dcterms:created>
  <dc:creator>Peter</dc:creator>
</cp:coreProperties>
</file>