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BOAMP-26-51023</w:t>
      </w:r>
    </w:p>
    <w:p>
      <w:pPr>
        <w:jc w:val="center"/>
      </w:pPr>
      <w:r>
        <w:rPr>
          <w:color w:val="C9A961"/>
        </w:rPr>
        <w:t xml:space="preserve">Lot </w:t>
      </w:r>
      <w:r>
        <w:rPr>
          <w:rFonts w:ascii="Cambria" w:hAnsi="Cambria"/>
          <w:color w:val="2B2B2B"/>
          <w:sz w:val="26"/>
        </w:rPr>
        <w:t>1 — MARCHE DE SERVICES D'INSERTION PROFESSIONNELLE DE TYPE « MEDIATION INTERCULTURELLE ET LINGUISTIQUE VERS L'EMPLOI (MILE) » AUPRES DES DEMANDEURS D'EMPLOI DE LA REGION NOUVELLE-AQUITAINE</w:t>
      </w:r>
    </w:p>
    <w:p/>
    <w:p>
      <w:pPr>
        <w:pBdr>
          <w:bottom w:val="single" w:sz="12" w:space="1" w:color="C9A961"/>
        </w:pBdr>
      </w:pPr>
    </w:p>
    <w:p/>
    <w:p/>
    <w:p>
      <w:pPr>
        <w:jc w:val="center"/>
      </w:pPr>
      <w:r>
        <w:rPr>
          <w:b/>
        </w:rPr>
        <w:t xml:space="preserve">Candidat : </w:t>
      </w:r>
      <w:r>
        <w:t>SEML Transition Euroise Énergies</w:t>
      </w:r>
    </w:p>
    <w:p>
      <w:pPr>
        <w:jc w:val="center"/>
      </w:pPr>
      <w:r>
        <w:rPr>
          <w:b/>
        </w:rPr>
        <w:t xml:space="preserve">Marché : </w:t>
      </w:r>
      <w:r>
        <w:t>BOAMP-26-51023</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Identification du candidat</w:t>
      </w:r>
    </w:p>
    <w:p>
      <w:r>
        <w:t>AVERTISSEMENT PRÉALABLE À LA RÉDACTION — À L'ATTENTION DU CANDIDAT</w:t>
      </w:r>
    </w:p>
    <w:p>
      <w:r>
        <w:t>Avant tout dépôt de cette offre, le candidat doit impérativement vérifier les points suivants, dont deux constituent des conditions d'irrecevabilité absolue de la candidature :</w:t>
      </w:r>
    </w:p>
    <w:p>
      <w:pPr>
        <w:pStyle w:val="ListBullet"/>
      </w:pPr>
      <w:r>
        <w:t xml:space="preserve">La certification Qualiopi (article L.6316-1 du code du travail) est une condition de recevabilité de la candidature au sens du RC §IV.1 1°. En l'absence d'attestation valide ou d'accusé de réception d'une demande en cours, l'offre est juridiquement irrecevable et sera écartée sans examen. Or, le profil du candidat — SEML spécialisée en AMO énergétique et EnR — ne mentionne aucune certification Qualiopi ni aucun numéro de déclaration d'activité de formation professionnelle (L.6351-1). </w:t>
      </w:r>
      <w:r>
        <w:rPr>
          <w:b/>
          <w:color w:val="7A5A00"/>
          <w:highlight w:val="yellow"/>
        </w:rPr>
        <w:t>[À COMPLÉTER : joindre impérativement l'attestation Qualiopi en cours de validité ou l'accusé de réception de la demande, ainsi que le numéro de déclaration d'activité ou l'accusé d'enregistrement auprès de la DREETS]</w:t>
      </w:r>
    </w:p>
    <w:p>
      <w:pPr>
        <w:pStyle w:val="ListBullet"/>
      </w:pPr>
      <w:r>
        <w:t xml:space="preserve">La présence d'un local sur le territoire de la commune de Bordeaux est une condition d'admissibilité de l'offre au sens du RC §IV.1 3° et du Contrat §V.4.1.1.a. Toute offre ne comportant pas un tel local est rejetée comme irrégulière. </w:t>
      </w:r>
      <w:r>
        <w:rPr>
          <w:b/>
          <w:color w:val="7A5A00"/>
          <w:highlight w:val="yellow"/>
        </w:rPr>
        <w:t>[À COMPLÉTER : confirmer l'existence ou l'engagement contractuel de disposer d'un local bordelais au plus tard au 1er septembre 2026]</w:t>
      </w:r>
    </w:p>
    <w:p>
      <w:pPr>
        <w:pStyle w:val="ListBullet"/>
      </w:pPr>
      <w:r>
        <w:t xml:space="preserve">Le profil de SEML Transition Euroise Énergies est centré sur l'AMO en énergies renouvelables dans le département de l'Eure. Ce marché porte sur la médiation interculturelle et linguistique vers l'emploi auprès de demandeurs d'emploi allophones de la métropole bordelaise, domaine sans lien avec l'activité principale du candidat. La réponse à ce marché ne peut être recevable que si le candidat se présente en groupement solidaire ou en recourant à un sous-traitant déclaré disposant des compétences requises (intervenants BAC+3, 3 ans d'expérience en accompagnement de demandeurs d'emploi, formation à l'accompagnement interculturel, connaissance du marché bordelais). </w:t>
      </w:r>
      <w:r>
        <w:rPr>
          <w:b/>
          <w:color w:val="7A5A00"/>
          <w:highlight w:val="yellow"/>
        </w:rPr>
        <w:t>[À COMPLÉTER : identifier et nommer le partenaire ou sous-traitant spécialisé en insertion professionnelle, et faire compléter la totalité des sections suivantes par cet opérateur]</w:t>
      </w:r>
    </w:p>
    <w:p>
      <w:r>
        <w:t>---</w:t>
      </w:r>
    </w:p>
    <w:p>
      <w:r>
        <w:t>Les champs ci-dessous correspondent au tableau pré-imprimé du cadre de réponse. Ils sont renseignés sur la base du profil du candidat disponible ; les champs incomplets sont signalés.</w:t>
      </w:r>
    </w:p>
    <w:p>
      <w:r>
        <w:t>Raison ou dénomination sociale : SEML Transition Euroise Énergies (TEE27)</w:t>
      </w:r>
    </w:p>
    <w:p>
      <w:r>
        <w:t>Forme juridique : Société d'Économie Mixte Locale (SEML)</w:t>
      </w:r>
    </w:p>
    <w:p>
      <w:r>
        <w:t xml:space="preserve">Numéro SIREN : </w:t>
      </w:r>
      <w:r>
        <w:rPr>
          <w:b/>
          <w:color w:val="7A5A00"/>
          <w:highlight w:val="yellow"/>
        </w:rPr>
        <w:t>[À COMPLÉTER : numéro SIREN à 9 chiffres]</w:t>
      </w:r>
    </w:p>
    <w:p>
      <w:r>
        <w:t xml:space="preserve">Numéro SIRET (siège) : </w:t>
      </w:r>
      <w:r>
        <w:rPr>
          <w:b/>
          <w:color w:val="7A5A00"/>
          <w:highlight w:val="yellow"/>
        </w:rPr>
        <w:t>[À COMPLÉTER : numéro SIRET à 14 chiffres]</w:t>
      </w:r>
    </w:p>
    <w:p>
      <w:r>
        <w:t>Adresse du siège social : 12 rue Concorde — 27930 Guichainville</w:t>
      </w:r>
    </w:p>
    <w:p>
      <w:r>
        <w:t>Site internet : https://tee27.fr</w:t>
      </w:r>
    </w:p>
    <w:p>
      <w:r>
        <w:t>Téléphone du contact pour la consultation : 02 32 39 82 01</w:t>
      </w:r>
    </w:p>
    <w:p>
      <w:r>
        <w:t xml:space="preserve">Nom et qualité de la personne à contacter : </w:t>
      </w:r>
      <w:r>
        <w:rPr>
          <w:b/>
          <w:color w:val="7A5A00"/>
          <w:highlight w:val="yellow"/>
        </w:rPr>
        <w:t>[À COMPLÉTER : nom, prénom et fonction du représentant habilité à engager le candidat pour cette consultation]</w:t>
      </w:r>
    </w:p>
    <w:p>
      <w:r>
        <w:t xml:space="preserve">Adresse électronique du contact : </w:t>
      </w:r>
      <w:r>
        <w:rPr>
          <w:b/>
          <w:color w:val="7A5A00"/>
          <w:highlight w:val="yellow"/>
        </w:rPr>
        <w:t>[À COMPLÉTER : adresse courriel du contact désigné pour cette consultation]</w:t>
      </w:r>
    </w:p>
    <w:p>
      <w:r>
        <w:t xml:space="preserve">Numéro de déclaration d'activité de formation professionnelle (L.6351-1 du code du travail) : </w:t>
      </w:r>
      <w:r>
        <w:rPr>
          <w:b/>
          <w:color w:val="7A5A00"/>
          <w:highlight w:val="yellow"/>
        </w:rPr>
        <w:t>[À COMPLÉTER : numéro à 11 chiffres ou mention « demande d'enregistrement en cours » avec copie de l'accusé de réception]</w:t>
      </w:r>
    </w:p>
    <w:p>
      <w:r>
        <w:t xml:space="preserve">Certification Qualiopi (L.6316-1 du code du travail) : </w:t>
      </w:r>
      <w:r>
        <w:rPr>
          <w:b/>
          <w:color w:val="7A5A00"/>
          <w:highlight w:val="yellow"/>
        </w:rPr>
        <w:t>[À COMPLÉTER : numéro et date de validité de la certification, ou mention « demande en cours » avec copie de l'accusé de réception de l'organisme certificateur]</w:t>
      </w:r>
    </w:p>
    <w:p>
      <w:r>
        <w:t xml:space="preserve">Le candidat se présente : </w:t>
      </w:r>
      <w:r>
        <w:rPr>
          <w:b/>
          <w:color w:val="7A5A00"/>
          <w:highlight w:val="yellow"/>
        </w:rPr>
        <w:t>[À COMPLÉTER : en tant que candidat seul / mandataire d'un groupement / membre d'un groupement — préciser la composition et les rôles si groupement]</w:t>
      </w:r>
    </w:p>
    <w:p>
      <w:r>
        <w:t xml:space="preserve">Sous-traitants déclarés : </w:t>
      </w:r>
      <w:r>
        <w:rPr>
          <w:b/>
          <w:color w:val="7A5A00"/>
          <w:highlight w:val="yellow"/>
        </w:rPr>
        <w:t>[À COMPLÉTER : raison sociale, SIREN, nature des prestations sous-traitées et montant prévisionnel de la sous-traitance, pour chaque sous-traitant déclaré au stade de l'offre]</w:t>
      </w:r>
    </w:p>
    <w:p>
      <w:pPr>
        <w:pStyle w:val="Heading1"/>
        <w:pBdr>
          <w:bottom w:val="single" w:sz="6" w:space="3" w:color="C9A961"/>
        </w:pBdr>
      </w:pPr>
      <w:r>
        <w:t>FICHE 1 – Déroulement de la prestation</w:t>
      </w:r>
    </w:p>
    <w:p>
      <w:r>
        <w:t>La prestation MILE s'organise sur une durée maximale de 90 jours calendaires par bénéficiaire, sans possibilité de renouvellement (CCFT §3). Elle articule six étapes obligatoires imposées par le CCFT (§5.1 à §5.6), combinant phases individuelles et temps collectifs dans une séquence pensée pour progresser du diagnostic vers l'autonomie. Le tableau chronologique ci-dessous présente le positionnement temporel indicatif de chaque étape, sa durée minimale et son objectif principal.</w:t>
      </w:r>
    </w:p>
    <w:p>
      <w:pPr>
        <w:pStyle w:val="ListBullet"/>
      </w:pPr>
      <w:r>
        <w:t>Étape 1 – Diagnostic interculturel (CCFT §5.1) : J1 à J7 — entretien individuel ≥ 1h + simulation d'entretien de recrutement ≥ 30 min</w:t>
      </w:r>
    </w:p>
    <w:p>
      <w:pPr>
        <w:pStyle w:val="ListBullet"/>
      </w:pPr>
      <w:r>
        <w:t>Étape 2 – Acquisition des codes du marché du travail français (CCFT §5.2) : J8 à J21 — entretien individuel ≥ 1h</w:t>
      </w:r>
    </w:p>
    <w:p>
      <w:pPr>
        <w:pStyle w:val="ListBullet"/>
      </w:pPr>
      <w:r>
        <w:t>Étape 3 – Positionnement sur les métiers en tension (CCFT §5.3) : J15 à J45 — séances individuelles et accompagnement outillé (CV, profils numériques, mise en relation employeurs)</w:t>
      </w:r>
    </w:p>
    <w:p>
      <w:pPr>
        <w:pStyle w:val="ListBullet"/>
      </w:pPr>
      <w:r>
        <w:t>Étape 4 – Atelier collectif codes culturels en entreprise (CCFT §5.4) : J20 à J50 — atelier collectif de 3h à 6h (FAQ 2 du 15/06/2026)</w:t>
      </w:r>
    </w:p>
    <w:p>
      <w:pPr>
        <w:pStyle w:val="ListBullet"/>
      </w:pPr>
      <w:r>
        <w:t>Étape 5 – Atelier collectif numérique (CCFT §5.5) : J30 à J60 — atelier collectif de 3h à 6h (FAQ 2 du 15/06/2026)</w:t>
      </w:r>
    </w:p>
    <w:p>
      <w:pPr>
        <w:pStyle w:val="ListBullet"/>
      </w:pPr>
      <w:r>
        <w:t>Étape 6 – Entretien de bilan individuel (CCFT §5.6) : J75 à J90 — entretien individuel ≥ 1h</w:t>
      </w:r>
    </w:p>
    <w:p>
      <w:r>
        <w:t>Ces positionnements sont indicatifs et s'adaptent au rythme individuel de chaque bénéficiaire, à sa disponibilité et aux événements intercurrents (absences autorisées, sortie positive anticipée). La séquence obéit néanmoins à une logique pédagogique non substituable : le diagnostic (étape 1) conditionne l'ensemble du parcours en identifiant précisément les codes implicites du marché du travail français sur lesquels travailler ; il serait méthodologiquement erroné d'engager les étapes de positionnement métiers avant d'avoir posé ce socle diagnostique.</w:t>
      </w:r>
    </w:p>
    <w:p>
      <w:r>
        <w:t>PROCÉDURE DE DÉCLENCHEMENT DÈS RÉCEPTION DE LA LISTE DES INSCRITS</w:t>
      </w:r>
    </w:p>
    <w:p>
      <w:r>
        <w:t xml:space="preserve">Dès réception de la liste des bénéficiaires inscrits transmise par France Travail via Prest@ppli, </w:t>
      </w:r>
      <w:r>
        <w:rPr>
          <w:b/>
          <w:color w:val="7A5A00"/>
          <w:highlight w:val="yellow"/>
        </w:rPr>
        <w:t>[À COMPLÉTER : nom du référent opérationnel désigné]</w:t>
      </w:r>
      <w:r>
        <w:t xml:space="preserve"> déclenche la procédure d'accueil dans les 24 heures ouvrées. Conformément à l'article Contrat §V.2.1, cinq jours ouvrés avant la date du premier rendez-vous, le bénéficiaire est contacté par téléphone ou courriel pour lui confirmer la date, le lieu, la durée et l'objectif de son premier entretien de diagnostic. Ce rappel J-5 précise également les documents utiles à apporter (titre de séjour, CV existant le cas échéant, justificatif de domicile) et les modalités d'accès au local. En cas d'annulation par le bénéficiaire, France Travail en est informé dans la journée. Au plus tard le surlendemain en jours ouvrés de l'entretien de diagnostic (J1), la présence ou l'absence du bénéficiaire est saisie dans Prest@ppli, assortie le cas échéant d'une indication de non-poursuite de la prestation (Contrat §V.2.2).</w:t>
      </w:r>
    </w:p>
    <w:p>
      <w:r>
        <w:t>ÉTAPE 1 — DIAGNOSTIC INTERCULTUREL (CCFT §5.1)</w:t>
      </w:r>
    </w:p>
    <w:p>
      <w:r>
        <w:t xml:space="preserve">L'entretien de diagnostic constitue le point d'entrée obligatoire et structurant de tout le parcours MILE. D'une durée minimale d'une heure, il recueille les éléments relatifs au parcours migratoire du bénéficiaire, à ses conditions d'installation en France et à ses états mentaux — autant de dimensions qui déterminent la nature et l'intensité des obstacles liés aux codes implicites du marché du travail français que la prestation devra lever. L'intervenant mobilise à cet effet </w:t>
      </w:r>
      <w:r>
        <w:rPr>
          <w:b/>
          <w:color w:val="7A5A00"/>
          <w:highlight w:val="yellow"/>
        </w:rPr>
        <w:t>[À COMPLÉTER : nom de l'outil ou grille d'entretien biographique utilisé par le candidat, ex. : grille DMIS, outil maison, référentiel interculturel certifié]</w:t>
      </w:r>
      <w:r>
        <w:t xml:space="preserve"> permettant de structurer le recueil sans rigidité, en laissant place au récit du bénéficiaire.</w:t>
      </w:r>
    </w:p>
    <w:p>
      <w:r>
        <w:t>Cet entretien est immédiatement suivi d'une simulation d'entretien de recrutement, conformément au CCFT §5.1, « permettant d'identifier les aspects des codes et normes sur lesquels éclairer le bénéficiaire ». Cette mise en situation, d'au moins 30 minutes, reproduit les conditions d'un entretien d'embauche type dans les secteurs ciblés par le bénéficiaire. L'intervenant joue le rôle du recruteur et observe les postures, formulations, gestion du silence, registre de politesse, expression des compétences et réactions aux questions déroutantes. Un debriefing structuré clôt la simulation : il permet de co-identifier les points forts à valoriser et les codes professionnels implicites à acquérir. Les observations sont consignées dans la fiche de suivi individuel du bénéficiaire, qui servira de fil conducteur pour personnaliser les étapes suivantes.</w:t>
      </w:r>
    </w:p>
    <w:p>
      <w:r>
        <w:t>ÉTAPE 2 — ACQUISITION DES CODES DU MARCHÉ DU TRAVAIL FRANÇAIS (CCFT §5.2)</w:t>
      </w:r>
    </w:p>
    <w:p>
      <w:r>
        <w:t xml:space="preserve">Cet entretien individuel d'une durée minimale d'une heure approfondit les enseignements du diagnostic. Il vise à évaluer la capacité d'adaptation du bénéficiaire au système français de l'emploi et de la formation, à faire l'état de ses compétences et capacités professionnelles, et à lui expliquer de manière explicite et outillée les codes implicites du marché du travail français qui régissent les pratiques professionnelles : gestion des échanges informels avec les collègues et la hiérarchie, codes de politesse professionnelle, comportements attendus en entreprise lors d'une période d'essai ou d'une mission d'intérim, compréhension des implicites culturels dans une fiche de poste ou lors d'un entretien. </w:t>
      </w:r>
      <w:r>
        <w:rPr>
          <w:b/>
          <w:color w:val="7A5A00"/>
          <w:highlight w:val="yellow"/>
        </w:rPr>
        <w:t>[À COMPLÉTER : préciser les supports pédagogiques utilisés lors de cet entretien : fiches thématiques, vidéos courtes, jeux de rôles binômes, cartes de situation professionnelle, etc.]</w:t>
      </w:r>
    </w:p>
    <w:p>
      <w:r>
        <w:t>ÉTAPE 3 — POSITIONNEMENT SUR LES MÉTIERS EN TENSION (CCFT §5.3)</w:t>
      </w:r>
    </w:p>
    <w:p>
      <w:r>
        <w:t xml:space="preserve">Cette étape combine temps individuels et temps collectifs. Dès la deuxième semaine et jusqu'au 45e jour, l'intervenant accompagne le bénéficiaire dans l'élaboration ou l'actualisation de son curriculum vitae au format français, la création de sa carte de visite professionnelle numérique, et la création de son profil sur les sites des principales agences de travail temporaire. Il l'accompagne également dans l'abonnement aux alertes offres d'emploi et dans l'inscription physique aux agences d'intérim correspondant à ses secteurs cibles. Une présentation du bassin d'emploi de la métropole bordelaise est réalisée lors d'une séance dédiée, avec un focus explicite sur les métiers en tension identifiés (restauration, bâtiment, aide à domicile, soin, logistique). Conformément au CCFT §5.3, « le Titulaire doit être en mesure de mobiliser un réseau de partenaires, dont des entreprises, afin de permettre à chaque bénéficiaire d'entrer en contact avec un nombre significatif d'employeurs ». </w:t>
      </w:r>
      <w:r>
        <w:rPr>
          <w:b/>
          <w:color w:val="7A5A00"/>
          <w:highlight w:val="yellow"/>
        </w:rPr>
        <w:t>[À COMPLÉTER : liste nominative des entreprises et partenaires du réseau bordelais par secteur, avec le type de collaboration — à renseigner impérativement dans la Fiche 2 §2.2]</w:t>
      </w:r>
    </w:p>
    <w:p>
      <w:r>
        <w:t>ÉTAPE 4 — ATELIER COLLECTIF : CODES CULTURELS EN ENTREPRISE (CCFT §5.4)</w:t>
      </w:r>
    </w:p>
    <w:p>
      <w:r>
        <w:t xml:space="preserve">Cet atelier collectif, d'une durée de 3 heures (demi-journée) à 6 heures (journée complète) conformément à la FAQ 2 du 15/06/2026, réunit plusieurs bénéficiaires au sein d'un même local pour travailler les codes culturels professionnels de la société d'accueil. La dynamique de groupe est ici un levier pédagogique délibéré : le partage d'expériences entre bénéficiaires de parcours migratoires différents enrichit la compréhension mutuelle des normes implicites et réduit le sentiment d'isolement. </w:t>
      </w:r>
      <w:r>
        <w:rPr>
          <w:b/>
          <w:color w:val="7A5A00"/>
          <w:highlight w:val="yellow"/>
        </w:rPr>
        <w:t>[À COMPLÉTER : préciser la taille des groupes envisagée, les outils utilisés — jeux de rôles, mises en situation filmées, analyse de cas, cartes des codes culturels — et la progression pédagogique interne de l'atelier]</w:t>
      </w:r>
    </w:p>
    <w:p>
      <w:r>
        <w:t>L'atelier aborde notamment les comportements attendus lors des missions d'intérim, la gestion des relations avec un chef d'équipe, le rapport au temps et aux consignes, et les codes de communication en situation de travail. Il prépare directement aux périodes de mise en situation en milieu professionnel (PMSMP) qui peuvent être organisées dans le temps de la prestation.</w:t>
      </w:r>
    </w:p>
    <w:p>
      <w:r>
        <w:t>ÉTAPE 5 — ATELIER COLLECTIF NUMÉRIQUE (CCFT §5.5)</w:t>
      </w:r>
    </w:p>
    <w:p>
      <w:r>
        <w:t>D'une durée de 3 heures à 6 heures (FAQ 2 du 15/06/2026), cet atelier collectif vise l'autonomie numérique dans la recherche d'emploi. Il couvre la consultation des offres d'emploi sur les principaux jobboards, la démarche de candidature en ligne, la création d'alertes, la maîtrise des outils France Travail et des agences d'intérim, ainsi que l'appropriation de l'« application Parcours emploi » et de l'application « Travailler en France ». Les bénéficiaires non équipés disposent d'ordinateurs mis à disposition dans l'espace numérique dédié du local (CCFT §9.1). Les contenus pédagogiques sont différenciés selon le niveau numérique de chaque bénéficiaire, avec des supports simplifiés adaptés aux publics allophones. En fin d'atelier, chaque bénéficiaire est en mesure « d'identifier les lieux ressources (comme les Maisons France Service) et les conseillers numériques au niveau du territoire » (CCFT §5.5), ce qui garantit la continuité de son autonomie numérique après la fin de la prestation.</w:t>
      </w:r>
    </w:p>
    <w:p>
      <w:r>
        <w:t>ÉTAPE 6 — ENTRETIEN DE BILAN INDIVIDUEL (CCFT §5.6)</w:t>
      </w:r>
    </w:p>
    <w:p>
      <w:r>
        <w:t>Cet entretien de clôture, d'une durée minimale d'une heure, se déroule entre le 75e et le 90e jour. Il revient sur les éléments du diagnostic initial et les pistes investiguées tout au long du parcours, évalue l'enrichissement du profil de compétences du bénéficiaire, et aboutit à la « co-construction d'un plan d'actions à 6 mois » permettant au référent France Travail de prendre le relais de manière fluide. Pour les bénéficiaires n'ayant pas retrouvé d'emploi, ce plan d'action structuré est inclus dans le livrable « Bilan de la prestation » transmis via Prest@ppli dans les 5 jours ouvrés suivant la fin de la prestation (CCFT §8).</w:t>
      </w:r>
    </w:p>
    <w:p>
      <w:r>
        <w:t>ARTICULATION PHASES INDIVIDUELLES ET TEMPS COLLECTIFS</w:t>
      </w:r>
    </w:p>
    <w:p>
      <w:r>
        <w:t>La séquence proposée repose sur une logique de montée en compétences par alternance : les étapes individuelles (diagnostic §5.1, codes du marché §5.2, bilan §5.6) assurent la personnalisation continue du parcours et permettent à l'intervenant d'ajuster en permanence les objectifs de travail en fonction du profil migratoire, du projet professionnel et des avancées de chaque bénéficiaire. Les temps collectifs (ateliers §5.4 et §5.5) apportent la dimension de pair-apprentissage, de confiance en soi dans un groupe, et de mise en pratique dans des conditions proches du réel. L'étape 3 (positionnement métiers en tension) mobilise les deux modalités : elle comprend des temps d'accompagnement individuel pour le CV et les profils numériques, et s'appuie sur des contacts collectifs avec les employeurs partenaires (événements emploi, PMSMP). Cette articulation répond directement à l'attendu du cadre de réponse Fiche 2 §2.1 : « la méthodologie est notamment appréciée au regard de sa pertinence pour un public allophone, et de la manière dont elle contribue à la personnalisation continue du parcours de chaque bénéficiaire ».</w:t>
      </w:r>
    </w:p>
    <w:p>
      <w:r>
        <w:t>GESTION DES ABSENCES ET SORTIES ANTICIPÉES</w:t>
      </w:r>
    </w:p>
    <w:p>
      <w:r>
        <w:t>Conformément au CCFT §3, « les motifs d'absence autorisés sont la maladie justifiée, des congés ou la reprise d'emploi d'une durée de 7 jours maximum. Au-delà de 7 jours calendaires, la prestation est considérée comme abandonnée ». En pratique, dès le premier jour d'absence, l'intervenant ou le référent opérationnel prend contact avec le bénéficiaire pour en qualifier le motif. Si l'absence est justifiée (certificat médical, justificatif de congés), un report de la séance concernée est organisé dans le délai restant des 90 jours. Le décompte des 7 jours calendaires autorisés court à partir du premier jour d'absence, quelle qu'en soit la nature. Au-delà, la prestation est déclarée abandonnée dans Prest@ppli avec le motif correspondant, et France Travail est informé dans la journée. Aucune indemnité n'est due au titulaire pour les bénéficiaires ne s'étant pas présentés à l'entretien de diagnostic (Contrat §VI.2.2).</w:t>
      </w:r>
    </w:p>
    <w:p>
      <w:r>
        <w:t>La reprise d'emploi en cours de prestation constitue une sortie positive anticipée. Elle est gérée comme suit : dès que le bénéficiaire informe l'intervenant de sa prise de poste, et si celle-ci intervient dans la limite des 7 jours autorisés ou avant le terme des 90 jours, un entretien de bilan anticipé (étape 6) est organisé dans les meilleurs délais pour co-construire le plan d'actions à 6 mois, valoriser les compétences acquises et sécuriser la transition. La sortie est saisie dans Prest@ppli avec le statut « reprise d'emploi » et le bilan transmis dans les 5 jours ouvrés. Si la reprise d'emploi dépasse 7 jours calendaires sans que la prestation ait pu être close, la prestation est déclarée abandonnée pour motif de reprise d'emploi — ce qui constitue néanmoins une sortie positive à signaler à France Travail.</w:t>
      </w:r>
    </w:p>
    <w:p>
      <w:pPr>
        <w:pStyle w:val="Heading1"/>
        <w:pBdr>
          <w:bottom w:val="single" w:sz="6" w:space="3" w:color="C9A961"/>
        </w:pBdr>
      </w:pPr>
      <w:r>
        <w:t>FICHE 2 – Offre de service mise en œuvre</w:t>
      </w:r>
    </w:p>
    <w:p>
      <w:r>
        <w:t xml:space="preserve">La présente fiche 2 expose l'offre de service mise en œuvre par </w:t>
      </w:r>
      <w:r>
        <w:rPr>
          <w:b/>
          <w:color w:val="7A5A00"/>
          <w:highlight w:val="yellow"/>
        </w:rPr>
        <w:t>[À COMPLÉTER : raison sociale du candidat ou du groupement titulaire, incluant le(s) sous-traitant(s) spécialisé(s) en insertion professionnelle interculturelle]</w:t>
      </w:r>
      <w:r>
        <w:t xml:space="preserve"> pour l'exécution de la prestation de Médiation Interculturelle et Linguistique vers l'Emploi (MILE) – Lot 2 Gironde, prescrite par France Travail Nouvelle-Aquitaine.</w:t>
      </w:r>
    </w:p>
    <w:p>
      <w:r>
        <w:t>Conformément au cadre de réponse, cette fiche est organisée en quatre sous-rubriques correspondant aux quatre composantes de la méthodologie mise en œuvre, évaluées au titre du critère « Méthodologie » pondéré à 50 % de la note technique :</w:t>
      </w:r>
    </w:p>
    <w:p>
      <w:pPr>
        <w:pStyle w:val="ListBullet"/>
      </w:pPr>
      <w:r>
        <w:t>§2.1 – Accompagnement interculturel</w:t>
      </w:r>
    </w:p>
    <w:p>
      <w:pPr>
        <w:pStyle w:val="ListBullet"/>
      </w:pPr>
      <w:r>
        <w:t>§2.2 – Moyens mobilisés pour l'accès à l'emploi et aux métiers en tension</w:t>
      </w:r>
    </w:p>
    <w:p>
      <w:pPr>
        <w:pStyle w:val="ListBullet"/>
      </w:pPr>
      <w:r>
        <w:t>§2.3 – Acculturation au numérique</w:t>
      </w:r>
    </w:p>
    <w:p>
      <w:pPr>
        <w:pStyle w:val="ListBullet"/>
      </w:pPr>
      <w:r>
        <w:t>§2.4 – Suivi et coordination de la prestation</w:t>
      </w:r>
    </w:p>
    <w:p>
      <w:r>
        <w:t>Le contenu détaillé de chacun de ces axes figure dans les sous-sections ci-après. Aucune information complémentaire hors cadre n'est produite, conformément au caractère exhaustif et exclusif du présent cadre de réponse.</w:t>
      </w:r>
    </w:p>
    <w:p>
      <w:pPr>
        <w:pStyle w:val="Heading2"/>
      </w:pPr>
      <w:r>
        <w:t>2.1 – Accompagnement interculturel</w:t>
      </w:r>
    </w:p>
    <w:p>
      <w:r>
        <w:t>La méthodologie d'accompagnement interculturel proposée repose sur une conviction fondamentale : les difficultés d'accès à l'emploi rencontrées par les demandeurs d'emploi allophones ne sont pas d'abord des difficultés linguistiques, mais des difficultés de décodage. Les codes implicites du marché du travail français — façons de se présenter, de gérer les silences, d'exprimer une candidature, de se comporter en situation d'entretien ou d'intégration en entreprise — constituent un système symbolique que la société d'accueil ne verbalise pas et que le bénéficiaire ne peut pas acquérir spontanément, quelle que soit sa maîtrise du français oral. La méthodologie décrite ci-après est construite pour rendre ce système visible, compréhensible et appropriable, dans un parcours individualisé et continu sur 90 jours calendaires.</w:t>
      </w:r>
    </w:p>
    <w:p>
      <w:r>
        <w:t>Conformément aux exigences du Cadre de réponse Fiche 2 §2.1, la méthodologie est notamment appréciée au regard de sa pertinence pour un public allophone, et de la manière dont elle contribue à la personnalisation continue du parcours de chaque bénéficiaire. Ces deux dimensions — pertinence allophone et personnalisation continue — structurent l'ensemble du dispositif présenté dans la présente section.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confirmer que le candidat ou son sous-traitant spécialisé en insertion professionnelle détient bien la certification Qualiopi (L.6316-1 du code du travail) et un numéro de déclaration d'activité de formation professionnelle (L.6351-1), conditions d'irrecevabilité de la candidature. Indiquer ici le numéro de déclaration d'activité et la date d'obtention ou d'enregistrement de la certification Qualiopi. Si le candidat répond en groupement ou via un sous-traitant spécialisé, identifier clairement la structure porteuse de ces certifications.]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identifier et nommer le partenaire ou sous-traitant spécialisé en accompagnement interculturel et insertion professionnelle, qui apporte les compétences métier, les intervenants qualifiés, le réseau d'entreprises bordelais et les outils pédagogiques décrits dans cette section. Sans ce partenaire, la présente section ne peut pas être rédigée de façon juridiquement crédible ni contractuellement sécurisée.]</w:t>
      </w:r>
    </w:p>
    <w:p>
      <w:r>
        <w:t>LE DIAGNOSTIC INTERCULTUREL : UN OUTIL DE LECTURE INDIVIDUALISÉE</w:t>
      </w:r>
    </w:p>
    <w:p>
      <w:r>
        <w:t>La prestation débute par un diagnostic interculturel structuré en deux temps distincts, conformément au CCFT §5.1. Ce double temps constitue la pierre angulaire du dispositif : c'est lui qui détermine le contenu et l'intensité de l'ensemble des étapes ultérieures pour chaque bénéficiaire.</w:t>
      </w:r>
    </w:p>
    <w:p>
      <w:r>
        <w:t>Le premier temps est un entretien individuel d'une durée d'une heure minimum, conduit par l'intervenant dans un espace garantissant la confidentialité des échanges (bureau fermé, conformément aux exigences matérielles du CCFT §9.1). Cet entretien recueille de façon approfondie les éléments relatifs au parcours migratoire du bénéficiaire — pays d'origine, trajectoire d'arrivée en France, durée de résidence en métropole bordelaise, conditions d'installation — ainsi que les éléments relatifs aux états mentaux du bénéficiaire au moment de l'entrée dans la prestation : charge mentale, représentations du travail en France, expériences professionnelles antérieures (en pays d'origine et en France), vécu de recherches d'emploi précédentes, discriminations ressenties ou réelles. L'intervenant s'appuie pour cet entretien sur une grille d'entretien structurée couvrant six domaines : parcours migratoire et durée de résidence, histoire professionnelle et qualifications antérieures, représentations du marché du travail français, expériences de mise en contact avec des employeurs, obstacles perçus à l'emploi, et ressources mobilisables (réseau personnel, niveau de français écrit/oral, équipement numérique, mobilité géographique).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ici le nom et la référence de l'outil ou de la grille de diagnostic interculturel effectivement utilisé par le candidat ou son partenaire — par exemple un outil dérivé du modèle DMIS (Developmental Model of Intercultural Sensitivity) de M. Bennett, ou tout autre référentiel validé. Si l'outil est propriétaire, en décrire les dimensions évaluées et la méthode de cotation.]</w:t>
      </w:r>
    </w:p>
    <w:p>
      <w:r>
        <w:t>Le second temps du diagnostic est une simulation d'entretien de recrutement, permettant d'identifier les aspects des codes et normes sur lesquels éclairer le bénéficiaire. Cette formulation, reprise verbatim du CCFT §5.1, traduit l'enjeu opérationnel de ce temps : il ne s'agit pas d'évaluer les compétences professionnelles du bénéficiaire, mais d'observer en situation réelle les comportements qui pourraient faire obstacle à son recrutement. L'intervenant joue le rôle du recruteur et conduit un entretien simulé de vingt à trente minutes portant sur un poste correspondant au secteur professionnel cible du bénéficiaire. À l'issue de la simulation, un débriefing structuré permet d'identifier, ensemble, les décalages culturels observés : gestion du silence, posture physique et contact visuel, formulation des réponses (trop directe, trop indirecte, trop humble ou perçue comme arrogante selon les références culturelles), modalités d'auto-valorisation, incompréhension des questions ouvertes de type « parlez-moi de vous ».</w:t>
      </w:r>
    </w:p>
    <w:p>
      <w:r>
        <w:t>L'articulation de ces deux temps — entretien biographique et simulation — produit un profil interculturel individuel, formalisé dans une fiche-synthèse complétée avant la fin de la première séance. Cette fiche oriente directement les choix de l'intervenant pour la suite du parcours : thèmes prioritaires à travailler lors de l'entretien d'acquisition des codes (CCFT §5.2), niveau de groupe adapté pour les ateliers collectifs, secteurs professionnels à cibler dans le module de positionnement (CCFT §5.3), et intensité du travail pédagogique à engager sur le numérique (CCFT §5.5). C'est la personnalisation continue du parcours qui commence dès ce premier rendez-vous.</w:t>
      </w:r>
    </w:p>
    <w:p>
      <w:r>
        <w:t>L'ENTRETIEN D'ACQUISITION DES CODES DU MARCHÉ DU TRAVAIL FRANÇAIS</w:t>
      </w:r>
    </w:p>
    <w:p>
      <w:r>
        <w:t>Conformément au CCFT §5.2, un entretien individuel d'une heure minimum est consacré à l'acquisition des codes en usage sur le marché du travail français. Cet entretien est directement alimenté par les résultats du diagnostic interculturel : l'intervenant n'aborde pas l'ensemble des codes de manière générique, mais concentre le travail sur les dimensions identifiées comme lacunaires ou sources de malentendu lors de la simulation d'entretien.</w:t>
      </w:r>
    </w:p>
    <w:p>
      <w:r>
        <w:t>La notion de codes implicites du marché du travail français, telle que définie au CCFT §1.1 et §1.2, recouvre plusieurs registres que la prestation adresse de façon différenciée selon les profils :</w:t>
      </w:r>
    </w:p>
    <w:p>
      <w:pPr>
        <w:pStyle w:val="ListBullet"/>
      </w:pPr>
      <w:r>
        <w:t>Les codes de politesse professionnelle : tutoiement/vouvoiement, formules d'accueil et de prise de congé, gestion des hiérarchies formelles et informelles, pratiques de la poignée de main ou des salutations dans le contexte post-pandémique.</w:t>
      </w:r>
    </w:p>
    <w:p>
      <w:pPr>
        <w:pStyle w:val="ListBullet"/>
      </w:pPr>
      <w:r>
        <w:t>La gestion des échanges informels : la « small talk » à la machine à café, les repas d'équipe, les échanges avant réunion — des situations que beaucoup de bénéficiaires ne perçoivent pas comme professionnellement significatives, alors qu'elles jouent un rôle décisif dans l'intégration et la construction de la réputation au sein de l'équipe.</w:t>
      </w:r>
    </w:p>
    <w:p>
      <w:pPr>
        <w:pStyle w:val="ListBullet"/>
      </w:pPr>
      <w:r>
        <w:t>La compréhension des implicites culturels : la notion de feedback ascendant (exprimer un désaccord avec un responsable hiérarchique), les attentes relatives à l'initiative personnelle, la distinction entre « se plaindre » et « signaler un problème », la gestion du temps et de la ponctualité selon les secteurs.</w:t>
      </w:r>
    </w:p>
    <w:p>
      <w:pPr>
        <w:pStyle w:val="ListBullet"/>
      </w:pPr>
      <w:r>
        <w:t>Les comportements attendus en entreprise : tenue vestimentaire selon les codes du secteur (restauration, aide à domicile, bâtiment, logistique), usage du téléphone personnel pendant les heures de travail, gestion des congés et des arrêts maladie dans la relation employeur-employé.</w:t>
      </w:r>
    </w:p>
    <w:p>
      <w:r>
        <w:t>Pour chacun de ces registres, l'intervenant mobilise des supports pédagogiques adaptés à un public allophone : documents simplifiés avec illustrations, vidéos courtes mettant en scène des situations professionnelles réelles (avec des personnages aux origines diverses, pour renforcer l'identification), et fiches mémo bilingues si le niveau de français écrit du bénéficiaire le justifie.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les supports pédagogiques effectivement utilisés — titres des vidéos, éditeur, médiathèque interne ou externe — pour éviter toute sur-promesse susceptible de déclencher une pénalité de 50€/écart/bénéficiaire au titre du Contrat §V.7.]</w:t>
      </w:r>
    </w:p>
    <w:p>
      <w:r>
        <w:t>L'entretien §5.2 est également le moment d'évaluation de la capacité d'adaptation au système français de l'emploi et de la formation, et de l'état des compétences et capacités professionnelles du bénéficiaire. Ces éléments viennent enrichir la fiche-profil individuelle ouverte au diagnostic et seront réinvestis dans l'entretien de bilan final (CCFT §5.6).</w:t>
      </w:r>
    </w:p>
    <w:p>
      <w:r>
        <w:t>LES TECHNIQUES PÉDAGOGIQUES ADAPTÉES AUX PUBLICS ALLOPHONES</w:t>
      </w:r>
    </w:p>
    <w:p>
      <w:r>
        <w:t>L'adaptation pédagogique aux publics allophones ne se résume pas à simplifier le vocabulaire. Elle requiert de travailler avec des modalités qui réduisent la charge cognitive liée au traitement simultané d'un contenu culturel et d'une langue non-maternelle. La méthodologie mobilisée repose sur quatre techniques principales, déployées de manière combinée selon les profils.</w:t>
      </w:r>
    </w:p>
    <w:p>
      <w:r>
        <w:t>Le jeu de rôle est la technique centrale de l'accompagnement interculturel proposé. Il permet de passer du registre de la connaissance déclarative (« en France, il faut... ») au registre de la pratique incorporée (« je sais faire »). Les scénarios de jeux de rôle sont construits autour de situations professionnelles concrètes correspondant aux secteurs en tension de la métropole bordelaise : accueil d'un client en restauration, briefing avec un chef de chantier dans le bâtiment, présentation lors d'une prise de poste dans un EHPAD, réponse à une consigne d'un responsable logistique. Chaque jeu de rôle est suivi d'un débriefing structuré en trois temps : ce qui s'est passé (observation factuelle), pourquoi cela peut créer un malentendu (contextualisation culturelle), et ce qu'on peut faire autrement (reformulation et nouvel essai). Cette structure permet au bénéficiaire de comprendre sans être stigmatisé.</w:t>
      </w:r>
    </w:p>
    <w:p>
      <w:r>
        <w:t>La vidéo pédagogique est utilisée comme déclencheur de réflexion collective lors des ateliers de groupe (CCFT §5.4). Des séquences courtes (trois à cinq minutes maximum) mettent en scène des situations d'entretien d'embauche ou de premiers jours en entreprise dans des contextes culturellement contrastés. La discussion qui suit permet à chaque bénéficiaire d'identifier ses propres références culturelles sans que l'intervenant n'ait à les désigner, ce qui préserve la dignité et favorise l'engagement.</w:t>
      </w:r>
    </w:p>
    <w:p>
      <w:r>
        <w:t>La mise en situation progressive consiste à faire vivre au bénéficiaire, dans un cadre sécurisé, des scénarios de complexité croissante : d'abord dans le local de la prestation avec l'intervenant, puis avec un pair bénéficiaire de l'atelier, puis en situation réelle lors d'un contact avec un employeur partenaire ou lors d'une PMSMP. Cette progressivité réduit l'anxiété liée à la prise de risque social, fréquente dans les publics ayant vécu des expériences de rejet à l'embauche.</w:t>
      </w:r>
    </w:p>
    <w:p>
      <w:r>
        <w:t>L'utilisation de supports visuels et multimodaux — schémas, pictogrammes, cartographies des réseaux professionnels, fiches-mémo illustrées — complète le dispositif pour les bénéficiaires dont le niveau de français écrit ne permet pas un travail uniquement textuel. Ces supports sont produits dans un format compatible avec une utilisation autonome après la prestation, pour que le bénéficiaire puisse y revenir lors de ses démarches.</w:t>
      </w:r>
    </w:p>
    <w:p>
      <w:r>
        <w:t>LA PERSONNALISATION CONTINUE DU PARCOURS</w:t>
      </w:r>
    </w:p>
    <w:p>
      <w:r>
        <w:t>La personnalisation continue du parcours de chaque bénéficiaire est la dimension sur laquelle le cadre acheteur appelle explicitement une démonstration. Elle ne se réduit pas à un entretien de diagnostic initial suivi d'un parcours standardisé : elle suppose que chaque contact entre l'intervenant et le bénéficiaire soit l'occasion d'ajuster le contenu, la méthode et le rythme.</w:t>
      </w:r>
    </w:p>
    <w:p>
      <w:r>
        <w:t>La fiche-profil individuelle, ouverte dès le diagnostic interculturel, est un document vivant. L'intervenant l'enrichit après chaque entretien individuel et après chaque atelier collectif. Elle contient : le profil migratoire (pays d'origine, durée de résidence, conditions d'installation), le projet professionnel (secteur cible, niveau de maturité du projet, compétences transférables identifiées), les obstacles prioritaires identifiés (codes culturels à travailler, niveau numérique, réseau social professionnel existant ou inexistant), les actions engagées et leurs résultats intermédiaires, et les ajustements décidés en cours de parcours.</w:t>
      </w:r>
    </w:p>
    <w:p>
      <w:r>
        <w:t>La personnalisation porte sur plusieurs dimensions :</w:t>
      </w:r>
    </w:p>
    <w:p>
      <w:pPr>
        <w:pStyle w:val="ListBullet"/>
      </w:pPr>
      <w:r>
        <w:t>Le contenu des entretiens individuels : l'intervenant adapte les thèmes abordés lors de l'entretien §5.2 en fonction de ce qui a émergé lors du diagnostic. Un bénéficiaire originaire d'un pays où la hiérarchie est très formalisée et où l'expression d'une opinion contraire à celle d'un supérieur est proscrite recevra un accompagnement ciblé sur les codes du feedback et de l'assertivité professionnelle à la française. Un bénéficiaire dont la simulation d'entretien révèle une tendance à minimiser ses compétences pour marquer sa modestie (valeur culturellement valorisée dans certains pays) sera accompagné spécifiquement sur l'auto-valorisation en entretien.</w:t>
      </w:r>
    </w:p>
    <w:p>
      <w:pPr>
        <w:pStyle w:val="ListBullet"/>
      </w:pPr>
      <w:r>
        <w:t>Le choix du secteur cible dans le module de positionnement (CCFT §5.3) : il est co-construit avec le bénéficiaire en tenant compte à la fois de ses compétences antérieures, de sa situation de vie (mobilité, contraintes horaires, santé), et des réalités du bassin d'emploi bordelais. L'intervenant ne se contente pas de proposer les secteurs en tension dans l'absolu, mais les met en regard avec le profil concret de la personne.</w:t>
      </w:r>
    </w:p>
    <w:p>
      <w:pPr>
        <w:pStyle w:val="ListBullet"/>
      </w:pPr>
      <w:r>
        <w:t>Le niveau de groupe pour les ateliers collectifs : selon leur profil, certains bénéficiaires seront orientés vers un groupe de niveau avancé (français courant, expérience professionnelle en France, obstacles principalement culturels et non linguistiques) et d'autres vers un groupe de niveau intermédiaire (français fonctionnel mais limité, sans expérience du marché du travail français). Cette distinction permet d'éviter les effets de découragement chez les bénéficiaires les plus avancés et les effets d'exclusion chez les plus fragiles.</w:t>
      </w:r>
    </w:p>
    <w:p>
      <w:pPr>
        <w:pStyle w:val="ListBullet"/>
      </w:pPr>
      <w:r>
        <w:t>Le rythme du parcours : dans les limites des 90 jours calendaires imposés par le CCFT §3, l'intervenant adapte l'espacement des entretiens individuels en fonction des disponibilités et de la dynamique de chaque bénéficiaire, en veillant à maintenir une régularité suffisante pour que le lien de confiance reste actif et que le travail engagé ne se dilue pas.</w:t>
      </w:r>
    </w:p>
    <w:p>
      <w:r>
        <w:t>LA FORMATION ET L'EXPÉRIENCE DES INTERVENANTS À L'ACCOMPAGNEMENT INTERCULTUREL</w:t>
      </w:r>
    </w:p>
    <w:p>
      <w:r>
        <w:t>Le CCFT §9.2 pose des exigences explicites : les intervenants doivent être titulaires d'un diplôme de niveau BAC+3 minimum, justifier d'une expérience d'au moins 3 ans dans l'accompagnement de demandeurs d'emploi en difficulté, et avoir été formés à l'accompagnement interculturel. Ces trois conditions sont cumulatives et font l'objet d'une vérification a priori par France Travail via la transmission des curricula vitae dans les 15 jours suivant la notification du marché (Contrat §V.3.2).</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CV nominatifs des intervenants affectés à la prestation, en mentionnant pour chacun : diplôme obtenu et établissement, années d'expérience dans l'accompagnement de publics en difficulté, formation(s) suivie(s) à l'accompagnement interculturel (nom de la formation, organisme, date), connaissance du marché du travail bordelais (expérience locale), maîtrise des outils numériques et des réseaux sociaux professionnels. Sans ces informations, cette section ne peut pas répondre à l'exigence CCFT §9.2 et la mémoire sera insuffisamment étayée sur un point éliminatoire.]</w:t>
      </w:r>
    </w:p>
    <w:p>
      <w:r>
        <w:t>Les intervenants affectés à la prestation disposent d'une connaissance approfondie du marché du travail de la métropole bordelaise, incluant la connaissance des secteurs en tension, des principaux bassins d'emploi par commune (Mérignac pour l'aéronautique et la logistique, Pessac pour le tertiaire et la santé, Lormont et Cenon pour l'aide à domicile et les services de proximité), des acteurs de l'insertion par l'activité économique (SIAE) actifs sur le territoire, et des agences d'intérim généralistes et spécialisées présentes dans la métropole.</w:t>
      </w:r>
    </w:p>
    <w:p>
      <w:r>
        <w:t>Leur formation à l'accompagnement interculturel leur permet de gérer les situations délicates qui surviennent dans ce type de prestation : bénéficiaires en situation de détresse psychologique liée au parcours migratoire, conflits de valeurs entre les normes professionnelles françaises et les normes culturelles d'origine, expressions de discrimination ressenties ou réelles, résistances à l'intégration de certains codes perçus comme contraires à l'identité personnelle. Ces situations ne relèvent pas de la pathologie mais de la complexité anthropologique normale de toute migration professionnelle ; elles exigent des intervenants une posture non-jugeante, une écoute active, et une capacité à distinguer les obstacles sur lesquels ils peuvent agir (décryptage des codes, mise en pratique, renforcement de la confiance) de ceux qui requièrent une orientation vers d'autres professionnels (psychologues, travailleurs sociaux, interprètes professionnels).</w:t>
      </w:r>
    </w:p>
    <w:p>
      <w:r>
        <w:t>LE TRAITEMENT DES OBSTACLES IDENTIFIÉS AU CCFT §1.1 ET §1.2</w:t>
      </w:r>
    </w:p>
    <w:p>
      <w:r>
        <w:t>Le CCFT §1.1 identifie avec précision les difficultés rencontrées par les demandeurs d'emploi allophones dans leur accès au marché du travail français. Le CCFT §1.2 pointe la non-appropriation des codes, normes et pratiques implicites comme facteur central d'exclusion. La méthodologie proposée adresse ces deux dimensions de façon explicite et structurée.</w:t>
      </w:r>
    </w:p>
    <w:p>
      <w:r>
        <w:t>Sur les codes de politesse professionnelle et les échanges informels : au-delà du contenu théorique abordé lors de l'entretien §5.2, l'intervenant organise des exercices pratiques simulant des situations de la vie professionnelle quotidienne souvent négligées dans les formations classiques — la salle de pause, la fin de réunion, la demande d'aide à un collègue, le repas d'équipe. Ces situations sont celles où se construit ou se détruit l'intégration réelle dans un collectif de travail. Pour un public allophone, elles constituent un enjeu majeur car elles mobilisent des registres de langue moins formels, souvent plus difficiles à maîtriser que le français professionnel standard.</w:t>
      </w:r>
    </w:p>
    <w:p>
      <w:r>
        <w:t>Sur les implicites culturels et les comportements attendus en entreprise : l'intervenant travaille sur les représentations que les bénéficiaires ont construites du monde du travail français, souvent à partir d'informations partielles, d'expériences négatives ou de témoignages de proches ayant vécu des situations difficiles. Il s'agit de distinguer ce qui relève d'un fonctionnement culturel réel (il existe effectivement des pratiques professionnelles françaises spécifiques) de ce qui relève d'une généralisation abusive fondée sur une expérience singulière ou sur des représentations erronées.</w:t>
      </w:r>
    </w:p>
    <w:p>
      <w:r>
        <w:t>La gestion des représentations erronées et des discriminations ressenties ou réelles, mentionnées au CCFT §1.2, est l'un des aspects les plus délicats de l'accompagnement interculturel. L'intervenant est formé à distinguer trois types de situations :</w:t>
      </w:r>
    </w:p>
    <w:p>
      <w:pPr>
        <w:pStyle w:val="ListBullet"/>
      </w:pPr>
      <w:r>
        <w:t>La situation où le bénéficiaire attribue un refus d'embauche à une discrimination alors qu'il s'agit principalement d'un écart de codes (posture, formulation, présentation du parcours) : dans ce cas, le travail de l'intervenant est de restituer au bénéficiaire une lecture alternative des faits, sans nier la réalité des discriminations, mais en l'aidant à identifier ce sur quoi il peut agir.</w:t>
      </w:r>
    </w:p>
    <w:p>
      <w:pPr>
        <w:pStyle w:val="ListBullet"/>
      </w:pPr>
      <w:r>
        <w:t>La situation où la discrimination est effectivement probable ou avérée : l'intervenant informe le bénéficiaire des recours disponibles (Défenseur des droits, associations spécialisées) et l'oriente vers les ressources appropriées, tout en l'accompagnant dans la reconstruction de sa confiance et dans l'identification d'employeurs moins exposés à ce risque.</w:t>
      </w:r>
    </w:p>
    <w:p>
      <w:pPr>
        <w:pStyle w:val="ListBullet"/>
      </w:pPr>
      <w:r>
        <w:t>La situation où des représentations stéréotypées du bénéficiaire sur certains secteurs ou certains types d'employeurs l'amènent à s'autocensurer et à ne pas candidater dans des environnements qui lui seraient pourtant accessibles : le travail de l'intervenant consiste alors à élargir le champ des possibles perçus par le bénéficiaire, en s'appuyant sur des exemples concrets et sur des mises en contact avec des professionnels issus de la diversité actifs dans les secteurs en question.</w:t>
      </w:r>
    </w:p>
    <w:p>
      <w:r>
        <w:t>Cette capacité à naviguer entre ces trois situations sans les confondre est une compétence professionnelle spécifique que les intervenants doivent avoir développée dans leur formation à l'accompagnement interculturel et dans leur expérience.</w:t>
      </w:r>
    </w:p>
    <w:p>
      <w:r>
        <w:t>L'ATELIER CODES CULTURELS EN ENTREPRISE (CCFT §5.4)</w:t>
      </w:r>
    </w:p>
    <w:p>
      <w:r>
        <w:t>L'atelier collectif prévu au CCFT §5.4 permet aux publics allophones de comprendre, décoder et adopter les codes culturels professionnels de la société d'accueil, notamment dans le cadre des missions d'intérim. Il se déroule sur une durée de trois à six heures selon le niveau du groupe et la densité des échanges générés, conformément aux précisions apportées par la FAQ du 15 juin 2026.</w:t>
      </w:r>
    </w:p>
    <w:p>
      <w:r>
        <w:t>La dimension collective de cet atelier est un atout pédagogique à part entière : elle permet à chaque bénéficiaire de réaliser qu'il n'est pas seul face aux difficultés qu'il rencontre, que d'autres personnes issues de cultures très différentes partagent certains obstacles similaires, et que les solutions trouvées collectivement — au fil des échanges entre participants — sont souvent plus riches que ce qu'un intervenant seul pourrait apporter. La dynamique de groupe, lorsqu'elle est bien conduite, crée un espace de confiance propice à l'expérimentation et à la prise de risque que le cadre individuel ne produit pas toujours.</w:t>
      </w:r>
    </w:p>
    <w:p>
      <w:r>
        <w:t>Le contenu de l'atelier est structuré en quatre séquences :</w:t>
      </w:r>
    </w:p>
    <w:p>
      <w:pPr>
        <w:pStyle w:val="ListBullet"/>
      </w:pPr>
      <w:r>
        <w:t>Séquence 1 — Exploration des représentations : chaque participant est invité à partager comment il percevait le monde professionnel dans son pays d'origine, et comment il perçoit le monde professionnel français depuis son arrivée. Cette mise en perspective collective rend visibles les écarts de représentation sans les hiérarchiser.</w:t>
      </w:r>
    </w:p>
    <w:p>
      <w:pPr>
        <w:pStyle w:val="ListBullet"/>
      </w:pPr>
      <w:r>
        <w:t>Séquence 2 — Décodage des codes implicites à partir de situations concrètes : projection de vidéos courtes, analyse collective de situations professionnelles simulées, identification des comportements qui peuvent créer des malentendus et des comportements alternatifs.</w:t>
      </w:r>
    </w:p>
    <w:p>
      <w:pPr>
        <w:pStyle w:val="ListBullet"/>
      </w:pPr>
      <w:r>
        <w:t>Séquence 3 — Jeux de rôle croisés : les participants jouent alternativement le rôle du bénéficiaire et le rôle du recruteur ou du collègue, avec des scénarios variés. Cette inversion de perspective est particulièrement efficace pour développer l'empathie professionnelle et la compréhension des attentes de l'employeur.</w:t>
      </w:r>
    </w:p>
    <w:p>
      <w:pPr>
        <w:pStyle w:val="ListBullet"/>
      </w:pPr>
      <w:r>
        <w:t>Séquence 4 — Plan d'action individuel de l'atelier : chaque participant formalise sur sa fiche-profil individuelle les deux ou trois codes qu'il s'engage à travailler en priorité avant la fin de la prestation. Ces engagements personnels sont repris lors de l'entretien de bilan (CCFT §5.6).</w:t>
      </w:r>
    </w:p>
    <w:p>
      <w:r>
        <w:t>Le focus sur les missions d'intérim, explicitement mentionné au CCFT §5.4, est traité dans un moment dédié de l'atelier : les codes spécifiques à la relation intérimaire (relation tripartite bénéficiaire-agence-entreprise utilisatrice, attentes comportementales lors d'une mission courte, modalités de renouvellement et de fidélisation), souvent mal compris par les bénéficiaires, sont explicités et mis en pratique via des scénarios de jeux de rôle.</w:t>
      </w:r>
    </w:p>
    <w:p>
      <w:r>
        <w:t>L'ARTICULATION DU DIAGNOSTIC AVEC LA CO-CONSTRUCTION DU PLAN D'ACTION</w:t>
      </w:r>
    </w:p>
    <w:p>
      <w:r>
        <w:t>L'ensemble du parcours — du diagnostic interculturel à l'entretien de bilan — est conçu comme un fil conducteur continu dont la cohérence est assurée par la fiche-profil individuelle et par la posture de l'intervenant. L'entretien de bilan prévu au CCFT §5.6 n'est pas une conclusion administrative : c'est un moment de mise en perspective réflexive où le bénéficiaire et l'intervenant reviennent ensemble sur le chemin parcouru.</w:t>
      </w:r>
    </w:p>
    <w:p>
      <w:r>
        <w:t>Cet entretien, d'une durée d'une heure minimum, permet de co-construire un plan d'actions à 6 mois, conformément à la formulation du CCFT §5.6. Pour les bénéficiaires qui n'ont pas retrouvé d'emploi à l'issue de la prestation, ce plan d'action est formalisé dans le livrable « Bilan de la prestation » transmis via Prest@ppli dans les cinq jours ouvrés suivant la fin de la prestation (CCFT §8), de façon à permettre au conseiller France Travail de prendre le relais de façon informée et opérationnelle.</w:t>
      </w:r>
    </w:p>
    <w:p>
      <w:r>
        <w:t>Le plan d'action à 6 mois comprend :</w:t>
      </w:r>
    </w:p>
    <w:p>
      <w:pPr>
        <w:pStyle w:val="ListBullet"/>
      </w:pPr>
      <w:r>
        <w:t>Les secteurs professionnels cibles confirmés ou révisés en fonction des démarches engagées pendant la prestation.</w:t>
      </w:r>
    </w:p>
    <w:p>
      <w:pPr>
        <w:pStyle w:val="ListBullet"/>
      </w:pPr>
      <w:r>
        <w:t>Les compétences à développer en priorité (formation, mise en pratique, VAE éventuelle).</w:t>
      </w:r>
    </w:p>
    <w:p>
      <w:pPr>
        <w:pStyle w:val="ListBullet"/>
      </w:pPr>
      <w:r>
        <w:t>Les acteurs à solliciter en priorité (employeurs partenaires, agences d'intérim, SIAE, associations d'insertion).</w:t>
      </w:r>
    </w:p>
    <w:p>
      <w:pPr>
        <w:pStyle w:val="ListBullet"/>
      </w:pPr>
      <w:r>
        <w:t>Les outils à utiliser de façon autonome (applications France Travail « Parcours emploi » et « Travailler en France », sites d'intérim, alertes offres).</w:t>
      </w:r>
    </w:p>
    <w:p>
      <w:pPr>
        <w:pStyle w:val="ListBullet"/>
      </w:pPr>
      <w:r>
        <w:t>Les lieux ressources à fréquenter pour maintenir l'accompagnement (Maisons France Service, conseillers numériques du territoire).</w:t>
      </w:r>
    </w:p>
    <w:p>
      <w:pPr>
        <w:pStyle w:val="ListBullet"/>
      </w:pPr>
      <w:r>
        <w:t>Les deux ou trois codes culturels professionnels sur lesquels le bénéficiaire s'engage à continuer de travailler.</w:t>
      </w:r>
    </w:p>
    <w:p>
      <w:r>
        <w:t>La co-construction de ce plan — et non sa simple notification au bénéficiaire — est essentielle pour que celui-ci se l'approprie et en fasse un outil réellement utilisable après la fin de la prestation. L'intervenant adopte ici une posture de facilitateur et non de prescripteur : c'est le bénéficiaire qui formule ses engagements, l'intervenant qui aide à les rendre réalistes, concrets et vérifiables.</w:t>
      </w:r>
    </w:p>
    <w:p>
      <w:r>
        <w:t>Cette méthodologie globale — du diagnostic interculturel au plan d'action co-construit, en passant par des entretiens individuels personnalisés et des ateliers collectifs adaptés aux allophones — constitue un dispositif cohérent, déployable dans les 90 jours calendaires du parcours, et conçu pour maximiser les sorties positives des bénéficiaires vers l'emploi ou la formation dans le bassin d'emploi bordelais.</w:t>
      </w:r>
    </w:p>
    <w:p>
      <w:pPr>
        <w:pStyle w:val="Heading2"/>
      </w:pPr>
      <w:r>
        <w:t>2.2 – Moyens mobilisés pour l'accès à l'emploi et aux métiers en tension</w:t>
      </w:r>
    </w:p>
    <w:p>
      <w:r>
        <w:t>Conformément aux exigences du CCFT §5.3, « le Titulaire doit être en mesure de mobiliser un réseau de partenaires, dont des entreprises, afin de permettre à chaque bénéficiaire d'entrer en contact avec un nombre significatif d'employeurs ». Cette exigence est au cœur de notre dispositif d'accès à l'emploi : la mise en relation directe et opérationnelle entre chaque bénéficiaire allophone et les recruteurs actifs sur la métropole bordelaise constitue le fil directeur du module de positionnement sur les métiers en tension.</w:t>
      </w:r>
    </w:p>
    <w:p>
      <w:r>
        <w:t>Notre approche repose sur trois piliers complémentaires : un réseau partenarial structuré couvrant nominativement les cinq secteurs en tension identifiés par le CCFT §1.1 (restauration, bâtiment, aide à domicile, soin, logistique) ; un outillage méthodologique personnalisé permettant de construire le profil professionnel de chaque bénéficiaire et de le projeter vers les opportunités les plus accessibles ; et un programme d'événements emploi adaptés aux spécificités d'un public allophone, conçus pour lever les barrières linguistiques et culturelles qui freinent habituellement l'accès à ces mises en relation.</w:t>
      </w:r>
    </w:p>
    <w:p>
      <w:r>
        <w:t>RÉSEAU D'ENTREPRISES ET D'ACTEURS PARTENAIRES SUR LA MÉTROPOLE BORDELAISE</w:t>
      </w:r>
    </w:p>
    <w:p>
      <w:r>
        <w:t>Notre réseau partenarial actif sur la métropole bordelaise comprend les employeurs et structures suivants, organisés par secteur en tension :</w:t>
      </w:r>
    </w:p>
    <w:p>
      <w:r>
        <w:t xml:space="preserve">Secteur restauration et hôtellerie-restauration : - </w:t>
      </w:r>
      <w:r>
        <w:rPr>
          <w:b/>
          <w:color w:val="7A5A00"/>
          <w:highlight w:val="yellow"/>
        </w:rPr>
        <w:t>[À COMPLÉTER : nom de l'entreprise partenaire 1 – restauration collective ou restauration commerciale bordelaise, type de collaboration : offres d'emploi régulières / visites d'entreprise / PMSMP]</w:t>
      </w:r>
      <w:r>
        <w:t xml:space="preserve"> - </w:t>
      </w:r>
      <w:r>
        <w:rPr>
          <w:b/>
          <w:color w:val="7A5A00"/>
          <w:highlight w:val="yellow"/>
        </w:rPr>
        <w:t>[À COMPLÉTER : nom de l'entreprise partenaire 2 – restauration ou traiteur collectif, type de collaboration]</w:t>
      </w:r>
      <w:r>
        <w:t xml:space="preserve"> - </w:t>
      </w:r>
      <w:r>
        <w:rPr>
          <w:b/>
          <w:color w:val="7A5A00"/>
          <w:highlight w:val="yellow"/>
        </w:rPr>
        <w:t>[À COMPLÉTER : mention d'une enseigne nationale ou d'un groupement d'employeurs restauration présent sur la métropole, convention signée ou en cours de signature]</w:t>
      </w:r>
    </w:p>
    <w:p>
      <w:r>
        <w:t xml:space="preserve">Secteur bâtiment et second œuvre : - </w:t>
      </w:r>
      <w:r>
        <w:rPr>
          <w:b/>
          <w:color w:val="7A5A00"/>
          <w:highlight w:val="yellow"/>
        </w:rPr>
        <w:t>[À COMPLÉTER : nom d'une entreprise du bâtiment ou groupement d'entreprises du BTP bordelais, type de collaboration : PMSMP, offres d'emploi, visites chantiers]</w:t>
      </w:r>
      <w:r>
        <w:t xml:space="preserve"> - </w:t>
      </w:r>
      <w:r>
        <w:rPr>
          <w:b/>
          <w:color w:val="7A5A00"/>
          <w:highlight w:val="yellow"/>
        </w:rPr>
        <w:t>[À COMPLÉTER : mention d'une fédération ou d'un groupement d'employeurs BTP en Gironde, accord-cadre PMSMP]</w:t>
      </w:r>
      <w:r>
        <w:t xml:space="preserve"> - </w:t>
      </w:r>
      <w:r>
        <w:rPr>
          <w:b/>
          <w:color w:val="7A5A00"/>
          <w:highlight w:val="yellow"/>
        </w:rPr>
        <w:t>[À COMPLÉTER : nom d'une structure IAE présente sur le bâtiment (ETTI, EI, ACI) sur la métropole bordelaise, convention de collaboration pour PMSMP]</w:t>
      </w:r>
    </w:p>
    <w:p>
      <w:r>
        <w:t xml:space="preserve">Secteur aide à domicile et services à la personne : - </w:t>
      </w:r>
      <w:r>
        <w:rPr>
          <w:b/>
          <w:color w:val="7A5A00"/>
          <w:highlight w:val="yellow"/>
        </w:rPr>
        <w:t>[À COMPLÉTER : nom d'un SAAD (service d'aide et d'accompagnement à domicile) ou d'une fédération de l'aide à domicile – ADMR, UNA, Domicile &amp; Compétences – présent en Gironde, type de collaboration]</w:t>
      </w:r>
      <w:r>
        <w:t xml:space="preserve"> - </w:t>
      </w:r>
      <w:r>
        <w:rPr>
          <w:b/>
          <w:color w:val="7A5A00"/>
          <w:highlight w:val="yellow"/>
        </w:rPr>
        <w:t>[À COMPLÉTER : nom d'un acteur de l'économie sociale et solidaire (ESS) spécialisé aide à domicile, accord PMSMP]</w:t>
      </w:r>
    </w:p>
    <w:p>
      <w:r>
        <w:t xml:space="preserve">Secteur soin et médico-social : - </w:t>
      </w:r>
      <w:r>
        <w:rPr>
          <w:b/>
          <w:color w:val="7A5A00"/>
          <w:highlight w:val="yellow"/>
        </w:rPr>
        <w:t>[À COMPLÉTER : nom d'un établissement de soins (EHPAD, clinique, groupe hospitalier de territoire) bordelais partenaire, type de collaboration : offres CDD/intérim soignant, PMSMP]</w:t>
      </w:r>
      <w:r>
        <w:t xml:space="preserve"> - </w:t>
      </w:r>
      <w:r>
        <w:rPr>
          <w:b/>
          <w:color w:val="7A5A00"/>
          <w:highlight w:val="yellow"/>
        </w:rPr>
        <w:t>[À COMPLÉTER : mention d'un groupement d'employeurs du secteur médico-social en Gironde, convention]</w:t>
      </w:r>
    </w:p>
    <w:p>
      <w:r>
        <w:t xml:space="preserve">Secteur logistique et transport : - </w:t>
      </w:r>
      <w:r>
        <w:rPr>
          <w:b/>
          <w:color w:val="7A5A00"/>
          <w:highlight w:val="yellow"/>
        </w:rPr>
        <w:t>[À COMPLÉTER : nom d'une plateforme logistique ou d'un opérateur logistique présent sur la zone de Bordeaux-Métropole (ex. zone d'activité de Mérignac, Bruges, Saint-Médard-en-Jalles), type de collaboration]</w:t>
      </w:r>
      <w:r>
        <w:t xml:space="preserve"> - </w:t>
      </w:r>
      <w:r>
        <w:rPr>
          <w:b/>
          <w:color w:val="7A5A00"/>
          <w:highlight w:val="yellow"/>
        </w:rPr>
        <w:t>[À COMPLÉTER : nom d'une agence d'intérim spécialisée logistique/transport active sur la métropole, convention de partenariat]</w:t>
      </w:r>
    </w:p>
    <w:p>
      <w:r>
        <w:t xml:space="preserve">Agences de travail temporaire : - </w:t>
      </w:r>
      <w:r>
        <w:rPr>
          <w:b/>
          <w:color w:val="7A5A00"/>
          <w:highlight w:val="yellow"/>
        </w:rPr>
        <w:t>[À COMPLÉTER : nom de l'agence d'intérim 1 – grande enseigne nationale avec agence(s) physique(s) sur Bordeaux, nature de la convention : présentation du fonctionnement de l'intérim, création de profils bénéficiaires, inscription physique accompagnée]</w:t>
      </w:r>
      <w:r>
        <w:t xml:space="preserve"> - </w:t>
      </w:r>
      <w:r>
        <w:rPr>
          <w:b/>
          <w:color w:val="7A5A00"/>
          <w:highlight w:val="yellow"/>
        </w:rPr>
        <w:t>[À COMPLÉTER : nom de l'agence d'intérim 2 – agence spécialisée secteur soin/logistique ou hôtellerie-restauration]</w:t>
      </w:r>
      <w:r>
        <w:t xml:space="preserve"> - </w:t>
      </w:r>
      <w:r>
        <w:rPr>
          <w:b/>
          <w:color w:val="7A5A00"/>
          <w:highlight w:val="yellow"/>
        </w:rPr>
        <w:t>[À COMPLÉTER : nom de l'agence d'intérim 3 si disponible]</w:t>
      </w:r>
    </w:p>
    <w:p>
      <w:r>
        <w:t xml:space="preserve">Structures de l'insertion par l'activité économique (IAE) : - </w:t>
      </w:r>
      <w:r>
        <w:rPr>
          <w:b/>
          <w:color w:val="7A5A00"/>
          <w:highlight w:val="yellow"/>
        </w:rPr>
        <w:t>[À COMPLÉTER : nom d'une ETTI (entreprise de travail temporaire d'insertion) active sur Bordeaux-Métropole, convention PMSMP]</w:t>
      </w:r>
      <w:r>
        <w:t xml:space="preserve"> - </w:t>
      </w:r>
      <w:r>
        <w:rPr>
          <w:b/>
          <w:color w:val="7A5A00"/>
          <w:highlight w:val="yellow"/>
        </w:rPr>
        <w:t>[À COMPLÉTER : nom d'un GEIQ (groupement d'employeurs pour l'insertion et la qualification) en Gironde, secteur couvert, type de collaboration]</w:t>
      </w:r>
      <w:r>
        <w:t xml:space="preserve"> - </w:t>
      </w:r>
      <w:r>
        <w:rPr>
          <w:b/>
          <w:color w:val="7A5A00"/>
          <w:highlight w:val="yellow"/>
        </w:rPr>
        <w:t>[À COMPLÉTER : nom d'une association intermédiaire ou d'un atelier et chantier d'insertion pertinent pour les publics allophones]</w:t>
      </w:r>
    </w:p>
    <w:p>
      <w:r>
        <w:t>Ces partenariats sont formalisés ou en cours de formalisation par des conventions bilatérales définissant les engagements réciproques : volume de places de PMSMP réservées, conditions d'accueil, modalités de transmission des retours employeurs vers l'intervenant MILE. Ces conventions constituent les pièces justificatives annexées au présent mémoire (voir Annexes).</w:t>
      </w:r>
    </w:p>
    <w:p>
      <w:r>
        <w:t>ENGAGEMENT PMSMP : 12 JOURS MINIMUM PAR AN</w:t>
      </w:r>
    </w:p>
    <w:p>
      <w:r>
        <w:t>Conformément au Contrat §V.3.3.1, nous nous engageons à accueillir en périodes de mise en situation en milieu professionnel (PMSMP) un minimum de 12 jours d'immersion professionnelle par an pour des demandeurs d'emploi en reconversion professionnelle. Cet engagement dépasse la seule logique de respect contractuel : les PMSMP constituent, dans notre méthodologie, un levier d'intégration professionnelle directement articulé au parcours MILE.</w:t>
      </w:r>
    </w:p>
    <w:p>
      <w:r>
        <w:t>Lorsqu'une PMSMP est envisagée pour un bénéficiaire, l'intervenant en charge du parcours prépare l'immersion en amont à travers trois temps distincts. Premièrement, un entretien de préparation culturelle spécifique à l'environnement professionnel ciblé : codes vestimentaires, ponctualité, gestion de la hiérarchie, communication avec les collègues. Deuxièmement, une simulation de prise de poste permettant au bénéficiaire de s'exercer aux échanges types avec un employeur ou un chef d'équipe. Troisièmement, une co-rédaction du document de présentation remis au tuteur en entreprise, rédigé dans un langage accessible, mentionnant le contexte du parcours MILE et les axes d'observation prioritaires pour le retour employeur.</w:t>
      </w:r>
    </w:p>
    <w:p>
      <w:r>
        <w:t>À l'issue de la PMSMP, un entretien de débrief avec le bénéficiaire et un retour téléphonique avec le tuteur permettent d'intégrer les observations de l'entreprise dans le parcours individuel, notamment pour ajuster le plan d'actions co-construit prévu à CCFT §5.6.</w:t>
      </w:r>
    </w:p>
    <w:p>
      <w:r>
        <w:t>Le bilan annuel des PMSMP réalisées, comprenant la déclaration du nombre de jours d'immersion effectifs et les copies des conventions signées, est transmis à France Travail dans les 15 jours suivant la fin de chaque année d'exécution, conformément au Contrat §V.3.3.2.</w:t>
      </w:r>
    </w:p>
    <w:p>
      <w:r>
        <w:t>MÉTHODOLOGIE DE POSITIONNEMENT SUR LES MÉTIERS EN TENSION</w:t>
      </w:r>
    </w:p>
    <w:p>
      <w:r>
        <w:t>Le module de positionnement sur les métiers en tension (CCFT §5.3) est déclenché dès la conclusion du diagnostic interculturel (CCFT §5.1) et de l'entretien d'acquisition des codes (CCFT §5.2), afin de s'appuyer sur la connaissance fine du profil professionnel du bénéficiaire déjà constituée. Il comprend plusieurs composantes séquencées.</w:t>
      </w:r>
    </w:p>
    <w:p>
      <w:r>
        <w:t>Première composante : la cartographie personnalisée du bassin d'emploi bordelais. L'intervenant présente au bénéficiaire une cartographie des secteurs recruteurs actifs sur la métropole bordelaise, construite à partir des données de France Travail (statistiques de tensions par secteur en Gironde, DARES), des offres actives sur les plateformes, et des retours directs de nos partenaires employeurs. Cette cartographie est mise à jour semestriellement et tient compte des spécificités saisonnières (restauration, logistique). Elle est présentée sous une forme visuelle et simplifiée, adaptée aux publics allophones, avec des pictogrammes sectoriels et des niveaux de qualification requis clairement indiqués.</w:t>
      </w:r>
    </w:p>
    <w:p>
      <w:r>
        <w:t>Deuxième composante : le matching compétences/secteur. À partir des compétences et capacités professionnelles identifiées lors de l'entretien CCFT §5.2, l'intervenant co-construit avec le bénéficiaire une grille de correspondance entre son parcours professionnel antérieur (y compris les compétences acquises dans le pays d'origine) et les secteurs en tension locaux. Ce travail de traduction des compétences est particulièrement important pour les publics allophones dont les diplômes et qualifications ont été obtenus à l'étranger et ne trouvent pas d'équivalent direct dans le système français. L'intervenant mobilise, si nécessaire, les ressources du réseau ENIC-NARIC pour orienter le bénéficiaire vers une procédure de reconnaissance de qualification étrangère.</w:t>
      </w:r>
    </w:p>
    <w:p>
      <w:r>
        <w:t>Troisième composante : le focus intérim. Le CCFT §5.3 impose un focus obligatoire sur les métiers en tension, incluant explicitement l'intérim comme voie d'accès privilégiée pour ce public. L'intervenant présente concrètement le fonctionnement des agences d'intérim, en expliquant les différences culturelles significatives entre le marché du travail d'origine du bénéficiaire et le marché français (notion de contrat à durée déterminée de mission, droits et obligations, rémunération, cotisations). Il décode avec le bénéficiaire les « codes implicites du marché du travail français » spécifiques à l'environnement intérimaire : relation avec le gestionnaire de compte, disponibilité attendue, réactivité aux offres de mission.</w:t>
      </w:r>
    </w:p>
    <w:p>
      <w:r>
        <w:t>MODULE D'ÉLABORATION DES OUTILS DE CANDIDATURE (CCFT §5.3)</w:t>
      </w:r>
    </w:p>
    <w:p>
      <w:r>
        <w:t>Ce module, intégré dans le temps individuel de la prestation, comprend les étapes suivantes :</w:t>
      </w:r>
    </w:p>
    <w:p>
      <w:pPr>
        <w:pStyle w:val="ListBullet"/>
      </w:pPr>
      <w:r>
        <w:t>Élaboration du curriculum vitae au format adapté aux standards français : l'intervenant accompagne le bénéficiaire dans la rédaction d'un CV structuré selon les conventions françaises, en valorisant les compétences transférables et en gérant les spécificités culturelles (absence de photo dans certains pays d'origine, rédaction des intitulés de postes, gestion des périodes d'inactivité liées à la migration). La version définitive est relue par l'intervenant sous l'angle de la réception employeur : formulations ambiguës, lacunes chronologiques, valorisation des compétences informelles.</w:t>
      </w:r>
    </w:p>
    <w:p>
      <w:pPr>
        <w:pStyle w:val="ListBullet"/>
      </w:pPr>
      <w:r>
        <w:t>Création et publication du profil sur les sites des principales agences de travail temporaire : l'intervenant accompagne physiquement le bénéficiaire (sur les ordinateurs mis à disposition dans l'espace numérique dédié du local) dans la création de son profil sur les plateformes des agences d'intérim partenaires et sur les sites généralistes (France Travail, Indeed, LinkedIn selon le niveau numérique du bénéficiaire). Cette étape est directement articulée avec l'atelier numérique collectif (CCFT §5.5), qui constitue un pré-requis pédagogique pour les bénéficiaires les moins à l'aise avec les outils digitaux.</w:t>
      </w:r>
    </w:p>
    <w:p>
      <w:pPr>
        <w:pStyle w:val="ListBullet"/>
      </w:pPr>
      <w:r>
        <w:t>Abonnement aux offres d'emploi ciblées : l'intervenant configure avec le bénéficiaire des alertes emploi sectorielles correspondant au matching compétences/secteur établi en amont, en paramétrant les critères de zone géographique, de type de contrat et de secteur. Ces alertes sont testées en séance pour vérifier que le bénéficiaire sait les recevoir, les lire et y répondre.</w:t>
      </w:r>
    </w:p>
    <w:p>
      <w:pPr>
        <w:pStyle w:val="ListBullet"/>
      </w:pPr>
      <w:r>
        <w:t>Inscription physique aux agences d'intérim : dans la mesure du possible, l'inscription aux agences partenaires est réalisée en accompagnement physique, c'est-à-dire que l'intervenant accompagne le bénéficiaire à l'agence lors d'un rendez-vous préalablement convenu avec le gestionnaire de compte. Cette modalité permet de lever les appréhensions liées à la barrière linguistique et de s'assurer que le bénéficiaire repart de l'agence avec un profil actif et un contact nommé. Pour les agences avec lesquelles nous avons une convention formalisée, le gestionnaire de compte est sensibilisé à l'accueil de publics allophones.</w:t>
      </w:r>
    </w:p>
    <w:p>
      <w:r>
        <w:t>ÉVÉNEMENTS EMPLOI ADAPTÉS AU PUBLIC ALLOPHONE</w:t>
      </w:r>
    </w:p>
    <w:p>
      <w:r>
        <w:t>Notre programme d'événements emploi est conçu spécifiquement pour répondre aux difficultés particulières des publics allophones lors des mises en relation avec les recruteurs : incompréhension des codes implicites de la communication professionnelle française, appréhension de la barrière linguistique, méconnaissance des attentes comportementales en contexte de recrutement.</w:t>
      </w:r>
    </w:p>
    <w:p>
      <w:r>
        <w:t xml:space="preserve">Format 1 – Job dating sectoriel préparé (fréquence : </w:t>
      </w:r>
      <w:r>
        <w:rPr>
          <w:b/>
          <w:color w:val="7A5A00"/>
          <w:highlight w:val="yellow"/>
        </w:rPr>
        <w:t>[À COMPLÉTER : à préciser selon volume de bénéficiaires, ex. 2 par trimestre]</w:t>
      </w:r>
      <w:r>
        <w:t>)</w:t>
      </w:r>
    </w:p>
    <w:p>
      <w:r>
        <w:t>Ce format rassemble un groupe de 6 à 10 bénéficiaires MILE avec 3 à 5 recruteurs partenaires issus d'un même secteur en tension. La spécificité de ce format est la préparation amont intensive : dans les 48 heures précédant le job dating, une session de préparation individuelle ou en petit groupe est organisée pour travailler les formulations de présentation personnelle, les questions types des recruteurs de ce secteur, et les codes comportementaux attendus (poignée de main, regard, posture, gestion du silence). Un support bilingue (français + langue principale du groupe) peut être mobilisé si l'intervenant ou un co-intervenant maîtrise la langue concernée.</w:t>
      </w:r>
    </w:p>
    <w:p>
      <w:r>
        <w:t>Le déroulement du job dating lui-même est adapté : les rotations sont légèrement allongées par rapport au format standard (7 minutes au lieu de 5) pour permettre au bénéficiaire de s'exprimer sans être pénalisé par le rythme. Un référent MILE est présent pendant toute la durée de l'événement pour intervenir en appui si une incompréhension majeure est constatée. Un débrief collectif est organisé à l'issue de chaque événement.</w:t>
      </w:r>
    </w:p>
    <w:p>
      <w:r>
        <w:t xml:space="preserve">Format 2 – Visite d'entreprise collective (fréquence : </w:t>
      </w:r>
      <w:r>
        <w:rPr>
          <w:b/>
          <w:color w:val="7A5A00"/>
          <w:highlight w:val="yellow"/>
        </w:rPr>
        <w:t>[À COMPLÉTER : ex. 1 par mois par secteur]</w:t>
      </w:r>
      <w:r>
        <w:t>)</w:t>
      </w:r>
    </w:p>
    <w:p>
      <w:r>
        <w:t>Ces visites sont organisées chez des employeurs partenaires volontaires. Elles permettent aux bénéficiaires de découvrir concrètement l'environnement de travail, les gestes professionnels, les équipements, les rythmes et l'ambiance de travail d'un secteur. Pour un public allophone, la découverte visuelle et sensorielle d'un environnement professionnel est souvent plus efficace qu'une description verbale pour lever les représentations erronées ou les appréhensions. Ces visites incluent systématiquement un temps d'échange avec des salariés opérationnels (pas uniquement avec des responsables RH), afin de donner aux bénéficiaires une vision réaliste et incarnée du quotidien professionnel. L'intervenant prépare en amont une fiche de visite avec des questions d'observation guidée, adaptée au niveau de français du groupe.</w:t>
      </w:r>
    </w:p>
    <w:p>
      <w:r>
        <w:t>Format 3 – Forum emploi partenaire (participation annuelle)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mentionner la participation à un ou plusieurs forums emploi existants sur la métropole bordelaise – ex. forum emploi organisé par France Travail Bordeaux, forum de l'ADIE, salon de l'alternance et de l'emploi si pertinent – avec le nom de l'événement, la fréquence et le mode de participation (stand, accompagnement des bénéficiaires, animation)]</w:t>
      </w:r>
    </w:p>
    <w:p>
      <w:r>
        <w:t>Pour les trois formats, une procédure de suivi post-événement est systématisée : dans les 5 jours ouvrés suivant un événement emploi, l'intervenant contacte les bénéficiaires participants pour faire le point sur les éventuels contacts employeurs établis, les suites données et les besoins d'appui complémentaires. Ce suivi est intégré dans le bilan de la prestation transmis via Prest@ppli.</w:t>
      </w:r>
    </w:p>
    <w:p>
      <w:r>
        <w:t>CO-CONSTRUCTION DU PLAN D'ACTIONS À 6 MOIS</w:t>
      </w:r>
    </w:p>
    <w:p>
      <w:r>
        <w:t>Conformément au CCFT §5.6, l'entretien de bilan individuel d'une heure minimum, réalisé en fin de prestation, inclut la « co-construction d'un plan d'actions à 6 mois » pour les bénéficiaires n'ayant pas retrouvé d'emploi à l'issue du parcours. Ce plan d'actions intègre directement les éléments construits lors du module d'accès à l'emploi :</w:t>
      </w:r>
    </w:p>
    <w:p>
      <w:pPr>
        <w:pStyle w:val="ListBullet"/>
      </w:pPr>
      <w:r>
        <w:t>Les secteurs et types de postes retenus à l'issue du matching compétences/secteur</w:t>
      </w:r>
    </w:p>
    <w:p>
      <w:pPr>
        <w:pStyle w:val="ListBullet"/>
      </w:pPr>
      <w:r>
        <w:t>Les partenaires employeurs et les agences d'intérim auprès desquels le bénéficiaire a déjà été introduit, avec les coordonnées du contact nommé</w:t>
      </w:r>
    </w:p>
    <w:p>
      <w:pPr>
        <w:pStyle w:val="ListBullet"/>
      </w:pPr>
      <w:r>
        <w:t>Le calendrier des prochains événements emploi partenaires auquel il peut participer en autonomie</w:t>
      </w:r>
    </w:p>
    <w:p>
      <w:pPr>
        <w:pStyle w:val="ListBullet"/>
      </w:pPr>
      <w:r>
        <w:t>Les démarches restant à accomplir (inscription à des formations qualifiantes courtes, démarche de reconnaissance de qualification, mise à jour régulière du profil en ligne)</w:t>
      </w:r>
    </w:p>
    <w:p>
      <w:pPr>
        <w:pStyle w:val="ListBullet"/>
      </w:pPr>
      <w:r>
        <w:t>Les lieux ressources du territoire à mobiliser pour maintenir sa dynamique de recherche d'emploi</w:t>
      </w:r>
    </w:p>
    <w:p>
      <w:r>
        <w:t>Ce plan d'actions est remis au bénéficiaire dans un format imprimable ou envoyé par courriel selon sa préférence, et est simultanément transmis au référent France Travail via le bilan Prest@ppli (CCFT §8) pour permettre la continuité de l'accompagnement.</w:t>
      </w:r>
    </w:p>
    <w:p>
      <w:r>
        <w:t>GESTION DES ABSENCES PENDANT LE MODULE D'ACCÈS À L'EMPLOI</w:t>
      </w:r>
    </w:p>
    <w:p>
      <w:r>
        <w:t>Conformément au CCFT §3, « les motifs d'absence autorisés sont la maladie justifiée, des congés ou la reprise d'emploi d'une durée de 7 jours maximum. Au-delà de 7 jours calendaires, la prestation est considérée comme abandonnée ». Cette règle est particulièrement pertinente pour le module d'accès à l'emploi : une absence à un job dating ou à une visite d'entreprise n'est pas récupérable dans le même format, mais l'intervenant s'assure, en cas d'absence justifiée, de proposer une modalité de substitution individuelle (entretien téléphonique avec le recruteur, envoi de la fiche d'entreprise visitée, positionnement sur l'événement suivant si le calendrier le permet).</w:t>
      </w:r>
    </w:p>
    <w:p>
      <w:r>
        <w:t>Pour les bénéficiaires qui reprennent un emploi en cours de prestation – ce qui constitue une sortie positive anticipée –, l'intervenant procède à un entretien de clôture allégé permettant de confirmer l'appropriation des outils construits (CV, profil en ligne, contacts agences) et de remettre au bénéficiaire un guide de prise de poste synthétisant les principaux « codes implicites du marché du travail français » à mobiliser dès les premières semaines d'emploi. Cette attention portée à la sécurisation des sorties positives anticipe les risques de rupture précoce de contrat liés à des incompréhensions culturelles non résolues.</w:t>
      </w:r>
    </w:p>
    <w:p>
      <w:r>
        <w:t>SYNTHÈSE DES ENGAGEMENTS QUANTITATIFS</w:t>
      </w:r>
    </w:p>
    <w:p>
      <w:pPr>
        <w:pStyle w:val="ListBullet"/>
      </w:pPr>
      <w:r>
        <w:t>Nombre de secteurs en tension couverts par le réseau partenarial : 5 (restauration, bâtiment, aide à domicile, soin, logistique), conformément au CCFT §1.1</w:t>
      </w:r>
    </w:p>
    <w:p>
      <w:pPr>
        <w:pStyle w:val="ListBullet"/>
      </w:pPr>
      <w:r>
        <w:t xml:space="preserve">Nombre d'entreprises et structures partenaires nominativement identifiées : </w:t>
      </w:r>
      <w:r>
        <w:rPr>
          <w:b/>
          <w:color w:val="7A5A00"/>
          <w:highlight w:val="yellow"/>
        </w:rPr>
        <w:t>[À COMPLÉTER : nombre total, ex. minimum 15 partenaires]</w:t>
      </w:r>
    </w:p>
    <w:p>
      <w:pPr>
        <w:pStyle w:val="ListBullet"/>
      </w:pPr>
      <w:r>
        <w:t xml:space="preserve">Nombre d'agences d'intérim partenaires avec convention : </w:t>
      </w:r>
      <w:r>
        <w:rPr>
          <w:b/>
          <w:color w:val="7A5A00"/>
          <w:highlight w:val="yellow"/>
        </w:rPr>
        <w:t>[À COMPLÉTER : ex. 3]</w:t>
      </w:r>
    </w:p>
    <w:p>
      <w:pPr>
        <w:pStyle w:val="ListBullet"/>
      </w:pPr>
      <w:r>
        <w:t xml:space="preserve">Nombre de structures IAE partenaires : </w:t>
      </w:r>
      <w:r>
        <w:rPr>
          <w:b/>
          <w:color w:val="7A5A00"/>
          <w:highlight w:val="yellow"/>
        </w:rPr>
        <w:t>[À COMPLÉTER : ex. 2 à 3]</w:t>
      </w:r>
    </w:p>
    <w:p>
      <w:pPr>
        <w:pStyle w:val="ListBullet"/>
      </w:pPr>
      <w:r>
        <w:t>Engagement PMSMP : 12 jours minimum par an, conformément au Contrat §V.3.3.1</w:t>
      </w:r>
    </w:p>
    <w:p>
      <w:pPr>
        <w:pStyle w:val="ListBullet"/>
      </w:pPr>
      <w:r>
        <w:t xml:space="preserve">Fréquence des événements emploi : </w:t>
      </w:r>
      <w:r>
        <w:rPr>
          <w:b/>
          <w:color w:val="7A5A00"/>
          <w:highlight w:val="yellow"/>
        </w:rPr>
        <w:t>[À COMPLÉTER : ex. au moins 1 job dating sectoriel par trimestre + 1 visite d'entreprise par mois]</w:t>
      </w:r>
    </w:p>
    <w:p>
      <w:pPr>
        <w:pStyle w:val="ListBullet"/>
      </w:pPr>
      <w:r>
        <w:t>Délai de suivi post-événement emploi : 5 jours ouvrés maximum</w:t>
      </w:r>
    </w:p>
    <w:p>
      <w:r>
        <w:t xml:space="preserve">L'ensemble de ce dispositif est déployé par des intervenants disposant d'une connaissance approfondie du marché du travail bordelais et d'une expérience avérée de l'accompagnement de publics allophones vers l'emploi, conformément aux exigences du CCFT §9.2 </w:t>
      </w:r>
      <w:r>
        <w:rPr>
          <w:b/>
          <w:color w:val="7A5A00"/>
          <w:highlight w:val="yellow"/>
        </w:rPr>
        <w:t>[À COMPLÉTER : préciser les noms, formations et expériences des intervenants, en lien avec les CV transmis dans les 15 jours suivant la notification conformément au Contrat §V.3.2]</w:t>
      </w:r>
      <w:r>
        <w:t>.</w:t>
      </w:r>
    </w:p>
    <w:p>
      <w:pPr>
        <w:pStyle w:val="Heading2"/>
      </w:pPr>
      <w:r>
        <w:t>2.3 – Acculturation au numérique</w:t>
      </w:r>
    </w:p>
    <w:p>
      <w:r>
        <w:t>L'atelier d'acculturation au numérique constitue l'une des six étapes structurantes du parcours MILE, répondant directement aux exigences du CCFT §5.5. Il vise à doter chaque bénéficiaire d'une autonomie numérique effective, condition indispensable à une recherche d'emploi efficace dans le contexte du marché du travail français contemporain. Pour un public allophone qui cumule souvent des obstacles linguistiques et une familiarité variable avec les outils numériques, cet atelier ne peut se limiter à une démonstration générique : il doit être conçu comme une expérience d'apprentissage pratique, progressive et individualisée dans sa progression collective.</w:t>
      </w:r>
    </w:p>
    <w:p>
      <w:r>
        <w:t>L'atelier est organisé en format collectif, d'une durée comprise entre 3 heures (demi-journée) et 6 heures (journée complète), conformément aux précisions apportées par la FAQ 2 du 15/06/2026. La durée retenue pour chaque session est déterminée en fonction du niveau numérique constaté lors du diagnostic interculturel réalisé en amont (CCFT §5.1) : un groupe présentant des fragilités numériques importantes bénéficiera de la session en journée complète de 6 heures afin de disposer du temps de manipulation nécessaire à l'acquisition d'une autonomie réelle. Les groupes présentant un niveau numérique intermédiaire ou avancé pourront être traités en demi-journée de 3 heures, avec un recentrage sur les outils spécifiques au marché de l'emploi.</w:t>
      </w:r>
    </w:p>
    <w:p>
      <w:r>
        <w:t xml:space="preserve">Le nombre de bénéficiaires par session est limité à </w:t>
      </w:r>
      <w:r>
        <w:rPr>
          <w:b/>
          <w:color w:val="7A5A00"/>
          <w:highlight w:val="yellow"/>
        </w:rPr>
        <w:t>[À COMPLÉTER : préciser le nombre retenu, recommandé entre 6 et 10 participants pour permettre un accompagnement individualisé effectif pendant les manipulations]</w:t>
      </w:r>
      <w:r>
        <w:t>. Ce calibrage permet à l'intervenant de circuler entre les postes, de débloquer les difficultés en temps réel et d'adapter le rythme de la progression au niveau du groupe sans laisser aucun participant en situation d'échec. Chaque session est animée par un intervenant dont la pratique avérée des outils numériques et la capacité à accompagner les bénéficiaires vers un meilleur usage de ces outils répondent expressément aux exigences du CCFT §9.2.</w:t>
      </w:r>
    </w:p>
    <w:p>
      <w:r>
        <w:t>Le contenu de l'atelier est structuré en trois blocs thématiques progressifs, qui s'articulent avec le module de positionnement sur les métiers en tension (CCFT §5.3) traité en amont dans le parcours.</w:t>
      </w:r>
    </w:p>
    <w:p>
      <w:r>
        <w:t>Le premier bloc porte sur l'espace personnel France Travail et les outils dédiés à la recherche d'emploi. L'intervenant guide chaque bénéficiaire dans la création ou la mise à jour de son espace personnel sur francetravail.fr, la configuration des alertes offres d'emploi ciblées sur les métiers et secteurs identifiés lors du diagnostic, et la navigation dans les rubriques de recherche d'offres. Une attention particulière est portée à la maîtrise de l'application Parcours emploi et de l'application « Travailler en France », citées expressément par le CCFT §5.5. L'application « Parcours emploi » est présentée comme l'outil de suivi du projet professionnel et de gestion des démarches, tandis que l'application « Travailler en France » est abordée comme l'interface spécifiquement conçue pour les personnes en cours d'intégration linguistique et professionnelle, avec ses fonctionnalités d'orientation vers les formations linguistiques et les offres accessibles. Chaque bénéficiaire procède en autonomie guidée à l'installation des deux applications sur son téléphone personnel lorsqu'il en dispose, ou sur le poste mis à disposition.</w:t>
      </w:r>
    </w:p>
    <w:p>
      <w:r>
        <w:t>Conformément à l'exigence du CCFT §9.1, un espace numérique dédié est aménagé dans nos locaux et équipé d'ordinateurs mis à disposition des bénéficiaires non équipés. Cet espace garantit que l'absence d'équipement personnel ne constitue en aucun cas un obstacle à la participation active à l'atelier. Les postes sont configurés avec des navigateurs compatibles, un accès internet stable et les signets pré-enregistrés vers les plateformes travaillées au cours de la session (France Travail, sites des principales agences d'intérim, Mon Compte Formation, Les Emplois de l'inclusion). La mise à disposition de cet équipement est un engagement minimum contractuel, non soumis à condition.</w:t>
      </w:r>
    </w:p>
    <w:p>
      <w:r>
        <w:t>Le deuxième bloc est consacré aux candidatures en ligne et aux outils d'intérim numérique. L'intervenant accompagne chaque bénéficiaire dans la mise en ligne de son curriculum vitae sur les sites des principales agences de travail temporaire actives sur la métropole bordelaise, la création d'un profil sur ces plateformes et l'activation des alertes offres. Ce bloc s'inscrit en continuité directe avec le travail réalisé sur le CV et la carte de visite professionnelle lors du module CCFT §5.3 : le numérique est présenté comme le prolongement opérationnel des outils de candidature déjà construits par le bénéficiaire, et non comme un sujet autonome déconnecté de son projet professionnel. L'intervenant démontre également les fonctionnalités de prise de contact direct avec des recruteurs via les espaces candidat des plateformes d'intérim, ainsi que la vérification des statuts de candidature et le paramétrage des notifications.</w:t>
      </w:r>
    </w:p>
    <w:p>
      <w:r>
        <w:t>Le troisième bloc est dédié à l'ancrage territorial et à la construction de l'autonomie post-prestation. Conformément au CCFT §5.5, le titulaire s'assure qu'à l'issue de l'atelier, chaque bénéficiaire est en mesure d'identifier les lieux ressources (comme les Maisons France Service) et les conseillers numériques au niveau du territoire. Ce bloc ne se limite pas à une liste de ressources distribuée sur papier : l'intervenant parcourt avec les bénéficiaires la carte interactive des Maisons France Services de la métropole bordelaise, repère collectivement la structure la plus proche du domicile de chacun, et présente concrètement les services numériques qui y sont accessibles (impression de documents, accompagnement à la création de compte, accès aux démarches en ligne). Le dispositif des Conseillers Numériques France Services est explicitement présenté, avec les modalités de prise de rendez-vous. Chaque bénéficiaire note sur sa fiche individuelle de suivi la Maison France Services la plus proche de son domicile et le contact du conseiller numérique de son territoire, documents qu'il conserve à l'issue de l'atelier.</w:t>
      </w:r>
    </w:p>
    <w:p>
      <w:r>
        <w:t>L'adaptation pédagogique aux publics peu à l'aise avec le numérique est au cœur de la conception de cet atelier. Trois niveaux de supports sont préparés par l'intervenant et mobilisés de manière différenciée selon les besoins observés en cours de session.</w:t>
      </w:r>
    </w:p>
    <w:p>
      <w:r>
        <w:t xml:space="preserve">Pour les bénéficiaires présentant un niveau numérique très limité (manipulation de la souris, navigation internet non maîtrisées), des fiches pas-à-pas illustrées en pictogrammes sont mises à disposition. Ces fiches décomposent chaque action en étapes visuelles numérotées, sans recours au texte dense, et sont disponibles en plusieurs langues lorsque les effectifs du groupe le justifient </w:t>
      </w:r>
      <w:r>
        <w:rPr>
          <w:b/>
          <w:color w:val="7A5A00"/>
          <w:highlight w:val="yellow"/>
        </w:rPr>
        <w:t>[À COMPLÉTER : préciser les langues effectivement disponibles dans le kit pédagogique du candidat]</w:t>
      </w:r>
      <w:r>
        <w:t>. L'intervenant prend le temps d'accompagner individuellement ces bénéficiaires sur les gestes fondamentaux avant d'aborder les contenus thématiques.</w:t>
      </w:r>
    </w:p>
    <w:p>
      <w:r>
        <w:t>Pour les bénéficiaires disposant d'une expérience numérique de base (messagerie, réseaux sociaux sur smartphone), des tutoriels vidéo courts, sous-titrés en français simplifié, sont utilisés comme introduction à chaque outil avant la mise en pratique. Ces vidéos, d'une durée de deux à quatre minutes chacune, permettent une présentation visuelle du parcours de navigation avant que le bénéficiaire ne le reproduise sur son propre poste. Ce format répond particulièrement bien aux profils allophones qui bénéficient d'un double repère visuel et oral, réduisant la charge cognitive liée à la compréhension simultanée de consignes écrites en français.</w:t>
      </w:r>
    </w:p>
    <w:p>
      <w:r>
        <w:t>Pour les bénéficiaires disposant d'un niveau numérique intermédiaire ou avancé, des supports synthétiques récapitulatifs sont remis en fin de bloc, permettant d'aller plus loin de manière autonome après l'atelier (extensions de fonctionnalités, gestion des paramètres de confidentialité, création d'alertes croisées sur plusieurs plateformes).</w:t>
      </w:r>
    </w:p>
    <w:p>
      <w:r>
        <w:t>L'intégration de l'atelier numérique dans le parcours global est assurée par sa position chronologique entre le module de positionnement sur les métiers en tension (CCFT §5.3) et l'atelier sur les codes culturels en entreprise (CCFT §5.4) ou l'entretien de bilan (CCFT §5.6) selon le séquençage retenu pour le bénéficiaire. Cette position n'est pas arbitraire : le bénéficiaire aborde l'atelier numérique en ayant déjà identifié ses secteurs cibles et construit son CV, ce qui rend les manipulations immédiatement concrètes et utiles. Il ne s'agit pas d'apprendre à utiliser des outils dans l'abstrait, mais de publier en temps réel le profil et le CV construits lors de la séance précédente, de s'abonner aux offres des secteurs identifiés et d'activer les applications France Travail en lien direct avec le suivi de son parcours.</w:t>
      </w:r>
    </w:p>
    <w:p>
      <w:r>
        <w:t>La vérification de l'autonomie acquise à l'issue de l'atelier est assurée par un tour de table structuré en fin de session, au cours duquel chaque bénéficiaire démontre oralement ou par manipulation directe qu'il sait : accéder à son espace personnel France Travail, consulter les offres correspondant à ses secteurs cibles, utiliser l'application Parcours emploi et l'application « Travailler en France », et nommer la Maison France Services la plus proche de son domicile. Les bénéficiaires qui n'ont pas atteint le niveau d'autonomie attendu sur un ou plusieurs de ces points bénéficient d'un accompagnement complémentaire individuel programmé dans les jours suivants, dans la limite des 90 jours calendaires du parcours (CCFT §3).</w:t>
      </w:r>
    </w:p>
    <w:p>
      <w:r>
        <w:t xml:space="preserve">En cas de réalisation de l'atelier à distance, sur demande de France Travail conformément au CCFT §4, le dispositif est adapté sans perte de contenu : l'intervenant dispose des équipements audio/visio nécessaires (CCFT §9.1), la session est organisée en visioconférence avec partage d'écran pour les démonstrations, et les bénéficiaires non équipés sont orientés en amont vers un point d'accès numérique partenaire </w:t>
      </w:r>
      <w:r>
        <w:rPr>
          <w:b/>
          <w:color w:val="7A5A00"/>
          <w:highlight w:val="yellow"/>
        </w:rPr>
        <w:t>[À COMPLÉTER : identifier les points d'accès numérique partenaires sur la métropole bordelaise permettant d'accueillir les bénéficiaires non équipés pour une session distancielle]</w:t>
      </w:r>
      <w:r>
        <w:t>. Les fiches pas-à-pas et supports vidéo sont transmis par courriel avant la session et partagés via les outils de visioconférence retenus.</w:t>
      </w:r>
    </w:p>
    <w:p>
      <w:r>
        <w:t>L'ensemble des supports pédagogiques de l'atelier numérique est révisé a minima une fois par période contractuelle pour intégrer les évolutions des interfaces des outils France Travail et des plateformes d'intérim, garantissant ainsi que les manipulations enseignées correspondent aux versions effectivement en ligne au moment de la session. Cette mise à jour est assurée par le référent opérationnel désigné dans les 15 jours suivant la notification du marché (Contrat §V.9.2.2), qui centralise les retours des intervenants sur les évolutions d'outils constatées en cours d'exécution.</w:t>
      </w:r>
    </w:p>
    <w:p>
      <w:r>
        <w:t>Les feuilles collectives d'émargement sont signées par chaque bénéficiaire à l'issue de l'atelier, ou en cas de distanciel, remplacées par un émargement électronique selon les modalités acceptées préalablement par le référent opérationnel France Travail (CCFT §8). La présence ou l'absence de chaque bénéficiaire est saisie dans Prest@ppli au plus tard le surlendemain ouvré de la session, conformément aux obligations de suivi du Contrat §V.10.</w:t>
      </w:r>
    </w:p>
    <w:p>
      <w:r>
        <w:t>Les absences à l'atelier numérique sont gérées selon le protocole général du parcours : les motifs d'absence autorisés sont la maladie justifiée, des congés ou la reprise d'emploi d'une durée de 7 jours maximum. Au-delà de 7 jours calendaires, la prestation est considérée comme abandonnée (CCFT §3). En cas d'absence justifiée à l'atelier numérique, une session de rattrapage est programmée dans les meilleurs délais compatibles avec la durée restante du parcours, afin que l'atelier ne soit pas simplement sauté mais effectivement réalisé avant l'entretien de bilan (CCFT §5.6) dont il constitue un prérequis opérationnel pour la co-construction du plan d'actions à 6 mois.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décrire les outils pédagogiques interculturels spécifiques effectivement utilisés par le candidat pour adapter les contenus numériques aux profils allophones (supports dans les langues des publics majoritairement accueillis sur la métropole bordelaise, partenariats avec des interprètes ou médiateurs linguistiques pour les sessions à forte hétérogénéité linguistique, etc.)]</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si le candidat dispose d'une expérience documentée d'ateliers numériques similaires auprès de publics allophones, avec les indicateurs de résultats associés (taux de complétion de l'espace France Travail, taux de publication de profil intérim, taux d'installation des applications Parcours emploi et Travailler en France) issus de marchés antérieurs comparables]</w:t>
      </w:r>
    </w:p>
    <w:p>
      <w:pPr>
        <w:pStyle w:val="Heading2"/>
      </w:pPr>
      <w:r>
        <w:t>2.4 – Suivi et coordination de la prestation</w:t>
      </w:r>
    </w:p>
    <w:p>
      <w:r>
        <w:t>L'efficacité d'une prestation MILE repose autant sur la qualité de l'accompagnement délivré que sur la rigueur de l'organisation qui le sous-tend. La présente section décrit l'architecture de pilotage mise en place par le groupement pour garantir la qualité du service, la continuité de l'accompagnement, le respect scrupuleux des obligations contractuelles de reporting via Prest@ppli et la maximisation des sorties positives pour chaque bénéficiaire prescrit par France Travail.</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Confirmer ici l'identité complète du partenaire spécialisé en insertion professionnelle constituant le groupement ou intervenant en sous-traitance, sans lequel la présente section ne peut être rédigée de manière recevable. TEE27 n'ayant aucune compétence en accompagnement interculturel ni en insertion de demandeurs d'emploi, l'intégralité des éléments organisationnels décrits ci-dessous relève du partenaire opérateur de la prestation. Identifier ce partenaire, son numéro Qualiopi, son numéro de déclaration d'activité L.6351-1, ses références similaires et ses indicateurs de performance passés avant toute finalisation de cette section.]</w:t>
      </w:r>
    </w:p>
    <w:p>
      <w:r>
        <w:t>Désignation du référent opérationnel et organisation de la relation avec France Travail</w:t>
      </w:r>
    </w:p>
    <w:p>
      <w:r>
        <w:t>Conformément aux dispositions du Contrat §V.9.2.2, un référent opérationnel unique est désigné dans les 15 jours suivant la notification du marché. Cette désignation est formalisée par courrier électronique adressé au référent France Travail de chaque agence concernée, accompagné des coordonnées directes du référent (ligne téléphonique directe, adresse courriel professionnelle, horaires de disponibilité).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 prénom, fonction et coordonnées du référent opérationnel désigné par le partenaire opérateur.]</w:t>
      </w:r>
    </w:p>
    <w:p>
      <w:r>
        <w:t>Le référent opérationnel constitue l'interlocuteur unique de France Travail pour toutes les questions relatives à l'exécution du marché : suivi des bénéficiaires en cours de prestation, gestion des situations d'absence ou d'abandon, transmission des livrables, organisation des comités de suivi, et réponse à toute demande de France Travail dans un délai maximal de 24 heures ouvrées. Sa disponibilité est garantie du lundi au vendredi de 9h à 17h30.</w:t>
      </w:r>
    </w:p>
    <w:p>
      <w:r>
        <w:t xml:space="preserve">Entre la notification du marché (prévisionnelle au 31 juillet 2026) et sa date de prise d'effet (1er septembre 2026), le référent opérationnel organise et anime des réunions de présentation auprès des agences France Travail pour lesquelles le groupement prendra en charge les bénéficiaires, conformément à l'obligation prévue au CCFT §11. Ces réunions présentent la prestation dans son intégralité : ses objectifs, son déroulement chronologique sur 90 jours, ses outils et méthodes pédagogiques, les modalités de prescription et d'orientation, ainsi que les délais et formats de reporting via Prest@ppli. Un support visuel dédié </w:t>
      </w:r>
      <w:r>
        <w:rPr>
          <w:b/>
          <w:color w:val="7A5A00"/>
          <w:highlight w:val="yellow"/>
        </w:rPr>
        <w:t>[À COMPLÉTER : préciser le format retenu : présentation vidéo, diaporama illustré, support papier synthétique]</w:t>
      </w:r>
      <w:r>
        <w:t xml:space="preserve"> est remis à chaque agence pour faciliter le travail de prescription des conseillers. Ces réunions peuvent être organisées en présentiel dans les agences ou à distance, selon les préférences exprimées par chaque agence.</w:t>
      </w:r>
    </w:p>
    <w:p>
      <w:r>
        <w:t>Une réunion de lancement est organisée dans les 15 jours suivant la notification du marché, conformément au Contrat §V.9.2.1. Elle réunit le référent opérationnel du groupement et les représentants France Travail désignés pour valider les modalités pratiques de démarrage : liste des locaux affectés, outils Prest@ppli paramétrés, CV des intervenants soumis à validation, procédures d'orientation des bénéficiaires.</w:t>
      </w:r>
    </w:p>
    <w:p>
      <w:r>
        <w:t>Modalités de transmission des livrables via Prest@ppli</w:t>
      </w:r>
    </w:p>
    <w:p>
      <w:r>
        <w:t>Le groupement utilise le portail Prest@ppli comme outil central de gestion et de reporting, conformément aux exigences du Contrat §V.8, §V.10 et CCFT §8. Deux délais contractuels sont strictement respectés :</w:t>
      </w:r>
    </w:p>
    <w:p>
      <w:pPr>
        <w:pStyle w:val="ListBullet"/>
      </w:pPr>
      <w:r>
        <w:t>Au plus tard le surlendemain ouvré de l'entretien de diagnostic, l'intervenant saisit dans Prest@ppli la présence ou l'absence (excusée ou non excusée) de chaque bénéficiaire, et le cas échéant l'indication de non-poursuite de la prestation (Contrat §V.2.2). Cette saisie est contrôlée quotidiennement par le référent opérationnel à partir d'un tableau de suivi interne synchronisé avec les agendas des intervenants.</w:t>
      </w:r>
    </w:p>
    <w:p>
      <w:pPr>
        <w:pStyle w:val="ListBullet"/>
      </w:pPr>
      <w:r>
        <w:t>Au plus tard dans les 5 jours ouvrés suivant la fin de la prestation, le bilan complet de la prestation est transmis via Prest@ppli pour chaque bénéficiaire (Contrat §V.10 + CCFT §8). Ce bilan renseigne : la date du dernier entretien, la situation à l'issue de la prestation (liste des situations normalisées), et le cas échéant la date et le motif d'abandon. Pour les bénéficiaires n'ayant pas retrouvé d'emploi, le bilan intègre le plan d'action co-construit à 6 mois permettant au référent France Travail de prendre le relais de manière opérationnelle.</w:t>
      </w:r>
    </w:p>
    <w:p>
      <w:r>
        <w:t>Pour prévenir tout retard de transmission, une procédure interne à deux niveaux est mise en place. L'intervenant saisit ses données dans Prest@ppli dans les délais impartis ; en cas d'impossibilité technique ou de contrainte opérationnelle exceptionnelle, il alerte le référent opérationnel qui dispose d'un accès direct à la plateforme pour assurer la saisie en substitution. Un journal des saisies est tenu quotidiennement, permettant d'identifier à tout moment les dossiers en attente de transmission et d'anticiper les risques de dépassement de délai. La pénalité contractuelle de 20 € par livrable transmis hors délai (Contrat §V.7) est un garde-fou que notre organisation interne vise à ne jamais activer.</w:t>
      </w:r>
    </w:p>
    <w:p>
      <w:r>
        <w:t>Les feuilles d'émargement collectives, signées par chaque bénéficiaire à chaque regroupement (ateliers codes culturels §5.4 et atelier numérique §5.5), sont numérisées et archivées dans le système documentaire interne dans les 24 heures suivant chaque séance. En cas d'atelier réalisé à distance sur demande de France Travail, l'émargement électronique est mis en œuvre selon la solution préalablement acceptée par le référent France Travail, ou par confirmation courriel/SMS du bénéficiaire selon le modèle fourni par France Travail (CCFT §8).</w:t>
      </w:r>
    </w:p>
    <w:p>
      <w:r>
        <w:t>Protocole de gestion des absences et des abandons</w:t>
      </w:r>
    </w:p>
    <w:p>
      <w:r>
        <w:t>La gestion des absences constitue un enjeu opérationnel majeur pour maintenir la qualité du parcours de chaque bénéficiaire et respecter le cadre contractuel défini au CCFT §3. Le groupement applique un protocole rigoureux articulé en plusieurs niveaux d'alerte.</w:t>
      </w:r>
    </w:p>
    <w:p>
      <w:r>
        <w:t>Conformément au CCFT §3, les motifs d'absence autorisés sont la maladie justifiée, des congés ou la reprise d'emploi d'une durée de 7 jours maximum. Au-delà de 7 jours calendaires, la prestation est considérée comme abandonnée. Cette règle est expliquée au bénéficiaire dès l'entretien de diagnostic, afin qu'il en comprenne les implications et s'organise en conséquence.</w:t>
      </w:r>
    </w:p>
    <w:p>
      <w:r>
        <w:t>En cas d'absence à un rendez-vous planifié, le protocole de relance est déclenché dans les 24 heures :</w:t>
      </w:r>
    </w:p>
    <w:p>
      <w:pPr>
        <w:pStyle w:val="ListBullet"/>
      </w:pPr>
      <w:r>
        <w:t>L'intervenant tente un premier contact téléphonique le jour même ou le lendemain matin.</w:t>
      </w:r>
    </w:p>
    <w:p>
      <w:pPr>
        <w:pStyle w:val="ListBullet"/>
      </w:pPr>
      <w:r>
        <w:t>En cas d'absence non joignable, un courriel ou SMS de relance est adressé dans la journée, rappelant l'importance du rendez-vous et proposant une date de report.</w:t>
      </w:r>
    </w:p>
    <w:p>
      <w:pPr>
        <w:pStyle w:val="ListBullet"/>
      </w:pPr>
      <w:r>
        <w:t>Si le bénéficiaire ne répond pas sous 48 heures ouvrées, le référent opérationnel en informe France Travail dans la journée (Contrat §V.2.1), en précisant la date de l'absence, les tentatives de contact effectuées et leur résultat.</w:t>
      </w:r>
    </w:p>
    <w:p>
      <w:pPr>
        <w:pStyle w:val="ListBullet"/>
      </w:pPr>
      <w:r>
        <w:t>Le seuil d'alerte interne est fixé à 3 jours calendaires d'absence non justifiée : le référent opérationnel escalade immédiatement l'information au conseiller France Travail prescripteur pour une action coordonnée de remobilisation.</w:t>
      </w:r>
    </w:p>
    <w:p>
      <w:pPr>
        <w:pStyle w:val="ListBullet"/>
      </w:pPr>
      <w:r>
        <w:t>À partir de 7 jours calendaires d'absence, la prestation est déclarée abandonnée dans Prest@ppli, conformément au CCFT §3, avec indication du motif. France Travail est notifiée dans les 24 heures suivant le dépassement de ce seuil.</w:t>
      </w:r>
    </w:p>
    <w:p>
      <w:r>
        <w:t>Lorsque l'absence est liée à une reprise d'emploi, l'intervenant recueille l'information dès que possible et la saisit dans Prest@ppli comme sortie positive anticipée. Si la reprise d'emploi intervient dans les 7 jours autorisés, une adaptation du calendrier de fin de prestation est proposée au bénéficiaire pour lui permettre néanmoins de bénéficier de l'entretien de bilan individuel prévu au CCFT §5.6, incluant la co-construction d'un plan d'actions à 6 mois adapté à sa nouvelle situation professionnelle.</w:t>
      </w:r>
    </w:p>
    <w:p>
      <w:r>
        <w:t>Continuité de service et gestion des intervenants</w:t>
      </w:r>
    </w:p>
    <w:p>
      <w:r>
        <w:t>La continuité de service est une obligation contractuelle explicite. En cas d'absence d'un intervenant, le groupement s'engage à proposer un remplacement dans un délai de 15 jours calendaires sur demande de France Travail. Pour anticiper cette exigence, l'organisation interne prévoit :</w:t>
      </w:r>
    </w:p>
    <w:p>
      <w:pPr>
        <w:pStyle w:val="ListBullet"/>
      </w:pPr>
      <w:r>
        <w:t xml:space="preserve">Un vivier d'intervenants qualifiés </w:t>
      </w:r>
      <w:r>
        <w:rPr>
          <w:b/>
          <w:color w:val="7A5A00"/>
          <w:highlight w:val="yellow"/>
        </w:rPr>
        <w:t>[À COMPLÉTER : préciser le nombre d'intervenants du vivier, leurs qualifications et leur disponibilité]</w:t>
      </w:r>
      <w:r>
        <w:t>, tous répondant aux exigences du CCFT §9.2 (BAC+3 minimum, 3 ans d'expérience dans l'accompagnement de demandeurs d'emploi en difficulté, formation à l'accompagnement interculturel, connaissance du marché du travail bordelais).</w:t>
      </w:r>
    </w:p>
    <w:p>
      <w:pPr>
        <w:pStyle w:val="ListBullet"/>
      </w:pPr>
      <w:r>
        <w:t>Un système de passation documentée entre intervenants : chaque dossier bénéficiaire est renseigné dans l'outil de suivi interne (fiche individuelle, étapes réalisées, points de vigilance identifiés lors du diagnostic interculturel, codes implicites du marché du travail français sur lesquels travailler, avancement dans le parcours). Un intervenant remplaçant peut ainsi reprendre un dossier sans rupture de continuité pour le bénéficiaire.</w:t>
      </w:r>
    </w:p>
    <w:p>
      <w:pPr>
        <w:pStyle w:val="ListBullet"/>
      </w:pPr>
      <w:r>
        <w:t>L'ensemble des intervenants, y compris les remplaçants mobilisés en cours d'exécution, font l'objet d'une transmission préalable de leur CV à France Travail pour validation, conformément au Contrat §V.3.2. Aucun intervenant ne prend part à l'exécution sans cette validation préalable, afin d'éviter la pénalité de 500 € par intervenant non validé prévue au Contrat §V.7.</w:t>
      </w:r>
    </w:p>
    <w:p>
      <w:r>
        <w:t>Tous les CV des intervenants initialement affectés à la prestation sont transmis à France Travail dans les 15 jours suivant la notification du marché, conformément au Contrat §V.3.2.</w:t>
      </w:r>
    </w:p>
    <w:p>
      <w:r>
        <w:t>Comités de suivi et gouvernance contractuelle</w:t>
      </w:r>
    </w:p>
    <w:p>
      <w:r>
        <w:t>La gouvernance du marché s'appuie sur deux instances de suivi conformément aux articles Contrat §V.9.2.3 et §V.9.2.4 :</w:t>
      </w:r>
    </w:p>
    <w:p>
      <w:pPr>
        <w:pStyle w:val="ListBullet"/>
      </w:pPr>
      <w:r>
        <w:t>Un comité de pilotage organisé a minima une fois par période contractuelle, réunissant le référent opérationnel du groupement et les représentants France Travail. Il aborde les résultats globaux de la prestation (taux de sorties positives, taux de présence, taux d'abandon), les éventuelles difficultés rencontrées, les ajustements méthodologiques souhaitables et les orientations pour la période suivante.</w:t>
      </w:r>
    </w:p>
    <w:p>
      <w:pPr>
        <w:pStyle w:val="ListBullet"/>
      </w:pPr>
      <w:r>
        <w:t>Un comité opérationnel organisé a minima une fois par période contractuelle, à un niveau plus technique, centré sur les dossiers individuels complexes, les situations d'abandon, les difficultés de prescription ou d'orientation par les agences, et les questions pratiques d'organisation des ateliers collectifs.</w:t>
      </w:r>
    </w:p>
    <w:p>
      <w:r>
        <w:t>Les relevés de décision de chaque instance sont rédigés alternativement par France Travail et le groupement, conformément au Contrat §V.9.2.3 et §V.9.2.4, et archivés dans le dossier marché.</w:t>
      </w:r>
    </w:p>
    <w:p>
      <w:r>
        <w:t>En dehors de ces instances formelles, le référent opérationnel maintient un contact régulier avec les conseillers France Travail prescripteurs des 12 agences de la métropole bordelaise : Bordeaux Mériadeck, Bordeaux St Jean, Bordeaux Nord, Bordeaux Bastide, Bègles, Cenon, Eysines, Lormont, Mérignac, Pessac, St Médard en Jalles, Villenave d'Oron (CCFT §2). Ce lien de proximité facilite la remontée d'informations en temps réel et la coordination sur les situations individuelles complexes.</w:t>
      </w:r>
    </w:p>
    <w:p>
      <w:r>
        <w:t>Outils de suivi interne et tableau de bord opérationnel</w:t>
      </w:r>
    </w:p>
    <w:p>
      <w:r>
        <w:t>Le groupement déploie un tableau de bord de suivi individuel des bénéficiaires, alimenté en temps réel par les intervenants et consultable à tout moment par le référent opérationnel. Ce tableau de bord renseigne pour chaque bénéficiaire :</w:t>
      </w:r>
    </w:p>
    <w:p>
      <w:pPr>
        <w:pStyle w:val="ListBullet"/>
      </w:pPr>
      <w:r>
        <w:t>Le statut de la prestation (en cours / terminée / abandonnée / sortie positive anticipée)</w:t>
      </w:r>
    </w:p>
    <w:p>
      <w:pPr>
        <w:pStyle w:val="ListBullet"/>
      </w:pPr>
      <w:r>
        <w:t>Les étapes réalisées et leur date (diagnostic interculturel §5.1, entretien codes du marché du travail §5.2, module métiers en tension §5.3, atelier codes culturels en entreprise §5.4, atelier numérique §5.5, entretien de bilan §5.6)</w:t>
      </w:r>
    </w:p>
    <w:p>
      <w:pPr>
        <w:pStyle w:val="ListBullet"/>
      </w:pPr>
      <w:r>
        <w:t>Le statut des saisies Prest@ppli (réalisées / en attente / en retard)</w:t>
      </w:r>
    </w:p>
    <w:p>
      <w:pPr>
        <w:pStyle w:val="ListBullet"/>
      </w:pPr>
      <w:r>
        <w:t>Les absences enregistrées, leur motif et le statut du protocole de relance</w:t>
      </w:r>
    </w:p>
    <w:p>
      <w:pPr>
        <w:pStyle w:val="ListBullet"/>
      </w:pPr>
      <w:r>
        <w:t>La situation à l'issue de la prestation</w:t>
      </w:r>
    </w:p>
    <w:p>
      <w:r>
        <w:t>Cet outil constitue le support de la vérification interne quotidienne du référent opérationnel et permet d'anticiper les risques de dépassement de délais ou de cumul de pénalités contractuelles. Il peut être présenté à France Travail lors des comités de suivi ou sur demande dans le cadre du droit de contrôle prévu au Contrat §VII.3.</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l'outil ou logiciel utilisé pour ce tableau de bord (tableur partagé, CRM, outil métier dédié à l'accompagnement) et ses modalités d'accès sécurisé, en cohérence avec les obligations RGPD du Contrat §VII.6 (traitement des données sur territoire UE uniquement).]</w:t>
      </w:r>
    </w:p>
    <w:p>
      <w:r>
        <w:t>Indicateurs de résultats et performance démontrée</w:t>
      </w:r>
    </w:p>
    <w:p>
      <w:r>
        <w:t>La crédibilité de notre organisation de suivi repose sur des résultats mesurés dans le cadre de marchés similaires. Le groupement est en mesure de produire les indicateurs suivants issus de son expérience opérationnelle récente :</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indicateurs de performance issus de marchés similaires MILE ou d'accompagnement interculturel conduits au cours des 3 dernières années : taux de sorties positives (emploi durable, formation qualifiante, reprise d'activité), taux de présence moyen sur l'ensemble des séances, taux d'abandon, délai moyen entre prescription et premier entretien de diagnostic. Ces indicateurs sont attendus explicitement dans la Fiche 2 §2.4 pour démontrer la performance de la méthodologie. Sans ces chiffres, cette rubrique ne peut pas être valorisée auprès de l'évaluateur.]</w:t>
      </w:r>
    </w:p>
    <w:p>
      <w:r>
        <w:t>Les résultats attendus par France Travail au terme de chaque prestation individuelle, tels que définis au CCFT §7, constituent la boussole de notre pilotage : projet professionnel validé ou réorienté, compétences identifiées et valorisées, espace personnel France Travail complété et actif, profil publié sur au moins une plateforme d'intérim, codes implicites du marché du travail français acquis et intégrés, et plan d'actions à 6 mois co-construit avec le bénéficiaire. Chaque indicateur est renseigné dans le bilan transmis via Prest@ppli, permettant à France Travail de mesurer objectivement le taux de réalisation de ces livrables de sortie pour l'ensemble des bénéficiaires du lot.</w:t>
      </w:r>
    </w:p>
    <w:p>
      <w:r>
        <w:t>L'organisation de suivi et de coordination décrite dans cette section est dimensionnée pour répondre aux exigences contractuelles dans leur intégralité, tout en préservant la fluidité de l'accompagnement pour chaque bénéficiaire. Elle constitue la colonne vertébrale opérationnelle de la prestation MILE sur la métropole bordelaise.</w:t>
      </w:r>
    </w:p>
    <w:p>
      <w:pPr>
        <w:pStyle w:val="Heading1"/>
        <w:pBdr>
          <w:bottom w:val="single" w:sz="6" w:space="3" w:color="C9A961"/>
        </w:pBdr>
      </w:pPr>
      <w:r>
        <w:t>FICHE 3 – Moyens d'accès aux lieux d'intervention obligatoires et additionnels et la couverture géographique assurée par les locaux additionnels</w:t>
      </w:r>
    </w:p>
    <w:p>
      <w:r>
        <w:t>La présente Fiche 3 renseigne exhaustivement les caractéristiques d'accessibilité de chaque local proposé par le groupement dans le cadre de l'exécution du marché MILE – Lot 2 Gironde, conformément au cadre de réponse du pouvoir adjudicateur. Elle liste en premier lieu le local obligatoire situé sur la commune de Bordeaux, condition de recevabilité de l'offre au sens du RC §IV.1 3°, puis les locaux additionnels proposés dans des communes distinctes de Bordeaux et distinctes entre elles, conformément aux exigences du Contrat §V.4.1.1.a. Toutes les rubriques du tableau imposé par le cadre de réponse sont renseignées pour chaque local.</w:t>
      </w:r>
    </w:p>
    <w:p>
      <w:r>
        <w:t>AVERTISSEMENT PRÉALABLE SUR LA RECEVABILITÉ DE LA CANDIDATURE</w:t>
      </w:r>
    </w:p>
    <w:p>
      <w:r>
        <w:t xml:space="preserve">Le présent dossier est déposé sous réserve expresse que les conditions d'irrecevabilité suivantes soient satisfaites avant la notification du marché : certification Qualiopi au titre de l'article L.6316-1 du code du travail et numéro de déclaration d'activité de formation professionnelle au titre de l'article L.6351-1. </w:t>
      </w:r>
      <w:r>
        <w:rPr>
          <w:b/>
          <w:color w:val="7A5A00"/>
          <w:highlight w:val="yellow"/>
        </w:rPr>
        <w:t>[À COMPLÉTER : joindre en annexe l'attestation Qualiopi en cours de validité OU l'accusé de réception de la demande de certification si celle-ci est en cours d'obtention, ainsi que le numéro de déclaration d'activité NDA ou l'accusé de réception du dossier d'enregistrement auprès de la DREETS compétente.]</w:t>
      </w:r>
    </w:p>
    <w:p>
      <w:r>
        <w:t>───────────────────────────────────────── LOCAL N°1 – LOCAL OBLIGATOIRE – COMMUNE DE BORDEAUX ─────────────────────────────────────────</w:t>
      </w:r>
    </w:p>
    <w:p>
      <w:r>
        <w:t xml:space="preserve">Adresse précise : </w:t>
      </w:r>
      <w:r>
        <w:rPr>
          <w:b/>
          <w:color w:val="7A5A00"/>
          <w:highlight w:val="yellow"/>
        </w:rPr>
        <w:t>[À COMPLÉTER : numéro, rue, code postal 33000/33100/33200/33300 Bordeaux – indiquer l'adresse exacte du local bordelais retenu ou en cours de réservation]</w:t>
      </w:r>
    </w:p>
    <w:p>
      <w:r>
        <w:t xml:space="preserve">Statut du local au moment du dépôt de l'offre : </w:t>
      </w:r>
      <w:r>
        <w:rPr>
          <w:b/>
          <w:color w:val="7A5A00"/>
          <w:highlight w:val="yellow"/>
        </w:rPr>
        <w:t>[À COMPLÉTER : préciser si le local est déjà loué (joindre en annexe le bail ou la promesse de bail) ou si un engagement de location est pris (joindre un courrier d'intention du bailleur ou une promesse de réservation datée et signée, avec date d'effet au plus tard au 1er septembre 2026, date de prise d'effet du marché)]</w:t>
      </w:r>
    </w:p>
    <w:p>
      <w:r>
        <w:t xml:space="preserve">Description fonctionnelle : le local bordelais dispose d'au minimum une salle de réunion collective permettant d'accueillir un groupe de bénéficiaires pour les ateliers collectifs prévus aux CCFT §5.4 et §5.5 (capacité minimale : </w:t>
      </w:r>
      <w:r>
        <w:rPr>
          <w:b/>
          <w:color w:val="7A5A00"/>
          <w:highlight w:val="yellow"/>
        </w:rPr>
        <w:t>[À COMPLÉTER : nombre de places assises]</w:t>
      </w:r>
      <w:r>
        <w:t>), d'un bureau individuel fermé garantissant la confidentialité des entretiens individuels prévus aux CCFT §5.1, §5.2 et §5.6, et d'un espace numérique dédié équipé d'ordinateurs mis à la disposition des bénéficiaires non équipés, conformément à l'exigence du CCFT §9.1. L'ensemble répond aux exigences de convivialité et d'équipement pédagogique posées par le CCFT §9.1.</w:t>
      </w:r>
    </w:p>
    <w:p>
      <w:r>
        <w:t>Accessibilité en transports en commun :</w:t>
      </w:r>
    </w:p>
    <w:p>
      <w:pPr>
        <w:pStyle w:val="ListBullet"/>
      </w:pPr>
      <w:r>
        <w:t xml:space="preserve">Tramway : </w:t>
      </w:r>
      <w:r>
        <w:rPr>
          <w:b/>
          <w:color w:val="7A5A00"/>
          <w:highlight w:val="yellow"/>
        </w:rPr>
        <w:t>[À COMPLÉTER : lignes TBM desservant le local – ex. lignes A, B, C ou D – nom de l'arrêt le plus proche et distance en mètres à pied]</w:t>
      </w:r>
    </w:p>
    <w:p>
      <w:pPr>
        <w:pStyle w:val="ListBullet"/>
      </w:pPr>
      <w:r>
        <w:t xml:space="preserve">Bus / Cars : </w:t>
      </w:r>
      <w:r>
        <w:rPr>
          <w:b/>
          <w:color w:val="7A5A00"/>
          <w:highlight w:val="yellow"/>
        </w:rPr>
        <w:t>[À COMPLÉTER : numéros de lignes TBM ou Transgironde desservant le local, nom du ou des arrêts les plus proches, distance en mètres à pied pour chaque arrêt]</w:t>
      </w:r>
    </w:p>
    <w:p>
      <w:pPr>
        <w:pStyle w:val="ListBullet"/>
      </w:pPr>
      <w:r>
        <w:t xml:space="preserve">Train / Réseau ferroviaire : </w:t>
      </w:r>
      <w:r>
        <w:rPr>
          <w:b/>
          <w:color w:val="7A5A00"/>
          <w:highlight w:val="yellow"/>
        </w:rPr>
        <w:t>[À COMPLÉTER : préciser si une gare SNCF est accessible à pied (distance en mètres) – ex. Gare de Bordeaux Saint-Jean si le local est situé à proximité du secteur Saint-Jean/Bègles]</w:t>
      </w:r>
    </w:p>
    <w:p>
      <w:pPr>
        <w:pStyle w:val="ListBullet"/>
      </w:pPr>
      <w:r>
        <w:t xml:space="preserve">Autres transports (VLS, covoiturage, etc.) : </w:t>
      </w:r>
      <w:r>
        <w:rPr>
          <w:b/>
          <w:color w:val="7A5A00"/>
          <w:highlight w:val="yellow"/>
        </w:rPr>
        <w:t>[À COMPLÉTER : présence d'une station V3+ (vélos en libre-service TBM) à proximité avec distance en mètres ; présence d'une station BlaBlaCar Bus ou arrêt Flixbus si pertinent]</w:t>
      </w:r>
    </w:p>
    <w:p>
      <w:r>
        <w:t xml:space="preserve">Stationnement : - Parking privatif sur place (réservé aux bénéficiaires et intervenants) : </w:t>
      </w:r>
      <w:r>
        <w:rPr>
          <w:b/>
          <w:color w:val="7A5A00"/>
          <w:highlight w:val="yellow"/>
        </w:rPr>
        <w:t>[À COMPLÉTER : OUI ou NON – si OUI, préciser le nombre de places et les conditions d'accès]</w:t>
      </w:r>
      <w:r>
        <w:t xml:space="preserve"> - Parking public à proximité : </w:t>
      </w:r>
      <w:r>
        <w:rPr>
          <w:b/>
          <w:color w:val="7A5A00"/>
          <w:highlight w:val="yellow"/>
        </w:rPr>
        <w:t>[À COMPLÉTER : OUI ou NON – si OUI, indiquer le nom du parking, l'adresse et la distance en mètres à pied depuis l'entrée du local]</w:t>
      </w:r>
    </w:p>
    <w:p>
      <w:r>
        <w:t xml:space="preserve">Accessibilité PMR : </w:t>
      </w:r>
      <w:r>
        <w:rPr>
          <w:b/>
          <w:color w:val="7A5A00"/>
          <w:highlight w:val="yellow"/>
        </w:rPr>
        <w:t>[À COMPLÉTER : préciser si le local est accessible aux personnes à mobilité réduite (ascenseur, rampe d'accès, sanitaires adaptés)]</w:t>
      </w:r>
    </w:p>
    <w:p>
      <w:r>
        <w:t>───────────────────────────────────────── LOCAL N°2 – LOCAL ADDITIONNEL – COMMUNE DE MÉRIGNAC ─────────────────────────────────────────</w:t>
      </w:r>
    </w:p>
    <w:p>
      <w:r>
        <w:t>Justification du choix de Mérignac : l'agence France Travail de Mérignac est l'une des 12 agences prescriptrices identifiées au CCFT §2. Mérignac constitue la deuxième commune de la métropole bordelaise par sa population et concentre un vivier important de demandeurs d'emploi allophones en quartiers prioritaires de la politique de la ville (QPV Youri Gagarine – Châtaigneraie). Un local implanté à Mérignac réduit significativement les temps de trajet pour les bénéficiaires issus de l'ouest de la métropole et renforce le maillage territorial conformément au Contrat §V.4.1.1.a.</w:t>
      </w:r>
    </w:p>
    <w:p>
      <w:r>
        <w:t xml:space="preserve">Adresse précise : </w:t>
      </w:r>
      <w:r>
        <w:rPr>
          <w:b/>
          <w:color w:val="7A5A00"/>
          <w:highlight w:val="yellow"/>
        </w:rPr>
        <w:t>[À COMPLÉTER : numéro, rue, code postal 33700 Mérignac]</w:t>
      </w:r>
    </w:p>
    <w:p>
      <w:r>
        <w:t xml:space="preserve">Statut du local au moment du dépôt de l'offre : </w:t>
      </w:r>
      <w:r>
        <w:rPr>
          <w:b/>
          <w:color w:val="7A5A00"/>
          <w:highlight w:val="yellow"/>
        </w:rPr>
        <w:t>[À COMPLÉTER : bail signé / promesse de bail / engagement de location avec date d'effet au plus tard au 1er septembre 2026]</w:t>
      </w:r>
    </w:p>
    <w:p>
      <w:r>
        <w:t xml:space="preserve">Description fonctionnelle : </w:t>
      </w:r>
      <w:r>
        <w:rPr>
          <w:b/>
          <w:color w:val="7A5A00"/>
          <w:highlight w:val="yellow"/>
        </w:rPr>
        <w:t>[À COMPLÉTER : décrire les espaces disponibles – salle collective, bureau individuel confidentiel, espace numérique avec ordinateurs]</w:t>
      </w:r>
    </w:p>
    <w:p>
      <w:r>
        <w:t xml:space="preserve">Accessibilité en transports en commun : - Tramway : </w:t>
      </w:r>
      <w:r>
        <w:rPr>
          <w:b/>
          <w:color w:val="7A5A00"/>
          <w:highlight w:val="yellow"/>
        </w:rPr>
        <w:t>[À COMPLÉTER : ligne A du réseau TBM (axe Bordeaux–Mérignac–Mérignac Soleil) – arrêt le plus proche et distance en mètres]</w:t>
      </w:r>
      <w:r>
        <w:t xml:space="preserve"> - Bus : </w:t>
      </w:r>
      <w:r>
        <w:rPr>
          <w:b/>
          <w:color w:val="7A5A00"/>
          <w:highlight w:val="yellow"/>
        </w:rPr>
        <w:t>[À COMPLÉTER : lignes TBM desservant le local – numéros de lignes, arrêts et distances en mètres]</w:t>
      </w:r>
      <w:r>
        <w:t xml:space="preserve"> - Train : </w:t>
      </w:r>
      <w:r>
        <w:rPr>
          <w:b/>
          <w:color w:val="7A5A00"/>
          <w:highlight w:val="yellow"/>
        </w:rPr>
        <w:t>[À COMPLÉTER : OUI ou NON – si oui, préciser la gare et la distance en mètres]</w:t>
      </w:r>
      <w:r>
        <w:t xml:space="preserve"> - Autres transports : </w:t>
      </w:r>
      <w:r>
        <w:rPr>
          <w:b/>
          <w:color w:val="7A5A00"/>
          <w:highlight w:val="yellow"/>
        </w:rPr>
        <w:t>[À COMPLÉTER : station V3+ ou piste cyclable à proximité, distance en mètres]</w:t>
      </w:r>
    </w:p>
    <w:p>
      <w:r>
        <w:t xml:space="preserve">Stationnement : - Parking privatif sur place : </w:t>
      </w:r>
      <w:r>
        <w:rPr>
          <w:b/>
          <w:color w:val="7A5A00"/>
          <w:highlight w:val="yellow"/>
        </w:rPr>
        <w:t>[À COMPLÉTER : OUI ou NON – si OUI, préciser le nombre de places]</w:t>
      </w:r>
      <w:r>
        <w:t xml:space="preserve"> - Parking public à proximité : </w:t>
      </w:r>
      <w:r>
        <w:rPr>
          <w:b/>
          <w:color w:val="7A5A00"/>
          <w:highlight w:val="yellow"/>
        </w:rPr>
        <w:t>[À COMPLÉTER : OUI ou NON – nom, adresse et distance en mètres]</w:t>
      </w:r>
    </w:p>
    <w:p>
      <w:r>
        <w:t>───────────────────────────────────────── LOCAL N°3 – LOCAL ADDITIONNEL – COMMUNE DE PESSAC ─────────────────────────────────────────</w:t>
      </w:r>
    </w:p>
    <w:p>
      <w:r>
        <w:t>Justification du choix de Pessac : l'agence France Travail de Pessac figure parmi les 12 agences du périmètre CCFT §2. Pessac abrite plusieurs quartiers prioritaires (QPV La Paillère, Arago-Chaban) qui concentrent un public allophone significatif. Un local à Pessac couvre le secteur sud-ouest de la métropole, complémentaire du local bordelais.</w:t>
      </w:r>
    </w:p>
    <w:p>
      <w:r>
        <w:t xml:space="preserve">Adresse précise : </w:t>
      </w:r>
      <w:r>
        <w:rPr>
          <w:b/>
          <w:color w:val="7A5A00"/>
          <w:highlight w:val="yellow"/>
        </w:rPr>
        <w:t>[À COMPLÉTER : numéro, rue, code postal 33600 Pessac]</w:t>
      </w:r>
    </w:p>
    <w:p>
      <w:r>
        <w:t xml:space="preserve">Statut du local : </w:t>
      </w:r>
      <w:r>
        <w:rPr>
          <w:b/>
          <w:color w:val="7A5A00"/>
          <w:highlight w:val="yellow"/>
        </w:rPr>
        <w:t>[À COMPLÉTER : bail signé / promesse de bail / engagement de location]</w:t>
      </w:r>
    </w:p>
    <w:p>
      <w:r>
        <w:t xml:space="preserve">Description fonctionnelle : </w:t>
      </w:r>
      <w:r>
        <w:rPr>
          <w:b/>
          <w:color w:val="7A5A00"/>
          <w:highlight w:val="yellow"/>
        </w:rPr>
        <w:t>[À COMPLÉTER : espaces disponibles conformes au CCFT §9.1]</w:t>
      </w:r>
    </w:p>
    <w:p>
      <w:r>
        <w:t xml:space="preserve">Accessibilité en transports en commun : - Tramway : </w:t>
      </w:r>
      <w:r>
        <w:rPr>
          <w:b/>
          <w:color w:val="7A5A00"/>
          <w:highlight w:val="yellow"/>
        </w:rPr>
        <w:t>[À COMPLÉTER : ligne B du réseau TBM (axe Bordeaux–Pessac) – arrêt le plus proche et distance en mètres]</w:t>
      </w:r>
      <w:r>
        <w:t xml:space="preserve"> - Bus : </w:t>
      </w:r>
      <w:r>
        <w:rPr>
          <w:b/>
          <w:color w:val="7A5A00"/>
          <w:highlight w:val="yellow"/>
        </w:rPr>
        <w:t>[À COMPLÉTER : lignes TBM desservant le local, arrêts et distances en mètres]</w:t>
      </w:r>
      <w:r>
        <w:t xml:space="preserve"> - Train : </w:t>
      </w:r>
      <w:r>
        <w:rPr>
          <w:b/>
          <w:color w:val="7A5A00"/>
          <w:highlight w:val="yellow"/>
        </w:rPr>
        <w:t>[À COMPLÉTER : gare de Pessac (ligne Bordeaux–Arcachon) et distance en mètres si pertinent]</w:t>
      </w:r>
      <w:r>
        <w:t xml:space="preserve"> - Autres transports : </w:t>
      </w:r>
      <w:r>
        <w:rPr>
          <w:b/>
          <w:color w:val="7A5A00"/>
          <w:highlight w:val="yellow"/>
        </w:rPr>
        <w:t>[À COMPLÉTER : V3+, distance en mètres]</w:t>
      </w:r>
    </w:p>
    <w:p>
      <w:r>
        <w:t xml:space="preserve">Stationnement : - Parking privatif sur place : </w:t>
      </w:r>
      <w:r>
        <w:rPr>
          <w:b/>
          <w:color w:val="7A5A00"/>
          <w:highlight w:val="yellow"/>
        </w:rPr>
        <w:t>[À COMPLÉTER : OUI ou NON]</w:t>
      </w:r>
      <w:r>
        <w:t xml:space="preserve"> - Parking public à proximité : </w:t>
      </w:r>
      <w:r>
        <w:rPr>
          <w:b/>
          <w:color w:val="7A5A00"/>
          <w:highlight w:val="yellow"/>
        </w:rPr>
        <w:t>[À COMPLÉTER : OUI ou NON – nom et distance en mètres]</w:t>
      </w:r>
    </w:p>
    <w:p>
      <w:r>
        <w:t>───────────────────────────────────────── LOCAL N°4 – LOCAL ADDITIONNEL – COMMUNE DE CENON ─────────────────────────────────────────</w:t>
      </w:r>
    </w:p>
    <w:p>
      <w:r>
        <w:t>Justification du choix de Cenon : l'agence France Travail de Cenon dessert la rive droite de la Garonne et un bassin d'emploi dont les bénéficiaires ont un accès plus difficile aux locaux du centre de Bordeaux. Cenon concentre une proportion importante de résidents en QPV (Carriet, Palmer). Un local à Cenon est un différenciateur territorial fort pour le sous-critère de couverture géographique prévu au Contrat §V.4.1.1.a.</w:t>
      </w:r>
    </w:p>
    <w:p>
      <w:r>
        <w:t xml:space="preserve">Adresse précise : </w:t>
      </w:r>
      <w:r>
        <w:rPr>
          <w:b/>
          <w:color w:val="7A5A00"/>
          <w:highlight w:val="yellow"/>
        </w:rPr>
        <w:t>[À COMPLÉTER : numéro, rue, code postal 33150 Cenon]</w:t>
      </w:r>
    </w:p>
    <w:p>
      <w:r>
        <w:t xml:space="preserve">Statut du local : </w:t>
      </w:r>
      <w:r>
        <w:rPr>
          <w:b/>
          <w:color w:val="7A5A00"/>
          <w:highlight w:val="yellow"/>
        </w:rPr>
        <w:t>[À COMPLÉTER : bail signé / promesse de bail / engagement de location]</w:t>
      </w:r>
    </w:p>
    <w:p>
      <w:r>
        <w:t xml:space="preserve">Description fonctionnelle : </w:t>
      </w:r>
      <w:r>
        <w:rPr>
          <w:b/>
          <w:color w:val="7A5A00"/>
          <w:highlight w:val="yellow"/>
        </w:rPr>
        <w:t>[À COMPLÉTER : espaces disponibles conformes au CCFT §9.1]</w:t>
      </w:r>
    </w:p>
    <w:p>
      <w:r>
        <w:t xml:space="preserve">Accessibilité en transports en commun : - Tramway : </w:t>
      </w:r>
      <w:r>
        <w:rPr>
          <w:b/>
          <w:color w:val="7A5A00"/>
          <w:highlight w:val="yellow"/>
        </w:rPr>
        <w:t>[À COMPLÉTER : ligne A du réseau TBM (axe Bordeaux–Cenon–Floirac) – arrêt le plus proche et distance en mètres]</w:t>
      </w:r>
      <w:r>
        <w:t xml:space="preserve"> - Bus : </w:t>
      </w:r>
      <w:r>
        <w:rPr>
          <w:b/>
          <w:color w:val="7A5A00"/>
          <w:highlight w:val="yellow"/>
        </w:rPr>
        <w:t>[À COMPLÉTER : lignes TBM desservant le local, arrêts et distances en mètres]</w:t>
      </w:r>
      <w:r>
        <w:t xml:space="preserve"> - Train : </w:t>
      </w:r>
      <w:r>
        <w:rPr>
          <w:b/>
          <w:color w:val="7A5A00"/>
          <w:highlight w:val="yellow"/>
        </w:rPr>
        <w:t>[À COMPLÉTER : gare de Cenon (ligne Bordeaux–Libourne) et distance en mètres]</w:t>
      </w:r>
      <w:r>
        <w:t xml:space="preserve"> - Autres transports : </w:t>
      </w:r>
      <w:r>
        <w:rPr>
          <w:b/>
          <w:color w:val="7A5A00"/>
          <w:highlight w:val="yellow"/>
        </w:rPr>
        <w:t>[À COMPLÉTER : V3+, piste cyclable, distance en mètres]</w:t>
      </w:r>
    </w:p>
    <w:p>
      <w:r>
        <w:t xml:space="preserve">Stationnement : - Parking privatif sur place : </w:t>
      </w:r>
      <w:r>
        <w:rPr>
          <w:b/>
          <w:color w:val="7A5A00"/>
          <w:highlight w:val="yellow"/>
        </w:rPr>
        <w:t>[À COMPLÉTER : OUI ou NON]</w:t>
      </w:r>
      <w:r>
        <w:t xml:space="preserve"> - Parking public à proximité : </w:t>
      </w:r>
      <w:r>
        <w:rPr>
          <w:b/>
          <w:color w:val="7A5A00"/>
          <w:highlight w:val="yellow"/>
        </w:rPr>
        <w:t>[À COMPLÉTER : OUI ou NON – nom et distance en mètres]</w:t>
      </w:r>
    </w:p>
    <w:p>
      <w:r>
        <w:t>───────────────────────────────────────── LOCAL N°5 – LOCAL ADDITIONNEL – COMMUNE DE LORMONT ─────────────────────────────────────────</w:t>
      </w:r>
    </w:p>
    <w:p>
      <w:r>
        <w:t>Justification du choix de Lormont : l'agence France Travail de Lormont est identifiée au CCFT §2. Lormont présente la particularité d'abriter des QPV (Génicart, Carriet-Lormont) où réside une part importante du public cible allophone. La commune est voisine de Cenon mais en constitue une entité administrative distincte, remplissant la condition de communes distinctes entre elles posée par le Contrat §V.4.1.1.a.</w:t>
      </w:r>
    </w:p>
    <w:p>
      <w:r>
        <w:t xml:space="preserve">Adresse précise : </w:t>
      </w:r>
      <w:r>
        <w:rPr>
          <w:b/>
          <w:color w:val="7A5A00"/>
          <w:highlight w:val="yellow"/>
        </w:rPr>
        <w:t>[À COMPLÉTER : numéro, rue, code postal 33310 Lormont]</w:t>
      </w:r>
    </w:p>
    <w:p>
      <w:r>
        <w:t xml:space="preserve">Statut du local : </w:t>
      </w:r>
      <w:r>
        <w:rPr>
          <w:b/>
          <w:color w:val="7A5A00"/>
          <w:highlight w:val="yellow"/>
        </w:rPr>
        <w:t>[À COMPLÉTER : bail signé / promesse de bail / engagement de location]</w:t>
      </w:r>
    </w:p>
    <w:p>
      <w:r>
        <w:t xml:space="preserve">Description fonctionnelle : </w:t>
      </w:r>
      <w:r>
        <w:rPr>
          <w:b/>
          <w:color w:val="7A5A00"/>
          <w:highlight w:val="yellow"/>
        </w:rPr>
        <w:t>[À COMPLÉTER : espaces disponibles conformes au CCFT §9.1]</w:t>
      </w:r>
    </w:p>
    <w:p>
      <w:r>
        <w:t xml:space="preserve">Accessibilité en transports en commun : - Tramway : </w:t>
      </w:r>
      <w:r>
        <w:rPr>
          <w:b/>
          <w:color w:val="7A5A00"/>
          <w:highlight w:val="yellow"/>
        </w:rPr>
        <w:t>[À COMPLÉTER : ligne A du réseau TBM (arrêt Lauriers ou Stalingrad côté Lormont) – arrêt le plus proche et distance en mètres]</w:t>
      </w:r>
      <w:r>
        <w:t xml:space="preserve"> - Bus : </w:t>
      </w:r>
      <w:r>
        <w:rPr>
          <w:b/>
          <w:color w:val="7A5A00"/>
          <w:highlight w:val="yellow"/>
        </w:rPr>
        <w:t>[À COMPLÉTER : lignes TBM desservant le local, arrêts et distances en mètres]</w:t>
      </w:r>
      <w:r>
        <w:t xml:space="preserve"> - Train : </w:t>
      </w:r>
      <w:r>
        <w:rPr>
          <w:b/>
          <w:color w:val="7A5A00"/>
          <w:highlight w:val="yellow"/>
        </w:rPr>
        <w:t>[À COMPLÉTER : OUI ou NON]</w:t>
      </w:r>
      <w:r>
        <w:t xml:space="preserve"> - Autres transports : </w:t>
      </w:r>
      <w:r>
        <w:rPr>
          <w:b/>
          <w:color w:val="7A5A00"/>
          <w:highlight w:val="yellow"/>
        </w:rPr>
        <w:t>[À COMPLÉTER : V3+, distance en mètres]</w:t>
      </w:r>
    </w:p>
    <w:p>
      <w:r>
        <w:t xml:space="preserve">Stationnement : - Parking privatif sur place : </w:t>
      </w:r>
      <w:r>
        <w:rPr>
          <w:b/>
          <w:color w:val="7A5A00"/>
          <w:highlight w:val="yellow"/>
        </w:rPr>
        <w:t>[À COMPLÉTER : OUI ou NON]</w:t>
      </w:r>
      <w:r>
        <w:t xml:space="preserve"> - Parking public à proximité : </w:t>
      </w:r>
      <w:r>
        <w:rPr>
          <w:b/>
          <w:color w:val="7A5A00"/>
          <w:highlight w:val="yellow"/>
        </w:rPr>
        <w:t>[À COMPLÉTER : OUI ou NON – nom et distance en mètres]</w:t>
      </w:r>
    </w:p>
    <w:p>
      <w:r>
        <w:t>───────────────────────────────────────── LOCAL N°6 – LOCAL ADDITIONNEL – COMMUNE DE BÈGLES ─────────────────────────────────────────</w:t>
      </w:r>
    </w:p>
    <w:p>
      <w:r>
        <w:t>Justification du choix de Bègles : l'agence France Travail de Bègles figure parmi les 12 agences prescriptrices (CCFT §2). Bègles est directement contiguë à Bordeaux au sud et accueille une agence desservant un secteur à forte densité de QPV (Yelvington, Terres Neuves). Un local à Bègles assure la continuité de la couverture sud de la métropole, complémentaire du local bordelais.</w:t>
      </w:r>
    </w:p>
    <w:p>
      <w:r>
        <w:t xml:space="preserve">Adresse précise : </w:t>
      </w:r>
      <w:r>
        <w:rPr>
          <w:b/>
          <w:color w:val="7A5A00"/>
          <w:highlight w:val="yellow"/>
        </w:rPr>
        <w:t>[À COMPLÉTER : numéro, rue, code postal 33130 Bègles]</w:t>
      </w:r>
    </w:p>
    <w:p>
      <w:r>
        <w:t xml:space="preserve">Statut du local : </w:t>
      </w:r>
      <w:r>
        <w:rPr>
          <w:b/>
          <w:color w:val="7A5A00"/>
          <w:highlight w:val="yellow"/>
        </w:rPr>
        <w:t>[À COMPLÉTER : bail signé / promesse de bail / engagement de location]</w:t>
      </w:r>
    </w:p>
    <w:p>
      <w:r>
        <w:t xml:space="preserve">Description fonctionnelle : </w:t>
      </w:r>
      <w:r>
        <w:rPr>
          <w:b/>
          <w:color w:val="7A5A00"/>
          <w:highlight w:val="yellow"/>
        </w:rPr>
        <w:t>[À COMPLÉTER : espaces disponibles conformes au CCFT §9.1]</w:t>
      </w:r>
    </w:p>
    <w:p>
      <w:r>
        <w:t xml:space="preserve">Accessibilité en transports en commun : - Tramway : </w:t>
      </w:r>
      <w:r>
        <w:rPr>
          <w:b/>
          <w:color w:val="7A5A00"/>
          <w:highlight w:val="yellow"/>
        </w:rPr>
        <w:t>[À COMPLÉTER : ligne C du réseau TBM (axe Bordeaux–Bègles) – arrêt le plus proche et distance en mètres]</w:t>
      </w:r>
      <w:r>
        <w:t xml:space="preserve"> - Bus : </w:t>
      </w:r>
      <w:r>
        <w:rPr>
          <w:b/>
          <w:color w:val="7A5A00"/>
          <w:highlight w:val="yellow"/>
        </w:rPr>
        <w:t>[À COMPLÉTER : lignes TBM desservant le local, arrêts et distances en mètres]</w:t>
      </w:r>
      <w:r>
        <w:t xml:space="preserve"> - Train : </w:t>
      </w:r>
      <w:r>
        <w:rPr>
          <w:b/>
          <w:color w:val="7A5A00"/>
          <w:highlight w:val="yellow"/>
        </w:rPr>
        <w:t>[À COMPLÉTER : gare de Bègles (ligne Bordeaux–Hendaye) et distance en mètres]</w:t>
      </w:r>
      <w:r>
        <w:t xml:space="preserve"> - Autres transports : </w:t>
      </w:r>
      <w:r>
        <w:rPr>
          <w:b/>
          <w:color w:val="7A5A00"/>
          <w:highlight w:val="yellow"/>
        </w:rPr>
        <w:t>[À COMPLÉTER : V3+, distance en mètres]</w:t>
      </w:r>
    </w:p>
    <w:p>
      <w:r>
        <w:t xml:space="preserve">Stationnement : - Parking privatif sur place : </w:t>
      </w:r>
      <w:r>
        <w:rPr>
          <w:b/>
          <w:color w:val="7A5A00"/>
          <w:highlight w:val="yellow"/>
        </w:rPr>
        <w:t>[À COMPLÉTER : OUI ou NON]</w:t>
      </w:r>
      <w:r>
        <w:t xml:space="preserve"> - Parking public à proximité : </w:t>
      </w:r>
      <w:r>
        <w:rPr>
          <w:b/>
          <w:color w:val="7A5A00"/>
          <w:highlight w:val="yellow"/>
        </w:rPr>
        <w:t>[À COMPLÉTER : OUI ou NON – nom et distance en mètres]</w:t>
      </w:r>
    </w:p>
    <w:p>
      <w:r>
        <w:t>───────────────────────────────────────── LOCAL N°7 – LOCAL ADDITIONNEL – COMMUNE DE SAINT-MÉDARD-EN-JALLES ─────────────────────────────────────────</w:t>
      </w:r>
    </w:p>
    <w:p>
      <w:r>
        <w:t>Justification du choix de Saint-Médard-en-Jalles : l'agence France Travail de Saint-Médard-en-Jalles est l'une des agences prescriptrices les plus éloignées du centre de Bordeaux (CCFT §2). L'absence de desserte tramway directe depuis certains quartiers nord-ouest de la métropole justifie pleinement l'implantation d'un local dédié dans cette commune pour réduire les obstacles à la participation des bénéficiaires.</w:t>
      </w:r>
    </w:p>
    <w:p>
      <w:r>
        <w:t xml:space="preserve">Adresse précise : </w:t>
      </w:r>
      <w:r>
        <w:rPr>
          <w:b/>
          <w:color w:val="7A5A00"/>
          <w:highlight w:val="yellow"/>
        </w:rPr>
        <w:t>[À COMPLÉTER : numéro, rue, code postal 33160 Saint-Médard-en-Jalles]</w:t>
      </w:r>
    </w:p>
    <w:p>
      <w:r>
        <w:t xml:space="preserve">Statut du local : </w:t>
      </w:r>
      <w:r>
        <w:rPr>
          <w:b/>
          <w:color w:val="7A5A00"/>
          <w:highlight w:val="yellow"/>
        </w:rPr>
        <w:t>[À COMPLÉTER : bail signé / promesse de bail / engagement de location]</w:t>
      </w:r>
    </w:p>
    <w:p>
      <w:r>
        <w:t xml:space="preserve">Description fonctionnelle : </w:t>
      </w:r>
      <w:r>
        <w:rPr>
          <w:b/>
          <w:color w:val="7A5A00"/>
          <w:highlight w:val="yellow"/>
        </w:rPr>
        <w:t>[À COMPLÉTER : espaces disponibles conformes au CCFT §9.1]</w:t>
      </w:r>
    </w:p>
    <w:p>
      <w:r>
        <w:t xml:space="preserve">Accessibilité en transports en commun : - Tramway : </w:t>
      </w:r>
      <w:r>
        <w:rPr>
          <w:b/>
          <w:color w:val="7A5A00"/>
          <w:highlight w:val="yellow"/>
        </w:rPr>
        <w:t>[À COMPLÉTER : ligne D du réseau TBM (axe Bordeaux–Eysines–Le Taillan) ou ligne C selon l'adresse – arrêt le plus proche et distance en mètres]</w:t>
      </w:r>
      <w:r>
        <w:t xml:space="preserve"> - Bus : </w:t>
      </w:r>
      <w:r>
        <w:rPr>
          <w:b/>
          <w:color w:val="7A5A00"/>
          <w:highlight w:val="yellow"/>
        </w:rPr>
        <w:t>[À COMPLÉTER : lignes TBM ou Transgironde desservant le local, arrêts et distances en mètres]</w:t>
      </w:r>
      <w:r>
        <w:t xml:space="preserve"> - Train : </w:t>
      </w:r>
      <w:r>
        <w:rPr>
          <w:b/>
          <w:color w:val="7A5A00"/>
          <w:highlight w:val="yellow"/>
        </w:rPr>
        <w:t>[À COMPLÉTER : OUI ou NON]</w:t>
      </w:r>
      <w:r>
        <w:t xml:space="preserve"> - Autres transports : </w:t>
      </w:r>
      <w:r>
        <w:rPr>
          <w:b/>
          <w:color w:val="7A5A00"/>
          <w:highlight w:val="yellow"/>
        </w:rPr>
        <w:t>[À COMPLÉTER : covoiturage, piste cyclable, distance en mètres]</w:t>
      </w:r>
    </w:p>
    <w:p>
      <w:r>
        <w:t xml:space="preserve">Stationnement : - Parking privatif sur place : </w:t>
      </w:r>
      <w:r>
        <w:rPr>
          <w:b/>
          <w:color w:val="7A5A00"/>
          <w:highlight w:val="yellow"/>
        </w:rPr>
        <w:t>[À COMPLÉTER : OUI ou NON – note : dans les communes périurbaines, un parking privatif sur place constitue un atout majeur pour l'accessibilité des bénéficiaires]</w:t>
      </w:r>
      <w:r>
        <w:t xml:space="preserve"> - Parking public à proximité : </w:t>
      </w:r>
      <w:r>
        <w:rPr>
          <w:b/>
          <w:color w:val="7A5A00"/>
          <w:highlight w:val="yellow"/>
        </w:rPr>
        <w:t>[À COMPLÉTER : OUI ou NON – nom et distance en mètres]</w:t>
      </w:r>
    </w:p>
    <w:p>
      <w:r>
        <w:t>───────────────────────────────────────── LOCAL N°8 – LOCAL ADDITIONNEL – COMMUNE DE VILLENAVE-D'ORNON ─────────────────────────────────────────</w:t>
      </w:r>
    </w:p>
    <w:p>
      <w:r>
        <w:t>Justification du choix de Villenave-d'Ornon : l'agence France Travail de Villenave-d'Ornon est identifiée au CCFT §2 parmi les 12 agences de la métropole. Elle dessert le secteur sud de la Gironde, éloigné du centre bordelais. Un local à Villenave-d'Ornon complète utilement le maillage sud-est de la métropole, distinct du local de Bègles et de Pessac, conformément à l'exigence de communes distinctes entre elles du Contrat §V.4.1.1.a.</w:t>
      </w:r>
    </w:p>
    <w:p>
      <w:r>
        <w:t xml:space="preserve">Adresse précise : </w:t>
      </w:r>
      <w:r>
        <w:rPr>
          <w:b/>
          <w:color w:val="7A5A00"/>
          <w:highlight w:val="yellow"/>
        </w:rPr>
        <w:t>[À COMPLÉTER : numéro, rue, code postal 33140 Villenave-d'Ornon]</w:t>
      </w:r>
    </w:p>
    <w:p>
      <w:r>
        <w:t xml:space="preserve">Statut du local : </w:t>
      </w:r>
      <w:r>
        <w:rPr>
          <w:b/>
          <w:color w:val="7A5A00"/>
          <w:highlight w:val="yellow"/>
        </w:rPr>
        <w:t>[À COMPLÉTER : bail signé / promesse de bail / engagement de location]</w:t>
      </w:r>
    </w:p>
    <w:p>
      <w:r>
        <w:t xml:space="preserve">Description fonctionnelle : </w:t>
      </w:r>
      <w:r>
        <w:rPr>
          <w:b/>
          <w:color w:val="7A5A00"/>
          <w:highlight w:val="yellow"/>
        </w:rPr>
        <w:t>[À COMPLÉTER : espaces disponibles conformes au CCFT §9.1]</w:t>
      </w:r>
    </w:p>
    <w:p>
      <w:r>
        <w:t xml:space="preserve">Accessibilité en transports en commun : - Tramway : </w:t>
      </w:r>
      <w:r>
        <w:rPr>
          <w:b/>
          <w:color w:val="7A5A00"/>
          <w:highlight w:val="yellow"/>
        </w:rPr>
        <w:t>[À COMPLÉTER : ligne B du réseau TBM (axe Bordeaux–Pessac) avec correspondance bus vers Villenave-d'Ornon – arrêt le plus proche et distance en mètres]</w:t>
      </w:r>
      <w:r>
        <w:t xml:space="preserve"> - Bus : </w:t>
      </w:r>
      <w:r>
        <w:rPr>
          <w:b/>
          <w:color w:val="7A5A00"/>
          <w:highlight w:val="yellow"/>
        </w:rPr>
        <w:t>[À COMPLÉTER : lignes TBM ou Transgironde desservant le local, arrêts et distances en mètres]</w:t>
      </w:r>
      <w:r>
        <w:t xml:space="preserve"> - Train : </w:t>
      </w:r>
      <w:r>
        <w:rPr>
          <w:b/>
          <w:color w:val="7A5A00"/>
          <w:highlight w:val="yellow"/>
        </w:rPr>
        <w:t>[À COMPLÉTER : gare de Villenave-d'Ornon (ligne Bordeaux–Hendaye) et distance en mètres]</w:t>
      </w:r>
      <w:r>
        <w:t xml:space="preserve"> - Autres transports : </w:t>
      </w:r>
      <w:r>
        <w:rPr>
          <w:b/>
          <w:color w:val="7A5A00"/>
          <w:highlight w:val="yellow"/>
        </w:rPr>
        <w:t>[À COMPLÉTER : V3+, piste cyclable, distance en mètres]</w:t>
      </w:r>
    </w:p>
    <w:p>
      <w:r>
        <w:t xml:space="preserve">Stationnement : - Parking privatif sur place : </w:t>
      </w:r>
      <w:r>
        <w:rPr>
          <w:b/>
          <w:color w:val="7A5A00"/>
          <w:highlight w:val="yellow"/>
        </w:rPr>
        <w:t>[À COMPLÉTER : OUI ou NON]</w:t>
      </w:r>
      <w:r>
        <w:t xml:space="preserve"> - Parking public à proximité : </w:t>
      </w:r>
      <w:r>
        <w:rPr>
          <w:b/>
          <w:color w:val="7A5A00"/>
          <w:highlight w:val="yellow"/>
        </w:rPr>
        <w:t>[À COMPLÉTER : OUI ou NON – nom et distance en mètres]</w:t>
      </w:r>
    </w:p>
    <w:p>
      <w:r>
        <w:t>───────────────────────────────────────── RÉCAPITULATIF DU MAILLAGE TERRITORIAL ET COUVERTURE DES AGENCES FRANCE TRAVAIL ─────────────────────────────────────────</w:t>
      </w:r>
    </w:p>
    <w:p>
      <w:r>
        <w:t>Le dispositif de locaux proposé assure la couverture de 8 communes de la métropole bordelaise, permettant au total de desservir les 12 agences France Travail prescriptrices identifiées au CCFT §2, selon la correspondance suivante :</w:t>
      </w:r>
    </w:p>
    <w:p>
      <w:pPr>
        <w:pStyle w:val="ListBullet"/>
      </w:pPr>
      <w:r>
        <w:t>Local Bordeaux : agences Bordeaux Mériadeck, Bordeaux Saint-Jean, Bordeaux Nord, Bordeaux Bastide</w:t>
      </w:r>
    </w:p>
    <w:p>
      <w:pPr>
        <w:pStyle w:val="ListBullet"/>
      </w:pPr>
      <w:r>
        <w:t>Local Mérignac : agence France Travail de Mérignac</w:t>
      </w:r>
    </w:p>
    <w:p>
      <w:pPr>
        <w:pStyle w:val="ListBullet"/>
      </w:pPr>
      <w:r>
        <w:t>Local Pessac : agence France Travail de Pessac</w:t>
      </w:r>
    </w:p>
    <w:p>
      <w:pPr>
        <w:pStyle w:val="ListBullet"/>
      </w:pPr>
      <w:r>
        <w:t>Local Cenon : agence France Travail de Cenon</w:t>
      </w:r>
    </w:p>
    <w:p>
      <w:pPr>
        <w:pStyle w:val="ListBullet"/>
      </w:pPr>
      <w:r>
        <w:t>Local Lormont : agence France Travail de Lormont</w:t>
      </w:r>
    </w:p>
    <w:p>
      <w:pPr>
        <w:pStyle w:val="ListBullet"/>
      </w:pPr>
      <w:r>
        <w:t>Local Bègles : agence France Travail de Bègles</w:t>
      </w:r>
    </w:p>
    <w:p>
      <w:pPr>
        <w:pStyle w:val="ListBullet"/>
      </w:pPr>
      <w:r>
        <w:t>Local Saint-Médard-en-Jalles : agence France Travail de Saint-Médard-en-Jalles et agence d'Eysines (commune limitrophe dont les bénéficiaires peuvent être orientés vers ce local)</w:t>
      </w:r>
    </w:p>
    <w:p>
      <w:pPr>
        <w:pStyle w:val="ListBullet"/>
      </w:pPr>
      <w:r>
        <w:t>Local Villenave-d'Ornon : agence France Travail de Villenave-d'Ornon</w:t>
      </w:r>
    </w:p>
    <w:p>
      <w:r>
        <w:t>Ce maillage à 8 locaux dans 8 communes distinctes répond à l'objectif du Contrat §V.4.1.1.a d'assurer une couverture territoriale maximale sur la métropole bordelaise et de rapprocher la prestation des lieux de résidence des bénéficiaires, notamment ceux issus des quartiers prioritaires de la politique de la ville (QPV) où se concentre le public allophone visé par la prestation MILE.</w:t>
      </w:r>
    </w:p>
    <w:p>
      <w:r>
        <w:t>En cas d'impossibilité matérielle de maintenir l'un des locaux additionnels en cours d'exécution du marché, le candidat s'engage à en informer France Travail dans les conditions prévues au Contrat §V.4.1.4a, avec transmission du descriptif du nouveau local (adresse, coordonnées, conditions d'accessibilité et d'accueil) au plus tard 15 jours calendaires avant l'affectation effective, et à prévenir tout défaut de local susceptible d'entraîner les pénalités prévues au Contrat §V.7 (250 € par jour ouvré de défaillance par lieu concerné).</w:t>
      </w:r>
    </w:p>
    <w:p>
      <w:pPr>
        <w:pStyle w:val="Heading1"/>
        <w:pBdr>
          <w:bottom w:val="single" w:sz="6" w:space="3" w:color="C9A961"/>
        </w:pBdr>
      </w:pPr>
      <w:r>
        <w:t>FICHE 4 – Prise en compte des émissions de gaz à effet de serre liées à l'exécution du marché</w:t>
      </w:r>
    </w:p>
    <w:p>
      <w:r>
        <w:t>La présente fiche renseigne les deux indicateurs déclaratifs relatifs aux émissions de gaz à effet de serre liées à l'exécution du marché, conformément aux rubriques §4.1 et §4.2 du cadre de réponse. Ces éléments constituent le sous-critère environnemental d'ensemble, pondéré à 5% de la note technique globale.</w:t>
      </w:r>
    </w:p>
    <w:p>
      <w:r>
        <w:t>§4.1 – Part des sources d'énergie utilisées pour le chauffage et le rafraîchissement des locaux</w:t>
      </w:r>
    </w:p>
    <w:p>
      <w:r>
        <w:t>Le tableau ci-dessous présente la répartition des sources d'énergie pour chaque local affecté à l'exécution du marché. Le total est de 100% pour chaque local.</w:t>
      </w:r>
    </w:p>
    <w:p>
      <w:r>
        <w:t xml:space="preserve">Local obligatoire – Bordeaux (commune de Bordeaux) : - Électricité : </w:t>
      </w:r>
      <w:r>
        <w:rPr>
          <w:b/>
          <w:color w:val="7A5A00"/>
          <w:highlight w:val="yellow"/>
        </w:rPr>
        <w:t>[À COMPLÉTER : pourcentage réel selon contrat de fourniture d'énergie du local bordelais]</w:t>
      </w:r>
      <w:r>
        <w:t xml:space="preserve"> - Réseau de chaleur urbain : </w:t>
      </w:r>
      <w:r>
        <w:rPr>
          <w:b/>
          <w:color w:val="7A5A00"/>
          <w:highlight w:val="yellow"/>
        </w:rPr>
        <w:t>[À COMPLÉTER : pourcentage réel selon équipements du local]</w:t>
      </w:r>
      <w:r>
        <w:t xml:space="preserve"> - Gaz naturel : </w:t>
      </w:r>
      <w:r>
        <w:rPr>
          <w:b/>
          <w:color w:val="7A5A00"/>
          <w:highlight w:val="yellow"/>
        </w:rPr>
        <w:t>[À COMPLÉTER : pourcentage réel]</w:t>
      </w:r>
      <w:r>
        <w:t xml:space="preserve"> - Fioul : </w:t>
      </w:r>
      <w:r>
        <w:rPr>
          <w:b/>
          <w:color w:val="7A5A00"/>
          <w:highlight w:val="yellow"/>
        </w:rPr>
        <w:t>[À COMPLÉTER : pourcentage réel]</w:t>
      </w:r>
      <w:r>
        <w:t xml:space="preserve"> - Charbon : </w:t>
      </w:r>
      <w:r>
        <w:rPr>
          <w:b/>
          <w:color w:val="7A5A00"/>
          <w:highlight w:val="yellow"/>
        </w:rPr>
        <w:t>[À COMPLÉTER : pourcentage réel]</w:t>
      </w:r>
      <w:r>
        <w:t xml:space="preserve"> - Bois : </w:t>
      </w:r>
      <w:r>
        <w:rPr>
          <w:b/>
          <w:color w:val="7A5A00"/>
          <w:highlight w:val="yellow"/>
        </w:rPr>
        <w:t>[À COMPLÉTER : pourcentage réel]</w:t>
      </w:r>
    </w:p>
    <w:p>
      <w:r>
        <w:t xml:space="preserve">Local additionnel n°1 – </w:t>
      </w:r>
      <w:r>
        <w:rPr>
          <w:b/>
          <w:color w:val="7A5A00"/>
          <w:highlight w:val="yellow"/>
        </w:rPr>
        <w:t>[À COMPLÉTER : commune distincte de Bordeaux, ex. Mérignac, Pessac ou Lormont]</w:t>
      </w:r>
      <w:r>
        <w:t xml:space="preserve"> : - Électricité : </w:t>
      </w:r>
      <w:r>
        <w:rPr>
          <w:b/>
          <w:color w:val="7A5A00"/>
          <w:highlight w:val="yellow"/>
        </w:rPr>
        <w:t>[À COMPLÉTER : pourcentage réel]</w:t>
      </w:r>
      <w:r>
        <w:t xml:space="preserve"> - Réseau de chaleur urbain : </w:t>
      </w:r>
      <w:r>
        <w:rPr>
          <w:b/>
          <w:color w:val="7A5A00"/>
          <w:highlight w:val="yellow"/>
        </w:rPr>
        <w:t>[À COMPLÉTER : pourcentage réel]</w:t>
      </w:r>
      <w:r>
        <w:t xml:space="preserve"> - Gaz naturel : </w:t>
      </w:r>
      <w:r>
        <w:rPr>
          <w:b/>
          <w:color w:val="7A5A00"/>
          <w:highlight w:val="yellow"/>
        </w:rPr>
        <w:t>[À COMPLÉTER : pourcentage réel]</w:t>
      </w:r>
      <w:r>
        <w:t xml:space="preserve"> - Fioul : </w:t>
      </w:r>
      <w:r>
        <w:rPr>
          <w:b/>
          <w:color w:val="7A5A00"/>
          <w:highlight w:val="yellow"/>
        </w:rPr>
        <w:t>[À COMPLÉTER : pourcentage réel]</w:t>
      </w:r>
      <w:r>
        <w:t xml:space="preserve"> - Charbon : </w:t>
      </w:r>
      <w:r>
        <w:rPr>
          <w:b/>
          <w:color w:val="7A5A00"/>
          <w:highlight w:val="yellow"/>
        </w:rPr>
        <w:t>[À COMPLÉTER : pourcentage réel]</w:t>
      </w:r>
      <w:r>
        <w:t xml:space="preserve"> - Bois : </w:t>
      </w:r>
      <w:r>
        <w:rPr>
          <w:b/>
          <w:color w:val="7A5A00"/>
          <w:highlight w:val="yellow"/>
        </w:rPr>
        <w:t>[À COMPLÉTER : pourcentage réel]</w:t>
      </w:r>
    </w:p>
    <w:p>
      <w:r>
        <w:t xml:space="preserve">Local additionnel n°2 – </w:t>
      </w:r>
      <w:r>
        <w:rPr>
          <w:b/>
          <w:color w:val="7A5A00"/>
          <w:highlight w:val="yellow"/>
        </w:rPr>
        <w:t>[À COMPLÉTER : commune distincte de Bordeaux et des autres locaux additionnels]</w:t>
      </w:r>
      <w:r>
        <w:t xml:space="preserve"> : - Électricité : </w:t>
      </w:r>
      <w:r>
        <w:rPr>
          <w:b/>
          <w:color w:val="7A5A00"/>
          <w:highlight w:val="yellow"/>
        </w:rPr>
        <w:t>[À COMPLÉTER : pourcentage réel]</w:t>
      </w:r>
      <w:r>
        <w:t xml:space="preserve"> - Réseau de chaleur urbain : </w:t>
      </w:r>
      <w:r>
        <w:rPr>
          <w:b/>
          <w:color w:val="7A5A00"/>
          <w:highlight w:val="yellow"/>
        </w:rPr>
        <w:t>[À COMPLÉTER : pourcentage réel]</w:t>
      </w:r>
      <w:r>
        <w:t xml:space="preserve"> - Gaz naturel : </w:t>
      </w:r>
      <w:r>
        <w:rPr>
          <w:b/>
          <w:color w:val="7A5A00"/>
          <w:highlight w:val="yellow"/>
        </w:rPr>
        <w:t>[À COMPLÉTER : pourcentage réel]</w:t>
      </w:r>
      <w:r>
        <w:t xml:space="preserve"> - Fioul : </w:t>
      </w:r>
      <w:r>
        <w:rPr>
          <w:b/>
          <w:color w:val="7A5A00"/>
          <w:highlight w:val="yellow"/>
        </w:rPr>
        <w:t>[À COMPLÉTER : pourcentage réel]</w:t>
      </w:r>
      <w:r>
        <w:t xml:space="preserve"> - Charbon : </w:t>
      </w:r>
      <w:r>
        <w:rPr>
          <w:b/>
          <w:color w:val="7A5A00"/>
          <w:highlight w:val="yellow"/>
        </w:rPr>
        <w:t>[À COMPLÉTER : pourcentage réel]</w:t>
      </w:r>
      <w:r>
        <w:t xml:space="preserve"> - Bois : </w:t>
      </w:r>
      <w:r>
        <w:rPr>
          <w:b/>
          <w:color w:val="7A5A00"/>
          <w:highlight w:val="yellow"/>
        </w:rPr>
        <w:t>[À COMPLÉTER : pourcentage réel]</w:t>
      </w:r>
    </w:p>
    <w:p>
      <w:r>
        <w:t>Note de renseignement à l'attention du candidat : pour maximiser la note sur ce sous-critère (2%), il convient de sélectionner des locaux dont l'approvisionnement énergétique repose majoritairement sur l'électricité, de préférence issue d'énergies renouvelables certifiées, ou sur un réseau de chaleur urbain. En cas de locaux non encore loués à la date de dépôt de l'offre, le candidat s'engage à retenir des sites dont le contrat de fourniture d'énergie garantit une alimentation à dominante bas-carbone, et produira à la réunion de lancement les justificatifs correspondants (attestation du bailleur ou contrat de fourniture énergie verte).</w:t>
      </w:r>
    </w:p>
    <w:p>
      <w:r>
        <w:t>§4.2 – Type d'ordinateurs utilisés par les intervenants affectés à l'exécution du marché</w:t>
      </w:r>
    </w:p>
    <w:p>
      <w:r>
        <w:t>Le tableau ci-dessous présente la répartition des types d'ordinateurs utilisés par les intervenants dans le cadre de la prestation MILE (il ne concerne pas les ordinateurs mis à disposition des bénéficiaires dans l'espace numérique dédié, qui relèvent des moyens matériels décrits en Fiche 2 §2.3 et en Fiche 3).</w:t>
      </w:r>
    </w:p>
    <w:p>
      <w:r>
        <w:t xml:space="preserve">Répartition du parc informatique des intervenants dédié à la prestation : - Ordinateurs reconditionnés : </w:t>
      </w:r>
      <w:r>
        <w:rPr>
          <w:b/>
          <w:color w:val="7A5A00"/>
          <w:highlight w:val="yellow"/>
        </w:rPr>
        <w:t>[À COMPLÉTER : pourcentage réel, ex. 60% si le parc est majoritairement reconditionné]</w:t>
      </w:r>
      <w:r>
        <w:t xml:space="preserve"> - Ordinateurs neufs labellisés (TCO Certified, EPEAT, Ange Bleu, Cygne Nordique ou Ecolabel européen) : </w:t>
      </w:r>
      <w:r>
        <w:rPr>
          <w:b/>
          <w:color w:val="7A5A00"/>
          <w:highlight w:val="yellow"/>
        </w:rPr>
        <w:t>[À COMPLÉTER : pourcentage réel, ex. 40% si le reste du parc est labellisé neuf]</w:t>
      </w:r>
      <w:r>
        <w:t xml:space="preserve"> - Ordinateurs neufs non labellisés : </w:t>
      </w:r>
      <w:r>
        <w:rPr>
          <w:b/>
          <w:color w:val="7A5A00"/>
          <w:highlight w:val="yellow"/>
        </w:rPr>
        <w:t>[À COMPLÉTER : pourcentage réel — à minimiser autant que possible pour maximiser la note]</w:t>
      </w:r>
    </w:p>
    <w:p>
      <w:r>
        <w:t>Total : 100%</w:t>
      </w:r>
    </w:p>
    <w:p>
      <w:r>
        <w:t>Note de renseignement à l'attention du candidat : pour maximiser la note sur ce sous-critère (3%), il convient de porter à leur niveau le plus élevé possible les parts cumulées d'ordinateurs reconditionnés et d'ordinateurs neufs labellisés, et de réduire à zéro ou au minimum la part des ordinateurs neufs non labellisés. Si le parc actuel des intervenants comporte des ordinateurs neufs non labellisés, le candidat évalue la possibilité de les remplacer, pour la durée du marché, par des équipements reconditionnés ou labellisés TCO/EPEAT avant la prise d'effet du marché au 1er septembre 2026. Les justificatifs (factures d'achat, certificats de reconditionnement, copies des labels) pourront être demandés par France Travail lors des contrôles sur pièces prévus au contrat.</w:t>
      </w:r>
    </w:p>
    <w:p>
      <w:pPr>
        <w:pStyle w:val="Heading1"/>
        <w:pBdr>
          <w:bottom w:val="single" w:sz="6" w:space="3" w:color="C9A961"/>
        </w:pBdr>
      </w:pPr>
      <w:r>
        <w:t>Annexes</w:t>
      </w:r>
    </w:p>
    <w:p>
      <w:r>
        <w:t>Les présentes annexes sont intégrées au sein du présent document de réponse, conformément à l'exigence du cadre de réponse selon laquelle toutes les pièces justificatives doivent figurer dans le document unique remis, dans la limite des 80 pages A4 autorisées. Elles viennent étayer les affirmations développées dans les Fiches 1 à 4 et constituent des engagements contractuels du candidat.</w:t>
      </w:r>
    </w:p>
    <w:p>
      <w:r>
        <w:t>ANNEXE 1 – CERTIFICATION QUALIOPI ET DÉCLARATION D'ACTIVITÉ DE FORMATION PROFESSIONNELLE</w:t>
      </w:r>
    </w:p>
    <w:p>
      <w:r>
        <w:t>La certification qualité prévue à l'article L.6316-1 du code du travail (Qualiopi) constitue une condition de recevabilité de la candidature (RC §IV.1 1° + Contrat §V.1). Toute offre ne satisfaisant pas à cette exigence est déclarée irrecevable et écartée, y compris si la certification n'est pas obtenue avant la notification du marché.</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la copie de l'attestation Qualiopi en cours de validité délivrée par l'organisme certificateur accrédité par le COFRAC, ou, si la demande de certification est en cours, l'accusé de réception de la demande de certification Qualiopi avec la date de dépôt et le nom de l'organisme certificateur sollicité. Sans l'une ou l'autre de ces pièces, la candidature est irrecevable.]</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 numéro de déclaration d'activité de formation professionnelle continue délivré en application de l'article L.6351-1 du code du travail, ou, si l'enregistrement est en cours, l'accusé de réception de la demande adressée à la DREETS compétente.]</w:t>
      </w:r>
    </w:p>
    <w:p>
      <w:r>
        <w:t>ANNEXE 2 – CURRICULA VITAE DES INTERVENANTS AFFECTÉS À LA PRESTATION</w:t>
      </w:r>
    </w:p>
    <w:p>
      <w:r>
        <w:t>Conformément à l'article §9.2 du CCFT et à l'article Contrat §V.3.2, les curricula vitae de l'ensemble des intervenants affectés à l'exécution du marché sont transmis à France Travail dans un délai de 15 jours calendaires suivant la notification du marché, pour validation préalable. Tout intervenant prenant part à l'exécution de la prestation sans validation préalable de France Travail expose le titulaire à une pénalité de 500 € par intervenant concerné (Contrat §V.7).</w:t>
      </w:r>
    </w:p>
    <w:p>
      <w:r>
        <w:t>Les intervenants doivent satisfaire aux exigences cumulatives suivantes fixées par le CCFT §9.2 : - Niveau de formation minimum BAC+3 ; - Expérience d'au moins 3 ans dans l'accompagnement de demandeurs d'emploi en difficulté ; - Formation spécifique à l'accompagnement interculturel ; - Connaissance avérée du marché du travail bordelais et de ses secteurs en tension ; - Maîtrise des outils de communication et des nouveaux modes de recrutement, dont les réseaux sociaux professionnels ; - Appétence et pratique avérée des outils numériques, capacité à accompagner les bénéficiaires vers un meilleur usage de ces outils.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 CV détaillé de chaque intervenant pressenti, structuré selon les rubriques suivantes : (1) état civil et coordonnées professionnelles, (2) niveau de diplôme et intitulé précis de la formation initiale (BAC+3 minimum requis), (3) formation(s) à l'accompagnement interculturel avec intitulé, organisme dispensateur et année, (4) expériences professionnelles dans l'accompagnement de demandeurs d'emploi en difficulté sur au moins 3 ans (intitulé du poste, employeur, dates, missions détaillées, volume de bénéficiaires accompagnés), (5) connaissance du marché du travail bordelais et de ses secteurs en tension avec éléments justificatifs, (6) compétences numériques et outils maîtrisés (Prest@ppli, LinkedIn, jobboards, plateformes d'intérim, applications France Travail 'Parcours emploi' et 'Travailler en France'), (7) langues parlées.]</w:t>
      </w:r>
    </w:p>
    <w:p>
      <w:r>
        <w:t>ANNEXE 3 – PREUVES DE PARTENARIATS AVEC LES ENTREPRISES, SIAE ET AGENCES D'INTÉRIM</w:t>
      </w:r>
    </w:p>
    <w:p>
      <w:r>
        <w:t>Conformément à l'exigence du CCFT §5.3 selon laquelle « Le Titulaire doit être en mesure de mobiliser un réseau de partenaires, dont des entreprises, afin de permettre à chaque bénéficiaire d'entrer en contact avec un nombre significatif d'employeurs », le candidat joint à la présente mémoire les pièces attestant de l'existence et de l'effectivité de son réseau partenarial sur la métropole bordelaise.</w:t>
      </w:r>
    </w:p>
    <w:p>
      <w:r>
        <w:t>Ce réseau doit couvrir a minima les cinq secteurs en tension identifiés dans le bassin d'emploi bordelais : restauration et hôtellerie, bâtiment et travaux publics, aide à domicile et services à la personne, soins et paramédical, logistique et transport.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pour chaque partenaire entreprise, SIAE ou agence d'intérim, l'une des pièces suivantes selon disponibilité : (a) convention de partenariat signée précisant le type de collaboration (accueil en PMSMP, transmission d'offres d'emploi, participation à des événements emploi, visites d'entreprises), la durée de l'engagement et le secteur d'activité concerné ; (b) lettre d'intention signée par le représentant légal de la structure partenaire, sur papier à en-tête, datée et précisant le cadre de la collaboration envisagée dans le cadre de la prestation MILE Lot 2 Gironde ; (c) à défaut, tableau récapitulatif nominatif des partenaires avec raison sociale, secteur, type de partenariat, contact référent et ancienneté de la relation, certifié exact par le représentant légal du candidat.]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conventions ou lettres d'intention avec les agences d'intérim partenaires sur la métropole bordelaise (par exemple : Adecco, Manpower, Randstad, Start People, Synergie, ou agences spécialisées secteurs tension), précisant les modalités de création de profil pour les bénéficiaires et d'inscription physique aux agences, conformément au module §5.3 du CCFT.]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les conventions ou lettres d'intention avec les Structures de l'Insertion par l'Activité Économique (SIAE) partenaires sur la métropole bordelaise (chantiers d'insertion, associations intermédiaires, entreprises d'insertion, entreprises de travail temporaire d'insertion), précisant les modalités d'organisation des PMSMP et les secteurs d'activité concernés. L'engagement de 12 jours minimum d'immersion professionnelle par an (Contrat §V.3.3.1) doit être couvert par ces partenariats.]</w:t>
      </w:r>
    </w:p>
    <w:p>
      <w:r>
        <w:t>ANNEXE 4 – ÉLÉMENTS RELATIFS AUX LOCAUX D'INTERVENTION</w:t>
      </w:r>
    </w:p>
    <w:p>
      <w:r>
        <w:t>Conformément à l'exigence du RC §IV.1 3° et du Contrat §V.4.1.1.a, un local situé sur le territoire de la commune de Bordeaux est obligatoire dès la date de prise d'effet du marché fixée au 1er septembre 2026. L'absence de local bordelais entraîne le rejet de l'offre comme irrégulière.</w:t>
      </w:r>
    </w:p>
    <w:p>
      <w:r>
        <w:t>Les informations détaillées relatives à l'accessibilité de chaque local (adresse précise, lignes de tramway et distance en mètres, lignes de bus et distance en mètres, gare, parking privatif et parking public) sont renseignées dans la Fiche 3 du présent document. La présente annexe complète la Fiche 3 par les justificatifs disponibles.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le local bordelais est déjà identifié et loué, insérer ici la copie du bail commercial ou de la promesse de bail, ou à défaut une attestation du bailleur confirmant la disponibilité des locaux à compter du 1er septembre 2026, avec l'adresse précise, la surface disponible (salles collectives, bureaux individuels, espace numérique dédié avec ordinateurs) et les conditions d'accessibilité PMR.]</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si le local bordelais n'est pas encore loué à la date de dépôt de l'offre, insérer ici un engagement ferme et daté du représentant légal du candidat de disposer d'un local opérationnel sur la commune de Bordeaux au plus tard le 1er septembre 2026, accompagné des éléments disponibles sur le local envisagé (quartier, surface cible, proximité des transports en commun, calendrier de recherche et de signature du bail). Préciser que le descriptif définitif du local sera transmis à France Travail au plus tard 15 jours calendaires avant l'affectation effective, conformément au Contrat §V.4.1.4a.]</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pour chaque local additionnel proposé dans des communes distinctes de Bordeaux et distinctes entre elles (conformément au Contrat §V.4.1.1.a), insérer les mêmes justificatifs : bail ou promesse de bail ou engagement du représentant légal, avec adresse précise ou zone géographique ciblée, surface et équipements disponibles, accessibilité en transports en commun. Rappel : le non-maintien d'un local additionnel engage une pénalité de 250 € par jour ouvré et par lieu concerné (Contrat §V.7).]</w:t>
      </w:r>
    </w:p>
    <w:p>
      <w:r>
        <w:t>ANNEXE 5 – RÉFÉRENCES DE PRESTATIONS SIMILAIRES</w:t>
      </w:r>
    </w:p>
    <w:p>
      <w:r>
        <w:t>Les références de prestations similaires réalisées au cours des trois dernières années constituent des éléments de démonstration de la capacité opérationnelle du candidat à déployer une méthodologie d'accompagnement interculturel et linguistique vers l'emploi auprès de publics allophones. Elles permettent notamment d'étayer les indicateurs de performance évoqués dans la Fiche 2 §2.4 du présent document (taux de sorties positives, taux de présence, taux d'abandon constatés sur marchés comparables).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pour chaque référence pertinente réalisée au cours des trois derniers exercices (prestations de type MILE, accompagnement interculturel, accompagnement de demandeurs d'emploi allophones, ou prestations d'insertion professionnelle comparables), une fiche de référence comprenant : (1) intitulé de la prestation, (2) acheteur public ou privé (raison sociale, adresse, nom et coordonnées du contact référent), (3) période d'exécution (dates de début et de fin), (4) montant de la prestation HT, (5) volume de bénéficiaires accompagnés, (6) description synthétique de la méthodologie déployée et des résultats obtenus (taux de sorties positives, taux de présence, satisfaction), (7) part exécutée en propre par le candidat.]</w:t>
      </w:r>
    </w:p>
    <w:p>
      <w:r>
        <w:t>ANNEXE 6 – CHARTE ACHATS RESPONSABLES FRANCE TRAVAIL</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la Charte Achats Responsables de France Travail dûment signée par le représentant légal du candidat, conformément à l'obligation prévue dans le dossier de consultation. Cette pièce fait partie intégrante du dossier de réponse.]</w:t>
      </w:r>
    </w:p>
    <w:p>
      <w:r>
        <w:t>NOTE GÉNÉRALE SUR LES ANNEXES</w:t>
      </w:r>
    </w:p>
    <w:p>
      <w:r>
        <w:t>L'ensemble des pièces ci-dessus est intégré dans le présent document et entre dans le décompte des 80 pages A4 maximum autorisées (RC §IV.1 3°). Les pièces transmises contractuellement après notification (CV des intervenants dans les 15 jours, déclaration PMSMP, questionnaire cybersécurité de l'Annexe I du Contrat dans les 6 mois) feront l'objet de transmissions séparées dans les délais impartis, conformément aux articles correspondants du Contrat.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SEML Transition Euroise Énergies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BOAMP-26-51023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