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D5" w:rsidRDefault="003E31D5" w:rsidP="003E31D5">
      <w:pPr>
        <w:pStyle w:val="myPragraph"/>
      </w:pP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stress testing</w:t>
      </w:r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ideal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3E31D5" w:rsidRDefault="003E31D5" w:rsidP="003E31D5">
      <w:pPr>
        <w:pStyle w:val="myPragrap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security testing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data-data </w:t>
      </w:r>
      <w:proofErr w:type="spellStart"/>
      <w:r>
        <w:t>sensitif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pencorengan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r w:rsidRPr="00821C12">
        <w:rPr>
          <w:i/>
        </w:rPr>
        <w:t>owner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3E31D5" w:rsidRPr="005F1266" w:rsidRDefault="003E31D5" w:rsidP="003E31D5">
      <w:pPr>
        <w:pStyle w:val="myPragraph"/>
      </w:pP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F1266">
        <w:rPr>
          <w:i/>
        </w:rPr>
        <w:t>UI testing</w:t>
      </w:r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susuai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, </w:t>
      </w:r>
    </w:p>
    <w:p w:rsidR="003E31D5" w:rsidRDefault="003E31D5" w:rsidP="003E31D5">
      <w:pPr>
        <w:pStyle w:val="myPragrap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agar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3E31D5" w:rsidRDefault="003E31D5" w:rsidP="003E31D5">
      <w:pPr>
        <w:pStyle w:val="myPragraph"/>
        <w:rPr>
          <w:color w:val="000000"/>
        </w:rPr>
      </w:pPr>
      <w:bookmarkStart w:id="0" w:name="_GoBack"/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dipakai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seperti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JMeter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untuk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menguji</w:t>
      </w:r>
      <w:proofErr w:type="spellEnd"/>
      <w:r>
        <w:rPr>
          <w:iCs/>
          <w:color w:val="000000"/>
        </w:rPr>
        <w:t xml:space="preserve"> </w:t>
      </w:r>
      <w:proofErr w:type="spellStart"/>
      <w:r w:rsidRPr="00BA22FD">
        <w:rPr>
          <w:i/>
          <w:iCs/>
          <w:color w:val="000000"/>
        </w:rPr>
        <w:t>perfomance</w:t>
      </w:r>
      <w:proofErr w:type="spellEnd"/>
      <w:r w:rsidRPr="00BA22FD">
        <w:rPr>
          <w:i/>
          <w:iCs/>
          <w:color w:val="000000"/>
        </w:rPr>
        <w:t xml:space="preserve">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r w:rsidRPr="00BA22FD">
        <w:rPr>
          <w:i/>
          <w:color w:val="000000"/>
        </w:rPr>
        <w:t>OWASP ZAP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menguji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security testing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platform. </w:t>
      </w:r>
      <w:proofErr w:type="spellStart"/>
      <w:r>
        <w:rPr>
          <w:color w:val="000000"/>
        </w:rPr>
        <w:t>Keduanya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open source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bookmarkEnd w:id="0"/>
    <w:p w:rsidR="00072888" w:rsidRDefault="00072888"/>
    <w:sectPr w:rsidR="00072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D5"/>
    <w:rsid w:val="00072888"/>
    <w:rsid w:val="003E31D5"/>
    <w:rsid w:val="00D44087"/>
    <w:rsid w:val="00E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D3225-8222-4FAE-902C-36603885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ragraph">
    <w:name w:val="*myPragraph"/>
    <w:basedOn w:val="Normal"/>
    <w:link w:val="myPragraphChar"/>
    <w:qFormat/>
    <w:rsid w:val="003E31D5"/>
    <w:pPr>
      <w:spacing w:line="360" w:lineRule="auto"/>
      <w:ind w:left="567" w:firstLine="567"/>
      <w:jc w:val="both"/>
    </w:pPr>
    <w:rPr>
      <w:rFonts w:ascii="Times New Roman" w:hAnsi="Times New Roman" w:cs="Times New Roman"/>
    </w:rPr>
  </w:style>
  <w:style w:type="character" w:customStyle="1" w:styleId="myPragraphChar">
    <w:name w:val="*myPragraph Char"/>
    <w:basedOn w:val="DefaultParagraphFont"/>
    <w:link w:val="myPragraph"/>
    <w:rsid w:val="003E31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Syaban22</dc:creator>
  <cp:keywords/>
  <dc:description/>
  <cp:lastModifiedBy>Syaban22</cp:lastModifiedBy>
  <cp:revision>1</cp:revision>
  <dcterms:created xsi:type="dcterms:W3CDTF">2020-05-31T12:21:00Z</dcterms:created>
  <dcterms:modified xsi:type="dcterms:W3CDTF">2020-05-31T12:57:00Z</dcterms:modified>
</cp:coreProperties>
</file>