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7B6" w:rsidRDefault="00766926" w:rsidP="00F05C29">
      <w:pPr>
        <w:spacing w:line="14" w:lineRule="auto"/>
        <w:ind w:firstLine="420"/>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001.E.1.1</w:t>
      </w:r>
    </w:p>
    <w:p w:rsidR="00AD37B6" w:rsidRDefault="00AD37B6" w:rsidP="00F05C29">
      <w:pPr>
        <w:spacing w:line="14" w:lineRule="auto"/>
        <w:jc w:val="right"/>
        <w:rPr>
          <w:rFonts w:ascii="Garamond" w:eastAsia="Microsoft JhengHei Light" w:hAnsi="Garamond" w:cs="Microsoft JhengHei Light"/>
          <w:sz w:val="28"/>
          <w:szCs w:val="28"/>
        </w:rPr>
      </w:pPr>
    </w:p>
    <w:p w:rsidR="00AD37B6" w:rsidRDefault="00766926" w:rsidP="00F05C29">
      <w:pPr>
        <w:spacing w:before="240" w:line="360" w:lineRule="auto"/>
        <w:ind w:firstLine="420"/>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AD37B6" w:rsidRDefault="00766926" w:rsidP="00F05C29">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Software Architecture</w:t>
      </w:r>
    </w:p>
    <w:p w:rsidR="00AD37B6" w:rsidRDefault="00766926" w:rsidP="00F05C29">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Document</w:t>
      </w:r>
    </w:p>
    <w:p w:rsidR="00AD37B6" w:rsidRDefault="00766926" w:rsidP="00F05C29">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Version 1.0</w:t>
      </w:r>
    </w:p>
    <w:p w:rsidR="00AD37B6" w:rsidRDefault="00AD37B6" w:rsidP="00F05C29">
      <w:pPr>
        <w:spacing w:before="240" w:line="14" w:lineRule="auto"/>
        <w:jc w:val="right"/>
        <w:rPr>
          <w:rFonts w:ascii="Garamond" w:eastAsia="Microsoft JhengHei Light" w:hAnsi="Garamond" w:cs="Microsoft JhengHei Light"/>
          <w:b/>
          <w:sz w:val="28"/>
          <w:szCs w:val="28"/>
        </w:rPr>
      </w:pP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By</w:t>
      </w:r>
      <w:r>
        <w:rPr>
          <w:rFonts w:ascii="Garamond" w:eastAsia="Microsoft JhengHei Light" w:hAnsi="Garamond" w:cs="Microsoft JhengHei Light"/>
          <w:sz w:val="28"/>
          <w:szCs w:val="28"/>
        </w:rPr>
        <w:t>:</w:t>
      </w: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Group Undefined</w:t>
      </w: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2015-04</w:t>
      </w:r>
    </w:p>
    <w:p w:rsidR="00AD37B6" w:rsidRDefault="00AD37B6" w:rsidP="00F05C29">
      <w:pPr>
        <w:spacing w:line="480" w:lineRule="exact"/>
        <w:jc w:val="right"/>
        <w:rPr>
          <w:rFonts w:ascii="Garamond" w:eastAsia="Microsoft JhengHei Light" w:hAnsi="Garamond" w:cs="Microsoft JhengHei Light"/>
          <w:sz w:val="28"/>
          <w:szCs w:val="28"/>
        </w:rPr>
      </w:pP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Group Member</w:t>
      </w:r>
      <w:r>
        <w:rPr>
          <w:rFonts w:ascii="Garamond" w:eastAsia="Microsoft JhengHei Light" w:hAnsi="Garamond" w:cs="Microsoft JhengHei Light"/>
          <w:sz w:val="28"/>
          <w:szCs w:val="28"/>
        </w:rPr>
        <w:t>:</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Hunter Lin</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Birdy</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Listen</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Morning</w:t>
      </w:r>
    </w:p>
    <w:p w:rsidR="00AD37B6" w:rsidRDefault="00766926" w:rsidP="00F05C29">
      <w:pPr>
        <w:spacing w:line="40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Syachi</w:t>
      </w:r>
    </w:p>
    <w:p w:rsidR="00AD37B6" w:rsidRDefault="00AD37B6" w:rsidP="00F05C29">
      <w:pPr>
        <w:spacing w:line="480" w:lineRule="exact"/>
        <w:ind w:left="1260" w:right="140" w:firstLine="420"/>
        <w:jc w:val="right"/>
        <w:rPr>
          <w:rFonts w:ascii="Garamond" w:eastAsia="Microsoft JhengHei Light" w:hAnsi="Garamond" w:cs="Microsoft JhengHei Light"/>
          <w:sz w:val="28"/>
          <w:szCs w:val="28"/>
        </w:rPr>
      </w:pP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b/>
          <w:sz w:val="28"/>
          <w:szCs w:val="28"/>
        </w:rPr>
        <w:t>Document Language</w:t>
      </w:r>
      <w:r>
        <w:rPr>
          <w:rFonts w:ascii="Garamond" w:eastAsia="Microsoft JhengHei Light" w:hAnsi="Garamond" w:cs="Microsoft JhengHei Light"/>
          <w:sz w:val="28"/>
          <w:szCs w:val="28"/>
        </w:rPr>
        <w:t>:</w:t>
      </w:r>
    </w:p>
    <w:p w:rsidR="00AD37B6" w:rsidRDefault="00766926" w:rsidP="00F05C29">
      <w:pPr>
        <w:spacing w:line="480" w:lineRule="exact"/>
        <w:jc w:val="right"/>
        <w:rPr>
          <w:rFonts w:ascii="Garamond" w:eastAsia="Microsoft JhengHei Light" w:hAnsi="Garamond" w:cs="Microsoft JhengHei Light"/>
          <w:sz w:val="28"/>
          <w:szCs w:val="28"/>
        </w:rPr>
      </w:pPr>
      <w:r>
        <w:rPr>
          <w:rFonts w:ascii="Garamond" w:eastAsia="Microsoft JhengHei Light" w:hAnsi="Garamond" w:cs="Microsoft JhengHei Light"/>
          <w:sz w:val="28"/>
          <w:szCs w:val="28"/>
        </w:rPr>
        <w:t>English</w:t>
      </w:r>
    </w:p>
    <w:p w:rsidR="00AD37B6" w:rsidRDefault="00AD37B6" w:rsidP="00F05C29">
      <w:pPr>
        <w:widowControl/>
        <w:jc w:val="left"/>
        <w:rPr>
          <w:rFonts w:ascii="Garamond" w:eastAsia="Microsoft JhengHei Light" w:hAnsi="Garamond" w:cs="Microsoft JhengHei Light"/>
          <w:b/>
          <w:sz w:val="52"/>
          <w:szCs w:val="52"/>
        </w:rPr>
      </w:pPr>
    </w:p>
    <w:p w:rsidR="00AD37B6" w:rsidRDefault="00AD37B6" w:rsidP="00F05C29">
      <w:pPr>
        <w:spacing w:line="14" w:lineRule="auto"/>
        <w:jc w:val="center"/>
        <w:rPr>
          <w:rFonts w:ascii="Garamond" w:eastAsia="Microsoft JhengHei Light" w:hAnsi="Garamond" w:cs="Microsoft JhengHei Light"/>
          <w:b/>
          <w:sz w:val="52"/>
          <w:szCs w:val="52"/>
        </w:rPr>
      </w:pPr>
    </w:p>
    <w:p w:rsidR="00AD37B6" w:rsidRDefault="00AD37B6" w:rsidP="00F05C29">
      <w:pPr>
        <w:spacing w:line="14" w:lineRule="auto"/>
        <w:jc w:val="center"/>
        <w:rPr>
          <w:rFonts w:ascii="Garamond" w:eastAsia="Microsoft JhengHei Light" w:hAnsi="Garamond" w:cs="Microsoft JhengHei Light"/>
          <w:b/>
          <w:sz w:val="52"/>
          <w:szCs w:val="52"/>
        </w:rPr>
      </w:pPr>
    </w:p>
    <w:p w:rsidR="00AD37B6" w:rsidRDefault="00AD37B6" w:rsidP="00F05C29">
      <w:pPr>
        <w:spacing w:line="14" w:lineRule="auto"/>
        <w:jc w:val="center"/>
        <w:rPr>
          <w:rFonts w:ascii="Garamond" w:eastAsia="Microsoft JhengHei Light" w:hAnsi="Garamond" w:cs="Microsoft JhengHei Light"/>
          <w:b/>
          <w:sz w:val="52"/>
          <w:szCs w:val="52"/>
        </w:rPr>
      </w:pPr>
    </w:p>
    <w:p w:rsidR="00AD37B6" w:rsidRDefault="00766926" w:rsidP="00F05C29">
      <w:pPr>
        <w:spacing w:line="14" w:lineRule="auto"/>
        <w:jc w:val="center"/>
        <w:rPr>
          <w:rFonts w:ascii="Garamond" w:eastAsia="Microsoft JhengHei Light" w:hAnsi="Garamond" w:cs="Microsoft JhengHei Light"/>
          <w:b/>
          <w:sz w:val="52"/>
          <w:szCs w:val="52"/>
        </w:rPr>
      </w:pPr>
      <w:r>
        <w:rPr>
          <w:rFonts w:ascii="Garamond" w:eastAsia="Microsoft JhengHei Light" w:hAnsi="Garamond" w:cs="Microsoft JhengHei Light"/>
          <w:b/>
          <w:sz w:val="52"/>
          <w:szCs w:val="52"/>
        </w:rPr>
        <w:lastRenderedPageBreak/>
        <w:t>Revision History</w:t>
      </w:r>
    </w:p>
    <w:p w:rsidR="00AD37B6" w:rsidRDefault="00AD37B6" w:rsidP="00F05C29">
      <w:pPr>
        <w:spacing w:line="14" w:lineRule="auto"/>
        <w:jc w:val="center"/>
        <w:rPr>
          <w:rFonts w:ascii="Garamond" w:eastAsia="Microsoft JhengHei Light" w:hAnsi="Garamond" w:cs="Microsoft JhengHei Light"/>
          <w:b/>
          <w:sz w:val="15"/>
          <w:szCs w:val="15"/>
        </w:rPr>
      </w:pPr>
    </w:p>
    <w:p w:rsidR="00AD37B6" w:rsidRDefault="00AD37B6" w:rsidP="00F05C29">
      <w:pPr>
        <w:spacing w:line="14" w:lineRule="auto"/>
        <w:jc w:val="center"/>
        <w:rPr>
          <w:rFonts w:ascii="Garamond" w:eastAsia="Microsoft JhengHei Light" w:hAnsi="Garamond" w:cs="Microsoft JhengHei Light"/>
          <w:b/>
          <w:sz w:val="15"/>
          <w:szCs w:val="15"/>
        </w:rPr>
      </w:pPr>
    </w:p>
    <w:p w:rsidR="00AD37B6" w:rsidRDefault="00AD37B6" w:rsidP="00F05C29">
      <w:pPr>
        <w:spacing w:line="14" w:lineRule="auto"/>
        <w:jc w:val="center"/>
        <w:rPr>
          <w:rFonts w:ascii="Garamond" w:eastAsia="Microsoft JhengHei Light" w:hAnsi="Garamond" w:cs="Microsoft JhengHei Light"/>
          <w:b/>
          <w:sz w:val="15"/>
          <w:szCs w:val="15"/>
        </w:rPr>
      </w:pPr>
    </w:p>
    <w:tbl>
      <w:tblPr>
        <w:tblW w:w="9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34"/>
        <w:gridCol w:w="1422"/>
        <w:gridCol w:w="3369"/>
        <w:gridCol w:w="2375"/>
      </w:tblGrid>
      <w:tr w:rsidR="00766926" w:rsidTr="00766926">
        <w:trPr>
          <w:trHeight w:hRule="exact" w:val="525"/>
        </w:trPr>
        <w:tc>
          <w:tcPr>
            <w:tcW w:w="2334"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Date</w:t>
            </w:r>
          </w:p>
        </w:tc>
        <w:tc>
          <w:tcPr>
            <w:tcW w:w="1422"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Version</w:t>
            </w:r>
          </w:p>
        </w:tc>
        <w:tc>
          <w:tcPr>
            <w:tcW w:w="3369"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Description</w:t>
            </w:r>
          </w:p>
        </w:tc>
        <w:tc>
          <w:tcPr>
            <w:tcW w:w="2375" w:type="dxa"/>
          </w:tcPr>
          <w:p w:rsidR="00AD37B6" w:rsidRPr="00766926" w:rsidRDefault="00766926" w:rsidP="00766926">
            <w:pPr>
              <w:spacing w:line="14" w:lineRule="auto"/>
              <w:jc w:val="center"/>
              <w:rPr>
                <w:rFonts w:ascii="Garamond" w:eastAsia="Microsoft JhengHei Light" w:hAnsi="Garamond" w:cs="Microsoft JhengHei Light"/>
                <w:b/>
                <w:sz w:val="28"/>
                <w:szCs w:val="28"/>
              </w:rPr>
            </w:pPr>
            <w:r w:rsidRPr="00766926">
              <w:rPr>
                <w:rFonts w:ascii="Garamond" w:eastAsia="Microsoft JhengHei Light" w:hAnsi="Garamond" w:cs="Microsoft JhengHei Light"/>
                <w:b/>
                <w:sz w:val="28"/>
                <w:szCs w:val="28"/>
              </w:rPr>
              <w:t>Author</w:t>
            </w:r>
          </w:p>
        </w:tc>
      </w:tr>
      <w:tr w:rsidR="00766926" w:rsidTr="00766926">
        <w:trPr>
          <w:trHeight w:hRule="exact" w:val="292"/>
        </w:trPr>
        <w:tc>
          <w:tcPr>
            <w:tcW w:w="2334"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2015.4.12</w:t>
            </w:r>
          </w:p>
        </w:tc>
        <w:tc>
          <w:tcPr>
            <w:tcW w:w="1422"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1.0</w:t>
            </w:r>
          </w:p>
        </w:tc>
        <w:tc>
          <w:tcPr>
            <w:tcW w:w="3369"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Initialization of the report</w:t>
            </w:r>
          </w:p>
        </w:tc>
        <w:tc>
          <w:tcPr>
            <w:tcW w:w="2375" w:type="dxa"/>
            <w:tcBorders>
              <w:right w:val="single" w:sz="4" w:space="0" w:color="auto"/>
            </w:tcBorders>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Hunter Lin</w:t>
            </w:r>
          </w:p>
        </w:tc>
      </w:tr>
      <w:tr w:rsidR="00766926" w:rsidTr="00766926">
        <w:trPr>
          <w:trHeight w:hRule="exact" w:val="454"/>
        </w:trPr>
        <w:tc>
          <w:tcPr>
            <w:tcW w:w="2334"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Final Date</w:t>
            </w:r>
          </w:p>
        </w:tc>
        <w:tc>
          <w:tcPr>
            <w:tcW w:w="1422" w:type="dxa"/>
          </w:tcPr>
          <w:p w:rsidR="00AD37B6" w:rsidRPr="00766926" w:rsidRDefault="00766926" w:rsidP="00766926">
            <w:pPr>
              <w:spacing w:line="14" w:lineRule="auto"/>
              <w:jc w:val="center"/>
              <w:rPr>
                <w:rFonts w:ascii="Garamond" w:eastAsia="Microsoft JhengHei Light" w:hAnsi="Garamond" w:cs="Microsoft JhengHei Light"/>
                <w:szCs w:val="21"/>
              </w:rPr>
            </w:pPr>
            <w:r w:rsidRPr="00766926">
              <w:rPr>
                <w:rFonts w:ascii="Garamond" w:eastAsia="Microsoft JhengHei Light" w:hAnsi="Garamond" w:cs="Microsoft JhengHei Light"/>
                <w:szCs w:val="21"/>
              </w:rPr>
              <w:t>2.0</w:t>
            </w:r>
          </w:p>
        </w:tc>
        <w:tc>
          <w:tcPr>
            <w:tcW w:w="3369" w:type="dxa"/>
          </w:tcPr>
          <w:p w:rsidR="00AD37B6" w:rsidRPr="00766926" w:rsidRDefault="00AD37B6" w:rsidP="00766926">
            <w:pPr>
              <w:spacing w:line="14" w:lineRule="auto"/>
              <w:jc w:val="center"/>
              <w:rPr>
                <w:rFonts w:ascii="Garamond" w:eastAsia="Microsoft JhengHei Light" w:hAnsi="Garamond" w:cs="Microsoft JhengHei Light"/>
                <w:szCs w:val="21"/>
              </w:rPr>
            </w:pPr>
          </w:p>
        </w:tc>
        <w:tc>
          <w:tcPr>
            <w:tcW w:w="2375" w:type="dxa"/>
          </w:tcPr>
          <w:p w:rsidR="00AD37B6" w:rsidRPr="00766926" w:rsidRDefault="00AD37B6" w:rsidP="00766926">
            <w:pPr>
              <w:spacing w:line="14" w:lineRule="auto"/>
              <w:jc w:val="center"/>
              <w:rPr>
                <w:rFonts w:ascii="Garamond" w:eastAsia="Microsoft JhengHei Light" w:hAnsi="Garamond" w:cs="Microsoft JhengHei Light"/>
                <w:szCs w:val="21"/>
              </w:rPr>
            </w:pPr>
          </w:p>
        </w:tc>
      </w:tr>
    </w:tbl>
    <w:p w:rsidR="00AD37B6" w:rsidRDefault="00AD37B6" w:rsidP="00F05C29">
      <w:pPr>
        <w:widowControl/>
        <w:jc w:val="left"/>
        <w:rPr>
          <w:rFonts w:ascii="Garamond" w:eastAsia="Microsoft JhengHei Light" w:hAnsi="Garamond" w:cs="Microsoft JhengHei Light"/>
          <w:sz w:val="28"/>
          <w:szCs w:val="28"/>
        </w:rPr>
      </w:pPr>
    </w:p>
    <w:p w:rsidR="00AD37B6" w:rsidRDefault="00766926" w:rsidP="00F05C29">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AD37B6" w:rsidRDefault="00AD37B6" w:rsidP="00F05C29">
      <w:pPr>
        <w:widowControl/>
        <w:jc w:val="left"/>
        <w:rPr>
          <w:rFonts w:ascii="Garamond" w:eastAsia="Microsoft JhengHei Light" w:hAnsi="Garamond" w:cs="Microsoft JhengHei Light"/>
          <w:sz w:val="28"/>
          <w:szCs w:val="28"/>
        </w:rPr>
      </w:pPr>
    </w:p>
    <w:p w:rsidR="00AD37B6" w:rsidRDefault="00766926" w:rsidP="00F05C29">
      <w:pPr>
        <w:pStyle w:val="TOC1"/>
        <w:keepNext w:val="0"/>
        <w:keepLines w:val="0"/>
        <w:jc w:val="center"/>
        <w:rPr>
          <w:b w:val="0"/>
        </w:rPr>
      </w:pPr>
      <w:r>
        <w:rPr>
          <w:sz w:val="72"/>
          <w:szCs w:val="72"/>
        </w:rPr>
        <w:t>Contents</w:t>
      </w:r>
    </w:p>
    <w:p w:rsidR="00AD37B6" w:rsidRDefault="00D50C83" w:rsidP="00F05C29">
      <w:pPr>
        <w:pStyle w:val="10"/>
        <w:tabs>
          <w:tab w:val="left" w:pos="440"/>
          <w:tab w:val="right" w:leader="dot" w:pos="9174"/>
        </w:tabs>
        <w:rPr>
          <w:color w:val="538CD5"/>
          <w:kern w:val="2"/>
          <w:sz w:val="21"/>
        </w:rPr>
      </w:pPr>
      <w:r w:rsidRPr="00D50C83">
        <w:fldChar w:fldCharType="begin"/>
      </w:r>
      <w:r w:rsidR="00766926">
        <w:instrText xml:space="preserve"> TOC \o "1-3" \h \z \u </w:instrText>
      </w:r>
      <w:r w:rsidRPr="00D50C83">
        <w:fldChar w:fldCharType="separate"/>
      </w:r>
      <w:hyperlink w:anchor="_Toc417418435" w:history="1">
        <w:r w:rsidR="00766926">
          <w:rPr>
            <w:rStyle w:val="a7"/>
            <w:rFonts w:ascii="Garamond" w:hAnsi="Garamond"/>
            <w:b/>
            <w:color w:val="538CD5"/>
          </w:rPr>
          <w:t>1.</w:t>
        </w:r>
        <w:r w:rsidR="00766926">
          <w:rPr>
            <w:color w:val="538CD5"/>
            <w:kern w:val="2"/>
            <w:sz w:val="21"/>
          </w:rPr>
          <w:tab/>
        </w:r>
        <w:r w:rsidR="00766926">
          <w:rPr>
            <w:rStyle w:val="a7"/>
            <w:rFonts w:ascii="Garamond" w:hAnsi="Garamond"/>
            <w:b/>
            <w:color w:val="538CD5"/>
          </w:rPr>
          <w:t>Introduction</w:t>
        </w:r>
        <w:r w:rsidR="00766926">
          <w:rPr>
            <w:color w:val="538CD5"/>
          </w:rPr>
          <w:tab/>
        </w:r>
        <w:r>
          <w:rPr>
            <w:color w:val="538CD5"/>
          </w:rPr>
          <w:fldChar w:fldCharType="begin"/>
        </w:r>
        <w:r w:rsidR="00766926">
          <w:rPr>
            <w:color w:val="538CD5"/>
          </w:rPr>
          <w:instrText xml:space="preserve"> PAGEREF _Toc417418435 \h </w:instrText>
        </w:r>
        <w:r>
          <w:rPr>
            <w:color w:val="538CD5"/>
          </w:rPr>
        </w:r>
        <w:r>
          <w:rPr>
            <w:color w:val="538CD5"/>
          </w:rPr>
          <w:fldChar w:fldCharType="separate"/>
        </w:r>
        <w:r w:rsidR="00766926">
          <w:rPr>
            <w:color w:val="538CD5"/>
          </w:rPr>
          <w:t>5</w:t>
        </w:r>
        <w:r>
          <w:rPr>
            <w:color w:val="538CD5"/>
          </w:rPr>
          <w:fldChar w:fldCharType="end"/>
        </w:r>
      </w:hyperlink>
    </w:p>
    <w:p w:rsidR="00AD37B6" w:rsidRDefault="00D50C83" w:rsidP="00F05C29">
      <w:pPr>
        <w:pStyle w:val="20"/>
        <w:tabs>
          <w:tab w:val="right" w:leader="dot" w:pos="9174"/>
        </w:tabs>
        <w:rPr>
          <w:color w:val="538CD5"/>
          <w:kern w:val="2"/>
          <w:sz w:val="21"/>
        </w:rPr>
      </w:pPr>
      <w:hyperlink w:anchor="_Toc417418436" w:history="1">
        <w:r w:rsidR="00766926">
          <w:rPr>
            <w:rStyle w:val="a7"/>
            <w:rFonts w:ascii="Garamond" w:hAnsi="Garamond"/>
            <w:color w:val="538CD5"/>
          </w:rPr>
          <w:t>1.1. Purpose</w:t>
        </w:r>
        <w:r w:rsidR="00766926">
          <w:rPr>
            <w:color w:val="538CD5"/>
          </w:rPr>
          <w:tab/>
        </w:r>
        <w:r>
          <w:rPr>
            <w:color w:val="538CD5"/>
          </w:rPr>
          <w:fldChar w:fldCharType="begin"/>
        </w:r>
        <w:r w:rsidR="00766926">
          <w:rPr>
            <w:color w:val="538CD5"/>
          </w:rPr>
          <w:instrText xml:space="preserve"> PAGEREF _Toc417418436 \h </w:instrText>
        </w:r>
        <w:r>
          <w:rPr>
            <w:color w:val="538CD5"/>
          </w:rPr>
        </w:r>
        <w:r>
          <w:rPr>
            <w:color w:val="538CD5"/>
          </w:rPr>
          <w:fldChar w:fldCharType="separate"/>
        </w:r>
        <w:r w:rsidR="00766926">
          <w:rPr>
            <w:color w:val="538CD5"/>
          </w:rPr>
          <w:t>5</w:t>
        </w:r>
        <w:r>
          <w:rPr>
            <w:color w:val="538CD5"/>
          </w:rPr>
          <w:fldChar w:fldCharType="end"/>
        </w:r>
      </w:hyperlink>
    </w:p>
    <w:p w:rsidR="00AD37B6" w:rsidRDefault="00D50C83" w:rsidP="00F05C29">
      <w:pPr>
        <w:pStyle w:val="20"/>
        <w:tabs>
          <w:tab w:val="right" w:leader="dot" w:pos="9174"/>
        </w:tabs>
        <w:rPr>
          <w:color w:val="538CD5"/>
          <w:kern w:val="2"/>
          <w:sz w:val="21"/>
        </w:rPr>
      </w:pPr>
      <w:hyperlink w:anchor="_Toc417418437" w:history="1">
        <w:r w:rsidR="00766926">
          <w:rPr>
            <w:rStyle w:val="a7"/>
            <w:rFonts w:ascii="Garamond" w:hAnsi="Garamond"/>
            <w:color w:val="538CD5"/>
          </w:rPr>
          <w:t>1.2. Scope</w:t>
        </w:r>
        <w:r w:rsidR="00766926">
          <w:rPr>
            <w:color w:val="538CD5"/>
          </w:rPr>
          <w:tab/>
        </w:r>
        <w:r>
          <w:rPr>
            <w:color w:val="538CD5"/>
          </w:rPr>
          <w:fldChar w:fldCharType="begin"/>
        </w:r>
        <w:r w:rsidR="00766926">
          <w:rPr>
            <w:color w:val="538CD5"/>
          </w:rPr>
          <w:instrText xml:space="preserve"> PAGEREF _Toc417418437 \h </w:instrText>
        </w:r>
        <w:r>
          <w:rPr>
            <w:color w:val="538CD5"/>
          </w:rPr>
        </w:r>
        <w:r>
          <w:rPr>
            <w:color w:val="538CD5"/>
          </w:rPr>
          <w:fldChar w:fldCharType="separate"/>
        </w:r>
        <w:r w:rsidR="00766926">
          <w:rPr>
            <w:color w:val="538CD5"/>
          </w:rPr>
          <w:t>5</w:t>
        </w:r>
        <w:r>
          <w:rPr>
            <w:color w:val="538CD5"/>
          </w:rPr>
          <w:fldChar w:fldCharType="end"/>
        </w:r>
      </w:hyperlink>
    </w:p>
    <w:p w:rsidR="00AD37B6" w:rsidRDefault="00D50C83" w:rsidP="00F05C29">
      <w:pPr>
        <w:pStyle w:val="20"/>
        <w:tabs>
          <w:tab w:val="right" w:leader="dot" w:pos="9174"/>
        </w:tabs>
        <w:rPr>
          <w:color w:val="538CD5"/>
          <w:kern w:val="2"/>
          <w:sz w:val="21"/>
        </w:rPr>
      </w:pPr>
      <w:hyperlink w:anchor="_Toc417418438" w:history="1">
        <w:r w:rsidR="00766926">
          <w:rPr>
            <w:rStyle w:val="a7"/>
            <w:rFonts w:ascii="Garamond" w:hAnsi="Garamond"/>
            <w:color w:val="538CD5"/>
          </w:rPr>
          <w:t>1.3. Reference</w:t>
        </w:r>
        <w:r w:rsidR="00766926">
          <w:rPr>
            <w:color w:val="538CD5"/>
          </w:rPr>
          <w:tab/>
        </w:r>
        <w:r>
          <w:rPr>
            <w:color w:val="538CD5"/>
          </w:rPr>
          <w:fldChar w:fldCharType="begin"/>
        </w:r>
        <w:r w:rsidR="00766926">
          <w:rPr>
            <w:color w:val="538CD5"/>
          </w:rPr>
          <w:instrText xml:space="preserve"> PAGEREF _Toc417418438 \h </w:instrText>
        </w:r>
        <w:r>
          <w:rPr>
            <w:color w:val="538CD5"/>
          </w:rPr>
        </w:r>
        <w:r>
          <w:rPr>
            <w:color w:val="538CD5"/>
          </w:rPr>
          <w:fldChar w:fldCharType="separate"/>
        </w:r>
        <w:r w:rsidR="00766926">
          <w:rPr>
            <w:color w:val="538CD5"/>
          </w:rPr>
          <w:t>5</w:t>
        </w:r>
        <w:r>
          <w:rPr>
            <w:color w:val="538CD5"/>
          </w:rPr>
          <w:fldChar w:fldCharType="end"/>
        </w:r>
      </w:hyperlink>
    </w:p>
    <w:p w:rsidR="00AD37B6" w:rsidRDefault="00D50C83" w:rsidP="00F05C29">
      <w:pPr>
        <w:pStyle w:val="10"/>
        <w:tabs>
          <w:tab w:val="left" w:pos="440"/>
          <w:tab w:val="right" w:leader="dot" w:pos="9174"/>
        </w:tabs>
        <w:rPr>
          <w:color w:val="FFC000"/>
          <w:kern w:val="2"/>
          <w:sz w:val="21"/>
        </w:rPr>
      </w:pPr>
      <w:hyperlink w:anchor="_Toc417418439" w:history="1">
        <w:r w:rsidR="00766926">
          <w:rPr>
            <w:rStyle w:val="a7"/>
            <w:rFonts w:ascii="Garamond" w:hAnsi="Garamond"/>
            <w:b/>
            <w:color w:val="FFC000"/>
          </w:rPr>
          <w:t>2.</w:t>
        </w:r>
        <w:r w:rsidR="00766926">
          <w:rPr>
            <w:color w:val="FFC000"/>
            <w:kern w:val="2"/>
            <w:sz w:val="21"/>
          </w:rPr>
          <w:tab/>
        </w:r>
        <w:r w:rsidR="00766926">
          <w:rPr>
            <w:rStyle w:val="a7"/>
            <w:rFonts w:ascii="Garamond" w:hAnsi="Garamond"/>
            <w:b/>
            <w:color w:val="FFC000"/>
          </w:rPr>
          <w:t>Architectural Representation</w:t>
        </w:r>
        <w:r w:rsidR="00766926">
          <w:rPr>
            <w:color w:val="FFC000"/>
          </w:rPr>
          <w:tab/>
        </w:r>
        <w:r>
          <w:rPr>
            <w:color w:val="FFC000"/>
          </w:rPr>
          <w:fldChar w:fldCharType="begin"/>
        </w:r>
        <w:r w:rsidR="00766926">
          <w:rPr>
            <w:color w:val="FFC000"/>
          </w:rPr>
          <w:instrText xml:space="preserve"> PAGEREF _Toc417418439 \h </w:instrText>
        </w:r>
        <w:r>
          <w:rPr>
            <w:color w:val="FFC000"/>
          </w:rPr>
        </w:r>
        <w:r>
          <w:rPr>
            <w:color w:val="FFC000"/>
          </w:rPr>
          <w:fldChar w:fldCharType="separate"/>
        </w:r>
        <w:r w:rsidR="00766926">
          <w:rPr>
            <w:color w:val="FFC000"/>
          </w:rPr>
          <w:t>5</w:t>
        </w:r>
        <w:r>
          <w:rPr>
            <w:color w:val="FFC000"/>
          </w:rPr>
          <w:fldChar w:fldCharType="end"/>
        </w:r>
      </w:hyperlink>
    </w:p>
    <w:p w:rsidR="00AD37B6" w:rsidRDefault="00D50C83" w:rsidP="00F05C29">
      <w:pPr>
        <w:pStyle w:val="10"/>
        <w:tabs>
          <w:tab w:val="left" w:pos="440"/>
          <w:tab w:val="right" w:leader="dot" w:pos="9174"/>
        </w:tabs>
        <w:rPr>
          <w:color w:val="FFC000"/>
          <w:kern w:val="2"/>
          <w:sz w:val="21"/>
        </w:rPr>
      </w:pPr>
      <w:hyperlink w:anchor="_Toc417418440" w:history="1">
        <w:r w:rsidR="00766926">
          <w:rPr>
            <w:rStyle w:val="a7"/>
            <w:rFonts w:ascii="Garamond" w:hAnsi="Garamond"/>
            <w:b/>
            <w:color w:val="FFC000"/>
          </w:rPr>
          <w:t>3.</w:t>
        </w:r>
        <w:r w:rsidR="00766926">
          <w:rPr>
            <w:color w:val="FFC000"/>
            <w:kern w:val="2"/>
            <w:sz w:val="21"/>
          </w:rPr>
          <w:tab/>
        </w:r>
        <w:r w:rsidR="00766926">
          <w:rPr>
            <w:rStyle w:val="a7"/>
            <w:rFonts w:ascii="Garamond" w:hAnsi="Garamond"/>
            <w:b/>
            <w:color w:val="FFC000"/>
          </w:rPr>
          <w:t>Architectural Goals and Constraints</w:t>
        </w:r>
        <w:r w:rsidR="00766926">
          <w:rPr>
            <w:color w:val="FFC000"/>
          </w:rPr>
          <w:tab/>
        </w:r>
        <w:r>
          <w:rPr>
            <w:color w:val="FFC000"/>
          </w:rPr>
          <w:fldChar w:fldCharType="begin"/>
        </w:r>
        <w:r w:rsidR="00766926">
          <w:rPr>
            <w:color w:val="FFC000"/>
          </w:rPr>
          <w:instrText xml:space="preserve"> PAGEREF _Toc417418440 \h </w:instrText>
        </w:r>
        <w:r>
          <w:rPr>
            <w:color w:val="FFC000"/>
          </w:rPr>
        </w:r>
        <w:r>
          <w:rPr>
            <w:color w:val="FFC000"/>
          </w:rPr>
          <w:fldChar w:fldCharType="separate"/>
        </w:r>
        <w:r w:rsidR="00766926">
          <w:rPr>
            <w:color w:val="FFC000"/>
          </w:rPr>
          <w:t>5</w:t>
        </w:r>
        <w:r>
          <w:rPr>
            <w:color w:val="FFC000"/>
          </w:rPr>
          <w:fldChar w:fldCharType="end"/>
        </w:r>
      </w:hyperlink>
    </w:p>
    <w:p w:rsidR="00AD37B6" w:rsidRDefault="00D50C83" w:rsidP="00F05C29">
      <w:pPr>
        <w:pStyle w:val="10"/>
        <w:tabs>
          <w:tab w:val="left" w:pos="440"/>
          <w:tab w:val="right" w:leader="dot" w:pos="9174"/>
        </w:tabs>
        <w:rPr>
          <w:color w:val="FF0000"/>
          <w:kern w:val="2"/>
          <w:sz w:val="21"/>
        </w:rPr>
      </w:pPr>
      <w:hyperlink w:anchor="_Toc417418441" w:history="1">
        <w:r w:rsidR="00766926">
          <w:rPr>
            <w:rStyle w:val="a7"/>
            <w:rFonts w:ascii="Garamond" w:hAnsi="Garamond"/>
            <w:b/>
            <w:color w:val="FF0000"/>
          </w:rPr>
          <w:t>4.</w:t>
        </w:r>
        <w:r w:rsidR="00766926">
          <w:rPr>
            <w:color w:val="FF0000"/>
            <w:kern w:val="2"/>
            <w:sz w:val="21"/>
          </w:rPr>
          <w:tab/>
        </w:r>
        <w:r w:rsidR="00766926">
          <w:rPr>
            <w:rStyle w:val="a7"/>
            <w:rFonts w:ascii="Garamond" w:hAnsi="Garamond"/>
            <w:b/>
            <w:color w:val="FF0000"/>
          </w:rPr>
          <w:t>Use-Case View</w:t>
        </w:r>
        <w:r w:rsidR="00766926">
          <w:rPr>
            <w:color w:val="FF0000"/>
          </w:rPr>
          <w:tab/>
        </w:r>
        <w:r>
          <w:rPr>
            <w:color w:val="FF0000"/>
          </w:rPr>
          <w:fldChar w:fldCharType="begin"/>
        </w:r>
        <w:r w:rsidR="00766926">
          <w:rPr>
            <w:color w:val="FF0000"/>
          </w:rPr>
          <w:instrText xml:space="preserve"> PAGEREF _Toc417418441 \h </w:instrText>
        </w:r>
        <w:r>
          <w:rPr>
            <w:color w:val="FF0000"/>
          </w:rPr>
        </w:r>
        <w:r>
          <w:rPr>
            <w:color w:val="FF0000"/>
          </w:rPr>
          <w:fldChar w:fldCharType="separate"/>
        </w:r>
        <w:r w:rsidR="00766926">
          <w:rPr>
            <w:color w:val="FF0000"/>
          </w:rPr>
          <w:t>5</w:t>
        </w:r>
        <w:r>
          <w:rPr>
            <w:color w:val="FF0000"/>
          </w:rPr>
          <w:fldChar w:fldCharType="end"/>
        </w:r>
      </w:hyperlink>
    </w:p>
    <w:p w:rsidR="00AD37B6" w:rsidRDefault="00D50C83" w:rsidP="00F05C29">
      <w:pPr>
        <w:pStyle w:val="20"/>
        <w:tabs>
          <w:tab w:val="right" w:leader="dot" w:pos="9174"/>
        </w:tabs>
        <w:rPr>
          <w:color w:val="FF0000"/>
          <w:kern w:val="2"/>
          <w:sz w:val="21"/>
        </w:rPr>
      </w:pPr>
      <w:hyperlink w:anchor="_Toc417418442" w:history="1">
        <w:r w:rsidR="00766926">
          <w:rPr>
            <w:rStyle w:val="a7"/>
            <w:rFonts w:ascii="Garamond" w:hAnsi="Garamond"/>
            <w:color w:val="FF0000"/>
          </w:rPr>
          <w:t>4.1 Overview</w:t>
        </w:r>
        <w:r w:rsidR="00766926">
          <w:rPr>
            <w:color w:val="FF0000"/>
          </w:rPr>
          <w:tab/>
        </w:r>
        <w:r>
          <w:rPr>
            <w:color w:val="FF0000"/>
          </w:rPr>
          <w:fldChar w:fldCharType="begin"/>
        </w:r>
        <w:r w:rsidR="00766926">
          <w:rPr>
            <w:color w:val="FF0000"/>
          </w:rPr>
          <w:instrText xml:space="preserve"> PAGEREF _Toc417418442 \h </w:instrText>
        </w:r>
        <w:r>
          <w:rPr>
            <w:color w:val="FF0000"/>
          </w:rPr>
        </w:r>
        <w:r>
          <w:rPr>
            <w:color w:val="FF0000"/>
          </w:rPr>
          <w:fldChar w:fldCharType="separate"/>
        </w:r>
        <w:r w:rsidR="00766926">
          <w:rPr>
            <w:color w:val="FF0000"/>
          </w:rPr>
          <w:t>5</w:t>
        </w:r>
        <w:r>
          <w:rPr>
            <w:color w:val="FF0000"/>
          </w:rPr>
          <w:fldChar w:fldCharType="end"/>
        </w:r>
      </w:hyperlink>
    </w:p>
    <w:p w:rsidR="00AD37B6" w:rsidRDefault="00D50C83" w:rsidP="00F05C29">
      <w:pPr>
        <w:pStyle w:val="20"/>
        <w:tabs>
          <w:tab w:val="right" w:leader="dot" w:pos="9174"/>
        </w:tabs>
        <w:rPr>
          <w:color w:val="FF0000"/>
          <w:kern w:val="2"/>
          <w:sz w:val="21"/>
        </w:rPr>
      </w:pPr>
      <w:hyperlink w:anchor="_Toc417418443" w:history="1">
        <w:r w:rsidR="00766926">
          <w:rPr>
            <w:rStyle w:val="a7"/>
            <w:rFonts w:ascii="Garamond" w:hAnsi="Garamond"/>
            <w:color w:val="FF0000"/>
          </w:rPr>
          <w:t>4.2 Architecturally Significant use cases</w:t>
        </w:r>
        <w:r w:rsidR="00766926">
          <w:rPr>
            <w:color w:val="FF0000"/>
          </w:rPr>
          <w:tab/>
        </w:r>
        <w:r>
          <w:rPr>
            <w:color w:val="FF0000"/>
          </w:rPr>
          <w:fldChar w:fldCharType="begin"/>
        </w:r>
        <w:r w:rsidR="00766926">
          <w:rPr>
            <w:color w:val="FF0000"/>
          </w:rPr>
          <w:instrText xml:space="preserve"> PAGEREF _Toc417418443 \h </w:instrText>
        </w:r>
        <w:r>
          <w:rPr>
            <w:color w:val="FF0000"/>
          </w:rPr>
        </w:r>
        <w:r>
          <w:rPr>
            <w:color w:val="FF0000"/>
          </w:rPr>
          <w:fldChar w:fldCharType="separate"/>
        </w:r>
        <w:r w:rsidR="00766926">
          <w:rPr>
            <w:color w:val="FF0000"/>
          </w:rPr>
          <w:t>5</w:t>
        </w:r>
        <w:r>
          <w:rPr>
            <w:color w:val="FF0000"/>
          </w:rPr>
          <w:fldChar w:fldCharType="end"/>
        </w:r>
      </w:hyperlink>
    </w:p>
    <w:p w:rsidR="00AD37B6" w:rsidRDefault="00D50C83" w:rsidP="00F05C29">
      <w:pPr>
        <w:pStyle w:val="10"/>
        <w:tabs>
          <w:tab w:val="left" w:pos="440"/>
          <w:tab w:val="right" w:leader="dot" w:pos="9174"/>
        </w:tabs>
        <w:rPr>
          <w:kern w:val="2"/>
          <w:sz w:val="21"/>
        </w:rPr>
      </w:pPr>
      <w:hyperlink w:anchor="_Toc417418444" w:history="1">
        <w:r w:rsidR="00766926">
          <w:rPr>
            <w:rStyle w:val="a7"/>
            <w:rFonts w:ascii="Garamond" w:hAnsi="Garamond"/>
            <w:b/>
          </w:rPr>
          <w:t>5.</w:t>
        </w:r>
        <w:r w:rsidR="00766926">
          <w:rPr>
            <w:kern w:val="2"/>
            <w:sz w:val="21"/>
          </w:rPr>
          <w:tab/>
        </w:r>
        <w:r w:rsidR="00766926">
          <w:rPr>
            <w:rStyle w:val="a7"/>
            <w:rFonts w:ascii="Garamond" w:hAnsi="Garamond"/>
            <w:b/>
          </w:rPr>
          <w:t>Logical View</w:t>
        </w:r>
        <w:r w:rsidR="00766926">
          <w:tab/>
        </w:r>
        <w:r>
          <w:fldChar w:fldCharType="begin"/>
        </w:r>
        <w:r w:rsidR="00766926">
          <w:instrText xml:space="preserve"> PAGEREF _Toc417418444 \h </w:instrText>
        </w:r>
        <w:r>
          <w:fldChar w:fldCharType="separate"/>
        </w:r>
        <w:r w:rsidR="00766926">
          <w:t>5</w:t>
        </w:r>
        <w:r>
          <w:fldChar w:fldCharType="end"/>
        </w:r>
      </w:hyperlink>
    </w:p>
    <w:p w:rsidR="00AD37B6" w:rsidRDefault="00D50C83" w:rsidP="00F05C29">
      <w:pPr>
        <w:pStyle w:val="20"/>
        <w:tabs>
          <w:tab w:val="right" w:leader="dot" w:pos="9174"/>
        </w:tabs>
        <w:rPr>
          <w:kern w:val="2"/>
          <w:sz w:val="21"/>
        </w:rPr>
      </w:pPr>
      <w:hyperlink w:anchor="_Toc417418445" w:history="1">
        <w:r w:rsidR="00766926">
          <w:rPr>
            <w:rStyle w:val="a7"/>
            <w:rFonts w:ascii="Garamond" w:hAnsi="Garamond"/>
          </w:rPr>
          <w:t>5.1. Overview</w:t>
        </w:r>
        <w:r w:rsidR="00766926">
          <w:tab/>
        </w:r>
        <w:r>
          <w:fldChar w:fldCharType="begin"/>
        </w:r>
        <w:r w:rsidR="00766926">
          <w:instrText xml:space="preserve"> PAGEREF _Toc417418445 \h </w:instrText>
        </w:r>
        <w:r>
          <w:fldChar w:fldCharType="separate"/>
        </w:r>
        <w:r w:rsidR="00766926">
          <w:t>5</w:t>
        </w:r>
        <w:r>
          <w:fldChar w:fldCharType="end"/>
        </w:r>
      </w:hyperlink>
    </w:p>
    <w:p w:rsidR="00AD37B6" w:rsidRDefault="00D50C83" w:rsidP="00F05C29">
      <w:pPr>
        <w:pStyle w:val="20"/>
        <w:tabs>
          <w:tab w:val="right" w:leader="dot" w:pos="9174"/>
        </w:tabs>
        <w:rPr>
          <w:kern w:val="2"/>
          <w:sz w:val="21"/>
        </w:rPr>
      </w:pPr>
      <w:hyperlink w:anchor="_Toc417418446" w:history="1">
        <w:r w:rsidR="00766926">
          <w:rPr>
            <w:rStyle w:val="a7"/>
            <w:rFonts w:ascii="Garamond" w:hAnsi="Garamond"/>
          </w:rPr>
          <w:t>5.2. Front-end Interaction Mechanisms</w:t>
        </w:r>
        <w:r w:rsidR="00766926">
          <w:tab/>
        </w:r>
        <w:r>
          <w:fldChar w:fldCharType="begin"/>
        </w:r>
        <w:r w:rsidR="00766926">
          <w:instrText xml:space="preserve"> PAGEREF _Toc417418446 \h </w:instrText>
        </w:r>
        <w:r>
          <w:fldChar w:fldCharType="separate"/>
        </w:r>
        <w:r w:rsidR="00766926">
          <w:t>6</w:t>
        </w:r>
        <w:r>
          <w:fldChar w:fldCharType="end"/>
        </w:r>
      </w:hyperlink>
    </w:p>
    <w:p w:rsidR="00AD37B6" w:rsidRDefault="00D50C83" w:rsidP="00F05C29">
      <w:pPr>
        <w:pStyle w:val="30"/>
        <w:rPr>
          <w:kern w:val="2"/>
          <w:sz w:val="21"/>
        </w:rPr>
      </w:pPr>
      <w:hyperlink w:anchor="_Toc417418447" w:history="1">
        <w:r w:rsidR="00766926">
          <w:rPr>
            <w:rStyle w:val="a7"/>
            <w:color w:val="FF0000"/>
          </w:rPr>
          <w:t>5.2.1. Front Controller</w:t>
        </w:r>
        <w:r w:rsidR="00766926">
          <w:tab/>
        </w:r>
        <w:r>
          <w:fldChar w:fldCharType="begin"/>
        </w:r>
        <w:r w:rsidR="00766926">
          <w:instrText xml:space="preserve"> PAGEREF _Toc417418447 \h </w:instrText>
        </w:r>
        <w:r>
          <w:fldChar w:fldCharType="separate"/>
        </w:r>
        <w:r w:rsidR="00766926">
          <w:t>6</w:t>
        </w:r>
        <w:r>
          <w:fldChar w:fldCharType="end"/>
        </w:r>
      </w:hyperlink>
    </w:p>
    <w:p w:rsidR="00AD37B6" w:rsidRDefault="00D50C83" w:rsidP="00F05C29">
      <w:pPr>
        <w:pStyle w:val="30"/>
        <w:rPr>
          <w:color w:val="538CD5"/>
          <w:kern w:val="2"/>
          <w:sz w:val="21"/>
        </w:rPr>
      </w:pPr>
      <w:hyperlink w:anchor="_Toc417418448" w:history="1">
        <w:r w:rsidR="00766926">
          <w:rPr>
            <w:rStyle w:val="a7"/>
            <w:color w:val="538CD5"/>
          </w:rPr>
          <w:t>5.2.2. Command Delegator</w:t>
        </w:r>
        <w:r w:rsidR="00766926">
          <w:rPr>
            <w:color w:val="538CD5"/>
          </w:rPr>
          <w:tab/>
        </w:r>
        <w:r>
          <w:rPr>
            <w:color w:val="538CD5"/>
          </w:rPr>
          <w:fldChar w:fldCharType="begin"/>
        </w:r>
        <w:r w:rsidR="00766926">
          <w:rPr>
            <w:color w:val="538CD5"/>
          </w:rPr>
          <w:instrText xml:space="preserve"> PAGEREF _Toc417418448 \h </w:instrText>
        </w:r>
        <w:r>
          <w:rPr>
            <w:color w:val="538CD5"/>
          </w:rPr>
        </w:r>
        <w:r>
          <w:rPr>
            <w:color w:val="538CD5"/>
          </w:rPr>
          <w:fldChar w:fldCharType="separate"/>
        </w:r>
        <w:r w:rsidR="00766926">
          <w:rPr>
            <w:color w:val="538CD5"/>
          </w:rPr>
          <w:t>6</w:t>
        </w:r>
        <w:r>
          <w:rPr>
            <w:color w:val="538CD5"/>
          </w:rPr>
          <w:fldChar w:fldCharType="end"/>
        </w:r>
      </w:hyperlink>
    </w:p>
    <w:p w:rsidR="00AD37B6" w:rsidRDefault="00D50C83" w:rsidP="00F05C29">
      <w:pPr>
        <w:pStyle w:val="30"/>
        <w:rPr>
          <w:kern w:val="2"/>
          <w:sz w:val="21"/>
        </w:rPr>
      </w:pPr>
      <w:hyperlink w:anchor="_Toc417418449" w:history="1">
        <w:r w:rsidR="00766926">
          <w:rPr>
            <w:rStyle w:val="a7"/>
            <w:color w:val="FFC000"/>
          </w:rPr>
          <w:t>5.2.3. Service Locator</w:t>
        </w:r>
        <w:r w:rsidR="00766926">
          <w:tab/>
        </w:r>
        <w:r>
          <w:fldChar w:fldCharType="begin"/>
        </w:r>
        <w:r w:rsidR="00766926">
          <w:instrText xml:space="preserve"> PAGEREF _Toc417418449 \h </w:instrText>
        </w:r>
        <w:r>
          <w:fldChar w:fldCharType="separate"/>
        </w:r>
        <w:r w:rsidR="00766926">
          <w:t>6</w:t>
        </w:r>
        <w:r>
          <w:fldChar w:fldCharType="end"/>
        </w:r>
      </w:hyperlink>
    </w:p>
    <w:p w:rsidR="00AD37B6" w:rsidRDefault="00D50C83" w:rsidP="00F05C29">
      <w:pPr>
        <w:pStyle w:val="30"/>
        <w:rPr>
          <w:color w:val="CC00CC"/>
          <w:kern w:val="2"/>
          <w:sz w:val="21"/>
        </w:rPr>
      </w:pPr>
      <w:hyperlink w:anchor="_Toc417418450" w:history="1">
        <w:r w:rsidR="00766926">
          <w:rPr>
            <w:rStyle w:val="a7"/>
            <w:color w:val="CC00CC"/>
          </w:rPr>
          <w:t>5.2.4. Security Handler</w:t>
        </w:r>
        <w:r w:rsidR="00766926">
          <w:rPr>
            <w:color w:val="CC00CC"/>
          </w:rPr>
          <w:tab/>
        </w:r>
        <w:r>
          <w:rPr>
            <w:color w:val="CC00CC"/>
          </w:rPr>
          <w:fldChar w:fldCharType="begin"/>
        </w:r>
        <w:r w:rsidR="00766926">
          <w:rPr>
            <w:color w:val="CC00CC"/>
          </w:rPr>
          <w:instrText xml:space="preserve"> PAGEREF _Toc417418450 \h </w:instrText>
        </w:r>
        <w:r>
          <w:rPr>
            <w:color w:val="CC00CC"/>
          </w:rPr>
        </w:r>
        <w:r>
          <w:rPr>
            <w:color w:val="CC00CC"/>
          </w:rPr>
          <w:fldChar w:fldCharType="separate"/>
        </w:r>
        <w:r w:rsidR="00766926">
          <w:rPr>
            <w:color w:val="CC00CC"/>
          </w:rPr>
          <w:t>6</w:t>
        </w:r>
        <w:r>
          <w:rPr>
            <w:color w:val="CC00CC"/>
          </w:rPr>
          <w:fldChar w:fldCharType="end"/>
        </w:r>
      </w:hyperlink>
    </w:p>
    <w:p w:rsidR="00AD37B6" w:rsidRDefault="00D50C83" w:rsidP="00F05C29">
      <w:pPr>
        <w:pStyle w:val="20"/>
        <w:tabs>
          <w:tab w:val="right" w:leader="dot" w:pos="9174"/>
        </w:tabs>
        <w:rPr>
          <w:color w:val="CC00CC"/>
          <w:kern w:val="2"/>
          <w:sz w:val="21"/>
        </w:rPr>
      </w:pPr>
      <w:hyperlink w:anchor="_Toc417418451" w:history="1">
        <w:r w:rsidR="00766926">
          <w:rPr>
            <w:rStyle w:val="a7"/>
            <w:rFonts w:ascii="Garamond" w:hAnsi="Garamond"/>
            <w:color w:val="CC00CC"/>
          </w:rPr>
          <w:t>5.3. Data Operation Mechanisms</w:t>
        </w:r>
        <w:r w:rsidR="00766926">
          <w:rPr>
            <w:color w:val="CC00CC"/>
          </w:rPr>
          <w:tab/>
        </w:r>
        <w:r>
          <w:rPr>
            <w:color w:val="CC00CC"/>
          </w:rPr>
          <w:fldChar w:fldCharType="begin"/>
        </w:r>
        <w:r w:rsidR="00766926">
          <w:rPr>
            <w:color w:val="CC00CC"/>
          </w:rPr>
          <w:instrText xml:space="preserve"> PAGEREF _Toc417418451 \h </w:instrText>
        </w:r>
        <w:r>
          <w:rPr>
            <w:color w:val="CC00CC"/>
          </w:rPr>
        </w:r>
        <w:r>
          <w:rPr>
            <w:color w:val="CC00CC"/>
          </w:rPr>
          <w:fldChar w:fldCharType="separate"/>
        </w:r>
        <w:r w:rsidR="00766926">
          <w:rPr>
            <w:color w:val="CC00CC"/>
          </w:rPr>
          <w:t>6</w:t>
        </w:r>
        <w:r>
          <w:rPr>
            <w:color w:val="CC00CC"/>
          </w:rPr>
          <w:fldChar w:fldCharType="end"/>
        </w:r>
      </w:hyperlink>
    </w:p>
    <w:p w:rsidR="00AD37B6" w:rsidRDefault="00D50C83" w:rsidP="00F05C29">
      <w:pPr>
        <w:pStyle w:val="30"/>
        <w:rPr>
          <w:color w:val="CC00CC"/>
          <w:kern w:val="2"/>
          <w:sz w:val="21"/>
        </w:rPr>
      </w:pPr>
      <w:hyperlink w:anchor="_Toc417418452" w:history="1">
        <w:r w:rsidR="00766926">
          <w:rPr>
            <w:rStyle w:val="a7"/>
            <w:color w:val="CC00CC"/>
          </w:rPr>
          <w:t>5.3.1. Persistency</w:t>
        </w:r>
        <w:r w:rsidR="00766926">
          <w:rPr>
            <w:color w:val="CC00CC"/>
          </w:rPr>
          <w:tab/>
        </w:r>
        <w:r>
          <w:rPr>
            <w:color w:val="CC00CC"/>
          </w:rPr>
          <w:fldChar w:fldCharType="begin"/>
        </w:r>
        <w:r w:rsidR="00766926">
          <w:rPr>
            <w:color w:val="CC00CC"/>
          </w:rPr>
          <w:instrText xml:space="preserve"> PAGEREF _Toc417418452 \h </w:instrText>
        </w:r>
        <w:r>
          <w:rPr>
            <w:color w:val="CC00CC"/>
          </w:rPr>
        </w:r>
        <w:r>
          <w:rPr>
            <w:color w:val="CC00CC"/>
          </w:rPr>
          <w:fldChar w:fldCharType="separate"/>
        </w:r>
        <w:r w:rsidR="00766926">
          <w:rPr>
            <w:color w:val="CC00CC"/>
          </w:rPr>
          <w:t>6</w:t>
        </w:r>
        <w:r>
          <w:rPr>
            <w:color w:val="CC00CC"/>
          </w:rPr>
          <w:fldChar w:fldCharType="end"/>
        </w:r>
      </w:hyperlink>
    </w:p>
    <w:p w:rsidR="00AD37B6" w:rsidRDefault="00D50C83" w:rsidP="00F05C29">
      <w:pPr>
        <w:pStyle w:val="30"/>
        <w:rPr>
          <w:color w:val="00B050"/>
          <w:kern w:val="2"/>
          <w:sz w:val="21"/>
        </w:rPr>
      </w:pPr>
      <w:hyperlink w:anchor="_Toc417418453" w:history="1">
        <w:r w:rsidR="00766926">
          <w:rPr>
            <w:rStyle w:val="a7"/>
            <w:color w:val="00B050"/>
          </w:rPr>
          <w:t>5.3.2. Session Facade</w:t>
        </w:r>
        <w:r w:rsidR="00766926">
          <w:rPr>
            <w:color w:val="00B050"/>
          </w:rPr>
          <w:tab/>
        </w:r>
        <w:r>
          <w:rPr>
            <w:color w:val="00B050"/>
          </w:rPr>
          <w:fldChar w:fldCharType="begin"/>
        </w:r>
        <w:r w:rsidR="00766926">
          <w:rPr>
            <w:color w:val="00B050"/>
          </w:rPr>
          <w:instrText xml:space="preserve"> PAGEREF _Toc417418453 \h </w:instrText>
        </w:r>
        <w:r>
          <w:rPr>
            <w:color w:val="00B050"/>
          </w:rPr>
        </w:r>
        <w:r>
          <w:rPr>
            <w:color w:val="00B050"/>
          </w:rPr>
          <w:fldChar w:fldCharType="separate"/>
        </w:r>
        <w:r w:rsidR="00766926">
          <w:rPr>
            <w:color w:val="00B050"/>
          </w:rPr>
          <w:t>6</w:t>
        </w:r>
        <w:r>
          <w:rPr>
            <w:color w:val="00B050"/>
          </w:rPr>
          <w:fldChar w:fldCharType="end"/>
        </w:r>
      </w:hyperlink>
    </w:p>
    <w:p w:rsidR="00AD37B6" w:rsidRDefault="00D50C83" w:rsidP="00F05C29">
      <w:pPr>
        <w:pStyle w:val="20"/>
        <w:tabs>
          <w:tab w:val="right" w:leader="dot" w:pos="9174"/>
        </w:tabs>
        <w:rPr>
          <w:color w:val="00B050"/>
          <w:kern w:val="2"/>
          <w:sz w:val="21"/>
        </w:rPr>
      </w:pPr>
      <w:hyperlink w:anchor="_Toc417418454" w:history="1">
        <w:r w:rsidR="00766926">
          <w:rPr>
            <w:rStyle w:val="a7"/>
            <w:rFonts w:ascii="Garamond" w:hAnsi="Garamond"/>
            <w:color w:val="00B050"/>
          </w:rPr>
          <w:t>5.4. Architecturally Significant Use Case Realization</w:t>
        </w:r>
        <w:r w:rsidR="00766926">
          <w:rPr>
            <w:color w:val="00B050"/>
          </w:rPr>
          <w:tab/>
        </w:r>
        <w:r>
          <w:rPr>
            <w:color w:val="00B050"/>
          </w:rPr>
          <w:fldChar w:fldCharType="begin"/>
        </w:r>
        <w:r w:rsidR="00766926">
          <w:rPr>
            <w:color w:val="00B050"/>
          </w:rPr>
          <w:instrText xml:space="preserve"> PAGEREF _Toc417418454 \h </w:instrText>
        </w:r>
        <w:r>
          <w:rPr>
            <w:color w:val="00B050"/>
          </w:rPr>
        </w:r>
        <w:r>
          <w:rPr>
            <w:color w:val="00B050"/>
          </w:rPr>
          <w:fldChar w:fldCharType="separate"/>
        </w:r>
        <w:r w:rsidR="00766926">
          <w:rPr>
            <w:color w:val="00B050"/>
          </w:rPr>
          <w:t>6</w:t>
        </w:r>
        <w:r>
          <w:rPr>
            <w:color w:val="00B050"/>
          </w:rPr>
          <w:fldChar w:fldCharType="end"/>
        </w:r>
      </w:hyperlink>
    </w:p>
    <w:p w:rsidR="00AD37B6" w:rsidRDefault="00D50C83" w:rsidP="00F05C29">
      <w:pPr>
        <w:pStyle w:val="20"/>
        <w:tabs>
          <w:tab w:val="right" w:leader="dot" w:pos="9174"/>
        </w:tabs>
        <w:rPr>
          <w:color w:val="00B050"/>
          <w:kern w:val="2"/>
          <w:sz w:val="21"/>
        </w:rPr>
      </w:pPr>
      <w:hyperlink w:anchor="_Toc417418455" w:history="1">
        <w:r w:rsidR="00766926">
          <w:rPr>
            <w:rStyle w:val="a7"/>
            <w:rFonts w:ascii="Garamond" w:hAnsi="Garamond"/>
            <w:color w:val="00B050"/>
          </w:rPr>
          <w:t>5.5. Architecturally Significant Model Elements</w:t>
        </w:r>
        <w:r w:rsidR="00766926">
          <w:rPr>
            <w:color w:val="00B050"/>
          </w:rPr>
          <w:tab/>
        </w:r>
        <w:r>
          <w:rPr>
            <w:color w:val="00B050"/>
          </w:rPr>
          <w:fldChar w:fldCharType="begin"/>
        </w:r>
        <w:r w:rsidR="00766926">
          <w:rPr>
            <w:color w:val="00B050"/>
          </w:rPr>
          <w:instrText xml:space="preserve"> PAGEREF _Toc417418455 \h </w:instrText>
        </w:r>
        <w:r>
          <w:rPr>
            <w:color w:val="00B050"/>
          </w:rPr>
        </w:r>
        <w:r>
          <w:rPr>
            <w:color w:val="00B050"/>
          </w:rPr>
          <w:fldChar w:fldCharType="separate"/>
        </w:r>
        <w:r w:rsidR="00766926">
          <w:rPr>
            <w:color w:val="00B050"/>
          </w:rPr>
          <w:t>6</w:t>
        </w:r>
        <w:r>
          <w:rPr>
            <w:color w:val="00B050"/>
          </w:rPr>
          <w:fldChar w:fldCharType="end"/>
        </w:r>
      </w:hyperlink>
    </w:p>
    <w:p w:rsidR="00AD37B6" w:rsidRDefault="00D50C83" w:rsidP="00F05C29">
      <w:pPr>
        <w:pStyle w:val="20"/>
        <w:tabs>
          <w:tab w:val="right" w:leader="dot" w:pos="9174"/>
        </w:tabs>
        <w:rPr>
          <w:color w:val="00B050"/>
          <w:kern w:val="2"/>
          <w:sz w:val="21"/>
        </w:rPr>
      </w:pPr>
      <w:hyperlink w:anchor="_Toc417418456" w:history="1">
        <w:r w:rsidR="00766926">
          <w:rPr>
            <w:rStyle w:val="a7"/>
            <w:rFonts w:ascii="Garamond" w:hAnsi="Garamond"/>
            <w:color w:val="00B050"/>
          </w:rPr>
          <w:t>5.6. Architecturally Significant Classes</w:t>
        </w:r>
        <w:r w:rsidR="00766926">
          <w:rPr>
            <w:color w:val="00B050"/>
          </w:rPr>
          <w:tab/>
        </w:r>
        <w:r>
          <w:rPr>
            <w:color w:val="00B050"/>
          </w:rPr>
          <w:fldChar w:fldCharType="begin"/>
        </w:r>
        <w:r w:rsidR="00766926">
          <w:rPr>
            <w:color w:val="00B050"/>
          </w:rPr>
          <w:instrText xml:space="preserve"> PAGEREF _Toc417418456 \h </w:instrText>
        </w:r>
        <w:r>
          <w:rPr>
            <w:color w:val="00B050"/>
          </w:rPr>
        </w:r>
        <w:r>
          <w:rPr>
            <w:color w:val="00B050"/>
          </w:rPr>
          <w:fldChar w:fldCharType="separate"/>
        </w:r>
        <w:r w:rsidR="00766926">
          <w:rPr>
            <w:color w:val="00B050"/>
          </w:rPr>
          <w:t>7</w:t>
        </w:r>
        <w:r>
          <w:rPr>
            <w:color w:val="00B050"/>
          </w:rPr>
          <w:fldChar w:fldCharType="end"/>
        </w:r>
      </w:hyperlink>
    </w:p>
    <w:p w:rsidR="00AD37B6" w:rsidRDefault="00D50C83" w:rsidP="00F05C29">
      <w:pPr>
        <w:pStyle w:val="10"/>
        <w:tabs>
          <w:tab w:val="left" w:pos="440"/>
          <w:tab w:val="right" w:leader="dot" w:pos="9174"/>
        </w:tabs>
        <w:rPr>
          <w:color w:val="538CD5"/>
          <w:kern w:val="2"/>
          <w:sz w:val="21"/>
        </w:rPr>
      </w:pPr>
      <w:hyperlink w:anchor="_Toc417418457" w:history="1">
        <w:r w:rsidR="00766926">
          <w:rPr>
            <w:rStyle w:val="a7"/>
            <w:rFonts w:ascii="Garamond" w:hAnsi="Garamond"/>
            <w:b/>
            <w:color w:val="538CD5"/>
          </w:rPr>
          <w:t>6.</w:t>
        </w:r>
        <w:r w:rsidR="00766926">
          <w:rPr>
            <w:color w:val="538CD5"/>
            <w:kern w:val="2"/>
            <w:sz w:val="21"/>
          </w:rPr>
          <w:tab/>
        </w:r>
        <w:r w:rsidR="00766926">
          <w:rPr>
            <w:rStyle w:val="a7"/>
            <w:rFonts w:ascii="Garamond" w:hAnsi="Garamond"/>
            <w:b/>
            <w:color w:val="538CD5"/>
          </w:rPr>
          <w:t>Process View</w:t>
        </w:r>
        <w:r w:rsidR="00766926">
          <w:rPr>
            <w:color w:val="538CD5"/>
          </w:rPr>
          <w:tab/>
        </w:r>
        <w:r>
          <w:rPr>
            <w:color w:val="538CD5"/>
          </w:rPr>
          <w:fldChar w:fldCharType="begin"/>
        </w:r>
        <w:r w:rsidR="00766926">
          <w:rPr>
            <w:color w:val="538CD5"/>
          </w:rPr>
          <w:instrText xml:space="preserve"> PAGEREF _Toc417418457 \h </w:instrText>
        </w:r>
        <w:r>
          <w:rPr>
            <w:color w:val="538CD5"/>
          </w:rPr>
        </w:r>
        <w:r>
          <w:rPr>
            <w:color w:val="538CD5"/>
          </w:rPr>
          <w:fldChar w:fldCharType="separate"/>
        </w:r>
        <w:r w:rsidR="00766926">
          <w:rPr>
            <w:color w:val="538CD5"/>
          </w:rPr>
          <w:t>7</w:t>
        </w:r>
        <w:r>
          <w:rPr>
            <w:color w:val="538CD5"/>
          </w:rPr>
          <w:fldChar w:fldCharType="end"/>
        </w:r>
      </w:hyperlink>
    </w:p>
    <w:p w:rsidR="00AD37B6" w:rsidRDefault="00D50C83" w:rsidP="00F05C29">
      <w:pPr>
        <w:pStyle w:val="10"/>
        <w:tabs>
          <w:tab w:val="left" w:pos="440"/>
          <w:tab w:val="right" w:leader="dot" w:pos="9174"/>
        </w:tabs>
        <w:rPr>
          <w:color w:val="538CD5"/>
          <w:kern w:val="2"/>
          <w:sz w:val="21"/>
        </w:rPr>
      </w:pPr>
      <w:hyperlink w:anchor="_Toc417418458" w:history="1">
        <w:r w:rsidR="00766926">
          <w:rPr>
            <w:rStyle w:val="a7"/>
            <w:rFonts w:ascii="Garamond" w:hAnsi="Garamond"/>
            <w:b/>
            <w:color w:val="538CD5"/>
          </w:rPr>
          <w:t>7.</w:t>
        </w:r>
        <w:r w:rsidR="00766926">
          <w:rPr>
            <w:color w:val="538CD5"/>
            <w:kern w:val="2"/>
            <w:sz w:val="21"/>
          </w:rPr>
          <w:tab/>
        </w:r>
        <w:r w:rsidR="00766926">
          <w:rPr>
            <w:rStyle w:val="a7"/>
            <w:rFonts w:ascii="Garamond" w:hAnsi="Garamond"/>
            <w:b/>
            <w:color w:val="538CD5"/>
          </w:rPr>
          <w:t>Deployment View</w:t>
        </w:r>
        <w:r w:rsidR="00766926">
          <w:rPr>
            <w:color w:val="538CD5"/>
          </w:rPr>
          <w:tab/>
        </w:r>
        <w:r>
          <w:rPr>
            <w:color w:val="538CD5"/>
          </w:rPr>
          <w:fldChar w:fldCharType="begin"/>
        </w:r>
        <w:r w:rsidR="00766926">
          <w:rPr>
            <w:color w:val="538CD5"/>
          </w:rPr>
          <w:instrText xml:space="preserve"> PAGEREF _Toc417418458 \h </w:instrText>
        </w:r>
        <w:r>
          <w:rPr>
            <w:color w:val="538CD5"/>
          </w:rPr>
        </w:r>
        <w:r>
          <w:rPr>
            <w:color w:val="538CD5"/>
          </w:rPr>
          <w:fldChar w:fldCharType="separate"/>
        </w:r>
        <w:r w:rsidR="00766926">
          <w:rPr>
            <w:color w:val="538CD5"/>
          </w:rPr>
          <w:t>7</w:t>
        </w:r>
        <w:r>
          <w:rPr>
            <w:color w:val="538CD5"/>
          </w:rPr>
          <w:fldChar w:fldCharType="end"/>
        </w:r>
      </w:hyperlink>
    </w:p>
    <w:p w:rsidR="00AD37B6" w:rsidRDefault="00D50C83" w:rsidP="00F05C29">
      <w:pPr>
        <w:pStyle w:val="10"/>
        <w:tabs>
          <w:tab w:val="left" w:pos="440"/>
          <w:tab w:val="right" w:leader="dot" w:pos="9174"/>
        </w:tabs>
        <w:rPr>
          <w:color w:val="FFC000"/>
          <w:kern w:val="2"/>
          <w:sz w:val="21"/>
        </w:rPr>
      </w:pPr>
      <w:hyperlink w:anchor="_Toc417418459" w:history="1">
        <w:r w:rsidR="00766926">
          <w:rPr>
            <w:rStyle w:val="a7"/>
            <w:rFonts w:ascii="Garamond" w:hAnsi="Garamond"/>
            <w:b/>
            <w:color w:val="FFC000"/>
          </w:rPr>
          <w:t>8.</w:t>
        </w:r>
        <w:r w:rsidR="00766926">
          <w:rPr>
            <w:color w:val="FFC000"/>
            <w:kern w:val="2"/>
            <w:sz w:val="21"/>
          </w:rPr>
          <w:tab/>
        </w:r>
        <w:r w:rsidR="00766926">
          <w:rPr>
            <w:rStyle w:val="a7"/>
            <w:rFonts w:ascii="Garamond" w:hAnsi="Garamond"/>
            <w:b/>
            <w:color w:val="FFC000"/>
          </w:rPr>
          <w:t>Implementation View</w:t>
        </w:r>
        <w:r w:rsidR="00766926">
          <w:rPr>
            <w:color w:val="FFC000"/>
          </w:rPr>
          <w:tab/>
        </w:r>
        <w:r>
          <w:rPr>
            <w:color w:val="FFC000"/>
          </w:rPr>
          <w:fldChar w:fldCharType="begin"/>
        </w:r>
        <w:r w:rsidR="00766926">
          <w:rPr>
            <w:color w:val="FFC000"/>
          </w:rPr>
          <w:instrText xml:space="preserve"> PAGEREF _Toc417418459 \h </w:instrText>
        </w:r>
        <w:r>
          <w:rPr>
            <w:color w:val="FFC000"/>
          </w:rPr>
        </w:r>
        <w:r>
          <w:rPr>
            <w:color w:val="FFC000"/>
          </w:rPr>
          <w:fldChar w:fldCharType="separate"/>
        </w:r>
        <w:r w:rsidR="00766926">
          <w:rPr>
            <w:color w:val="FFC000"/>
          </w:rPr>
          <w:t>7</w:t>
        </w:r>
        <w:r>
          <w:rPr>
            <w:color w:val="FFC000"/>
          </w:rPr>
          <w:fldChar w:fldCharType="end"/>
        </w:r>
      </w:hyperlink>
    </w:p>
    <w:p w:rsidR="00AD37B6" w:rsidRDefault="00D50C83" w:rsidP="00F05C29">
      <w:pPr>
        <w:pStyle w:val="10"/>
        <w:tabs>
          <w:tab w:val="left" w:pos="440"/>
          <w:tab w:val="right" w:leader="dot" w:pos="9174"/>
        </w:tabs>
        <w:rPr>
          <w:color w:val="FFC000"/>
          <w:kern w:val="2"/>
          <w:sz w:val="21"/>
        </w:rPr>
      </w:pPr>
      <w:hyperlink w:anchor="_Toc417418460" w:history="1">
        <w:r w:rsidR="00766926">
          <w:rPr>
            <w:rStyle w:val="a7"/>
            <w:rFonts w:ascii="Garamond" w:hAnsi="Garamond"/>
            <w:b/>
            <w:color w:val="FFC000"/>
          </w:rPr>
          <w:t>9.</w:t>
        </w:r>
        <w:r w:rsidR="00766926">
          <w:rPr>
            <w:color w:val="FFC000"/>
            <w:kern w:val="2"/>
            <w:sz w:val="21"/>
          </w:rPr>
          <w:tab/>
        </w:r>
        <w:r w:rsidR="00766926">
          <w:rPr>
            <w:rStyle w:val="a7"/>
            <w:rFonts w:ascii="Garamond" w:hAnsi="Garamond"/>
            <w:b/>
            <w:color w:val="FFC000"/>
          </w:rPr>
          <w:t>Size and Performance</w:t>
        </w:r>
        <w:r w:rsidR="00766926">
          <w:rPr>
            <w:color w:val="FFC000"/>
          </w:rPr>
          <w:tab/>
        </w:r>
        <w:r>
          <w:rPr>
            <w:color w:val="FFC000"/>
          </w:rPr>
          <w:fldChar w:fldCharType="begin"/>
        </w:r>
        <w:r w:rsidR="00766926">
          <w:rPr>
            <w:color w:val="FFC000"/>
          </w:rPr>
          <w:instrText xml:space="preserve"> PAGEREF _Toc417418460 \h </w:instrText>
        </w:r>
        <w:r>
          <w:rPr>
            <w:color w:val="FFC000"/>
          </w:rPr>
        </w:r>
        <w:r>
          <w:rPr>
            <w:color w:val="FFC000"/>
          </w:rPr>
          <w:fldChar w:fldCharType="separate"/>
        </w:r>
        <w:r w:rsidR="00766926">
          <w:rPr>
            <w:color w:val="FFC000"/>
          </w:rPr>
          <w:t>7</w:t>
        </w:r>
        <w:r>
          <w:rPr>
            <w:color w:val="FFC000"/>
          </w:rPr>
          <w:fldChar w:fldCharType="end"/>
        </w:r>
      </w:hyperlink>
    </w:p>
    <w:p w:rsidR="00AD37B6" w:rsidRDefault="00D50C83" w:rsidP="00F05C29">
      <w:pPr>
        <w:pStyle w:val="10"/>
        <w:tabs>
          <w:tab w:val="left" w:pos="630"/>
          <w:tab w:val="right" w:leader="dot" w:pos="9174"/>
        </w:tabs>
        <w:rPr>
          <w:color w:val="FFC000"/>
          <w:kern w:val="2"/>
          <w:sz w:val="21"/>
        </w:rPr>
      </w:pPr>
      <w:hyperlink w:anchor="_Toc417418461" w:history="1">
        <w:r w:rsidR="00766926">
          <w:rPr>
            <w:rStyle w:val="a7"/>
            <w:rFonts w:ascii="Garamond" w:hAnsi="Garamond"/>
            <w:b/>
            <w:color w:val="FFC000"/>
          </w:rPr>
          <w:t>10.</w:t>
        </w:r>
        <w:r w:rsidR="00766926">
          <w:rPr>
            <w:color w:val="FFC000"/>
            <w:kern w:val="2"/>
            <w:sz w:val="21"/>
          </w:rPr>
          <w:tab/>
        </w:r>
        <w:r w:rsidR="00766926">
          <w:rPr>
            <w:rStyle w:val="a7"/>
            <w:rFonts w:ascii="Garamond" w:hAnsi="Garamond"/>
            <w:b/>
            <w:color w:val="FFC000"/>
          </w:rPr>
          <w:t>System Size</w:t>
        </w:r>
        <w:r w:rsidR="00766926">
          <w:rPr>
            <w:color w:val="FFC000"/>
          </w:rPr>
          <w:tab/>
        </w:r>
        <w:r>
          <w:rPr>
            <w:color w:val="FFC000"/>
          </w:rPr>
          <w:fldChar w:fldCharType="begin"/>
        </w:r>
        <w:r w:rsidR="00766926">
          <w:rPr>
            <w:color w:val="FFC000"/>
          </w:rPr>
          <w:instrText xml:space="preserve"> PAGEREF _Toc417418461 \h </w:instrText>
        </w:r>
        <w:r>
          <w:rPr>
            <w:color w:val="FFC000"/>
          </w:rPr>
        </w:r>
        <w:r>
          <w:rPr>
            <w:color w:val="FFC000"/>
          </w:rPr>
          <w:fldChar w:fldCharType="separate"/>
        </w:r>
        <w:r w:rsidR="00766926">
          <w:rPr>
            <w:color w:val="FFC000"/>
          </w:rPr>
          <w:t>7</w:t>
        </w:r>
        <w:r>
          <w:rPr>
            <w:color w:val="FFC000"/>
          </w:rPr>
          <w:fldChar w:fldCharType="end"/>
        </w:r>
      </w:hyperlink>
    </w:p>
    <w:p w:rsidR="00AD37B6" w:rsidRDefault="00D50C83" w:rsidP="00F05C29">
      <w:r>
        <w:lastRenderedPageBreak/>
        <w:fldChar w:fldCharType="end"/>
      </w:r>
    </w:p>
    <w:p w:rsidR="00AD37B6" w:rsidRDefault="00766926" w:rsidP="00F05C29">
      <w:pPr>
        <w:widowControl/>
        <w:jc w:val="left"/>
        <w:rPr>
          <w:rFonts w:ascii="宋体" w:hAnsi="宋体" w:cs="Microsoft JhengHei Light"/>
          <w:b/>
          <w:color w:val="538CD5"/>
          <w:sz w:val="28"/>
          <w:szCs w:val="28"/>
        </w:rPr>
      </w:pPr>
      <w:r>
        <w:rPr>
          <w:rFonts w:ascii="宋体" w:hAnsi="宋体" w:cs="Microsoft JhengHei Light" w:hint="eastAsia"/>
          <w:b/>
          <w:color w:val="538CD5"/>
          <w:sz w:val="28"/>
          <w:szCs w:val="28"/>
        </w:rPr>
        <w:t>蓝色部分：Syachi</w:t>
      </w:r>
    </w:p>
    <w:p w:rsidR="00AD37B6" w:rsidRDefault="00766926" w:rsidP="00F05C29">
      <w:pPr>
        <w:widowControl/>
        <w:jc w:val="left"/>
        <w:rPr>
          <w:rFonts w:ascii="宋体" w:hAnsi="宋体" w:cs="Microsoft JhengHei Light"/>
          <w:b/>
          <w:color w:val="FFC000"/>
          <w:sz w:val="28"/>
          <w:szCs w:val="28"/>
        </w:rPr>
      </w:pPr>
      <w:r>
        <w:rPr>
          <w:rFonts w:ascii="宋体" w:hAnsi="宋体" w:cs="Microsoft JhengHei Light" w:hint="eastAsia"/>
          <w:b/>
          <w:color w:val="FFC000"/>
          <w:sz w:val="28"/>
          <w:szCs w:val="28"/>
        </w:rPr>
        <w:t>黄色部分：Hunter Lin</w:t>
      </w:r>
    </w:p>
    <w:p w:rsidR="00AD37B6" w:rsidRDefault="00766926" w:rsidP="00F05C29">
      <w:pPr>
        <w:widowControl/>
        <w:jc w:val="left"/>
        <w:rPr>
          <w:rFonts w:ascii="宋体" w:hAnsi="宋体" w:cs="Microsoft JhengHei Light"/>
          <w:b/>
          <w:color w:val="FF0000"/>
          <w:sz w:val="28"/>
          <w:szCs w:val="28"/>
        </w:rPr>
      </w:pPr>
      <w:r>
        <w:rPr>
          <w:rFonts w:ascii="宋体" w:hAnsi="宋体" w:cs="Microsoft JhengHei Light" w:hint="eastAsia"/>
          <w:b/>
          <w:color w:val="FF0000"/>
          <w:sz w:val="28"/>
          <w:szCs w:val="28"/>
        </w:rPr>
        <w:t>红色部分：Listen</w:t>
      </w:r>
    </w:p>
    <w:p w:rsidR="00AD37B6" w:rsidRDefault="00766926" w:rsidP="00F05C29">
      <w:pPr>
        <w:widowControl/>
        <w:jc w:val="left"/>
        <w:rPr>
          <w:rFonts w:ascii="宋体" w:hAnsi="宋体" w:cs="Microsoft JhengHei Light"/>
          <w:b/>
          <w:color w:val="CC00CC"/>
          <w:sz w:val="28"/>
          <w:szCs w:val="28"/>
        </w:rPr>
      </w:pPr>
      <w:r>
        <w:rPr>
          <w:rFonts w:ascii="宋体" w:hAnsi="宋体" w:cs="Microsoft JhengHei Light" w:hint="eastAsia"/>
          <w:b/>
          <w:color w:val="CC00CC"/>
          <w:sz w:val="28"/>
          <w:szCs w:val="28"/>
        </w:rPr>
        <w:t>紫色部分：Morning</w:t>
      </w:r>
    </w:p>
    <w:p w:rsidR="00AD37B6" w:rsidRDefault="00766926" w:rsidP="00F05C29">
      <w:pPr>
        <w:widowControl/>
        <w:jc w:val="left"/>
        <w:rPr>
          <w:rFonts w:ascii="宋体" w:hAnsi="宋体" w:cs="Microsoft JhengHei Light"/>
          <w:b/>
          <w:color w:val="00B050"/>
          <w:sz w:val="28"/>
          <w:szCs w:val="28"/>
        </w:rPr>
      </w:pPr>
      <w:r>
        <w:rPr>
          <w:rFonts w:ascii="宋体" w:hAnsi="宋体" w:cs="Microsoft JhengHei Light" w:hint="eastAsia"/>
          <w:b/>
          <w:color w:val="00B050"/>
          <w:sz w:val="28"/>
          <w:szCs w:val="28"/>
        </w:rPr>
        <w:t>绿色部分：Birdy</w:t>
      </w:r>
    </w:p>
    <w:p w:rsidR="00AD37B6" w:rsidRDefault="00766926" w:rsidP="00F05C29">
      <w:pPr>
        <w:widowControl/>
        <w:jc w:val="left"/>
        <w:rPr>
          <w:rFonts w:ascii="Garamond" w:eastAsia="Microsoft JhengHei Light" w:hAnsi="Garamond" w:cs="Microsoft JhengHei Light"/>
          <w:sz w:val="28"/>
          <w:szCs w:val="28"/>
        </w:rPr>
      </w:pPr>
      <w:r>
        <w:rPr>
          <w:rFonts w:ascii="Garamond" w:eastAsia="Microsoft JhengHei Light" w:hAnsi="Garamond" w:cs="Microsoft JhengHei Light"/>
          <w:sz w:val="28"/>
          <w:szCs w:val="28"/>
        </w:rPr>
        <w:br w:type="page"/>
      </w:r>
    </w:p>
    <w:p w:rsidR="00AD37B6" w:rsidRDefault="00AD37B6" w:rsidP="00F05C29">
      <w:pPr>
        <w:widowControl/>
        <w:jc w:val="left"/>
        <w:rPr>
          <w:rFonts w:ascii="Garamond" w:eastAsia="Microsoft JhengHei Light" w:hAnsi="Garamond" w:cs="Microsoft JhengHei Light"/>
          <w:sz w:val="28"/>
          <w:szCs w:val="28"/>
        </w:rPr>
      </w:pPr>
    </w:p>
    <w:p w:rsidR="00AD37B6" w:rsidRDefault="00766926" w:rsidP="00F05C29">
      <w:pPr>
        <w:pStyle w:val="11"/>
        <w:numPr>
          <w:ilvl w:val="0"/>
          <w:numId w:val="1"/>
        </w:numPr>
        <w:ind w:firstLineChars="0"/>
        <w:outlineLvl w:val="0"/>
        <w:rPr>
          <w:rFonts w:ascii="Garamond" w:hAnsi="Garamond"/>
          <w:b/>
          <w:sz w:val="44"/>
          <w:szCs w:val="44"/>
        </w:rPr>
      </w:pPr>
      <w:bookmarkStart w:id="0" w:name="_Toc417418435"/>
      <w:r>
        <w:rPr>
          <w:rFonts w:ascii="Garamond" w:hAnsi="Garamond"/>
          <w:b/>
          <w:sz w:val="44"/>
          <w:szCs w:val="44"/>
        </w:rPr>
        <w:t>Introduction</w:t>
      </w:r>
      <w:bookmarkEnd w:id="0"/>
    </w:p>
    <w:p w:rsidR="00AD37B6" w:rsidRDefault="00766926" w:rsidP="00F05C29">
      <w:pPr>
        <w:pStyle w:val="2"/>
        <w:keepNext w:val="0"/>
        <w:keepLines w:val="0"/>
        <w:rPr>
          <w:rFonts w:ascii="Garamond" w:hAnsi="Garamond"/>
          <w:sz w:val="36"/>
          <w:szCs w:val="36"/>
        </w:rPr>
      </w:pPr>
      <w:bookmarkStart w:id="1" w:name="_Toc417418436"/>
      <w:r>
        <w:rPr>
          <w:rFonts w:ascii="Garamond" w:hAnsi="Garamond" w:hint="eastAsia"/>
          <w:sz w:val="36"/>
          <w:szCs w:val="36"/>
        </w:rPr>
        <w:t xml:space="preserve">1.1. </w:t>
      </w:r>
      <w:r>
        <w:rPr>
          <w:rFonts w:ascii="Garamond" w:hAnsi="Garamond"/>
          <w:sz w:val="36"/>
          <w:szCs w:val="36"/>
        </w:rPr>
        <w:t>Purpose</w:t>
      </w:r>
      <w:bookmarkEnd w:id="1"/>
    </w:p>
    <w:p w:rsidR="009641C1" w:rsidRPr="004E377C" w:rsidRDefault="004E377C" w:rsidP="004E377C">
      <w:pPr>
        <w:ind w:firstLine="420"/>
        <w:rPr>
          <w:rFonts w:ascii="Garamond" w:hAnsi="Garamond" w:cs="Arial"/>
          <w:sz w:val="24"/>
          <w:szCs w:val="24"/>
        </w:rPr>
      </w:pPr>
      <w:r w:rsidRPr="004E377C">
        <w:rPr>
          <w:rFonts w:ascii="Garamond" w:hAnsi="Garamond" w:cs="Arial"/>
          <w:sz w:val="24"/>
          <w:szCs w:val="24"/>
        </w:rPr>
        <w:t xml:space="preserve">This document provides a comprehensive architectural overview of </w:t>
      </w:r>
      <w:r>
        <w:rPr>
          <w:rFonts w:ascii="Garamond" w:hAnsi="Garamond" w:cs="Arial"/>
          <w:sz w:val="24"/>
          <w:szCs w:val="24"/>
        </w:rPr>
        <w:t>Grape</w:t>
      </w:r>
      <w:r w:rsidRPr="004E377C">
        <w:rPr>
          <w:rFonts w:ascii="Garamond" w:hAnsi="Garamond" w:cs="Arial"/>
          <w:sz w:val="24"/>
          <w:szCs w:val="24"/>
        </w:rPr>
        <w:t xml:space="preserve">, using a number of different architectural views to depict different aspects of the system. It </w:t>
      </w:r>
      <w:r>
        <w:rPr>
          <w:rFonts w:ascii="Garamond" w:hAnsi="Garamond" w:cs="Arial"/>
          <w:sz w:val="24"/>
          <w:szCs w:val="24"/>
        </w:rPr>
        <w:t>intends</w:t>
      </w:r>
      <w:r w:rsidRPr="004E377C">
        <w:rPr>
          <w:rFonts w:ascii="Garamond" w:hAnsi="Garamond" w:cs="Arial"/>
          <w:sz w:val="24"/>
          <w:szCs w:val="24"/>
        </w:rPr>
        <w:t xml:space="preserve"> to capture and convey the significant architectural decisions</w:t>
      </w:r>
      <w:r w:rsidRPr="004E377C">
        <w:rPr>
          <w:rFonts w:ascii="Garamond" w:hAnsi="Garamond" w:cs="Arial" w:hint="eastAsia"/>
          <w:sz w:val="24"/>
          <w:szCs w:val="24"/>
        </w:rPr>
        <w:t xml:space="preserve">, </w:t>
      </w:r>
      <w:r w:rsidRPr="004E377C">
        <w:rPr>
          <w:rFonts w:ascii="Garamond" w:hAnsi="Garamond" w:cs="Arial"/>
          <w:sz w:val="24"/>
          <w:szCs w:val="24"/>
        </w:rPr>
        <w:t>which have been made on the system.</w:t>
      </w:r>
    </w:p>
    <w:p w:rsidR="00AD37B6" w:rsidRDefault="00766926" w:rsidP="00F05C29">
      <w:pPr>
        <w:pStyle w:val="2"/>
        <w:keepNext w:val="0"/>
        <w:keepLines w:val="0"/>
        <w:rPr>
          <w:rFonts w:ascii="Garamond" w:hAnsi="Garamond"/>
          <w:sz w:val="36"/>
          <w:szCs w:val="36"/>
        </w:rPr>
      </w:pPr>
      <w:bookmarkStart w:id="2" w:name="_Toc417418437"/>
      <w:r>
        <w:rPr>
          <w:rFonts w:ascii="Garamond" w:hAnsi="Garamond"/>
          <w:sz w:val="36"/>
          <w:szCs w:val="36"/>
        </w:rPr>
        <w:t>1.2. Scope</w:t>
      </w:r>
      <w:bookmarkEnd w:id="2"/>
    </w:p>
    <w:p w:rsidR="0028141F" w:rsidRPr="0028141F" w:rsidRDefault="0028141F" w:rsidP="0028141F">
      <w:pPr>
        <w:ind w:firstLine="420"/>
        <w:rPr>
          <w:rFonts w:ascii="Garamond" w:hAnsi="Garamond" w:cs="Arial"/>
          <w:sz w:val="24"/>
          <w:szCs w:val="24"/>
        </w:rPr>
      </w:pPr>
      <w:r>
        <w:rPr>
          <w:rFonts w:ascii="Garamond" w:hAnsi="Garamond" w:cs="Arial"/>
          <w:sz w:val="24"/>
          <w:szCs w:val="24"/>
        </w:rPr>
        <w:t>This document should be an overview of the whole architecture and the way it should be modeled. Decisions made in this document affect how the system is modeled.</w:t>
      </w:r>
    </w:p>
    <w:p w:rsidR="00AD37B6" w:rsidRDefault="00766926" w:rsidP="00F05C29">
      <w:pPr>
        <w:pStyle w:val="2"/>
        <w:keepNext w:val="0"/>
        <w:keepLines w:val="0"/>
        <w:rPr>
          <w:rFonts w:ascii="Garamond" w:hAnsi="Garamond"/>
          <w:sz w:val="36"/>
          <w:szCs w:val="36"/>
        </w:rPr>
      </w:pPr>
      <w:bookmarkStart w:id="3" w:name="_Toc417418438"/>
      <w:r>
        <w:rPr>
          <w:rFonts w:ascii="Garamond" w:hAnsi="Garamond"/>
          <w:sz w:val="36"/>
          <w:szCs w:val="36"/>
        </w:rPr>
        <w:t>1.3. Reference</w:t>
      </w:r>
      <w:bookmarkEnd w:id="3"/>
    </w:p>
    <w:p w:rsidR="00F05C29" w:rsidRPr="00F05C29" w:rsidRDefault="00766926" w:rsidP="00F05C29">
      <w:pPr>
        <w:pStyle w:val="11"/>
        <w:numPr>
          <w:ilvl w:val="0"/>
          <w:numId w:val="1"/>
        </w:numPr>
        <w:ind w:firstLineChars="0"/>
        <w:outlineLvl w:val="0"/>
        <w:rPr>
          <w:rFonts w:ascii="Garamond" w:hAnsi="Garamond"/>
          <w:b/>
          <w:sz w:val="44"/>
          <w:szCs w:val="44"/>
        </w:rPr>
      </w:pPr>
      <w:bookmarkStart w:id="4" w:name="_Toc417418439"/>
      <w:r>
        <w:rPr>
          <w:rFonts w:ascii="Garamond" w:hAnsi="Garamond"/>
          <w:b/>
          <w:sz w:val="44"/>
          <w:szCs w:val="44"/>
        </w:rPr>
        <w:t>Architectural Representation</w:t>
      </w:r>
      <w:bookmarkEnd w:id="4"/>
    </w:p>
    <w:p w:rsidR="00AD37B6" w:rsidRDefault="00766926" w:rsidP="00F05C29">
      <w:pPr>
        <w:pStyle w:val="11"/>
        <w:numPr>
          <w:ilvl w:val="0"/>
          <w:numId w:val="1"/>
        </w:numPr>
        <w:ind w:firstLineChars="0"/>
        <w:outlineLvl w:val="0"/>
        <w:rPr>
          <w:rFonts w:ascii="Garamond" w:hAnsi="Garamond"/>
          <w:b/>
          <w:sz w:val="44"/>
          <w:szCs w:val="44"/>
        </w:rPr>
      </w:pPr>
      <w:bookmarkStart w:id="5" w:name="_Toc417418440"/>
      <w:r>
        <w:rPr>
          <w:rFonts w:ascii="Garamond" w:hAnsi="Garamond"/>
          <w:b/>
          <w:sz w:val="44"/>
          <w:szCs w:val="44"/>
        </w:rPr>
        <w:t>Architectural Goals and Constraints</w:t>
      </w:r>
      <w:bookmarkEnd w:id="5"/>
    </w:p>
    <w:p w:rsidR="00AD37B6" w:rsidRDefault="00766926" w:rsidP="00F05C29">
      <w:pPr>
        <w:pStyle w:val="11"/>
        <w:numPr>
          <w:ilvl w:val="0"/>
          <w:numId w:val="1"/>
        </w:numPr>
        <w:ind w:firstLineChars="0"/>
        <w:outlineLvl w:val="0"/>
        <w:rPr>
          <w:rFonts w:ascii="Garamond" w:hAnsi="Garamond"/>
          <w:b/>
          <w:sz w:val="44"/>
          <w:szCs w:val="44"/>
        </w:rPr>
      </w:pPr>
      <w:bookmarkStart w:id="6" w:name="_Toc417418441"/>
      <w:r>
        <w:rPr>
          <w:rFonts w:ascii="Garamond" w:hAnsi="Garamond"/>
          <w:b/>
          <w:sz w:val="44"/>
          <w:szCs w:val="44"/>
        </w:rPr>
        <w:t>Use-Case View</w:t>
      </w:r>
      <w:bookmarkEnd w:id="6"/>
    </w:p>
    <w:p w:rsidR="00AD37B6" w:rsidRDefault="00766926" w:rsidP="00F05C29">
      <w:pPr>
        <w:pStyle w:val="2"/>
        <w:keepNext w:val="0"/>
        <w:keepLines w:val="0"/>
        <w:spacing w:line="415" w:lineRule="auto"/>
        <w:rPr>
          <w:rFonts w:ascii="Garamond" w:hAnsi="Garamond"/>
          <w:sz w:val="36"/>
          <w:szCs w:val="36"/>
        </w:rPr>
      </w:pPr>
      <w:bookmarkStart w:id="7" w:name="_Toc417418442"/>
      <w:r>
        <w:rPr>
          <w:rFonts w:ascii="Garamond" w:hAnsi="Garamond"/>
          <w:sz w:val="36"/>
          <w:szCs w:val="36"/>
        </w:rPr>
        <w:t>4.1 Overview</w:t>
      </w:r>
      <w:bookmarkEnd w:id="7"/>
    </w:p>
    <w:p w:rsidR="00AD37B6" w:rsidRDefault="00766926" w:rsidP="00F05C29">
      <w:pPr>
        <w:pStyle w:val="2"/>
        <w:keepNext w:val="0"/>
        <w:keepLines w:val="0"/>
        <w:spacing w:line="415" w:lineRule="auto"/>
        <w:rPr>
          <w:rFonts w:ascii="Garamond" w:hAnsi="Garamond"/>
          <w:sz w:val="36"/>
          <w:szCs w:val="36"/>
        </w:rPr>
      </w:pPr>
      <w:bookmarkStart w:id="8" w:name="_Toc417418443"/>
      <w:r>
        <w:rPr>
          <w:rFonts w:ascii="Garamond" w:hAnsi="Garamond"/>
          <w:sz w:val="36"/>
          <w:szCs w:val="36"/>
        </w:rPr>
        <w:t>4.2 Architecturally Significant use cases</w:t>
      </w:r>
      <w:bookmarkEnd w:id="8"/>
    </w:p>
    <w:p w:rsidR="00AD37B6" w:rsidRDefault="00766926" w:rsidP="00F05C29">
      <w:pPr>
        <w:pStyle w:val="11"/>
        <w:numPr>
          <w:ilvl w:val="0"/>
          <w:numId w:val="1"/>
        </w:numPr>
        <w:ind w:firstLineChars="0"/>
        <w:outlineLvl w:val="0"/>
        <w:rPr>
          <w:rFonts w:ascii="Garamond" w:hAnsi="Garamond"/>
          <w:b/>
          <w:sz w:val="44"/>
          <w:szCs w:val="44"/>
        </w:rPr>
      </w:pPr>
      <w:bookmarkStart w:id="9" w:name="_Toc417418444"/>
      <w:r>
        <w:rPr>
          <w:rFonts w:ascii="Garamond" w:hAnsi="Garamond"/>
          <w:b/>
          <w:sz w:val="44"/>
          <w:szCs w:val="44"/>
        </w:rPr>
        <w:t>Logical View</w:t>
      </w:r>
      <w:bookmarkEnd w:id="9"/>
    </w:p>
    <w:p w:rsidR="00AD37B6" w:rsidRDefault="00766926" w:rsidP="00F05C29">
      <w:pPr>
        <w:pStyle w:val="2"/>
        <w:keepNext w:val="0"/>
        <w:keepLines w:val="0"/>
        <w:rPr>
          <w:rFonts w:ascii="Garamond" w:hAnsi="Garamond"/>
          <w:sz w:val="36"/>
          <w:szCs w:val="36"/>
        </w:rPr>
      </w:pPr>
      <w:bookmarkStart w:id="10" w:name="_Toc417418445"/>
      <w:r>
        <w:rPr>
          <w:rFonts w:ascii="Garamond" w:hAnsi="Garamond"/>
          <w:sz w:val="36"/>
          <w:szCs w:val="36"/>
        </w:rPr>
        <w:t>5.1. Overview</w:t>
      </w:r>
      <w:bookmarkEnd w:id="10"/>
    </w:p>
    <w:p w:rsidR="00AD37B6" w:rsidRDefault="00766926" w:rsidP="00F05C29">
      <w:pPr>
        <w:pStyle w:val="2"/>
        <w:keepNext w:val="0"/>
        <w:keepLines w:val="0"/>
        <w:rPr>
          <w:rFonts w:ascii="Garamond" w:hAnsi="Garamond"/>
          <w:sz w:val="36"/>
          <w:szCs w:val="36"/>
        </w:rPr>
      </w:pPr>
      <w:bookmarkStart w:id="11" w:name="_Toc417418446"/>
      <w:r>
        <w:rPr>
          <w:rFonts w:ascii="Garamond" w:hAnsi="Garamond"/>
          <w:sz w:val="36"/>
          <w:szCs w:val="36"/>
        </w:rPr>
        <w:t>5.2. Front-end Interaction Mechanisms</w:t>
      </w:r>
      <w:bookmarkEnd w:id="11"/>
    </w:p>
    <w:p w:rsidR="00AD37B6" w:rsidRDefault="00766926" w:rsidP="00F05C29">
      <w:pPr>
        <w:pStyle w:val="3"/>
        <w:keepNext w:val="0"/>
        <w:keepLines w:val="0"/>
        <w:rPr>
          <w:rFonts w:ascii="Garamond" w:hAnsi="Garamond"/>
          <w:b w:val="0"/>
          <w:sz w:val="36"/>
          <w:szCs w:val="36"/>
        </w:rPr>
      </w:pPr>
      <w:bookmarkStart w:id="12" w:name="_Toc417418447"/>
      <w:r>
        <w:rPr>
          <w:rFonts w:ascii="Garamond" w:hAnsi="Garamond"/>
          <w:b w:val="0"/>
          <w:sz w:val="36"/>
          <w:szCs w:val="36"/>
        </w:rPr>
        <w:t>5.2.1. Front Controller</w:t>
      </w:r>
      <w:bookmarkEnd w:id="12"/>
    </w:p>
    <w:p w:rsidR="00AD37B6" w:rsidRDefault="00766926" w:rsidP="00F05C29">
      <w:pPr>
        <w:pStyle w:val="3"/>
        <w:keepNext w:val="0"/>
        <w:keepLines w:val="0"/>
        <w:rPr>
          <w:rFonts w:ascii="Garamond" w:hAnsi="Garamond"/>
          <w:b w:val="0"/>
          <w:sz w:val="36"/>
          <w:szCs w:val="36"/>
        </w:rPr>
      </w:pPr>
      <w:bookmarkStart w:id="13" w:name="_Toc417418448"/>
      <w:r>
        <w:rPr>
          <w:rFonts w:ascii="Garamond" w:hAnsi="Garamond"/>
          <w:b w:val="0"/>
          <w:sz w:val="36"/>
          <w:szCs w:val="36"/>
        </w:rPr>
        <w:t>5.2.2. Command Delegator</w:t>
      </w:r>
      <w:bookmarkEnd w:id="13"/>
    </w:p>
    <w:p w:rsidR="0028141F" w:rsidRDefault="00A061FD" w:rsidP="0028141F">
      <w:pPr>
        <w:ind w:firstLine="420"/>
        <w:rPr>
          <w:rFonts w:ascii="Garamond" w:hAnsi="Garamond" w:cs="Arial"/>
          <w:sz w:val="24"/>
          <w:szCs w:val="24"/>
        </w:rPr>
      </w:pPr>
      <w:r w:rsidRPr="00A061FD">
        <w:rPr>
          <w:rFonts w:ascii="Garamond" w:hAnsi="Garamond" w:cs="Arial" w:hint="eastAsia"/>
          <w:sz w:val="24"/>
          <w:szCs w:val="24"/>
        </w:rPr>
        <w:lastRenderedPageBreak/>
        <w:t>Class diagram and sequence diagram:</w:t>
      </w:r>
    </w:p>
    <w:p w:rsidR="00A061FD" w:rsidRDefault="000C0C46" w:rsidP="0028141F">
      <w:pPr>
        <w:ind w:firstLine="420"/>
        <w:rPr>
          <w:rFonts w:ascii="Garamond" w:hAnsi="Garamond" w:cs="Arial"/>
          <w:sz w:val="24"/>
          <w:szCs w:val="24"/>
        </w:rPr>
      </w:pPr>
      <w:r w:rsidRPr="00D50C83">
        <w:rPr>
          <w:rFonts w:ascii="Garamond" w:hAnsi="Garamond"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pt;height:150.5pt">
            <v:imagedata r:id="rId8" o:title=""/>
          </v:shape>
        </w:pict>
      </w:r>
    </w:p>
    <w:p w:rsidR="00A061FD" w:rsidRDefault="000C0C46" w:rsidP="0028141F">
      <w:pPr>
        <w:ind w:firstLine="420"/>
        <w:rPr>
          <w:rFonts w:ascii="Garamond" w:hAnsi="Garamond" w:cs="Arial"/>
          <w:sz w:val="24"/>
          <w:szCs w:val="24"/>
        </w:rPr>
      </w:pPr>
      <w:r w:rsidRPr="00D50C83">
        <w:rPr>
          <w:rFonts w:ascii="Garamond" w:hAnsi="Garamond" w:cs="Arial"/>
          <w:sz w:val="24"/>
          <w:szCs w:val="24"/>
        </w:rPr>
        <w:pict>
          <v:shape id="_x0000_i1026" type="#_x0000_t75" style="width:459pt;height:301.5pt">
            <v:imagedata r:id="rId9" o:title=""/>
          </v:shape>
        </w:pict>
      </w:r>
    </w:p>
    <w:p w:rsidR="00A061FD" w:rsidRPr="00A061FD" w:rsidRDefault="00A061FD" w:rsidP="00A061FD">
      <w:pPr>
        <w:rPr>
          <w:rFonts w:ascii="Garamond" w:hAnsi="Garamond" w:cs="Arial"/>
          <w:sz w:val="24"/>
          <w:szCs w:val="24"/>
        </w:rPr>
      </w:pPr>
      <w:r w:rsidRPr="00A061FD">
        <w:rPr>
          <w:rFonts w:ascii="Garamond" w:hAnsi="Garamond" w:cs="Arial"/>
          <w:b/>
          <w:bCs/>
          <w:sz w:val="24"/>
          <w:szCs w:val="24"/>
        </w:rPr>
        <w:t>How it works:</w:t>
      </w:r>
    </w:p>
    <w:p w:rsidR="00A061FD" w:rsidRPr="00A061FD" w:rsidRDefault="00A061FD" w:rsidP="00A061FD">
      <w:pPr>
        <w:ind w:firstLine="420"/>
        <w:rPr>
          <w:rFonts w:ascii="Garamond" w:hAnsi="Garamond" w:cs="Arial"/>
          <w:sz w:val="24"/>
          <w:szCs w:val="24"/>
        </w:rPr>
      </w:pPr>
      <w:r w:rsidRPr="00A061FD">
        <w:rPr>
          <w:rFonts w:ascii="Garamond" w:hAnsi="Garamond" w:cs="Arial"/>
          <w:sz w:val="24"/>
          <w:szCs w:val="24"/>
        </w:rPr>
        <w:t xml:space="preserve">A client (in most cases it is a command) that requires access to a business service component creates an instance of a session delegate called </w:t>
      </w:r>
      <w:r w:rsidR="005170D1">
        <w:rPr>
          <w:rFonts w:ascii="Garamond" w:hAnsi="Garamond" w:cs="Arial" w:hint="eastAsia"/>
          <w:sz w:val="24"/>
          <w:szCs w:val="24"/>
        </w:rPr>
        <w:t>Command</w:t>
      </w:r>
      <w:r w:rsidRPr="00A061FD">
        <w:rPr>
          <w:rFonts w:ascii="Garamond" w:hAnsi="Garamond" w:cs="Arial"/>
          <w:sz w:val="24"/>
          <w:szCs w:val="24"/>
        </w:rPr>
        <w:t>Delegator.</w:t>
      </w:r>
    </w:p>
    <w:p w:rsidR="00A061FD" w:rsidRPr="00A061FD" w:rsidRDefault="00A061FD" w:rsidP="00A061FD">
      <w:pPr>
        <w:rPr>
          <w:rFonts w:ascii="Garamond" w:hAnsi="Garamond" w:cs="Arial"/>
          <w:b/>
          <w:bCs/>
          <w:i/>
          <w:iCs/>
          <w:sz w:val="24"/>
          <w:szCs w:val="24"/>
        </w:rPr>
      </w:pPr>
      <w:r w:rsidRPr="00A061FD">
        <w:rPr>
          <w:rFonts w:ascii="Garamond" w:hAnsi="Garamond" w:cs="Arial"/>
          <w:b/>
          <w:bCs/>
          <w:sz w:val="24"/>
          <w:szCs w:val="24"/>
        </w:rPr>
        <w:t>Key Point:</w:t>
      </w:r>
    </w:p>
    <w:p w:rsidR="00A061FD" w:rsidRPr="00A061FD" w:rsidRDefault="00A061FD" w:rsidP="00A061FD">
      <w:pPr>
        <w:ind w:firstLine="420"/>
        <w:rPr>
          <w:rFonts w:ascii="Garamond" w:hAnsi="Garamond" w:cs="Arial"/>
          <w:sz w:val="24"/>
          <w:szCs w:val="24"/>
        </w:rPr>
      </w:pPr>
      <w:r w:rsidRPr="00A061FD">
        <w:rPr>
          <w:rFonts w:ascii="Garamond" w:hAnsi="Garamond" w:cs="Arial"/>
          <w:sz w:val="24"/>
          <w:szCs w:val="24"/>
        </w:rPr>
        <w:t xml:space="preserve">Usually the </w:t>
      </w:r>
      <w:r w:rsidR="005170D1">
        <w:rPr>
          <w:rFonts w:ascii="Garamond" w:hAnsi="Garamond" w:cs="Arial" w:hint="eastAsia"/>
          <w:sz w:val="24"/>
          <w:szCs w:val="24"/>
        </w:rPr>
        <w:t>command</w:t>
      </w:r>
      <w:r w:rsidR="005170D1">
        <w:rPr>
          <w:rFonts w:ascii="Garamond" w:hAnsi="Garamond" w:cs="Arial"/>
          <w:sz w:val="24"/>
          <w:szCs w:val="24"/>
        </w:rPr>
        <w:t xml:space="preserve"> </w:t>
      </w:r>
      <w:r w:rsidR="005170D1">
        <w:rPr>
          <w:rFonts w:ascii="Garamond" w:hAnsi="Garamond" w:cs="Arial" w:hint="eastAsia"/>
          <w:sz w:val="24"/>
          <w:szCs w:val="24"/>
        </w:rPr>
        <w:t>d</w:t>
      </w:r>
      <w:r w:rsidRPr="00A061FD">
        <w:rPr>
          <w:rFonts w:ascii="Garamond" w:hAnsi="Garamond" w:cs="Arial"/>
          <w:sz w:val="24"/>
          <w:szCs w:val="24"/>
        </w:rPr>
        <w:t xml:space="preserve">elegate is used with a </w:t>
      </w:r>
      <w:r w:rsidR="005170D1">
        <w:rPr>
          <w:rFonts w:ascii="Garamond" w:hAnsi="Garamond" w:cs="Arial" w:hint="eastAsia"/>
          <w:sz w:val="24"/>
          <w:szCs w:val="24"/>
        </w:rPr>
        <w:t>s</w:t>
      </w:r>
      <w:r w:rsidRPr="00A061FD">
        <w:rPr>
          <w:rFonts w:ascii="Garamond" w:hAnsi="Garamond" w:cs="Arial"/>
          <w:sz w:val="24"/>
          <w:szCs w:val="24"/>
        </w:rPr>
        <w:t xml:space="preserve">ession </w:t>
      </w:r>
      <w:r w:rsidR="005170D1">
        <w:rPr>
          <w:rFonts w:ascii="Garamond" w:hAnsi="Garamond" w:cs="Arial" w:hint="eastAsia"/>
          <w:sz w:val="24"/>
          <w:szCs w:val="24"/>
        </w:rPr>
        <w:t>f</w:t>
      </w:r>
      <w:r w:rsidRPr="00A061FD">
        <w:rPr>
          <w:rFonts w:ascii="Garamond" w:hAnsi="Garamond" w:cs="Arial"/>
          <w:sz w:val="24"/>
          <w:szCs w:val="24"/>
        </w:rPr>
        <w:t>acade, typically there is an one-to-one relationship between the two.</w:t>
      </w:r>
    </w:p>
    <w:p w:rsidR="00A061FD" w:rsidRPr="00A061FD" w:rsidRDefault="00A061FD" w:rsidP="00A061FD">
      <w:pPr>
        <w:ind w:firstLine="420"/>
        <w:rPr>
          <w:rFonts w:ascii="Garamond" w:hAnsi="Garamond" w:cs="Arial"/>
          <w:sz w:val="24"/>
          <w:szCs w:val="24"/>
        </w:rPr>
      </w:pPr>
      <w:r w:rsidRPr="00A061FD">
        <w:rPr>
          <w:rFonts w:ascii="Garamond" w:hAnsi="Garamond" w:cs="Arial"/>
          <w:sz w:val="24"/>
          <w:szCs w:val="24"/>
        </w:rPr>
        <w:t xml:space="preserve">A </w:t>
      </w:r>
      <w:r w:rsidR="005170D1">
        <w:rPr>
          <w:rFonts w:ascii="Garamond" w:hAnsi="Garamond" w:cs="Arial" w:hint="eastAsia"/>
          <w:sz w:val="24"/>
          <w:szCs w:val="24"/>
        </w:rPr>
        <w:t>Command</w:t>
      </w:r>
      <w:r w:rsidR="005170D1" w:rsidRPr="00A061FD">
        <w:rPr>
          <w:rFonts w:ascii="Garamond" w:hAnsi="Garamond" w:cs="Arial"/>
          <w:sz w:val="24"/>
          <w:szCs w:val="24"/>
        </w:rPr>
        <w:t xml:space="preserve">Delegator </w:t>
      </w:r>
      <w:r w:rsidRPr="00A061FD">
        <w:rPr>
          <w:rFonts w:ascii="Garamond" w:hAnsi="Garamond" w:cs="Arial"/>
          <w:sz w:val="24"/>
          <w:szCs w:val="24"/>
        </w:rPr>
        <w:t xml:space="preserve">uses a component called the </w:t>
      </w:r>
      <w:r w:rsidR="005170D1">
        <w:rPr>
          <w:rFonts w:ascii="Garamond" w:hAnsi="Garamond" w:cs="Arial"/>
          <w:sz w:val="24"/>
          <w:szCs w:val="24"/>
        </w:rPr>
        <w:t>‘</w:t>
      </w:r>
      <w:r w:rsidR="005170D1">
        <w:rPr>
          <w:rFonts w:ascii="Garamond" w:hAnsi="Garamond" w:cs="Arial" w:hint="eastAsia"/>
          <w:sz w:val="24"/>
          <w:szCs w:val="24"/>
        </w:rPr>
        <w:t>l</w:t>
      </w:r>
      <w:r w:rsidRPr="00A061FD">
        <w:rPr>
          <w:rFonts w:ascii="Garamond" w:hAnsi="Garamond" w:cs="Arial"/>
          <w:sz w:val="24"/>
          <w:szCs w:val="24"/>
        </w:rPr>
        <w:t xml:space="preserve">ookup </w:t>
      </w:r>
      <w:r w:rsidR="005170D1">
        <w:rPr>
          <w:rFonts w:ascii="Garamond" w:hAnsi="Garamond" w:cs="Arial" w:hint="eastAsia"/>
          <w:sz w:val="24"/>
          <w:szCs w:val="24"/>
        </w:rPr>
        <w:t>s</w:t>
      </w:r>
      <w:r w:rsidRPr="00A061FD">
        <w:rPr>
          <w:rFonts w:ascii="Garamond" w:hAnsi="Garamond" w:cs="Arial"/>
          <w:sz w:val="24"/>
          <w:szCs w:val="24"/>
        </w:rPr>
        <w:t>ervice</w:t>
      </w:r>
      <w:r w:rsidR="005170D1">
        <w:rPr>
          <w:rFonts w:ascii="Garamond" w:hAnsi="Garamond" w:cs="Arial"/>
          <w:sz w:val="24"/>
          <w:szCs w:val="24"/>
        </w:rPr>
        <w:t>’</w:t>
      </w:r>
      <w:r w:rsidRPr="00A061FD">
        <w:rPr>
          <w:rFonts w:ascii="Garamond" w:hAnsi="Garamond" w:cs="Arial"/>
          <w:sz w:val="24"/>
          <w:szCs w:val="24"/>
        </w:rPr>
        <w:t xml:space="preserve"> (ServiceLocator). The </w:t>
      </w:r>
      <w:r w:rsidR="005170D1">
        <w:rPr>
          <w:rFonts w:ascii="Garamond" w:hAnsi="Garamond" w:cs="Arial"/>
          <w:sz w:val="24"/>
          <w:szCs w:val="24"/>
        </w:rPr>
        <w:t>‘</w:t>
      </w:r>
      <w:r w:rsidR="005170D1">
        <w:rPr>
          <w:rFonts w:ascii="Garamond" w:hAnsi="Garamond" w:cs="Arial" w:hint="eastAsia"/>
          <w:sz w:val="24"/>
          <w:szCs w:val="24"/>
        </w:rPr>
        <w:t>l</w:t>
      </w:r>
      <w:r w:rsidR="005170D1" w:rsidRPr="00A061FD">
        <w:rPr>
          <w:rFonts w:ascii="Garamond" w:hAnsi="Garamond" w:cs="Arial"/>
          <w:sz w:val="24"/>
          <w:szCs w:val="24"/>
        </w:rPr>
        <w:t xml:space="preserve">ookup </w:t>
      </w:r>
      <w:r w:rsidR="005170D1">
        <w:rPr>
          <w:rFonts w:ascii="Garamond" w:hAnsi="Garamond" w:cs="Arial" w:hint="eastAsia"/>
          <w:sz w:val="24"/>
          <w:szCs w:val="24"/>
        </w:rPr>
        <w:t>s</w:t>
      </w:r>
      <w:r w:rsidR="005170D1" w:rsidRPr="00A061FD">
        <w:rPr>
          <w:rFonts w:ascii="Garamond" w:hAnsi="Garamond" w:cs="Arial"/>
          <w:sz w:val="24"/>
          <w:szCs w:val="24"/>
        </w:rPr>
        <w:t>ervice</w:t>
      </w:r>
      <w:r w:rsidR="005170D1">
        <w:rPr>
          <w:rFonts w:ascii="Garamond" w:hAnsi="Garamond" w:cs="Arial"/>
          <w:sz w:val="24"/>
          <w:szCs w:val="24"/>
        </w:rPr>
        <w:t>’</w:t>
      </w:r>
      <w:r w:rsidRPr="00A061FD">
        <w:rPr>
          <w:rFonts w:ascii="Garamond" w:hAnsi="Garamond" w:cs="Arial"/>
          <w:sz w:val="24"/>
          <w:szCs w:val="24"/>
        </w:rPr>
        <w:t xml:space="preserve"> (ServiceLocator) is responsible for hiding the underlying implementation details of the business service lookup code. (The ServiceLocator mechanism will be depicted later.)</w:t>
      </w:r>
    </w:p>
    <w:p w:rsidR="00A061FD" w:rsidRPr="00A061FD" w:rsidRDefault="00A061FD" w:rsidP="00A061FD">
      <w:pPr>
        <w:rPr>
          <w:rFonts w:ascii="Garamond" w:hAnsi="Garamond" w:cs="Arial"/>
          <w:sz w:val="24"/>
          <w:szCs w:val="24"/>
        </w:rPr>
      </w:pPr>
      <w:r w:rsidRPr="00A061FD">
        <w:rPr>
          <w:rFonts w:ascii="Garamond" w:hAnsi="Garamond" w:cs="Arial"/>
          <w:b/>
          <w:bCs/>
          <w:sz w:val="24"/>
          <w:szCs w:val="24"/>
        </w:rPr>
        <w:t>Advantages:</w:t>
      </w:r>
    </w:p>
    <w:p w:rsidR="00A061FD" w:rsidRPr="00A061FD" w:rsidRDefault="00A061FD" w:rsidP="00A061FD">
      <w:pPr>
        <w:numPr>
          <w:ilvl w:val="0"/>
          <w:numId w:val="12"/>
        </w:numPr>
        <w:rPr>
          <w:rFonts w:ascii="Garamond" w:hAnsi="Garamond" w:cs="Arial"/>
          <w:sz w:val="24"/>
          <w:szCs w:val="24"/>
        </w:rPr>
      </w:pPr>
      <w:r w:rsidRPr="00A061FD">
        <w:rPr>
          <w:rFonts w:ascii="Garamond" w:hAnsi="Garamond" w:cs="Arial"/>
          <w:sz w:val="24"/>
          <w:szCs w:val="24"/>
        </w:rPr>
        <w:t xml:space="preserve">Use a </w:t>
      </w:r>
      <w:r w:rsidR="005170D1">
        <w:rPr>
          <w:rFonts w:ascii="Garamond" w:hAnsi="Garamond" w:cs="Arial" w:hint="eastAsia"/>
          <w:sz w:val="24"/>
          <w:szCs w:val="24"/>
        </w:rPr>
        <w:t>Command</w:t>
      </w:r>
      <w:r w:rsidR="005170D1" w:rsidRPr="00A061FD">
        <w:rPr>
          <w:rFonts w:ascii="Garamond" w:hAnsi="Garamond" w:cs="Arial"/>
          <w:sz w:val="24"/>
          <w:szCs w:val="24"/>
        </w:rPr>
        <w:t>Delegator</w:t>
      </w:r>
      <w:r w:rsidRPr="00A061FD">
        <w:rPr>
          <w:rFonts w:ascii="Garamond" w:hAnsi="Garamond" w:cs="Arial"/>
          <w:sz w:val="24"/>
          <w:szCs w:val="24"/>
        </w:rPr>
        <w:t xml:space="preserve"> to reduce coupling between presentation-tier clients and business services. The </w:t>
      </w:r>
      <w:r w:rsidR="005170D1">
        <w:rPr>
          <w:rFonts w:ascii="Garamond" w:hAnsi="Garamond" w:cs="Arial" w:hint="eastAsia"/>
          <w:sz w:val="24"/>
          <w:szCs w:val="24"/>
        </w:rPr>
        <w:t>Command</w:t>
      </w:r>
      <w:r w:rsidR="005170D1" w:rsidRPr="00A061FD">
        <w:rPr>
          <w:rFonts w:ascii="Garamond" w:hAnsi="Garamond" w:cs="Arial"/>
          <w:sz w:val="24"/>
          <w:szCs w:val="24"/>
        </w:rPr>
        <w:t>Delegator</w:t>
      </w:r>
      <w:r w:rsidRPr="00A061FD">
        <w:rPr>
          <w:rFonts w:ascii="Garamond" w:hAnsi="Garamond" w:cs="Arial"/>
          <w:sz w:val="24"/>
          <w:szCs w:val="24"/>
        </w:rPr>
        <w:t xml:space="preserve"> hides the underlying implementation details of the </w:t>
      </w:r>
      <w:r w:rsidR="005170D1">
        <w:rPr>
          <w:rFonts w:ascii="Garamond" w:hAnsi="Garamond" w:cs="Arial" w:hint="eastAsia"/>
          <w:sz w:val="24"/>
          <w:szCs w:val="24"/>
        </w:rPr>
        <w:t>command</w:t>
      </w:r>
      <w:r w:rsidRPr="00A061FD">
        <w:rPr>
          <w:rFonts w:ascii="Garamond" w:hAnsi="Garamond" w:cs="Arial"/>
          <w:sz w:val="24"/>
          <w:szCs w:val="24"/>
        </w:rPr>
        <w:t xml:space="preserve"> service, such as l</w:t>
      </w:r>
      <w:r w:rsidR="005170D1">
        <w:rPr>
          <w:rFonts w:ascii="Garamond" w:hAnsi="Garamond" w:cs="Arial"/>
          <w:sz w:val="24"/>
          <w:szCs w:val="24"/>
        </w:rPr>
        <w:t>ookup and access details of the</w:t>
      </w:r>
      <w:r w:rsidR="005170D1">
        <w:rPr>
          <w:rFonts w:ascii="Garamond" w:hAnsi="Garamond" w:cs="Arial" w:hint="eastAsia"/>
          <w:sz w:val="24"/>
          <w:szCs w:val="24"/>
        </w:rPr>
        <w:t xml:space="preserve"> </w:t>
      </w:r>
      <w:r w:rsidRPr="00A061FD">
        <w:rPr>
          <w:rFonts w:ascii="Garamond" w:hAnsi="Garamond" w:cs="Arial"/>
          <w:sz w:val="24"/>
          <w:szCs w:val="24"/>
        </w:rPr>
        <w:t>architecture.</w:t>
      </w:r>
    </w:p>
    <w:p w:rsidR="00A061FD" w:rsidRPr="00A061FD" w:rsidRDefault="00A061FD" w:rsidP="00A061FD">
      <w:pPr>
        <w:numPr>
          <w:ilvl w:val="0"/>
          <w:numId w:val="12"/>
        </w:numPr>
        <w:rPr>
          <w:rFonts w:ascii="Garamond" w:hAnsi="Garamond" w:cs="Arial"/>
          <w:sz w:val="24"/>
          <w:szCs w:val="24"/>
        </w:rPr>
      </w:pPr>
      <w:r w:rsidRPr="00A061FD">
        <w:rPr>
          <w:rFonts w:ascii="Garamond" w:hAnsi="Garamond" w:cs="Arial"/>
          <w:sz w:val="24"/>
          <w:szCs w:val="24"/>
        </w:rPr>
        <w:t xml:space="preserve">If necessary, the delegate may cache results and references to remote </w:t>
      </w:r>
      <w:r w:rsidR="005170D1">
        <w:rPr>
          <w:rFonts w:ascii="Garamond" w:hAnsi="Garamond" w:cs="Arial" w:hint="eastAsia"/>
          <w:sz w:val="24"/>
          <w:szCs w:val="24"/>
        </w:rPr>
        <w:t>command</w:t>
      </w:r>
      <w:r w:rsidRPr="00A061FD">
        <w:rPr>
          <w:rFonts w:ascii="Garamond" w:hAnsi="Garamond" w:cs="Arial"/>
          <w:sz w:val="24"/>
          <w:szCs w:val="24"/>
        </w:rPr>
        <w:t xml:space="preserve"> services. Caching can significantly improve performance.</w:t>
      </w:r>
    </w:p>
    <w:p w:rsidR="00AD37B6" w:rsidRDefault="00766926" w:rsidP="00F05C29">
      <w:pPr>
        <w:pStyle w:val="3"/>
        <w:keepNext w:val="0"/>
        <w:keepLines w:val="0"/>
        <w:rPr>
          <w:rFonts w:ascii="Garamond" w:hAnsi="Garamond"/>
          <w:b w:val="0"/>
          <w:sz w:val="36"/>
          <w:szCs w:val="36"/>
        </w:rPr>
      </w:pPr>
      <w:bookmarkStart w:id="14" w:name="_Toc417418449"/>
      <w:r>
        <w:rPr>
          <w:rFonts w:ascii="Garamond" w:hAnsi="Garamond"/>
          <w:b w:val="0"/>
          <w:sz w:val="36"/>
          <w:szCs w:val="36"/>
        </w:rPr>
        <w:lastRenderedPageBreak/>
        <w:t>5.2.3. Service Locator</w:t>
      </w:r>
      <w:bookmarkEnd w:id="14"/>
    </w:p>
    <w:p w:rsidR="00AD37B6" w:rsidRPr="0028141F" w:rsidRDefault="00766926" w:rsidP="00F05C29">
      <w:pPr>
        <w:pStyle w:val="3"/>
        <w:keepNext w:val="0"/>
        <w:keepLines w:val="0"/>
        <w:rPr>
          <w:rFonts w:ascii="Garamond" w:hAnsi="Garamond"/>
          <w:b w:val="0"/>
          <w:sz w:val="36"/>
          <w:szCs w:val="36"/>
        </w:rPr>
      </w:pPr>
      <w:bookmarkStart w:id="15" w:name="_Toc417418450"/>
      <w:r>
        <w:rPr>
          <w:rFonts w:ascii="Garamond" w:hAnsi="Garamond"/>
          <w:b w:val="0"/>
          <w:sz w:val="36"/>
          <w:szCs w:val="36"/>
        </w:rPr>
        <w:t>5.2.4. Security Handler</w:t>
      </w:r>
      <w:bookmarkEnd w:id="15"/>
    </w:p>
    <w:p w:rsidR="00AD37B6" w:rsidRDefault="00766926" w:rsidP="00F05C29">
      <w:pPr>
        <w:pStyle w:val="2"/>
        <w:keepNext w:val="0"/>
        <w:keepLines w:val="0"/>
        <w:rPr>
          <w:rFonts w:ascii="Garamond" w:hAnsi="Garamond"/>
          <w:sz w:val="36"/>
          <w:szCs w:val="36"/>
        </w:rPr>
      </w:pPr>
      <w:bookmarkStart w:id="16" w:name="_Toc417418451"/>
      <w:r>
        <w:rPr>
          <w:rFonts w:ascii="Garamond" w:hAnsi="Garamond"/>
          <w:sz w:val="36"/>
          <w:szCs w:val="36"/>
        </w:rPr>
        <w:t>5.3. Data Operation Mechanisms</w:t>
      </w:r>
      <w:bookmarkEnd w:id="16"/>
    </w:p>
    <w:p w:rsidR="00AD37B6" w:rsidRDefault="00766926" w:rsidP="00F05C29">
      <w:pPr>
        <w:pStyle w:val="3"/>
        <w:keepNext w:val="0"/>
        <w:keepLines w:val="0"/>
        <w:rPr>
          <w:rFonts w:ascii="Garamond" w:hAnsi="Garamond"/>
          <w:b w:val="0"/>
          <w:sz w:val="36"/>
          <w:szCs w:val="36"/>
        </w:rPr>
      </w:pPr>
      <w:bookmarkStart w:id="17" w:name="_Toc417418452"/>
      <w:r>
        <w:rPr>
          <w:rFonts w:ascii="Garamond" w:hAnsi="Garamond"/>
          <w:b w:val="0"/>
          <w:sz w:val="36"/>
          <w:szCs w:val="36"/>
        </w:rPr>
        <w:t>5.3.1. Persistency</w:t>
      </w:r>
      <w:bookmarkEnd w:id="17"/>
    </w:p>
    <w:p w:rsidR="00AD37B6" w:rsidRDefault="00766926" w:rsidP="00F05C29">
      <w:pPr>
        <w:pStyle w:val="3"/>
        <w:keepNext w:val="0"/>
        <w:keepLines w:val="0"/>
        <w:rPr>
          <w:rFonts w:ascii="Garamond" w:hAnsi="Garamond"/>
          <w:b w:val="0"/>
          <w:sz w:val="36"/>
          <w:szCs w:val="36"/>
        </w:rPr>
      </w:pPr>
      <w:bookmarkStart w:id="18" w:name="_Toc417418453"/>
      <w:r>
        <w:rPr>
          <w:rFonts w:ascii="Garamond" w:hAnsi="Garamond"/>
          <w:b w:val="0"/>
          <w:sz w:val="36"/>
          <w:szCs w:val="36"/>
        </w:rPr>
        <w:t>5.3.2. Session Facade</w:t>
      </w:r>
      <w:bookmarkEnd w:id="18"/>
    </w:p>
    <w:p w:rsidR="00AD37B6" w:rsidRDefault="00766926" w:rsidP="00F05C29">
      <w:pPr>
        <w:pStyle w:val="2"/>
        <w:keepNext w:val="0"/>
        <w:keepLines w:val="0"/>
        <w:rPr>
          <w:rFonts w:ascii="Garamond" w:hAnsi="Garamond"/>
          <w:sz w:val="36"/>
          <w:szCs w:val="36"/>
        </w:rPr>
      </w:pPr>
      <w:bookmarkStart w:id="19" w:name="_Toc417418454"/>
      <w:r>
        <w:rPr>
          <w:rFonts w:ascii="Garamond" w:hAnsi="Garamond"/>
          <w:sz w:val="36"/>
          <w:szCs w:val="36"/>
        </w:rPr>
        <w:t>5.4. Architecturally Significant Use Case Realization</w:t>
      </w:r>
      <w:bookmarkEnd w:id="19"/>
    </w:p>
    <w:p w:rsidR="00AD37B6" w:rsidRDefault="00766926" w:rsidP="00F05C29">
      <w:pPr>
        <w:pStyle w:val="2"/>
        <w:keepNext w:val="0"/>
        <w:keepLines w:val="0"/>
        <w:rPr>
          <w:rFonts w:ascii="Garamond" w:hAnsi="Garamond"/>
          <w:sz w:val="36"/>
          <w:szCs w:val="36"/>
        </w:rPr>
      </w:pPr>
      <w:bookmarkStart w:id="20" w:name="_Toc417418455"/>
      <w:r>
        <w:rPr>
          <w:rFonts w:ascii="Garamond" w:hAnsi="Garamond"/>
          <w:sz w:val="36"/>
          <w:szCs w:val="36"/>
        </w:rPr>
        <w:t>5.5. Architecturally Significant Model Elements</w:t>
      </w:r>
      <w:bookmarkEnd w:id="20"/>
    </w:p>
    <w:p w:rsidR="00AD37B6" w:rsidRDefault="00766926" w:rsidP="00F05C29">
      <w:pPr>
        <w:pStyle w:val="2"/>
        <w:keepNext w:val="0"/>
        <w:keepLines w:val="0"/>
        <w:rPr>
          <w:rFonts w:ascii="Garamond" w:hAnsi="Garamond"/>
          <w:sz w:val="36"/>
          <w:szCs w:val="36"/>
        </w:rPr>
      </w:pPr>
      <w:bookmarkStart w:id="21" w:name="_Toc417418456"/>
      <w:r>
        <w:rPr>
          <w:rFonts w:ascii="Garamond" w:hAnsi="Garamond"/>
          <w:sz w:val="36"/>
          <w:szCs w:val="36"/>
        </w:rPr>
        <w:t>5.6. Architecturally Significant Classes</w:t>
      </w:r>
      <w:bookmarkEnd w:id="21"/>
    </w:p>
    <w:p w:rsidR="00AD37B6" w:rsidRDefault="00766926" w:rsidP="00F05C29">
      <w:pPr>
        <w:pStyle w:val="11"/>
        <w:numPr>
          <w:ilvl w:val="0"/>
          <w:numId w:val="1"/>
        </w:numPr>
        <w:ind w:firstLineChars="0"/>
        <w:outlineLvl w:val="0"/>
        <w:rPr>
          <w:rFonts w:ascii="Garamond" w:hAnsi="Garamond"/>
          <w:b/>
          <w:sz w:val="44"/>
          <w:szCs w:val="44"/>
        </w:rPr>
      </w:pPr>
      <w:bookmarkStart w:id="22" w:name="_Toc417418457"/>
      <w:r>
        <w:rPr>
          <w:rFonts w:ascii="Garamond" w:hAnsi="Garamond"/>
          <w:b/>
          <w:sz w:val="44"/>
          <w:szCs w:val="44"/>
        </w:rPr>
        <w:t>Process View</w:t>
      </w:r>
      <w:bookmarkEnd w:id="22"/>
    </w:p>
    <w:p w:rsidR="000C0C46" w:rsidRPr="000C0C46" w:rsidRDefault="000C0C46" w:rsidP="000C0C46">
      <w:pPr>
        <w:ind w:firstLine="420"/>
        <w:rPr>
          <w:rFonts w:ascii="Garamond" w:hAnsi="Garamond" w:cs="Arial" w:hint="eastAsia"/>
          <w:sz w:val="24"/>
          <w:szCs w:val="24"/>
        </w:rPr>
      </w:pPr>
      <w:r>
        <w:rPr>
          <w:rFonts w:ascii="Garamond" w:hAnsi="Garamond" w:cs="Arial" w:hint="eastAsia"/>
          <w:sz w:val="24"/>
          <w:szCs w:val="24"/>
        </w:rPr>
        <w:t>我觉得这部分没必要有，整合的时候可以删了</w:t>
      </w:r>
    </w:p>
    <w:p w:rsidR="000C0C46" w:rsidRPr="000C0C46" w:rsidRDefault="000C0C46" w:rsidP="000C0C46">
      <w:pPr>
        <w:ind w:firstLine="420"/>
        <w:rPr>
          <w:rFonts w:ascii="Garamond" w:hAnsi="Garamond" w:cs="Arial" w:hint="eastAsia"/>
          <w:sz w:val="24"/>
          <w:szCs w:val="24"/>
        </w:rPr>
      </w:pPr>
      <w:r w:rsidRPr="000C0C46">
        <w:rPr>
          <w:rFonts w:ascii="Garamond" w:hAnsi="Garamond" w:cs="Arial"/>
          <w:sz w:val="24"/>
          <w:szCs w:val="24"/>
        </w:rPr>
        <w:t xml:space="preserve">The process view of a system shows the assignment of active classes (classes that must run in their independent threads of control) to the operating systems processes and threads. In the case of </w:t>
      </w:r>
      <w:r w:rsidRPr="000C0C46">
        <w:rPr>
          <w:rFonts w:ascii="Garamond" w:hAnsi="Garamond" w:cs="Arial" w:hint="eastAsia"/>
          <w:sz w:val="24"/>
          <w:szCs w:val="24"/>
        </w:rPr>
        <w:t>our</w:t>
      </w:r>
      <w:r w:rsidRPr="000C0C46">
        <w:rPr>
          <w:rFonts w:ascii="Garamond" w:hAnsi="Garamond" w:cs="Arial"/>
          <w:sz w:val="24"/>
          <w:szCs w:val="24"/>
        </w:rPr>
        <w:t xml:space="preserve"> platform, the operating system resources are “hidden” underneath the container services. In other words, the infrastructure manages the operating system resources. In particular, the containers are placed in operating system processes and the containers in turn manage thread-pools and assign the threads to active objects.</w:t>
      </w:r>
    </w:p>
    <w:p w:rsidR="000C0C46" w:rsidRPr="000C0C46" w:rsidRDefault="000C0C46" w:rsidP="000C0C46">
      <w:pPr>
        <w:ind w:firstLine="420"/>
        <w:rPr>
          <w:rFonts w:ascii="Garamond" w:hAnsi="Garamond" w:cs="Arial" w:hint="eastAsia"/>
          <w:sz w:val="24"/>
          <w:szCs w:val="24"/>
        </w:rPr>
      </w:pPr>
      <w:r w:rsidRPr="000C0C46">
        <w:rPr>
          <w:rFonts w:ascii="Garamond" w:hAnsi="Garamond" w:cs="Arial" w:hint="eastAsia"/>
          <w:sz w:val="24"/>
          <w:szCs w:val="24"/>
        </w:rPr>
        <w:t xml:space="preserve">Since the threads are managed by container </w:t>
      </w:r>
      <w:r w:rsidRPr="000C0C46">
        <w:rPr>
          <w:rFonts w:ascii="Garamond" w:hAnsi="Garamond" w:cs="Arial"/>
          <w:sz w:val="24"/>
          <w:szCs w:val="24"/>
        </w:rPr>
        <w:t>automatically</w:t>
      </w:r>
      <w:r w:rsidRPr="000C0C46">
        <w:rPr>
          <w:rFonts w:ascii="Garamond" w:hAnsi="Garamond" w:cs="Arial" w:hint="eastAsia"/>
          <w:sz w:val="24"/>
          <w:szCs w:val="24"/>
        </w:rPr>
        <w:t>, we didn</w:t>
      </w:r>
      <w:r w:rsidRPr="000C0C46">
        <w:rPr>
          <w:rFonts w:ascii="Garamond" w:hAnsi="Garamond" w:cs="Arial"/>
          <w:sz w:val="24"/>
          <w:szCs w:val="24"/>
        </w:rPr>
        <w:t>’</w:t>
      </w:r>
      <w:r w:rsidRPr="000C0C46">
        <w:rPr>
          <w:rFonts w:ascii="Garamond" w:hAnsi="Garamond" w:cs="Arial" w:hint="eastAsia"/>
          <w:sz w:val="24"/>
          <w:szCs w:val="24"/>
        </w:rPr>
        <w:t xml:space="preserve">t give a process view in our model. </w:t>
      </w:r>
    </w:p>
    <w:p w:rsidR="00F62000" w:rsidRPr="000C0C46" w:rsidRDefault="00F62000" w:rsidP="00F62000">
      <w:pPr>
        <w:ind w:firstLine="420"/>
        <w:rPr>
          <w:rFonts w:ascii="Garamond" w:hAnsi="Garamond" w:cs="Arial"/>
          <w:sz w:val="24"/>
          <w:szCs w:val="24"/>
        </w:rPr>
      </w:pPr>
    </w:p>
    <w:p w:rsidR="00AD37B6" w:rsidRDefault="00766926" w:rsidP="00F05C29">
      <w:pPr>
        <w:pStyle w:val="11"/>
        <w:numPr>
          <w:ilvl w:val="0"/>
          <w:numId w:val="1"/>
        </w:numPr>
        <w:ind w:firstLineChars="0"/>
        <w:outlineLvl w:val="0"/>
        <w:rPr>
          <w:rFonts w:ascii="Garamond" w:hAnsi="Garamond"/>
          <w:b/>
          <w:sz w:val="44"/>
          <w:szCs w:val="44"/>
        </w:rPr>
      </w:pPr>
      <w:bookmarkStart w:id="23" w:name="_Toc417418458"/>
      <w:r>
        <w:rPr>
          <w:rFonts w:ascii="Garamond" w:hAnsi="Garamond"/>
          <w:b/>
          <w:sz w:val="44"/>
          <w:szCs w:val="44"/>
        </w:rPr>
        <w:t>Deployment View</w:t>
      </w:r>
      <w:bookmarkEnd w:id="23"/>
    </w:p>
    <w:p w:rsidR="00F62000" w:rsidRDefault="0095048D" w:rsidP="00F62000">
      <w:pPr>
        <w:ind w:firstLine="420"/>
        <w:rPr>
          <w:rFonts w:ascii="Garamond" w:hAnsi="Garamond" w:cs="Arial"/>
          <w:sz w:val="24"/>
          <w:szCs w:val="24"/>
        </w:rPr>
      </w:pPr>
      <w:r>
        <w:rPr>
          <w:rFonts w:ascii="Garamond" w:hAnsi="Garamond" w:cs="Arial"/>
          <w:sz w:val="24"/>
          <w:szCs w:val="24"/>
        </w:rPr>
        <w:t>The deployment view of a system shows the physical links between different nodes when the system works. Grape basically runs on a web server, with a dbServer providing access to data of users. Users can access to grape with a browser, while an admin can have access directly to the database.</w:t>
      </w:r>
    </w:p>
    <w:p w:rsidR="0095048D" w:rsidRPr="00F62000" w:rsidRDefault="000C0C46" w:rsidP="00F62000">
      <w:pPr>
        <w:ind w:firstLine="420"/>
        <w:rPr>
          <w:rFonts w:ascii="Garamond" w:hAnsi="Garamond" w:cs="Arial"/>
          <w:sz w:val="24"/>
          <w:szCs w:val="24"/>
        </w:rPr>
      </w:pPr>
      <w:r w:rsidRPr="00D50C83">
        <w:rPr>
          <w:rFonts w:ascii="Garamond" w:hAnsi="Garamond" w:cs="Arial"/>
          <w:sz w:val="24"/>
          <w:szCs w:val="24"/>
        </w:rPr>
        <w:lastRenderedPageBreak/>
        <w:pict>
          <v:shape id="_x0000_i1027" type="#_x0000_t75" style="width:374.5pt;height:225pt">
            <v:imagedata r:id="rId10" o:title=""/>
          </v:shape>
        </w:pict>
      </w:r>
    </w:p>
    <w:p w:rsidR="00AD37B6" w:rsidRDefault="00766926" w:rsidP="00F05C29">
      <w:pPr>
        <w:pStyle w:val="11"/>
        <w:numPr>
          <w:ilvl w:val="0"/>
          <w:numId w:val="1"/>
        </w:numPr>
        <w:ind w:firstLineChars="0"/>
        <w:outlineLvl w:val="0"/>
        <w:rPr>
          <w:rFonts w:ascii="Garamond" w:hAnsi="Garamond"/>
          <w:b/>
          <w:sz w:val="44"/>
          <w:szCs w:val="44"/>
        </w:rPr>
      </w:pPr>
      <w:bookmarkStart w:id="24" w:name="_Toc417418459"/>
      <w:r>
        <w:rPr>
          <w:rFonts w:ascii="Garamond" w:hAnsi="Garamond"/>
          <w:b/>
          <w:sz w:val="44"/>
          <w:szCs w:val="44"/>
        </w:rPr>
        <w:t>Implementation View</w:t>
      </w:r>
      <w:bookmarkEnd w:id="24"/>
    </w:p>
    <w:p w:rsidR="00AD37B6" w:rsidRDefault="00766926" w:rsidP="00F05C29">
      <w:pPr>
        <w:pStyle w:val="11"/>
        <w:numPr>
          <w:ilvl w:val="0"/>
          <w:numId w:val="1"/>
        </w:numPr>
        <w:ind w:firstLineChars="0"/>
        <w:outlineLvl w:val="0"/>
        <w:rPr>
          <w:rFonts w:ascii="Garamond" w:hAnsi="Garamond"/>
          <w:b/>
          <w:sz w:val="44"/>
          <w:szCs w:val="44"/>
        </w:rPr>
      </w:pPr>
      <w:bookmarkStart w:id="25" w:name="_Toc417418460"/>
      <w:r>
        <w:rPr>
          <w:rFonts w:ascii="Garamond" w:hAnsi="Garamond"/>
          <w:b/>
          <w:sz w:val="44"/>
          <w:szCs w:val="44"/>
        </w:rPr>
        <w:t>Size and Performance</w:t>
      </w:r>
      <w:bookmarkEnd w:id="25"/>
    </w:p>
    <w:p w:rsidR="00311CBF" w:rsidRDefault="00766926" w:rsidP="00311CBF">
      <w:pPr>
        <w:pStyle w:val="11"/>
        <w:numPr>
          <w:ilvl w:val="0"/>
          <w:numId w:val="1"/>
        </w:numPr>
        <w:ind w:firstLineChars="0"/>
        <w:outlineLvl w:val="0"/>
        <w:rPr>
          <w:rFonts w:ascii="Garamond" w:hAnsi="Garamond"/>
          <w:b/>
          <w:sz w:val="44"/>
          <w:szCs w:val="44"/>
        </w:rPr>
      </w:pPr>
      <w:bookmarkStart w:id="26" w:name="_Toc417418461"/>
      <w:r>
        <w:rPr>
          <w:rFonts w:ascii="Garamond" w:hAnsi="Garamond"/>
          <w:b/>
          <w:sz w:val="44"/>
          <w:szCs w:val="44"/>
        </w:rPr>
        <w:t>System Size</w:t>
      </w:r>
      <w:bookmarkEnd w:id="26"/>
    </w:p>
    <w:p w:rsidR="00771EB6" w:rsidRPr="00311CBF" w:rsidRDefault="00771EB6" w:rsidP="00771EB6">
      <w:pPr>
        <w:pStyle w:val="11"/>
        <w:ind w:left="420" w:firstLineChars="0" w:firstLine="0"/>
        <w:outlineLvl w:val="0"/>
        <w:rPr>
          <w:rFonts w:ascii="Garamond" w:hAnsi="Garamond"/>
          <w:sz w:val="24"/>
          <w:szCs w:val="24"/>
        </w:rPr>
      </w:pPr>
    </w:p>
    <w:sectPr w:rsidR="00771EB6" w:rsidRPr="00311CBF" w:rsidSect="00AD37B6">
      <w:headerReference w:type="default" r:id="rId11"/>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2F06" w:rsidRDefault="00C42F06" w:rsidP="00AD37B6">
      <w:r>
        <w:separator/>
      </w:r>
    </w:p>
  </w:endnote>
  <w:endnote w:type="continuationSeparator" w:id="1">
    <w:p w:rsidR="00C42F06" w:rsidRDefault="00C42F06" w:rsidP="00AD37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JhengHei Light">
    <w:altName w:val="宋体"/>
    <w:panose1 w:val="020B0304030504040204"/>
    <w:charset w:val="86"/>
    <w:family w:val="swiss"/>
    <w:pitch w:val="variable"/>
    <w:sig w:usb0="A0000AEF" w:usb1="29CFFCFB" w:usb2="00000016" w:usb3="00000000" w:csb0="003E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2F06" w:rsidRDefault="00C42F06" w:rsidP="00AD37B6">
      <w:r>
        <w:separator/>
      </w:r>
    </w:p>
  </w:footnote>
  <w:footnote w:type="continuationSeparator" w:id="1">
    <w:p w:rsidR="00C42F06" w:rsidRDefault="00C42F06" w:rsidP="00AD37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7B6" w:rsidRDefault="00766926">
    <w:pPr>
      <w:pStyle w:val="a5"/>
    </w:pPr>
    <w:r>
      <w:rPr>
        <w:rFonts w:hint="eastAsia"/>
      </w:rP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C4947"/>
    <w:multiLevelType w:val="hybridMultilevel"/>
    <w:tmpl w:val="D56648EA"/>
    <w:lvl w:ilvl="0" w:tplc="9DA0913A">
      <w:start w:val="1"/>
      <w:numFmt w:val="lowerLetter"/>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5057419"/>
    <w:multiLevelType w:val="hybridMultilevel"/>
    <w:tmpl w:val="8A1CECB4"/>
    <w:lvl w:ilvl="0" w:tplc="B29A43B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1CD4FBD"/>
    <w:multiLevelType w:val="hybridMultilevel"/>
    <w:tmpl w:val="C70EF208"/>
    <w:lvl w:ilvl="0" w:tplc="E7CE6D32">
      <w:start w:val="1"/>
      <w:numFmt w:val="lowerLetter"/>
      <w:lvlText w:val="%1)"/>
      <w:lvlJc w:val="left"/>
      <w:pPr>
        <w:ind w:left="780" w:hanging="360"/>
      </w:pPr>
      <w:rPr>
        <w:rFonts w:ascii="Garamond" w:eastAsia="宋体" w:hAnsi="Garamond" w:cs="Arial"/>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E197CF7"/>
    <w:multiLevelType w:val="hybridMultilevel"/>
    <w:tmpl w:val="CD328BE6"/>
    <w:lvl w:ilvl="0" w:tplc="63C040E2">
      <w:start w:val="1"/>
      <w:numFmt w:val="lowerLetter"/>
      <w:lvlText w:val="%1)"/>
      <w:lvlJc w:val="left"/>
      <w:pPr>
        <w:tabs>
          <w:tab w:val="num" w:pos="987"/>
        </w:tabs>
        <w:ind w:left="987" w:hanging="567"/>
      </w:pPr>
      <w:rPr>
        <w:rFonts w:ascii="Garamond" w:eastAsia="宋体" w:hAnsi="Garamond" w:cs="Arial"/>
      </w:rPr>
    </w:lvl>
    <w:lvl w:ilvl="1" w:tplc="04090003" w:tentative="1">
      <w:start w:val="1"/>
      <w:numFmt w:val="bullet"/>
      <w:lvlText w:val=""/>
      <w:lvlJc w:val="left"/>
      <w:pPr>
        <w:tabs>
          <w:tab w:val="num" w:pos="1980"/>
        </w:tabs>
        <w:ind w:left="1980" w:hanging="420"/>
      </w:pPr>
      <w:rPr>
        <w:rFonts w:ascii="Wingdings" w:hAnsi="Wingdings" w:hint="default"/>
      </w:rPr>
    </w:lvl>
    <w:lvl w:ilvl="2" w:tplc="04090005" w:tentative="1">
      <w:start w:val="1"/>
      <w:numFmt w:val="bullet"/>
      <w:lvlText w:val=""/>
      <w:lvlJc w:val="left"/>
      <w:pPr>
        <w:tabs>
          <w:tab w:val="num" w:pos="2400"/>
        </w:tabs>
        <w:ind w:left="2400" w:hanging="420"/>
      </w:pPr>
      <w:rPr>
        <w:rFonts w:ascii="Wingdings" w:hAnsi="Wingdings" w:hint="default"/>
      </w:rPr>
    </w:lvl>
    <w:lvl w:ilvl="3" w:tplc="04090001" w:tentative="1">
      <w:start w:val="1"/>
      <w:numFmt w:val="bullet"/>
      <w:lvlText w:val=""/>
      <w:lvlJc w:val="left"/>
      <w:pPr>
        <w:tabs>
          <w:tab w:val="num" w:pos="2820"/>
        </w:tabs>
        <w:ind w:left="2820" w:hanging="420"/>
      </w:pPr>
      <w:rPr>
        <w:rFonts w:ascii="Wingdings" w:hAnsi="Wingdings" w:hint="default"/>
      </w:rPr>
    </w:lvl>
    <w:lvl w:ilvl="4" w:tplc="04090003" w:tentative="1">
      <w:start w:val="1"/>
      <w:numFmt w:val="bullet"/>
      <w:lvlText w:val=""/>
      <w:lvlJc w:val="left"/>
      <w:pPr>
        <w:tabs>
          <w:tab w:val="num" w:pos="3240"/>
        </w:tabs>
        <w:ind w:left="3240" w:hanging="420"/>
      </w:pPr>
      <w:rPr>
        <w:rFonts w:ascii="Wingdings" w:hAnsi="Wingdings" w:hint="default"/>
      </w:rPr>
    </w:lvl>
    <w:lvl w:ilvl="5" w:tplc="04090005" w:tentative="1">
      <w:start w:val="1"/>
      <w:numFmt w:val="bullet"/>
      <w:lvlText w:val=""/>
      <w:lvlJc w:val="left"/>
      <w:pPr>
        <w:tabs>
          <w:tab w:val="num" w:pos="3660"/>
        </w:tabs>
        <w:ind w:left="3660" w:hanging="420"/>
      </w:pPr>
      <w:rPr>
        <w:rFonts w:ascii="Wingdings" w:hAnsi="Wingdings" w:hint="default"/>
      </w:rPr>
    </w:lvl>
    <w:lvl w:ilvl="6" w:tplc="04090001" w:tentative="1">
      <w:start w:val="1"/>
      <w:numFmt w:val="bullet"/>
      <w:lvlText w:val=""/>
      <w:lvlJc w:val="left"/>
      <w:pPr>
        <w:tabs>
          <w:tab w:val="num" w:pos="4080"/>
        </w:tabs>
        <w:ind w:left="4080" w:hanging="420"/>
      </w:pPr>
      <w:rPr>
        <w:rFonts w:ascii="Wingdings" w:hAnsi="Wingdings" w:hint="default"/>
      </w:rPr>
    </w:lvl>
    <w:lvl w:ilvl="7" w:tplc="04090003" w:tentative="1">
      <w:start w:val="1"/>
      <w:numFmt w:val="bullet"/>
      <w:lvlText w:val=""/>
      <w:lvlJc w:val="left"/>
      <w:pPr>
        <w:tabs>
          <w:tab w:val="num" w:pos="4500"/>
        </w:tabs>
        <w:ind w:left="4500" w:hanging="420"/>
      </w:pPr>
      <w:rPr>
        <w:rFonts w:ascii="Wingdings" w:hAnsi="Wingdings" w:hint="default"/>
      </w:rPr>
    </w:lvl>
    <w:lvl w:ilvl="8" w:tplc="04090005" w:tentative="1">
      <w:start w:val="1"/>
      <w:numFmt w:val="bullet"/>
      <w:lvlText w:val=""/>
      <w:lvlJc w:val="left"/>
      <w:pPr>
        <w:tabs>
          <w:tab w:val="num" w:pos="4920"/>
        </w:tabs>
        <w:ind w:left="4920" w:hanging="420"/>
      </w:pPr>
      <w:rPr>
        <w:rFonts w:ascii="Wingdings" w:hAnsi="Wingdings" w:hint="default"/>
      </w:rPr>
    </w:lvl>
  </w:abstractNum>
  <w:abstractNum w:abstractNumId="4">
    <w:nsid w:val="3E3C3298"/>
    <w:multiLevelType w:val="hybridMultilevel"/>
    <w:tmpl w:val="16F6472A"/>
    <w:lvl w:ilvl="0" w:tplc="9DA0913A">
      <w:start w:val="1"/>
      <w:numFmt w:val="lowerLetter"/>
      <w:lvlText w:val="%1)"/>
      <w:lvlJc w:val="left"/>
      <w:pPr>
        <w:tabs>
          <w:tab w:val="num" w:pos="987"/>
        </w:tabs>
        <w:ind w:left="987" w:hanging="567"/>
      </w:pPr>
      <w:rPr>
        <w:rFonts w:hint="eastAsia"/>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5">
    <w:nsid w:val="3FAB3358"/>
    <w:multiLevelType w:val="hybridMultilevel"/>
    <w:tmpl w:val="91C00494"/>
    <w:lvl w:ilvl="0" w:tplc="9DA0913A">
      <w:start w:val="1"/>
      <w:numFmt w:val="lowerLetter"/>
      <w:lvlText w:val="%1)"/>
      <w:lvlJc w:val="left"/>
      <w:pPr>
        <w:tabs>
          <w:tab w:val="num" w:pos="567"/>
        </w:tabs>
        <w:ind w:left="567" w:hanging="567"/>
      </w:pPr>
      <w:rPr>
        <w:rFonts w:hint="eastAsia"/>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6">
    <w:nsid w:val="4CE816EB"/>
    <w:multiLevelType w:val="hybridMultilevel"/>
    <w:tmpl w:val="CD328BE6"/>
    <w:lvl w:ilvl="0" w:tplc="63C040E2">
      <w:start w:val="1"/>
      <w:numFmt w:val="lowerLetter"/>
      <w:lvlText w:val="%1)"/>
      <w:lvlJc w:val="left"/>
      <w:pPr>
        <w:tabs>
          <w:tab w:val="num" w:pos="987"/>
        </w:tabs>
        <w:ind w:left="987" w:hanging="567"/>
      </w:pPr>
      <w:rPr>
        <w:rFonts w:ascii="Garamond" w:eastAsia="宋体" w:hAnsi="Garamond" w:cs="Arial"/>
      </w:rPr>
    </w:lvl>
    <w:lvl w:ilvl="1" w:tplc="04090003" w:tentative="1">
      <w:start w:val="1"/>
      <w:numFmt w:val="bullet"/>
      <w:lvlText w:val=""/>
      <w:lvlJc w:val="left"/>
      <w:pPr>
        <w:tabs>
          <w:tab w:val="num" w:pos="1980"/>
        </w:tabs>
        <w:ind w:left="1980" w:hanging="420"/>
      </w:pPr>
      <w:rPr>
        <w:rFonts w:ascii="Wingdings" w:hAnsi="Wingdings" w:hint="default"/>
      </w:rPr>
    </w:lvl>
    <w:lvl w:ilvl="2" w:tplc="04090005" w:tentative="1">
      <w:start w:val="1"/>
      <w:numFmt w:val="bullet"/>
      <w:lvlText w:val=""/>
      <w:lvlJc w:val="left"/>
      <w:pPr>
        <w:tabs>
          <w:tab w:val="num" w:pos="2400"/>
        </w:tabs>
        <w:ind w:left="2400" w:hanging="420"/>
      </w:pPr>
      <w:rPr>
        <w:rFonts w:ascii="Wingdings" w:hAnsi="Wingdings" w:hint="default"/>
      </w:rPr>
    </w:lvl>
    <w:lvl w:ilvl="3" w:tplc="04090001" w:tentative="1">
      <w:start w:val="1"/>
      <w:numFmt w:val="bullet"/>
      <w:lvlText w:val=""/>
      <w:lvlJc w:val="left"/>
      <w:pPr>
        <w:tabs>
          <w:tab w:val="num" w:pos="2820"/>
        </w:tabs>
        <w:ind w:left="2820" w:hanging="420"/>
      </w:pPr>
      <w:rPr>
        <w:rFonts w:ascii="Wingdings" w:hAnsi="Wingdings" w:hint="default"/>
      </w:rPr>
    </w:lvl>
    <w:lvl w:ilvl="4" w:tplc="04090003" w:tentative="1">
      <w:start w:val="1"/>
      <w:numFmt w:val="bullet"/>
      <w:lvlText w:val=""/>
      <w:lvlJc w:val="left"/>
      <w:pPr>
        <w:tabs>
          <w:tab w:val="num" w:pos="3240"/>
        </w:tabs>
        <w:ind w:left="3240" w:hanging="420"/>
      </w:pPr>
      <w:rPr>
        <w:rFonts w:ascii="Wingdings" w:hAnsi="Wingdings" w:hint="default"/>
      </w:rPr>
    </w:lvl>
    <w:lvl w:ilvl="5" w:tplc="04090005" w:tentative="1">
      <w:start w:val="1"/>
      <w:numFmt w:val="bullet"/>
      <w:lvlText w:val=""/>
      <w:lvlJc w:val="left"/>
      <w:pPr>
        <w:tabs>
          <w:tab w:val="num" w:pos="3660"/>
        </w:tabs>
        <w:ind w:left="3660" w:hanging="420"/>
      </w:pPr>
      <w:rPr>
        <w:rFonts w:ascii="Wingdings" w:hAnsi="Wingdings" w:hint="default"/>
      </w:rPr>
    </w:lvl>
    <w:lvl w:ilvl="6" w:tplc="04090001" w:tentative="1">
      <w:start w:val="1"/>
      <w:numFmt w:val="bullet"/>
      <w:lvlText w:val=""/>
      <w:lvlJc w:val="left"/>
      <w:pPr>
        <w:tabs>
          <w:tab w:val="num" w:pos="4080"/>
        </w:tabs>
        <w:ind w:left="4080" w:hanging="420"/>
      </w:pPr>
      <w:rPr>
        <w:rFonts w:ascii="Wingdings" w:hAnsi="Wingdings" w:hint="default"/>
      </w:rPr>
    </w:lvl>
    <w:lvl w:ilvl="7" w:tplc="04090003" w:tentative="1">
      <w:start w:val="1"/>
      <w:numFmt w:val="bullet"/>
      <w:lvlText w:val=""/>
      <w:lvlJc w:val="left"/>
      <w:pPr>
        <w:tabs>
          <w:tab w:val="num" w:pos="4500"/>
        </w:tabs>
        <w:ind w:left="4500" w:hanging="420"/>
      </w:pPr>
      <w:rPr>
        <w:rFonts w:ascii="Wingdings" w:hAnsi="Wingdings" w:hint="default"/>
      </w:rPr>
    </w:lvl>
    <w:lvl w:ilvl="8" w:tplc="04090005" w:tentative="1">
      <w:start w:val="1"/>
      <w:numFmt w:val="bullet"/>
      <w:lvlText w:val=""/>
      <w:lvlJc w:val="left"/>
      <w:pPr>
        <w:tabs>
          <w:tab w:val="num" w:pos="4920"/>
        </w:tabs>
        <w:ind w:left="4920" w:hanging="420"/>
      </w:pPr>
      <w:rPr>
        <w:rFonts w:ascii="Wingdings" w:hAnsi="Wingdings" w:hint="default"/>
      </w:rPr>
    </w:lvl>
  </w:abstractNum>
  <w:abstractNum w:abstractNumId="7">
    <w:nsid w:val="520F5358"/>
    <w:multiLevelType w:val="multilevel"/>
    <w:tmpl w:val="520F535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8">
    <w:nsid w:val="535111AD"/>
    <w:multiLevelType w:val="hybridMultilevel"/>
    <w:tmpl w:val="AC42CE22"/>
    <w:lvl w:ilvl="0" w:tplc="9DA0913A">
      <w:start w:val="1"/>
      <w:numFmt w:val="lowerLetter"/>
      <w:lvlText w:val="%1)"/>
      <w:lvlJc w:val="left"/>
      <w:pPr>
        <w:tabs>
          <w:tab w:val="num" w:pos="987"/>
        </w:tabs>
        <w:ind w:left="987" w:hanging="567"/>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5BE2369C"/>
    <w:multiLevelType w:val="multilevel"/>
    <w:tmpl w:val="5BE2369C"/>
    <w:lvl w:ilvl="0">
      <w:start w:val="1"/>
      <w:numFmt w:val="decimal"/>
      <w:lvlText w:val="%1."/>
      <w:lvlJc w:val="left"/>
      <w:pPr>
        <w:ind w:left="720" w:hanging="720"/>
      </w:pPr>
      <w:rPr>
        <w:rFonts w:hint="default"/>
      </w:rPr>
    </w:lvl>
    <w:lvl w:ilvl="1" w:tentative="1">
      <w:start w:val="1"/>
      <w:numFmt w:val="decimal"/>
      <w:isLgl/>
      <w:lvlText w:val="%1.%2."/>
      <w:lvlJc w:val="left"/>
      <w:pPr>
        <w:ind w:left="1080" w:hanging="1080"/>
      </w:pPr>
      <w:rPr>
        <w:rFonts w:hint="default"/>
      </w:rPr>
    </w:lvl>
    <w:lvl w:ilvl="2" w:tentative="1">
      <w:start w:val="1"/>
      <w:numFmt w:val="decimal"/>
      <w:isLgl/>
      <w:lvlText w:val="%1.%2.%3."/>
      <w:lvlJc w:val="left"/>
      <w:pPr>
        <w:ind w:left="1440" w:hanging="1440"/>
      </w:pPr>
      <w:rPr>
        <w:rFonts w:hint="default"/>
      </w:rPr>
    </w:lvl>
    <w:lvl w:ilvl="3" w:tentative="1">
      <w:start w:val="1"/>
      <w:numFmt w:val="decimal"/>
      <w:isLgl/>
      <w:lvlText w:val="%1.%2.%3.%4."/>
      <w:lvlJc w:val="left"/>
      <w:pPr>
        <w:ind w:left="1800" w:hanging="1800"/>
      </w:pPr>
      <w:rPr>
        <w:rFonts w:hint="default"/>
      </w:rPr>
    </w:lvl>
    <w:lvl w:ilvl="4" w:tentative="1">
      <w:start w:val="1"/>
      <w:numFmt w:val="decimal"/>
      <w:isLgl/>
      <w:lvlText w:val="%1.%2.%3.%4.%5."/>
      <w:lvlJc w:val="left"/>
      <w:pPr>
        <w:ind w:left="2160" w:hanging="2160"/>
      </w:pPr>
      <w:rPr>
        <w:rFonts w:hint="default"/>
      </w:rPr>
    </w:lvl>
    <w:lvl w:ilvl="5" w:tentative="1">
      <w:start w:val="1"/>
      <w:numFmt w:val="decimal"/>
      <w:isLgl/>
      <w:lvlText w:val="%1.%2.%3.%4.%5.%6."/>
      <w:lvlJc w:val="left"/>
      <w:pPr>
        <w:ind w:left="2520" w:hanging="2520"/>
      </w:pPr>
      <w:rPr>
        <w:rFonts w:hint="default"/>
      </w:rPr>
    </w:lvl>
    <w:lvl w:ilvl="6" w:tentative="1">
      <w:start w:val="1"/>
      <w:numFmt w:val="decimal"/>
      <w:isLgl/>
      <w:lvlText w:val="%1.%2.%3.%4.%5.%6.%7."/>
      <w:lvlJc w:val="left"/>
      <w:pPr>
        <w:ind w:left="2880" w:hanging="2880"/>
      </w:pPr>
      <w:rPr>
        <w:rFonts w:hint="default"/>
      </w:rPr>
    </w:lvl>
    <w:lvl w:ilvl="7" w:tentative="1">
      <w:start w:val="1"/>
      <w:numFmt w:val="decimal"/>
      <w:isLgl/>
      <w:lvlText w:val="%1.%2.%3.%4.%5.%6.%7.%8."/>
      <w:lvlJc w:val="left"/>
      <w:pPr>
        <w:ind w:left="3600" w:hanging="3600"/>
      </w:pPr>
      <w:rPr>
        <w:rFonts w:hint="default"/>
      </w:rPr>
    </w:lvl>
    <w:lvl w:ilvl="8" w:tentative="1">
      <w:start w:val="1"/>
      <w:numFmt w:val="decimal"/>
      <w:isLgl/>
      <w:lvlText w:val="%1.%2.%3.%4.%5.%6.%7.%8.%9."/>
      <w:lvlJc w:val="left"/>
      <w:pPr>
        <w:ind w:left="3960" w:hanging="3960"/>
      </w:pPr>
      <w:rPr>
        <w:rFonts w:hint="default"/>
      </w:rPr>
    </w:lvl>
  </w:abstractNum>
  <w:abstractNum w:abstractNumId="10">
    <w:nsid w:val="735E30BF"/>
    <w:multiLevelType w:val="multilevel"/>
    <w:tmpl w:val="735E30BF"/>
    <w:lvl w:ilvl="0">
      <w:start w:val="1"/>
      <w:numFmt w:val="lowerLetter"/>
      <w:lvlText w:val="%1)"/>
      <w:lvlJc w:val="left"/>
      <w:pPr>
        <w:tabs>
          <w:tab w:val="left" w:pos="987"/>
        </w:tabs>
        <w:ind w:left="987" w:hanging="567"/>
      </w:pPr>
      <w:rPr>
        <w:rFonts w:hint="eastAsia"/>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1">
    <w:nsid w:val="77316D7E"/>
    <w:multiLevelType w:val="hybridMultilevel"/>
    <w:tmpl w:val="16F6472A"/>
    <w:lvl w:ilvl="0" w:tplc="9DA0913A">
      <w:start w:val="1"/>
      <w:numFmt w:val="lowerLetter"/>
      <w:lvlText w:val="%1)"/>
      <w:lvlJc w:val="left"/>
      <w:pPr>
        <w:tabs>
          <w:tab w:val="num" w:pos="987"/>
        </w:tabs>
        <w:ind w:left="987" w:hanging="567"/>
      </w:pPr>
      <w:rPr>
        <w:rFonts w:hint="eastAsia"/>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num w:numId="1">
    <w:abstractNumId w:val="9"/>
  </w:num>
  <w:num w:numId="2">
    <w:abstractNumId w:val="10"/>
  </w:num>
  <w:num w:numId="3">
    <w:abstractNumId w:val="7"/>
  </w:num>
  <w:num w:numId="4">
    <w:abstractNumId w:val="11"/>
  </w:num>
  <w:num w:numId="5">
    <w:abstractNumId w:val="6"/>
  </w:num>
  <w:num w:numId="6">
    <w:abstractNumId w:val="2"/>
  </w:num>
  <w:num w:numId="7">
    <w:abstractNumId w:val="3"/>
  </w:num>
  <w:num w:numId="8">
    <w:abstractNumId w:val="4"/>
  </w:num>
  <w:num w:numId="9">
    <w:abstractNumId w:val="8"/>
  </w:num>
  <w:num w:numId="10">
    <w:abstractNumId w:val="5"/>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12290"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4658"/>
    <w:rsid w:val="000C0C46"/>
    <w:rsid w:val="0011402D"/>
    <w:rsid w:val="001E21D2"/>
    <w:rsid w:val="001F01DF"/>
    <w:rsid w:val="002242DC"/>
    <w:rsid w:val="0028141F"/>
    <w:rsid w:val="002E5B9A"/>
    <w:rsid w:val="002F3B7A"/>
    <w:rsid w:val="00306636"/>
    <w:rsid w:val="00311CBF"/>
    <w:rsid w:val="00330AEB"/>
    <w:rsid w:val="00335DF5"/>
    <w:rsid w:val="00450337"/>
    <w:rsid w:val="004E377C"/>
    <w:rsid w:val="005170D1"/>
    <w:rsid w:val="005503B4"/>
    <w:rsid w:val="00571560"/>
    <w:rsid w:val="006335F6"/>
    <w:rsid w:val="006448E4"/>
    <w:rsid w:val="007645F5"/>
    <w:rsid w:val="00766926"/>
    <w:rsid w:val="00771EB6"/>
    <w:rsid w:val="0080449A"/>
    <w:rsid w:val="00874505"/>
    <w:rsid w:val="0095048D"/>
    <w:rsid w:val="009641C1"/>
    <w:rsid w:val="00A061FD"/>
    <w:rsid w:val="00AA1989"/>
    <w:rsid w:val="00AD37B6"/>
    <w:rsid w:val="00AE4C14"/>
    <w:rsid w:val="00BB775A"/>
    <w:rsid w:val="00C23738"/>
    <w:rsid w:val="00C23CC1"/>
    <w:rsid w:val="00C42F06"/>
    <w:rsid w:val="00CB4F08"/>
    <w:rsid w:val="00CC4253"/>
    <w:rsid w:val="00D50C83"/>
    <w:rsid w:val="00EA4658"/>
    <w:rsid w:val="00F05C29"/>
    <w:rsid w:val="00F62000"/>
    <w:rsid w:val="00F97216"/>
    <w:rsid w:val="3B4664C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37B6"/>
    <w:pPr>
      <w:widowControl w:val="0"/>
      <w:jc w:val="both"/>
    </w:pPr>
    <w:rPr>
      <w:rFonts w:ascii="Calibri" w:hAnsi="Calibri"/>
      <w:kern w:val="2"/>
      <w:sz w:val="21"/>
      <w:szCs w:val="22"/>
    </w:rPr>
  </w:style>
  <w:style w:type="paragraph" w:styleId="1">
    <w:name w:val="heading 1"/>
    <w:basedOn w:val="a"/>
    <w:next w:val="a"/>
    <w:link w:val="1Char"/>
    <w:uiPriority w:val="9"/>
    <w:qFormat/>
    <w:rsid w:val="00AD37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37B6"/>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AD37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AD37B6"/>
    <w:pPr>
      <w:widowControl/>
      <w:tabs>
        <w:tab w:val="right" w:leader="dot" w:pos="9174"/>
      </w:tabs>
      <w:spacing w:after="100" w:line="276" w:lineRule="auto"/>
      <w:ind w:left="440"/>
      <w:jc w:val="left"/>
    </w:pPr>
    <w:rPr>
      <w:rFonts w:ascii="Garamond" w:hAnsi="Garamond"/>
      <w:color w:val="FFC000"/>
      <w:kern w:val="0"/>
      <w:sz w:val="22"/>
    </w:rPr>
  </w:style>
  <w:style w:type="paragraph" w:styleId="a3">
    <w:name w:val="Balloon Text"/>
    <w:basedOn w:val="a"/>
    <w:link w:val="Char"/>
    <w:uiPriority w:val="99"/>
    <w:unhideWhenUsed/>
    <w:rsid w:val="00AD37B6"/>
    <w:rPr>
      <w:sz w:val="18"/>
      <w:szCs w:val="18"/>
    </w:rPr>
  </w:style>
  <w:style w:type="paragraph" w:styleId="a4">
    <w:name w:val="footer"/>
    <w:basedOn w:val="a"/>
    <w:link w:val="Char0"/>
    <w:uiPriority w:val="99"/>
    <w:unhideWhenUsed/>
    <w:rsid w:val="00AD37B6"/>
    <w:pPr>
      <w:tabs>
        <w:tab w:val="center" w:pos="4153"/>
        <w:tab w:val="right" w:pos="8306"/>
      </w:tabs>
      <w:snapToGrid w:val="0"/>
      <w:jc w:val="left"/>
    </w:pPr>
    <w:rPr>
      <w:sz w:val="18"/>
      <w:szCs w:val="18"/>
    </w:rPr>
  </w:style>
  <w:style w:type="paragraph" w:styleId="a5">
    <w:name w:val="header"/>
    <w:basedOn w:val="a"/>
    <w:link w:val="Char1"/>
    <w:unhideWhenUsed/>
    <w:rsid w:val="00AD37B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AD37B6"/>
    <w:pPr>
      <w:widowControl/>
      <w:spacing w:after="100" w:line="276" w:lineRule="auto"/>
      <w:jc w:val="left"/>
    </w:pPr>
    <w:rPr>
      <w:kern w:val="0"/>
      <w:sz w:val="22"/>
    </w:rPr>
  </w:style>
  <w:style w:type="paragraph" w:styleId="20">
    <w:name w:val="toc 2"/>
    <w:basedOn w:val="a"/>
    <w:next w:val="a"/>
    <w:uiPriority w:val="39"/>
    <w:unhideWhenUsed/>
    <w:qFormat/>
    <w:rsid w:val="00AD37B6"/>
    <w:pPr>
      <w:widowControl/>
      <w:spacing w:after="100" w:line="276" w:lineRule="auto"/>
      <w:ind w:left="220"/>
      <w:jc w:val="left"/>
    </w:pPr>
    <w:rPr>
      <w:kern w:val="0"/>
      <w:sz w:val="22"/>
    </w:rPr>
  </w:style>
  <w:style w:type="character" w:styleId="a6">
    <w:name w:val="page number"/>
    <w:basedOn w:val="a0"/>
    <w:unhideWhenUsed/>
    <w:rsid w:val="00AD37B6"/>
  </w:style>
  <w:style w:type="character" w:styleId="a7">
    <w:name w:val="Hyperlink"/>
    <w:basedOn w:val="a0"/>
    <w:uiPriority w:val="99"/>
    <w:unhideWhenUsed/>
    <w:rsid w:val="00AD37B6"/>
    <w:rPr>
      <w:color w:val="0000FF"/>
      <w:u w:val="single"/>
    </w:rPr>
  </w:style>
  <w:style w:type="table" w:styleId="a8">
    <w:name w:val="Table Grid"/>
    <w:basedOn w:val="a1"/>
    <w:uiPriority w:val="39"/>
    <w:rsid w:val="00AD37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1">
    <w:name w:val="列出段落1"/>
    <w:basedOn w:val="a"/>
    <w:uiPriority w:val="34"/>
    <w:qFormat/>
    <w:rsid w:val="00AD37B6"/>
    <w:pPr>
      <w:ind w:firstLineChars="200" w:firstLine="420"/>
    </w:pPr>
  </w:style>
  <w:style w:type="paragraph" w:customStyle="1" w:styleId="TOC1">
    <w:name w:val="TOC 标题1"/>
    <w:basedOn w:val="1"/>
    <w:next w:val="a"/>
    <w:uiPriority w:val="39"/>
    <w:unhideWhenUsed/>
    <w:qFormat/>
    <w:rsid w:val="00AD37B6"/>
    <w:pPr>
      <w:widowControl/>
      <w:spacing w:before="480" w:after="0" w:line="276" w:lineRule="auto"/>
      <w:jc w:val="left"/>
      <w:outlineLvl w:val="9"/>
    </w:pPr>
    <w:rPr>
      <w:rFonts w:ascii="Cambria" w:hAnsi="Cambria"/>
      <w:color w:val="365F90"/>
      <w:kern w:val="0"/>
      <w:sz w:val="28"/>
      <w:szCs w:val="28"/>
    </w:rPr>
  </w:style>
  <w:style w:type="character" w:customStyle="1" w:styleId="Char1">
    <w:name w:val="页眉 Char"/>
    <w:basedOn w:val="a0"/>
    <w:link w:val="a5"/>
    <w:uiPriority w:val="99"/>
    <w:semiHidden/>
    <w:rsid w:val="00AD37B6"/>
    <w:rPr>
      <w:sz w:val="18"/>
      <w:szCs w:val="18"/>
    </w:rPr>
  </w:style>
  <w:style w:type="character" w:customStyle="1" w:styleId="Char0">
    <w:name w:val="页脚 Char"/>
    <w:basedOn w:val="a0"/>
    <w:link w:val="a4"/>
    <w:uiPriority w:val="99"/>
    <w:semiHidden/>
    <w:rsid w:val="00AD37B6"/>
    <w:rPr>
      <w:sz w:val="18"/>
      <w:szCs w:val="18"/>
    </w:rPr>
  </w:style>
  <w:style w:type="character" w:customStyle="1" w:styleId="2Char">
    <w:name w:val="标题 2 Char"/>
    <w:basedOn w:val="a0"/>
    <w:link w:val="2"/>
    <w:uiPriority w:val="9"/>
    <w:semiHidden/>
    <w:rsid w:val="00AD37B6"/>
    <w:rPr>
      <w:rFonts w:ascii="Cambria" w:eastAsia="宋体" w:hAnsi="Cambria"/>
      <w:b/>
      <w:bCs/>
      <w:sz w:val="32"/>
      <w:szCs w:val="32"/>
    </w:rPr>
  </w:style>
  <w:style w:type="character" w:customStyle="1" w:styleId="3Char">
    <w:name w:val="标题 3 Char"/>
    <w:basedOn w:val="a0"/>
    <w:link w:val="3"/>
    <w:uiPriority w:val="9"/>
    <w:semiHidden/>
    <w:rsid w:val="00AD37B6"/>
    <w:rPr>
      <w:b/>
      <w:bCs/>
      <w:sz w:val="32"/>
      <w:szCs w:val="32"/>
    </w:rPr>
  </w:style>
  <w:style w:type="character" w:customStyle="1" w:styleId="1Char">
    <w:name w:val="标题 1 Char"/>
    <w:basedOn w:val="a0"/>
    <w:link w:val="1"/>
    <w:uiPriority w:val="9"/>
    <w:rsid w:val="00AD37B6"/>
    <w:rPr>
      <w:b/>
      <w:bCs/>
      <w:kern w:val="44"/>
      <w:sz w:val="44"/>
      <w:szCs w:val="44"/>
    </w:rPr>
  </w:style>
  <w:style w:type="character" w:customStyle="1" w:styleId="Char">
    <w:name w:val="批注框文本 Char"/>
    <w:basedOn w:val="a0"/>
    <w:link w:val="a3"/>
    <w:uiPriority w:val="99"/>
    <w:semiHidden/>
    <w:rsid w:val="00AD37B6"/>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DocNo: 001.E.1.1</dc:title>
  <dc:creator>lenovo</dc:creator>
  <cp:lastModifiedBy>Windows</cp:lastModifiedBy>
  <cp:revision>8</cp:revision>
  <dcterms:created xsi:type="dcterms:W3CDTF">2015-04-12T14:20:00Z</dcterms:created>
  <dcterms:modified xsi:type="dcterms:W3CDTF">2015-05-04T02:27:00Z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