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19CEE" w14:textId="77777777" w:rsidR="00D32F86" w:rsidRPr="00260F4E" w:rsidRDefault="00260F4E" w:rsidP="00D15C7E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proofErr w:type="spellStart"/>
      <w:r w:rsidRPr="00260F4E">
        <w:rPr>
          <w:rFonts w:ascii="Times New Roman" w:hAnsi="Times New Roman" w:cs="Times New Roman"/>
          <w:b/>
          <w:sz w:val="36"/>
          <w:szCs w:val="24"/>
        </w:rPr>
        <w:t>Laporan</w:t>
      </w:r>
      <w:proofErr w:type="spellEnd"/>
      <w:r w:rsidRPr="00260F4E">
        <w:rPr>
          <w:rFonts w:ascii="Times New Roman" w:hAnsi="Times New Roman" w:cs="Times New Roman"/>
          <w:b/>
          <w:sz w:val="36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b/>
          <w:sz w:val="36"/>
          <w:szCs w:val="24"/>
        </w:rPr>
        <w:t>Rancangan</w:t>
      </w:r>
      <w:proofErr w:type="spellEnd"/>
      <w:r w:rsidRPr="00260F4E">
        <w:rPr>
          <w:rFonts w:ascii="Times New Roman" w:hAnsi="Times New Roman" w:cs="Times New Roman"/>
          <w:b/>
          <w:sz w:val="36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b/>
          <w:sz w:val="36"/>
          <w:szCs w:val="24"/>
        </w:rPr>
        <w:t>Sistem</w:t>
      </w:r>
      <w:proofErr w:type="spellEnd"/>
      <w:r w:rsidRPr="00260F4E">
        <w:rPr>
          <w:rFonts w:ascii="Times New Roman" w:hAnsi="Times New Roman" w:cs="Times New Roman"/>
          <w:b/>
          <w:sz w:val="36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b/>
          <w:sz w:val="36"/>
          <w:szCs w:val="24"/>
        </w:rPr>
        <w:t>Cerdas</w:t>
      </w:r>
      <w:proofErr w:type="spellEnd"/>
    </w:p>
    <w:p w14:paraId="6A7E0B6F" w14:textId="77777777" w:rsidR="00260F4E" w:rsidRDefault="00260F4E" w:rsidP="00D15C7E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260F4E">
        <w:rPr>
          <w:rFonts w:ascii="Times New Roman" w:hAnsi="Times New Roman" w:cs="Times New Roman"/>
          <w:b/>
          <w:sz w:val="36"/>
          <w:szCs w:val="24"/>
        </w:rPr>
        <w:t>Automatic Watering System with LDR Sensor</w:t>
      </w:r>
    </w:p>
    <w:p w14:paraId="00898B47" w14:textId="77777777" w:rsidR="00260F4E" w:rsidRDefault="00260F4E" w:rsidP="00D15C7E">
      <w:pPr>
        <w:spacing w:after="120"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proofErr w:type="spellStart"/>
      <w:r>
        <w:rPr>
          <w:rFonts w:ascii="Times New Roman" w:hAnsi="Times New Roman" w:cs="Times New Roman"/>
          <w:i/>
          <w:sz w:val="28"/>
          <w:szCs w:val="24"/>
        </w:rPr>
        <w:t>Departemen</w:t>
      </w:r>
      <w:proofErr w:type="spellEnd"/>
      <w:r>
        <w:rPr>
          <w:rFonts w:ascii="Times New Roman" w:hAnsi="Times New Roman" w:cs="Times New Roman"/>
          <w:i/>
          <w:sz w:val="28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i/>
          <w:sz w:val="28"/>
          <w:szCs w:val="24"/>
        </w:rPr>
        <w:t>Ilmu</w:t>
      </w:r>
      <w:proofErr w:type="spellEnd"/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4"/>
        </w:rPr>
        <w:t>Komputer</w:t>
      </w:r>
      <w:proofErr w:type="spellEnd"/>
    </w:p>
    <w:p w14:paraId="37B0D020" w14:textId="77777777" w:rsidR="00260F4E" w:rsidRDefault="00260F4E" w:rsidP="00D15C7E">
      <w:pPr>
        <w:spacing w:after="120"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proofErr w:type="spellStart"/>
      <w:r>
        <w:rPr>
          <w:rFonts w:ascii="Times New Roman" w:hAnsi="Times New Roman" w:cs="Times New Roman"/>
          <w:i/>
          <w:sz w:val="28"/>
          <w:szCs w:val="24"/>
        </w:rPr>
        <w:t>Universitas</w:t>
      </w:r>
      <w:proofErr w:type="spellEnd"/>
      <w:r>
        <w:rPr>
          <w:rFonts w:ascii="Times New Roman" w:hAnsi="Times New Roman" w:cs="Times New Roman"/>
          <w:i/>
          <w:sz w:val="28"/>
          <w:szCs w:val="24"/>
        </w:rPr>
        <w:t xml:space="preserve"> Pendidikan Indonesia</w:t>
      </w:r>
    </w:p>
    <w:p w14:paraId="152D3159" w14:textId="77777777" w:rsidR="00260F4E" w:rsidRDefault="00260F4E" w:rsidP="00D15C7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CADA7C" w14:textId="77777777" w:rsidR="00402614" w:rsidRDefault="00402614" w:rsidP="00D15C7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402614" w:rsidSect="00260F4E">
          <w:pgSz w:w="11906" w:h="16838"/>
          <w:pgMar w:top="1440" w:right="1134" w:bottom="1440" w:left="1134" w:header="709" w:footer="709" w:gutter="0"/>
          <w:cols w:space="708"/>
          <w:docGrid w:linePitch="360"/>
        </w:sectPr>
      </w:pPr>
    </w:p>
    <w:p w14:paraId="5E2C6E88" w14:textId="77777777" w:rsidR="00260F4E" w:rsidRDefault="00260F4E" w:rsidP="00D15C7E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1800991</w:t>
      </w:r>
      <w:r>
        <w:rPr>
          <w:rFonts w:ascii="Times New Roman" w:hAnsi="Times New Roman" w:cs="Times New Roman"/>
          <w:b/>
          <w:sz w:val="24"/>
          <w:szCs w:val="24"/>
        </w:rPr>
        <w:tab/>
        <w:t>Syachrul Ardhiansyah</w:t>
      </w:r>
    </w:p>
    <w:p w14:paraId="69994D0B" w14:textId="59C4D672" w:rsidR="00260F4E" w:rsidRPr="00260F4E" w:rsidRDefault="007F5252" w:rsidP="00D15C7E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5252">
        <w:rPr>
          <w:rFonts w:ascii="Times New Roman" w:hAnsi="Times New Roman" w:cs="Times New Roman"/>
          <w:b/>
          <w:sz w:val="24"/>
          <w:szCs w:val="24"/>
        </w:rPr>
        <w:t>1804172</w:t>
      </w:r>
      <w:r w:rsidR="00260F4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260F4E">
        <w:rPr>
          <w:rFonts w:ascii="Times New Roman" w:hAnsi="Times New Roman" w:cs="Times New Roman"/>
          <w:b/>
          <w:sz w:val="24"/>
          <w:szCs w:val="24"/>
        </w:rPr>
        <w:t>Moch</w:t>
      </w:r>
      <w:r w:rsidR="000D2163">
        <w:rPr>
          <w:rFonts w:ascii="Times New Roman" w:hAnsi="Times New Roman" w:cs="Times New Roman"/>
          <w:b/>
          <w:sz w:val="24"/>
          <w:szCs w:val="24"/>
        </w:rPr>
        <w:t>amad</w:t>
      </w:r>
      <w:proofErr w:type="spellEnd"/>
      <w:r w:rsidR="00260F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60F4E">
        <w:rPr>
          <w:rFonts w:ascii="Times New Roman" w:hAnsi="Times New Roman" w:cs="Times New Roman"/>
          <w:b/>
          <w:sz w:val="24"/>
          <w:szCs w:val="24"/>
        </w:rPr>
        <w:t>Ardiansyah</w:t>
      </w:r>
      <w:proofErr w:type="spellEnd"/>
      <w:r w:rsidR="00260F4E">
        <w:rPr>
          <w:rFonts w:ascii="Times New Roman" w:hAnsi="Times New Roman" w:cs="Times New Roman"/>
          <w:b/>
          <w:sz w:val="24"/>
          <w:szCs w:val="24"/>
        </w:rPr>
        <w:t xml:space="preserve"> R. </w:t>
      </w:r>
    </w:p>
    <w:p w14:paraId="392D9695" w14:textId="77777777" w:rsidR="00D32F86" w:rsidRDefault="00D32F86" w:rsidP="00D15C7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6A813" w14:textId="77777777" w:rsidR="00260F4E" w:rsidRPr="00260F4E" w:rsidRDefault="00260F4E" w:rsidP="00D15C7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0F4E">
        <w:rPr>
          <w:rFonts w:ascii="Times New Roman" w:hAnsi="Times New Roman" w:cs="Times New Roman"/>
          <w:b/>
          <w:sz w:val="24"/>
          <w:szCs w:val="24"/>
        </w:rPr>
        <w:t>Abstraksi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60F4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proofErr w:type="gram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asupan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dan juga air.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berfotosintesis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, dan Air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nutris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60F4E">
        <w:rPr>
          <w:rFonts w:ascii="Times New Roman" w:hAnsi="Times New Roman" w:cs="Times New Roman"/>
          <w:sz w:val="24"/>
          <w:szCs w:val="24"/>
        </w:rPr>
        <w:t>kering.Pada</w:t>
      </w:r>
      <w:proofErr w:type="spellEnd"/>
      <w:proofErr w:type="gram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sensor LDR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dan sore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disiram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keperluu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>.</w:t>
      </w:r>
    </w:p>
    <w:p w14:paraId="259AA17E" w14:textId="77777777" w:rsidR="00260F4E" w:rsidRDefault="00260F4E" w:rsidP="00D15C7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22847" w14:textId="77777777" w:rsidR="00260F4E" w:rsidRPr="00402614" w:rsidRDefault="00260F4E" w:rsidP="00D15C7E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0F4E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</w:p>
    <w:p w14:paraId="77400CE6" w14:textId="77777777" w:rsidR="00260F4E" w:rsidRDefault="00260F4E" w:rsidP="00D15C7E">
      <w:pPr>
        <w:pStyle w:val="ListParagraph"/>
        <w:numPr>
          <w:ilvl w:val="0"/>
          <w:numId w:val="2"/>
        </w:numPr>
        <w:spacing w:after="12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6F3BBCFA" w14:textId="77777777" w:rsidR="00260F4E" w:rsidRPr="00260F4E" w:rsidRDefault="00260F4E" w:rsidP="00D15C7E">
      <w:pPr>
        <w:spacing w:after="120" w:line="240" w:lineRule="auto"/>
        <w:ind w:firstLine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? Karena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melangsungkan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. Dan salah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menyuplai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>.</w:t>
      </w:r>
    </w:p>
    <w:p w14:paraId="61CDB289" w14:textId="77777777" w:rsidR="00402614" w:rsidRDefault="00260F4E" w:rsidP="00D15C7E">
      <w:pPr>
        <w:spacing w:after="120" w:line="240" w:lineRule="auto"/>
        <w:ind w:firstLine="501"/>
        <w:jc w:val="both"/>
        <w:rPr>
          <w:rFonts w:ascii="Times New Roman" w:hAnsi="Times New Roman" w:cs="Times New Roman"/>
          <w:sz w:val="24"/>
          <w:szCs w:val="24"/>
        </w:rPr>
      </w:pPr>
      <w:r w:rsidRPr="00260F4E">
        <w:rPr>
          <w:rFonts w:ascii="Times New Roman" w:hAnsi="Times New Roman" w:cs="Times New Roman"/>
          <w:sz w:val="24"/>
          <w:szCs w:val="24"/>
        </w:rPr>
        <w:t xml:space="preserve">  Sama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menyerap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fotosintesis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menyiram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menyiram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472B61" w14:textId="77777777" w:rsidR="00260F4E" w:rsidRDefault="00260F4E" w:rsidP="00D15C7E">
      <w:pPr>
        <w:spacing w:after="120" w:line="240" w:lineRule="auto"/>
        <w:ind w:firstLine="501"/>
        <w:jc w:val="both"/>
        <w:rPr>
          <w:rFonts w:ascii="Times New Roman" w:hAnsi="Times New Roman" w:cs="Times New Roman"/>
          <w:sz w:val="24"/>
          <w:szCs w:val="24"/>
        </w:rPr>
      </w:pPr>
      <w:r w:rsidRPr="00260F4E">
        <w:rPr>
          <w:rFonts w:ascii="Times New Roman" w:hAnsi="Times New Roman" w:cs="Times New Roman"/>
          <w:sz w:val="24"/>
          <w:szCs w:val="24"/>
        </w:rPr>
        <w:t xml:space="preserve">Dan, salah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menyempatkan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menyiram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r w:rsidRPr="00260F4E">
        <w:rPr>
          <w:rFonts w:ascii="Times New Roman" w:hAnsi="Times New Roman" w:cs="Times New Roman"/>
          <w:sz w:val="24"/>
          <w:szCs w:val="24"/>
        </w:rPr>
        <w:t>“(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)”,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terbantu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menyiram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0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F4E">
        <w:rPr>
          <w:rFonts w:ascii="Times New Roman" w:hAnsi="Times New Roman" w:cs="Times New Roman"/>
          <w:sz w:val="24"/>
          <w:szCs w:val="24"/>
        </w:rPr>
        <w:t>tumbuhan</w:t>
      </w:r>
      <w:proofErr w:type="spellEnd"/>
    </w:p>
    <w:p w14:paraId="6457FA82" w14:textId="77777777" w:rsidR="00402614" w:rsidRPr="00260F4E" w:rsidRDefault="00402614" w:rsidP="00D15C7E">
      <w:pPr>
        <w:spacing w:after="120" w:line="240" w:lineRule="auto"/>
        <w:ind w:left="66" w:firstLine="501"/>
        <w:jc w:val="both"/>
        <w:rPr>
          <w:rFonts w:ascii="Times New Roman" w:hAnsi="Times New Roman" w:cs="Times New Roman"/>
          <w:sz w:val="24"/>
          <w:szCs w:val="24"/>
        </w:rPr>
      </w:pPr>
    </w:p>
    <w:p w14:paraId="1E323800" w14:textId="77777777" w:rsidR="00402614" w:rsidRPr="00402614" w:rsidRDefault="00402614" w:rsidP="00D15C7E">
      <w:pPr>
        <w:pStyle w:val="ListParagraph"/>
        <w:numPr>
          <w:ilvl w:val="0"/>
          <w:numId w:val="2"/>
        </w:numPr>
        <w:spacing w:after="12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079B2BA0" w14:textId="77777777" w:rsidR="00402614" w:rsidRPr="00402614" w:rsidRDefault="00402614" w:rsidP="00D15C7E">
      <w:pPr>
        <w:spacing w:after="120" w:line="24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61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02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6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2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614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02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61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02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6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2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614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402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61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02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61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0261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Pr="0040261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0261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6E54182" w14:textId="77777777" w:rsidR="00402614" w:rsidRPr="00402614" w:rsidRDefault="00402614" w:rsidP="00D15C7E">
      <w:pPr>
        <w:pStyle w:val="ListParagraph"/>
        <w:numPr>
          <w:ilvl w:val="0"/>
          <w:numId w:val="3"/>
        </w:numPr>
        <w:spacing w:after="120" w:line="240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61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02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61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02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6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2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614">
        <w:rPr>
          <w:rFonts w:ascii="Times New Roman" w:hAnsi="Times New Roman" w:cs="Times New Roman"/>
          <w:sz w:val="24"/>
          <w:szCs w:val="24"/>
        </w:rPr>
        <w:t>menyiram</w:t>
      </w:r>
      <w:proofErr w:type="spellEnd"/>
      <w:r w:rsidRPr="00402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614">
        <w:rPr>
          <w:rFonts w:ascii="Times New Roman" w:hAnsi="Times New Roman" w:cs="Times New Roman"/>
          <w:sz w:val="24"/>
          <w:szCs w:val="24"/>
        </w:rPr>
        <w:t>tanamanan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0F14C3" w14:textId="77777777" w:rsidR="00402614" w:rsidRPr="00402614" w:rsidRDefault="00402614" w:rsidP="00D15C7E">
      <w:pPr>
        <w:pStyle w:val="ListParagraph"/>
        <w:numPr>
          <w:ilvl w:val="0"/>
          <w:numId w:val="3"/>
        </w:numPr>
        <w:spacing w:after="120" w:line="240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61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02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61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02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61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02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61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02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614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519C2BF8" w14:textId="77777777" w:rsidR="00402614" w:rsidRDefault="00402614" w:rsidP="00D15C7E">
      <w:pPr>
        <w:pStyle w:val="ListParagraph"/>
        <w:numPr>
          <w:ilvl w:val="0"/>
          <w:numId w:val="3"/>
        </w:numPr>
        <w:spacing w:after="120" w:line="240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61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02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61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02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61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02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61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02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614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6F4FAC99" w14:textId="77777777" w:rsidR="00EE7ABE" w:rsidRDefault="00EE7ABE" w:rsidP="00D15C7E">
      <w:pPr>
        <w:spacing w:after="120" w:line="24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9D4BD0" w14:textId="77777777" w:rsidR="00EE7ABE" w:rsidRPr="00EE7ABE" w:rsidRDefault="00EE7ABE" w:rsidP="00D15C7E">
      <w:pPr>
        <w:spacing w:after="120" w:line="24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72497F" w14:textId="77777777" w:rsidR="00402614" w:rsidRPr="00402614" w:rsidRDefault="00402614" w:rsidP="00D15C7E">
      <w:pPr>
        <w:spacing w:after="120" w:line="24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</w:p>
    <w:p w14:paraId="627A6C4B" w14:textId="77777777" w:rsidR="00260F4E" w:rsidRDefault="00C27680" w:rsidP="00D15C7E">
      <w:pPr>
        <w:pStyle w:val="ListParagraph"/>
        <w:numPr>
          <w:ilvl w:val="0"/>
          <w:numId w:val="2"/>
        </w:numPr>
        <w:spacing w:after="12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0D996D50" w14:textId="77777777" w:rsidR="00C27680" w:rsidRPr="00EE7ABE" w:rsidRDefault="00C27680" w:rsidP="00D15C7E">
      <w:pPr>
        <w:pStyle w:val="ListParagraph"/>
        <w:numPr>
          <w:ilvl w:val="0"/>
          <w:numId w:val="5"/>
        </w:numPr>
        <w:spacing w:after="120" w:line="240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AB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E7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AB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E7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AB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E7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AB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E7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AB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7ABE">
        <w:rPr>
          <w:rFonts w:ascii="Times New Roman" w:hAnsi="Times New Roman" w:cs="Times New Roman"/>
          <w:sz w:val="24"/>
          <w:szCs w:val="24"/>
        </w:rPr>
        <w:t>?</w:t>
      </w:r>
    </w:p>
    <w:p w14:paraId="52035766" w14:textId="77777777" w:rsidR="00EE7ABE" w:rsidRPr="00EE7ABE" w:rsidRDefault="00C27680" w:rsidP="00D15C7E">
      <w:pPr>
        <w:pStyle w:val="ListParagraph"/>
        <w:numPr>
          <w:ilvl w:val="0"/>
          <w:numId w:val="5"/>
        </w:numPr>
        <w:spacing w:after="120" w:line="240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AB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E7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AB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E7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AB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E7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AB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E7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AB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E7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AB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7ABE">
        <w:rPr>
          <w:rFonts w:ascii="Times New Roman" w:hAnsi="Times New Roman" w:cs="Times New Roman"/>
          <w:sz w:val="24"/>
          <w:szCs w:val="24"/>
        </w:rPr>
        <w:t>?</w:t>
      </w:r>
    </w:p>
    <w:p w14:paraId="653CCCE1" w14:textId="77777777" w:rsidR="00C27680" w:rsidRPr="00EE7ABE" w:rsidRDefault="00C27680" w:rsidP="00D15C7E">
      <w:pPr>
        <w:pStyle w:val="ListParagraph"/>
        <w:numPr>
          <w:ilvl w:val="0"/>
          <w:numId w:val="5"/>
        </w:numPr>
        <w:spacing w:after="120" w:line="240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AB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E7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ABE"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 w:rsidRPr="00EE7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AB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EE7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A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7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AB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E7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AB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7ABE">
        <w:rPr>
          <w:rFonts w:ascii="Times New Roman" w:hAnsi="Times New Roman" w:cs="Times New Roman"/>
          <w:sz w:val="24"/>
          <w:szCs w:val="24"/>
        </w:rPr>
        <w:t>?</w:t>
      </w:r>
    </w:p>
    <w:p w14:paraId="688CB1FF" w14:textId="77777777" w:rsidR="00260F4E" w:rsidRPr="00EE7ABE" w:rsidRDefault="00260F4E" w:rsidP="00D15C7E">
      <w:pPr>
        <w:pStyle w:val="ListParagraph"/>
        <w:spacing w:after="120" w:line="240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89570CE" w14:textId="77777777" w:rsidR="00EE7ABE" w:rsidRDefault="00EE7ABE" w:rsidP="00D15C7E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Pembahasan</w:t>
      </w:r>
      <w:proofErr w:type="spellEnd"/>
    </w:p>
    <w:p w14:paraId="381E7E0A" w14:textId="77777777" w:rsidR="00E80119" w:rsidRDefault="00EE7ABE" w:rsidP="00D15C7E">
      <w:pPr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E23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Arduino UNO. </w:t>
      </w:r>
      <w:r w:rsidRPr="00613E50">
        <w:rPr>
          <w:rFonts w:ascii="Times New Roman" w:hAnsi="Times New Roman" w:cs="Times New Roman"/>
          <w:sz w:val="24"/>
          <w:szCs w:val="24"/>
        </w:rPr>
        <w:t xml:space="preserve">Arduino UNO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open-source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lastRenderedPageBreak/>
        <w:t>mikrokontroler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Microchip ATmega328P dan </w:t>
      </w:r>
      <w:r w:rsidR="009E237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5FE0780F" wp14:editId="50CE9AC0">
            <wp:simplePos x="0" y="0"/>
            <wp:positionH relativeFrom="column">
              <wp:posOffset>1496060</wp:posOffset>
            </wp:positionH>
            <wp:positionV relativeFrom="paragraph">
              <wp:posOffset>316601</wp:posOffset>
            </wp:positionV>
            <wp:extent cx="1411605" cy="1411605"/>
            <wp:effectExtent l="0" t="0" r="0" b="0"/>
            <wp:wrapThrough wrapText="bothSides">
              <wp:wrapPolygon edited="0">
                <wp:start x="0" y="0"/>
                <wp:lineTo x="0" y="21279"/>
                <wp:lineTo x="21279" y="21279"/>
                <wp:lineTo x="2127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-400-DEV-A000046-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dikem</w:t>
      </w:r>
      <w:r w:rsidR="009E2372">
        <w:rPr>
          <w:rFonts w:ascii="Times New Roman" w:hAnsi="Times New Roman" w:cs="Times New Roman"/>
          <w:sz w:val="24"/>
          <w:szCs w:val="24"/>
        </w:rPr>
        <w:t>-</w:t>
      </w:r>
      <w:r w:rsidRPr="00613E50">
        <w:rPr>
          <w:rFonts w:ascii="Times New Roman" w:hAnsi="Times New Roman" w:cs="Times New Roman"/>
          <w:sz w:val="24"/>
          <w:szCs w:val="24"/>
        </w:rPr>
        <w:t>bangkan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oleh Arduino.cc.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set pin input / output digital dan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dihu</w:t>
      </w:r>
      <w:r w:rsidR="009E237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bungkan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>.</w:t>
      </w:r>
      <w:r w:rsidR="00E80119" w:rsidRPr="00E80119">
        <w:rPr>
          <w:rFonts w:ascii="Times New Roman" w:hAnsi="Times New Roman" w:cs="Times New Roman"/>
          <w:b/>
          <w:sz w:val="20"/>
          <w:szCs w:val="24"/>
        </w:rPr>
        <w:t xml:space="preserve"> </w:t>
      </w:r>
    </w:p>
    <w:p w14:paraId="0C1ABB75" w14:textId="52FAF321" w:rsidR="00EE7ABE" w:rsidRPr="00EE7ABE" w:rsidRDefault="00E80119" w:rsidP="0038522B">
      <w:pPr>
        <w:spacing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E2372">
        <w:rPr>
          <w:rFonts w:ascii="Times New Roman" w:hAnsi="Times New Roman" w:cs="Times New Roman"/>
          <w:b/>
          <w:sz w:val="20"/>
          <w:szCs w:val="24"/>
        </w:rPr>
        <w:t xml:space="preserve">Gambar </w:t>
      </w:r>
      <w:r>
        <w:rPr>
          <w:rFonts w:ascii="Times New Roman" w:hAnsi="Times New Roman" w:cs="Times New Roman"/>
          <w:b/>
          <w:sz w:val="20"/>
          <w:szCs w:val="24"/>
        </w:rPr>
        <w:t xml:space="preserve">Arduino Uno </w:t>
      </w:r>
      <w:r w:rsidRPr="009E2372">
        <w:rPr>
          <w:rFonts w:ascii="Times New Roman" w:hAnsi="Times New Roman" w:cs="Times New Roman"/>
          <w:b/>
          <w:sz w:val="20"/>
          <w:szCs w:val="24"/>
        </w:rPr>
        <w:t>1.</w:t>
      </w:r>
      <w:r>
        <w:rPr>
          <w:rFonts w:ascii="Times New Roman" w:hAnsi="Times New Roman" w:cs="Times New Roman"/>
          <w:b/>
          <w:sz w:val="20"/>
          <w:szCs w:val="24"/>
        </w:rPr>
        <w:t>1</w:t>
      </w:r>
    </w:p>
    <w:p w14:paraId="7896334B" w14:textId="77777777" w:rsidR="00EE7ABE" w:rsidRDefault="00EE7ABE" w:rsidP="00D15C7E">
      <w:pPr>
        <w:pStyle w:val="ListParagraph"/>
        <w:numPr>
          <w:ilvl w:val="0"/>
          <w:numId w:val="7"/>
        </w:numPr>
        <w:spacing w:after="12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</w:t>
      </w:r>
    </w:p>
    <w:p w14:paraId="353AC280" w14:textId="77777777" w:rsidR="009E2372" w:rsidRPr="009E2372" w:rsidRDefault="009E2372" w:rsidP="00D15C7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Dalamrncangan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A4484E3" w14:textId="77777777" w:rsidR="009E2372" w:rsidRPr="009E2372" w:rsidRDefault="009E2372" w:rsidP="00D15C7E">
      <w:pPr>
        <w:spacing w:after="120" w:line="240" w:lineRule="auto"/>
        <w:ind w:left="6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E2372">
        <w:rPr>
          <w:rFonts w:ascii="Times New Roman" w:hAnsi="Times New Roman" w:cs="Times New Roman"/>
          <w:b/>
          <w:i/>
          <w:sz w:val="24"/>
          <w:szCs w:val="24"/>
        </w:rPr>
        <w:t>LDR (Light Dependent Resistor)</w:t>
      </w:r>
    </w:p>
    <w:p w14:paraId="21AAD0E2" w14:textId="77777777" w:rsidR="009E2372" w:rsidRDefault="009E2372" w:rsidP="00D15C7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LDR? </w:t>
      </w:r>
      <w:r w:rsidRPr="009E2372">
        <w:rPr>
          <w:rFonts w:ascii="Times New Roman" w:hAnsi="Times New Roman" w:cs="Times New Roman"/>
          <w:i/>
          <w:sz w:val="24"/>
          <w:szCs w:val="24"/>
        </w:rPr>
        <w:t>Light Dependent Resistor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23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2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37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E2372">
        <w:rPr>
          <w:rFonts w:ascii="Times New Roman" w:hAnsi="Times New Roman" w:cs="Times New Roman"/>
          <w:sz w:val="24"/>
          <w:szCs w:val="24"/>
        </w:rPr>
        <w:t xml:space="preserve"> resistor yang </w:t>
      </w:r>
      <w:proofErr w:type="spellStart"/>
      <w:r w:rsidRPr="009E237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2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372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9E2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3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2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37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2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372">
        <w:rPr>
          <w:rFonts w:ascii="Times New Roman" w:hAnsi="Times New Roman" w:cs="Times New Roman"/>
          <w:sz w:val="24"/>
          <w:szCs w:val="24"/>
        </w:rPr>
        <w:t>resitansinya</w:t>
      </w:r>
      <w:proofErr w:type="spellEnd"/>
      <w:r w:rsidRPr="009E2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372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E237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2372">
        <w:rPr>
          <w:rFonts w:ascii="Times New Roman" w:hAnsi="Times New Roman" w:cs="Times New Roman"/>
          <w:sz w:val="24"/>
          <w:szCs w:val="24"/>
        </w:rPr>
        <w:t>inten</w:t>
      </w:r>
      <w:r>
        <w:rPr>
          <w:rFonts w:ascii="Times New Roman" w:hAnsi="Times New Roman" w:cs="Times New Roman"/>
          <w:sz w:val="24"/>
          <w:szCs w:val="24"/>
        </w:rPr>
        <w:t>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LDR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</w:p>
    <w:p w14:paraId="311C2E77" w14:textId="77777777" w:rsidR="009E2372" w:rsidRDefault="009E2372" w:rsidP="00D15C7E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2F6632" w14:textId="77777777" w:rsidR="009E2372" w:rsidRDefault="009E2372" w:rsidP="00D15C7E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8C38BA7" wp14:editId="40D1668D">
            <wp:extent cx="2648288" cy="1638795"/>
            <wp:effectExtent l="0" t="0" r="0" b="0"/>
            <wp:docPr id="1" name="Picture 1" descr="Bentuk dan Simbol L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tuk dan Simbol LD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00" cy="164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05346" w14:textId="0E4666CF" w:rsidR="009E2372" w:rsidRDefault="009E2372" w:rsidP="00D15C7E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  <w:r w:rsidRPr="009E2372">
        <w:rPr>
          <w:rFonts w:ascii="Times New Roman" w:hAnsi="Times New Roman" w:cs="Times New Roman"/>
          <w:b/>
          <w:sz w:val="20"/>
          <w:szCs w:val="24"/>
        </w:rPr>
        <w:t xml:space="preserve">Gambar </w:t>
      </w:r>
      <w:proofErr w:type="spellStart"/>
      <w:r w:rsidRPr="009E2372">
        <w:rPr>
          <w:rFonts w:ascii="Times New Roman" w:hAnsi="Times New Roman" w:cs="Times New Roman"/>
          <w:b/>
          <w:sz w:val="20"/>
          <w:szCs w:val="24"/>
        </w:rPr>
        <w:t>Simbol</w:t>
      </w:r>
      <w:proofErr w:type="spellEnd"/>
      <w:r w:rsidRPr="009E2372">
        <w:rPr>
          <w:rFonts w:ascii="Times New Roman" w:hAnsi="Times New Roman" w:cs="Times New Roman"/>
          <w:b/>
          <w:sz w:val="20"/>
          <w:szCs w:val="24"/>
        </w:rPr>
        <w:t xml:space="preserve"> dan </w:t>
      </w:r>
      <w:proofErr w:type="spellStart"/>
      <w:r w:rsidRPr="009E2372">
        <w:rPr>
          <w:rFonts w:ascii="Times New Roman" w:hAnsi="Times New Roman" w:cs="Times New Roman"/>
          <w:b/>
          <w:sz w:val="20"/>
          <w:szCs w:val="24"/>
        </w:rPr>
        <w:t>bentuk</w:t>
      </w:r>
      <w:proofErr w:type="spellEnd"/>
      <w:r w:rsidRPr="009E2372">
        <w:rPr>
          <w:rFonts w:ascii="Times New Roman" w:hAnsi="Times New Roman" w:cs="Times New Roman"/>
          <w:b/>
          <w:sz w:val="20"/>
          <w:szCs w:val="24"/>
        </w:rPr>
        <w:t xml:space="preserve"> LDR 1.</w:t>
      </w:r>
      <w:r w:rsidR="00E80119">
        <w:rPr>
          <w:rFonts w:ascii="Times New Roman" w:hAnsi="Times New Roman" w:cs="Times New Roman"/>
          <w:b/>
          <w:sz w:val="20"/>
          <w:szCs w:val="24"/>
        </w:rPr>
        <w:t>2</w:t>
      </w:r>
      <w:r>
        <w:rPr>
          <w:rFonts w:ascii="Times New Roman" w:hAnsi="Times New Roman" w:cs="Times New Roman"/>
          <w:b/>
          <w:sz w:val="20"/>
          <w:szCs w:val="24"/>
        </w:rPr>
        <w:t xml:space="preserve"> (teknikelektronika.com)</w:t>
      </w:r>
    </w:p>
    <w:p w14:paraId="1A37665F" w14:textId="77777777" w:rsidR="009E2372" w:rsidRDefault="009E2372" w:rsidP="00D15C7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resistor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LDR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5EF7FE" w14:textId="77777777" w:rsidR="009E2372" w:rsidRPr="009E2372" w:rsidRDefault="009E2372" w:rsidP="00D15C7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85CAEEF" w14:textId="77777777" w:rsidR="009E2372" w:rsidRDefault="009E2372" w:rsidP="00D15C7E">
      <w:pPr>
        <w:pStyle w:val="ListParagraph"/>
        <w:numPr>
          <w:ilvl w:val="0"/>
          <w:numId w:val="7"/>
        </w:numPr>
        <w:spacing w:after="12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Aktuator</w:t>
      </w:r>
      <w:proofErr w:type="spellEnd"/>
    </w:p>
    <w:p w14:paraId="66AFAA43" w14:textId="77777777" w:rsidR="00912AC0" w:rsidRDefault="009E2372" w:rsidP="00D15C7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12AC0">
        <w:rPr>
          <w:rFonts w:ascii="Times New Roman" w:hAnsi="Times New Roman" w:cs="Times New Roman"/>
          <w:sz w:val="24"/>
          <w:szCs w:val="24"/>
        </w:rPr>
        <w:t>,</w:t>
      </w:r>
    </w:p>
    <w:p w14:paraId="7C23C951" w14:textId="77777777" w:rsidR="009E2372" w:rsidRDefault="009E2372" w:rsidP="00D15C7E">
      <w:pPr>
        <w:spacing w:after="120" w:line="240" w:lineRule="auto"/>
        <w:ind w:left="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2AC0">
        <w:rPr>
          <w:rFonts w:ascii="Times New Roman" w:hAnsi="Times New Roman" w:cs="Times New Roman"/>
          <w:b/>
          <w:i/>
          <w:sz w:val="24"/>
          <w:szCs w:val="24"/>
        </w:rPr>
        <w:t>Submersible</w:t>
      </w:r>
      <w:r w:rsidRPr="00912AC0">
        <w:rPr>
          <w:rFonts w:ascii="Times New Roman" w:hAnsi="Times New Roman" w:cs="Times New Roman"/>
          <w:b/>
          <w:sz w:val="24"/>
          <w:szCs w:val="24"/>
        </w:rPr>
        <w:t xml:space="preserve"> (Motor</w:t>
      </w:r>
      <w:r w:rsidR="00912A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2AC0">
        <w:rPr>
          <w:rFonts w:ascii="Times New Roman" w:hAnsi="Times New Roman" w:cs="Times New Roman"/>
          <w:b/>
          <w:sz w:val="24"/>
          <w:szCs w:val="24"/>
        </w:rPr>
        <w:t>DC Water Pump</w:t>
      </w:r>
      <w:r w:rsidR="00912AC0" w:rsidRPr="00912AC0">
        <w:rPr>
          <w:rFonts w:ascii="Times New Roman" w:hAnsi="Times New Roman" w:cs="Times New Roman"/>
          <w:b/>
          <w:sz w:val="24"/>
          <w:szCs w:val="24"/>
        </w:rPr>
        <w:t>)</w:t>
      </w:r>
    </w:p>
    <w:p w14:paraId="03EF27BC" w14:textId="77777777" w:rsidR="00912AC0" w:rsidRDefault="00912AC0" w:rsidP="00D15C7E">
      <w:pPr>
        <w:tabs>
          <w:tab w:val="left" w:pos="1279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Submersible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pompa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terendam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/air yang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50">
        <w:rPr>
          <w:rFonts w:ascii="Times New Roman" w:hAnsi="Times New Roman" w:cs="Times New Roman"/>
          <w:sz w:val="24"/>
          <w:szCs w:val="24"/>
        </w:rPr>
        <w:t>dipompa</w:t>
      </w:r>
      <w:proofErr w:type="spellEnd"/>
      <w:r w:rsidRPr="00613E50">
        <w:rPr>
          <w:rFonts w:ascii="Times New Roman" w:hAnsi="Times New Roman" w:cs="Times New Roman"/>
          <w:sz w:val="24"/>
          <w:szCs w:val="24"/>
        </w:rPr>
        <w:t>.</w:t>
      </w:r>
    </w:p>
    <w:p w14:paraId="08D3FBCA" w14:textId="1F140288" w:rsidR="00912AC0" w:rsidRDefault="00E80119" w:rsidP="00D15C7E">
      <w:pPr>
        <w:spacing w:after="120" w:line="24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DEBED5" wp14:editId="059ACF6B">
            <wp:extent cx="1397000" cy="1397000"/>
            <wp:effectExtent l="0" t="0" r="0" b="0"/>
            <wp:docPr id="4" name="Picture 4" descr="Arduino 5V Pump Submersible Pump in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5V Pump Submersible Pump in Pakist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89B2" w14:textId="77777777" w:rsidR="00E80119" w:rsidRPr="00E80119" w:rsidRDefault="00E80119" w:rsidP="00D15C7E">
      <w:pPr>
        <w:spacing w:after="120" w:line="240" w:lineRule="auto"/>
        <w:ind w:left="66"/>
        <w:jc w:val="center"/>
        <w:rPr>
          <w:rFonts w:ascii="Times New Roman" w:hAnsi="Times New Roman" w:cs="Times New Roman"/>
          <w:b/>
          <w:sz w:val="18"/>
          <w:szCs w:val="24"/>
        </w:rPr>
      </w:pPr>
      <w:r w:rsidRPr="00E80119">
        <w:rPr>
          <w:rFonts w:ascii="Times New Roman" w:hAnsi="Times New Roman" w:cs="Times New Roman"/>
          <w:b/>
          <w:sz w:val="18"/>
          <w:szCs w:val="24"/>
        </w:rPr>
        <w:t xml:space="preserve">Gambar </w:t>
      </w:r>
      <w:proofErr w:type="spellStart"/>
      <w:r w:rsidRPr="00E80119">
        <w:rPr>
          <w:rFonts w:ascii="Times New Roman" w:hAnsi="Times New Roman" w:cs="Times New Roman"/>
          <w:b/>
          <w:sz w:val="18"/>
          <w:szCs w:val="24"/>
        </w:rPr>
        <w:t>Simbol</w:t>
      </w:r>
      <w:proofErr w:type="spellEnd"/>
      <w:r w:rsidRPr="00E80119">
        <w:rPr>
          <w:rFonts w:ascii="Times New Roman" w:hAnsi="Times New Roman" w:cs="Times New Roman"/>
          <w:b/>
          <w:sz w:val="18"/>
          <w:szCs w:val="24"/>
        </w:rPr>
        <w:t xml:space="preserve"> dan </w:t>
      </w:r>
      <w:proofErr w:type="spellStart"/>
      <w:r w:rsidRPr="00E80119">
        <w:rPr>
          <w:rFonts w:ascii="Times New Roman" w:hAnsi="Times New Roman" w:cs="Times New Roman"/>
          <w:b/>
          <w:sz w:val="18"/>
          <w:szCs w:val="24"/>
        </w:rPr>
        <w:t>bentuk</w:t>
      </w:r>
      <w:proofErr w:type="spellEnd"/>
      <w:r w:rsidRPr="00E80119">
        <w:rPr>
          <w:rFonts w:ascii="Times New Roman" w:hAnsi="Times New Roman" w:cs="Times New Roman"/>
          <w:b/>
          <w:sz w:val="18"/>
          <w:szCs w:val="24"/>
        </w:rPr>
        <w:t xml:space="preserve"> LDR 1.2 </w:t>
      </w:r>
    </w:p>
    <w:p w14:paraId="5DB1D9E5" w14:textId="1895510F" w:rsidR="00E80119" w:rsidRDefault="00E80119" w:rsidP="00D15C7E">
      <w:pPr>
        <w:spacing w:after="120" w:line="24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r w:rsidRPr="00E80119">
        <w:rPr>
          <w:rFonts w:ascii="Times New Roman" w:hAnsi="Times New Roman" w:cs="Times New Roman"/>
          <w:b/>
          <w:sz w:val="18"/>
          <w:szCs w:val="24"/>
        </w:rPr>
        <w:t>(https://hallroad.org/arduino-5v-pump-submersible-pump-in-pakistan.html)</w:t>
      </w:r>
    </w:p>
    <w:p w14:paraId="7D5DE536" w14:textId="77777777" w:rsidR="00E80119" w:rsidRPr="00912AC0" w:rsidRDefault="00E80119" w:rsidP="00D15C7E">
      <w:pPr>
        <w:spacing w:after="120" w:line="24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</w:p>
    <w:p w14:paraId="476F3977" w14:textId="77777777" w:rsidR="00912AC0" w:rsidRDefault="00912AC0" w:rsidP="00D15C7E">
      <w:pPr>
        <w:pStyle w:val="ListParagraph"/>
        <w:numPr>
          <w:ilvl w:val="0"/>
          <w:numId w:val="7"/>
        </w:numPr>
        <w:spacing w:after="12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2D7B2A11" w14:textId="77777777" w:rsidR="00E80119" w:rsidRPr="00E80119" w:rsidRDefault="00E80119" w:rsidP="00D15C7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119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E801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11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E801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119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E801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119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E801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11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801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119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E801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119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E801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119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E801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11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8011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80119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E801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119">
        <w:rPr>
          <w:rFonts w:ascii="Times New Roman" w:hAnsi="Times New Roman" w:cs="Times New Roman"/>
          <w:sz w:val="24"/>
          <w:szCs w:val="24"/>
          <w:lang w:val="en-US"/>
        </w:rPr>
        <w:t>prototipe</w:t>
      </w:r>
      <w:proofErr w:type="spellEnd"/>
      <w:r w:rsidRPr="00E80119">
        <w:rPr>
          <w:rFonts w:ascii="Times New Roman" w:hAnsi="Times New Roman" w:cs="Times New Roman"/>
          <w:sz w:val="24"/>
          <w:szCs w:val="24"/>
          <w:lang w:val="en-US"/>
        </w:rPr>
        <w:t xml:space="preserve">. Sensor, dan LCD </w:t>
      </w:r>
      <w:proofErr w:type="spellStart"/>
      <w:r w:rsidRPr="00E80119">
        <w:rPr>
          <w:rFonts w:ascii="Times New Roman" w:hAnsi="Times New Roman" w:cs="Times New Roman"/>
          <w:sz w:val="24"/>
          <w:szCs w:val="24"/>
          <w:lang w:val="en-US"/>
        </w:rPr>
        <w:t>dihubungkan</w:t>
      </w:r>
      <w:proofErr w:type="spellEnd"/>
      <w:r w:rsidRPr="00E801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11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80119">
        <w:rPr>
          <w:rFonts w:ascii="Times New Roman" w:hAnsi="Times New Roman" w:cs="Times New Roman"/>
          <w:sz w:val="24"/>
          <w:szCs w:val="24"/>
          <w:lang w:val="en-US"/>
        </w:rPr>
        <w:t xml:space="preserve"> Arduino Uno </w:t>
      </w:r>
      <w:proofErr w:type="spellStart"/>
      <w:r w:rsidRPr="00E8011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801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119">
        <w:rPr>
          <w:rFonts w:ascii="Times New Roman" w:hAnsi="Times New Roman" w:cs="Times New Roman"/>
          <w:sz w:val="24"/>
          <w:szCs w:val="24"/>
          <w:lang w:val="en-US"/>
        </w:rPr>
        <w:t>bersamaan</w:t>
      </w:r>
      <w:proofErr w:type="spellEnd"/>
      <w:r w:rsidRPr="00E8011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DE828C" w14:textId="004E0BA3" w:rsidR="00912AC0" w:rsidRDefault="00E80119" w:rsidP="00D15C7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233837" wp14:editId="1549BA9E">
            <wp:extent cx="2835275" cy="180276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2D1A" w14:textId="792666CC" w:rsidR="0038522B" w:rsidRPr="00912AC0" w:rsidRDefault="0038522B" w:rsidP="00D15C7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2372">
        <w:rPr>
          <w:rFonts w:ascii="Times New Roman" w:hAnsi="Times New Roman" w:cs="Times New Roman"/>
          <w:b/>
          <w:sz w:val="20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b/>
          <w:sz w:val="20"/>
          <w:szCs w:val="24"/>
        </w:rPr>
        <w:t>Desain</w:t>
      </w:r>
      <w:proofErr w:type="spellEnd"/>
      <w:r>
        <w:rPr>
          <w:rFonts w:ascii="Times New Roman" w:hAnsi="Times New Roman" w:cs="Times New Roman"/>
          <w:b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4"/>
        </w:rPr>
        <w:t>awal</w:t>
      </w:r>
      <w:proofErr w:type="spellEnd"/>
      <w:r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Pr="009E2372">
        <w:rPr>
          <w:rFonts w:ascii="Times New Roman" w:hAnsi="Times New Roman" w:cs="Times New Roman"/>
          <w:b/>
          <w:sz w:val="20"/>
          <w:szCs w:val="24"/>
        </w:rPr>
        <w:t>1.</w:t>
      </w:r>
      <w:r>
        <w:rPr>
          <w:rFonts w:ascii="Times New Roman" w:hAnsi="Times New Roman" w:cs="Times New Roman"/>
          <w:b/>
          <w:sz w:val="20"/>
          <w:szCs w:val="24"/>
        </w:rPr>
        <w:t>3</w:t>
      </w:r>
    </w:p>
    <w:p w14:paraId="34E08B4E" w14:textId="77777777" w:rsidR="0038522B" w:rsidRPr="0038522B" w:rsidRDefault="0038522B" w:rsidP="0038522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31105" w14:textId="0F4067F3" w:rsidR="00912AC0" w:rsidRDefault="00912AC0" w:rsidP="00D15C7E">
      <w:pPr>
        <w:pStyle w:val="ListParagraph"/>
        <w:numPr>
          <w:ilvl w:val="0"/>
          <w:numId w:val="7"/>
        </w:numPr>
        <w:spacing w:after="12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Fuzzy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</w:p>
    <w:p w14:paraId="09F0D6B2" w14:textId="77777777" w:rsidR="00BE7619" w:rsidRDefault="00BE7619" w:rsidP="00AC312A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</w:t>
      </w:r>
      <w:r w:rsidR="00E72A32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7619">
        <w:rPr>
          <w:rFonts w:ascii="Times New Roman" w:hAnsi="Times New Roman" w:cs="Times New Roman"/>
          <w:sz w:val="24"/>
          <w:szCs w:val="24"/>
        </w:rPr>
        <w:t xml:space="preserve">Ohm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E7619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)</w:t>
      </w:r>
      <w:r w:rsidR="00E72A32">
        <w:rPr>
          <w:rFonts w:ascii="Times New Roman" w:hAnsi="Times New Roman" w:cs="Times New Roman"/>
          <w:sz w:val="24"/>
          <w:szCs w:val="24"/>
        </w:rPr>
        <w:t>.</w:t>
      </w:r>
    </w:p>
    <w:p w14:paraId="77691106" w14:textId="77777777" w:rsidR="00E72A32" w:rsidRDefault="00E72A32" w:rsidP="00AC312A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</w:t>
      </w:r>
      <w:r w:rsidR="00E21C9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BF1363" w14:textId="77777777" w:rsidR="00E21C96" w:rsidRDefault="00E21C96" w:rsidP="00D15C7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1349"/>
        <w:gridCol w:w="1861"/>
      </w:tblGrid>
      <w:tr w:rsidR="00E21C96" w14:paraId="41ABEB69" w14:textId="77777777" w:rsidTr="00E21C96">
        <w:tc>
          <w:tcPr>
            <w:tcW w:w="1271" w:type="dxa"/>
          </w:tcPr>
          <w:p w14:paraId="0157685A" w14:textId="77777777" w:rsidR="00E21C96" w:rsidRPr="00E21C96" w:rsidRDefault="00E21C96" w:rsidP="00D15C7E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Fungsi</w:t>
            </w:r>
            <w:proofErr w:type="spellEnd"/>
          </w:p>
        </w:tc>
        <w:tc>
          <w:tcPr>
            <w:tcW w:w="1276" w:type="dxa"/>
          </w:tcPr>
          <w:p w14:paraId="114AFEB1" w14:textId="77777777" w:rsidR="00E21C96" w:rsidRPr="00E21C96" w:rsidRDefault="00E21C96" w:rsidP="00D15C7E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908" w:type="dxa"/>
          </w:tcPr>
          <w:p w14:paraId="05199669" w14:textId="77777777" w:rsidR="00E21C96" w:rsidRPr="00E21C96" w:rsidRDefault="00E21C96" w:rsidP="00D15C7E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C96">
              <w:rPr>
                <w:rFonts w:ascii="Times New Roman" w:hAnsi="Times New Roman" w:cs="Times New Roman"/>
                <w:b/>
                <w:szCs w:val="24"/>
              </w:rPr>
              <w:t xml:space="preserve">Nama </w:t>
            </w:r>
            <w:proofErr w:type="spellStart"/>
            <w:r w:rsidRPr="00E21C96">
              <w:rPr>
                <w:rFonts w:ascii="Times New Roman" w:hAnsi="Times New Roman" w:cs="Times New Roman"/>
                <w:b/>
                <w:szCs w:val="24"/>
              </w:rPr>
              <w:t>Himpunan</w:t>
            </w:r>
            <w:proofErr w:type="spellEnd"/>
          </w:p>
        </w:tc>
      </w:tr>
      <w:tr w:rsidR="00E21C96" w14:paraId="4946AA11" w14:textId="77777777" w:rsidTr="00E21C96">
        <w:tc>
          <w:tcPr>
            <w:tcW w:w="1271" w:type="dxa"/>
            <w:vMerge w:val="restart"/>
            <w:vAlign w:val="center"/>
          </w:tcPr>
          <w:p w14:paraId="7B72F23F" w14:textId="77777777" w:rsidR="00E21C96" w:rsidRDefault="00E21C96" w:rsidP="00D15C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76" w:type="dxa"/>
            <w:vMerge w:val="restart"/>
            <w:vAlign w:val="center"/>
          </w:tcPr>
          <w:p w14:paraId="03C44DFB" w14:textId="77777777" w:rsidR="00E21C96" w:rsidRDefault="00BC02FD" w:rsidP="00D15C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Intensitas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Cahaya</w:t>
            </w:r>
            <w:proofErr w:type="spellEnd"/>
          </w:p>
        </w:tc>
        <w:tc>
          <w:tcPr>
            <w:tcW w:w="1908" w:type="dxa"/>
          </w:tcPr>
          <w:p w14:paraId="1CF049A9" w14:textId="77777777" w:rsidR="00E21C96" w:rsidRDefault="00BC02FD" w:rsidP="00D15C7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46B2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 Ohm</w:t>
            </w:r>
          </w:p>
        </w:tc>
      </w:tr>
      <w:tr w:rsidR="00E21C96" w14:paraId="45E15F45" w14:textId="77777777" w:rsidTr="00E21C96">
        <w:tc>
          <w:tcPr>
            <w:tcW w:w="1271" w:type="dxa"/>
            <w:vMerge/>
            <w:vAlign w:val="center"/>
          </w:tcPr>
          <w:p w14:paraId="36F72791" w14:textId="77777777" w:rsidR="00E21C96" w:rsidRDefault="00E21C96" w:rsidP="00D15C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2B5B3E7" w14:textId="77777777" w:rsidR="00E21C96" w:rsidRDefault="00E21C96" w:rsidP="00D15C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14:paraId="4FC370AB" w14:textId="77777777" w:rsidR="00BC02FD" w:rsidRDefault="00BC02FD" w:rsidP="00D15C7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&gt;200 Ohm  </w:t>
            </w:r>
          </w:p>
          <w:p w14:paraId="17C64277" w14:textId="77777777" w:rsidR="00BC02FD" w:rsidRDefault="00BC02FD" w:rsidP="00D15C7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</w:p>
          <w:p w14:paraId="2BF089C0" w14:textId="77777777" w:rsidR="00E21C96" w:rsidRDefault="00BC02FD" w:rsidP="00D15C7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&lt;600 Ohm</w:t>
            </w:r>
          </w:p>
        </w:tc>
      </w:tr>
      <w:tr w:rsidR="00E21C96" w14:paraId="0C9A3385" w14:textId="77777777" w:rsidTr="00E21C96">
        <w:tc>
          <w:tcPr>
            <w:tcW w:w="1271" w:type="dxa"/>
            <w:vMerge/>
            <w:vAlign w:val="center"/>
          </w:tcPr>
          <w:p w14:paraId="7210AFB5" w14:textId="77777777" w:rsidR="00E21C96" w:rsidRDefault="00E21C96" w:rsidP="00D15C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0531A433" w14:textId="77777777" w:rsidR="00E21C96" w:rsidRDefault="00E21C96" w:rsidP="00D15C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14:paraId="5C74EC4D" w14:textId="77777777" w:rsidR="00E21C96" w:rsidRDefault="00BC02FD" w:rsidP="00D15C7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 600 Ohm</w:t>
            </w:r>
          </w:p>
        </w:tc>
      </w:tr>
      <w:tr w:rsidR="00E21C96" w14:paraId="1E32398F" w14:textId="77777777" w:rsidTr="00E21C96">
        <w:tc>
          <w:tcPr>
            <w:tcW w:w="1271" w:type="dxa"/>
            <w:vMerge w:val="restart"/>
            <w:vAlign w:val="center"/>
          </w:tcPr>
          <w:p w14:paraId="12B73E3A" w14:textId="77777777" w:rsidR="00E21C96" w:rsidRDefault="00E21C96" w:rsidP="00D15C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76" w:type="dxa"/>
            <w:vMerge w:val="restart"/>
            <w:vAlign w:val="center"/>
          </w:tcPr>
          <w:p w14:paraId="1ADAE06F" w14:textId="77777777" w:rsidR="00E21C96" w:rsidRDefault="00BC02FD" w:rsidP="00D15C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8" w:type="dxa"/>
          </w:tcPr>
          <w:p w14:paraId="59E0BFFD" w14:textId="77777777" w:rsidR="00E21C96" w:rsidRDefault="00746B2D" w:rsidP="00D15C7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Spray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21C96" w14:paraId="2C905B11" w14:textId="77777777" w:rsidTr="00E21C96">
        <w:tc>
          <w:tcPr>
            <w:tcW w:w="1271" w:type="dxa"/>
            <w:vMerge/>
          </w:tcPr>
          <w:p w14:paraId="07D6E4F7" w14:textId="77777777" w:rsidR="00E21C96" w:rsidRDefault="00E21C96" w:rsidP="00D15C7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5A1A8C2E" w14:textId="77777777" w:rsidR="00E21C96" w:rsidRDefault="00E21C96" w:rsidP="00D15C7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14:paraId="4780A03F" w14:textId="77777777" w:rsidR="00E21C96" w:rsidRDefault="00746B2D" w:rsidP="00D15C7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Spray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21C96" w14:paraId="581C726E" w14:textId="77777777" w:rsidTr="00E21C96">
        <w:tc>
          <w:tcPr>
            <w:tcW w:w="1271" w:type="dxa"/>
            <w:vMerge/>
          </w:tcPr>
          <w:p w14:paraId="39026E46" w14:textId="77777777" w:rsidR="00E21C96" w:rsidRDefault="00E21C96" w:rsidP="00D15C7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2D4D37C4" w14:textId="77777777" w:rsidR="00E21C96" w:rsidRDefault="00E21C96" w:rsidP="00D15C7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14:paraId="066126DC" w14:textId="77777777" w:rsidR="00E21C96" w:rsidRDefault="00746B2D" w:rsidP="00D15C7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Spray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Sore)</w:t>
            </w:r>
          </w:p>
        </w:tc>
      </w:tr>
    </w:tbl>
    <w:p w14:paraId="565EBBC1" w14:textId="1D9A5778" w:rsidR="00E21C96" w:rsidRDefault="00E21C96" w:rsidP="00D15C7E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  <w:proofErr w:type="spellStart"/>
      <w:r w:rsidRPr="00E21C96">
        <w:rPr>
          <w:rFonts w:ascii="Times New Roman" w:hAnsi="Times New Roman" w:cs="Times New Roman"/>
          <w:b/>
          <w:sz w:val="20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4"/>
        </w:rPr>
        <w:t>Logika</w:t>
      </w:r>
      <w:proofErr w:type="spellEnd"/>
      <w:r>
        <w:rPr>
          <w:rFonts w:ascii="Times New Roman" w:hAnsi="Times New Roman" w:cs="Times New Roman"/>
          <w:b/>
          <w:sz w:val="20"/>
          <w:szCs w:val="24"/>
        </w:rPr>
        <w:t xml:space="preserve"> Fuzzy 1.1 </w:t>
      </w:r>
    </w:p>
    <w:p w14:paraId="167E218F" w14:textId="7FDA197A" w:rsidR="00463B7F" w:rsidRDefault="00463B7F" w:rsidP="00D15C7E">
      <w:pPr>
        <w:spacing w:after="120" w:line="240" w:lineRule="auto"/>
        <w:rPr>
          <w:rFonts w:ascii="Times New Roman" w:hAnsi="Times New Roman" w:cs="Times New Roman"/>
          <w:b/>
          <w:sz w:val="20"/>
          <w:szCs w:val="24"/>
        </w:rPr>
      </w:pPr>
    </w:p>
    <w:p w14:paraId="6D1055CD" w14:textId="4F723560" w:rsidR="00463B7F" w:rsidRPr="00463B7F" w:rsidRDefault="00463B7F" w:rsidP="00D15C7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B7F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46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B7F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46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B7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6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B7F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46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B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1150"/>
        <w:gridCol w:w="1053"/>
        <w:gridCol w:w="1139"/>
      </w:tblGrid>
      <w:tr w:rsidR="009A1F43" w14:paraId="4905E6E2" w14:textId="77777777" w:rsidTr="009A1F43">
        <w:tc>
          <w:tcPr>
            <w:tcW w:w="1113" w:type="dxa"/>
          </w:tcPr>
          <w:p w14:paraId="327865C0" w14:textId="77777777" w:rsidR="009A1F43" w:rsidRPr="009A1F43" w:rsidRDefault="009A1F43" w:rsidP="00D15C7E">
            <w:pPr>
              <w:spacing w:after="1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A1F43">
              <w:rPr>
                <w:rFonts w:ascii="Times New Roman" w:hAnsi="Times New Roman" w:cs="Times New Roman"/>
                <w:b/>
                <w:sz w:val="20"/>
                <w:szCs w:val="20"/>
              </w:rPr>
              <w:t>Fungsi</w:t>
            </w:r>
            <w:proofErr w:type="spellEnd"/>
          </w:p>
        </w:tc>
        <w:tc>
          <w:tcPr>
            <w:tcW w:w="1150" w:type="dxa"/>
          </w:tcPr>
          <w:p w14:paraId="7BB89DFF" w14:textId="08BAE0EF" w:rsidR="009A1F43" w:rsidRPr="009A1F43" w:rsidRDefault="009A1F43" w:rsidP="00D15C7E">
            <w:pPr>
              <w:spacing w:after="1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F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Nama </w:t>
            </w:r>
            <w:proofErr w:type="spellStart"/>
            <w:r w:rsidRPr="009A1F43">
              <w:rPr>
                <w:rFonts w:ascii="Times New Roman" w:hAnsi="Times New Roman" w:cs="Times New Roman"/>
                <w:b/>
                <w:sz w:val="20"/>
                <w:szCs w:val="20"/>
              </w:rPr>
              <w:t>Himpunan</w:t>
            </w:r>
            <w:proofErr w:type="spellEnd"/>
          </w:p>
        </w:tc>
        <w:tc>
          <w:tcPr>
            <w:tcW w:w="1053" w:type="dxa"/>
          </w:tcPr>
          <w:p w14:paraId="1C6FD5BA" w14:textId="21CAB85F" w:rsidR="009A1F43" w:rsidRPr="009A1F43" w:rsidRDefault="009A1F43" w:rsidP="00D15C7E">
            <w:pPr>
              <w:spacing w:after="1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A1F43">
              <w:rPr>
                <w:rFonts w:ascii="Times New Roman" w:hAnsi="Times New Roman" w:cs="Times New Roman"/>
                <w:b/>
                <w:sz w:val="20"/>
                <w:szCs w:val="20"/>
              </w:rPr>
              <w:t>Semest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proofErr w:type="spellEnd"/>
            <w:r w:rsidRPr="009A1F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Domain</w:t>
            </w:r>
          </w:p>
        </w:tc>
        <w:tc>
          <w:tcPr>
            <w:tcW w:w="1139" w:type="dxa"/>
          </w:tcPr>
          <w:p w14:paraId="044AEA29" w14:textId="0398EAAE" w:rsidR="009A1F43" w:rsidRPr="009A1F43" w:rsidRDefault="009A1F43" w:rsidP="00D15C7E">
            <w:pPr>
              <w:spacing w:after="1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F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Nama </w:t>
            </w:r>
            <w:proofErr w:type="spellStart"/>
            <w:r w:rsidRPr="009A1F43">
              <w:rPr>
                <w:rFonts w:ascii="Times New Roman" w:hAnsi="Times New Roman" w:cs="Times New Roman"/>
                <w:b/>
                <w:sz w:val="20"/>
                <w:szCs w:val="20"/>
              </w:rPr>
              <w:t>Himpunan</w:t>
            </w:r>
            <w:proofErr w:type="spellEnd"/>
          </w:p>
        </w:tc>
      </w:tr>
      <w:tr w:rsidR="009A1F43" w14:paraId="4F4464E2" w14:textId="77777777" w:rsidTr="009A1F43">
        <w:trPr>
          <w:trHeight w:val="810"/>
        </w:trPr>
        <w:tc>
          <w:tcPr>
            <w:tcW w:w="1113" w:type="dxa"/>
            <w:vMerge w:val="restart"/>
            <w:vAlign w:val="center"/>
          </w:tcPr>
          <w:p w14:paraId="02774A97" w14:textId="161E882A" w:rsidR="009A1F43" w:rsidRPr="009A1F43" w:rsidRDefault="00463B7F" w:rsidP="00D15C7E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Resistansi</w:t>
            </w:r>
            <w:proofErr w:type="spellEnd"/>
          </w:p>
        </w:tc>
        <w:tc>
          <w:tcPr>
            <w:tcW w:w="1150" w:type="dxa"/>
          </w:tcPr>
          <w:p w14:paraId="290F93C8" w14:textId="1BACA244" w:rsidR="009A1F43" w:rsidRPr="009A1F43" w:rsidRDefault="009A1F43" w:rsidP="00D15C7E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F43">
              <w:rPr>
                <w:rFonts w:ascii="Times New Roman" w:hAnsi="Times New Roman" w:cs="Times New Roman"/>
                <w:sz w:val="20"/>
                <w:szCs w:val="20"/>
              </w:rPr>
              <w:t>Spray (</w:t>
            </w:r>
            <w:proofErr w:type="spellStart"/>
            <w:r w:rsidRPr="009A1F43">
              <w:rPr>
                <w:rFonts w:ascii="Times New Roman" w:hAnsi="Times New Roman" w:cs="Times New Roman"/>
                <w:sz w:val="20"/>
                <w:szCs w:val="20"/>
              </w:rPr>
              <w:t>menyiram</w:t>
            </w:r>
            <w:proofErr w:type="spellEnd"/>
            <w:r w:rsidRPr="009A1F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1F43">
              <w:rPr>
                <w:rFonts w:ascii="Times New Roman" w:hAnsi="Times New Roman" w:cs="Times New Roman"/>
                <w:sz w:val="20"/>
                <w:szCs w:val="20"/>
              </w:rPr>
              <w:t>Pagi</w:t>
            </w:r>
            <w:proofErr w:type="spellEnd"/>
            <w:r w:rsidRPr="009A1F4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53" w:type="dxa"/>
            <w:vMerge w:val="restart"/>
            <w:vAlign w:val="center"/>
          </w:tcPr>
          <w:p w14:paraId="4FEF0809" w14:textId="1647CBAA" w:rsidR="009A1F43" w:rsidRPr="009A1F43" w:rsidRDefault="009A1F43" w:rsidP="00D15C7E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0 - &gt; 600</w:t>
            </w:r>
          </w:p>
        </w:tc>
        <w:tc>
          <w:tcPr>
            <w:tcW w:w="1139" w:type="dxa"/>
            <w:vAlign w:val="center"/>
          </w:tcPr>
          <w:p w14:paraId="6CFA0951" w14:textId="0907C7D1" w:rsidR="009A1F43" w:rsidRPr="009A1F43" w:rsidRDefault="009A1F43" w:rsidP="00D15C7E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0-200</w:t>
            </w:r>
          </w:p>
        </w:tc>
      </w:tr>
      <w:tr w:rsidR="009A1F43" w14:paraId="016F720B" w14:textId="77777777" w:rsidTr="009A1F43">
        <w:trPr>
          <w:trHeight w:val="1040"/>
        </w:trPr>
        <w:tc>
          <w:tcPr>
            <w:tcW w:w="1113" w:type="dxa"/>
            <w:vMerge/>
            <w:vAlign w:val="center"/>
          </w:tcPr>
          <w:p w14:paraId="625B6B9C" w14:textId="3AC993CB" w:rsidR="009A1F43" w:rsidRPr="009A1F43" w:rsidRDefault="009A1F43" w:rsidP="00D15C7E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14:paraId="3E2717F3" w14:textId="60E19F68" w:rsidR="009A1F43" w:rsidRPr="009A1F43" w:rsidRDefault="009A1F43" w:rsidP="00D15C7E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F43">
              <w:rPr>
                <w:rFonts w:ascii="Times New Roman" w:hAnsi="Times New Roman" w:cs="Times New Roman"/>
                <w:sz w:val="20"/>
                <w:szCs w:val="20"/>
              </w:rPr>
              <w:t>Dont</w:t>
            </w:r>
            <w:proofErr w:type="spellEnd"/>
            <w:r w:rsidRPr="009A1F43">
              <w:rPr>
                <w:rFonts w:ascii="Times New Roman" w:hAnsi="Times New Roman" w:cs="Times New Roman"/>
                <w:sz w:val="20"/>
                <w:szCs w:val="20"/>
              </w:rPr>
              <w:t xml:space="preserve"> Spray (</w:t>
            </w:r>
            <w:proofErr w:type="spellStart"/>
            <w:r w:rsidRPr="009A1F43">
              <w:rPr>
                <w:rFonts w:ascii="Times New Roman" w:hAnsi="Times New Roman" w:cs="Times New Roman"/>
                <w:sz w:val="20"/>
                <w:szCs w:val="20"/>
              </w:rPr>
              <w:t>Gagal</w:t>
            </w:r>
            <w:proofErr w:type="spellEnd"/>
            <w:r w:rsidRPr="009A1F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1F43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9A1F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1F43">
              <w:rPr>
                <w:rFonts w:ascii="Times New Roman" w:hAnsi="Times New Roman" w:cs="Times New Roman"/>
                <w:sz w:val="20"/>
                <w:szCs w:val="20"/>
              </w:rPr>
              <w:t>akan</w:t>
            </w:r>
            <w:proofErr w:type="spellEnd"/>
            <w:r w:rsidRPr="009A1F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1F43">
              <w:rPr>
                <w:rFonts w:ascii="Times New Roman" w:hAnsi="Times New Roman" w:cs="Times New Roman"/>
                <w:sz w:val="20"/>
                <w:szCs w:val="20"/>
              </w:rPr>
              <w:t>menyiram</w:t>
            </w:r>
            <w:proofErr w:type="spellEnd"/>
            <w:r w:rsidRPr="009A1F4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53" w:type="dxa"/>
            <w:vMerge/>
          </w:tcPr>
          <w:p w14:paraId="71573C4E" w14:textId="475C61F7" w:rsidR="009A1F43" w:rsidRPr="009A1F43" w:rsidRDefault="009A1F43" w:rsidP="00D15C7E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68BEF950" w14:textId="20AFE9E8" w:rsidR="009A1F43" w:rsidRPr="009A1F43" w:rsidRDefault="009A1F43" w:rsidP="00D15C7E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201 - 600</w:t>
            </w:r>
          </w:p>
        </w:tc>
      </w:tr>
      <w:tr w:rsidR="009A1F43" w14:paraId="31C345D6" w14:textId="77777777" w:rsidTr="009A1F43">
        <w:trPr>
          <w:trHeight w:val="810"/>
        </w:trPr>
        <w:tc>
          <w:tcPr>
            <w:tcW w:w="1113" w:type="dxa"/>
            <w:vMerge/>
          </w:tcPr>
          <w:p w14:paraId="3DB0636B" w14:textId="77777777" w:rsidR="009A1F43" w:rsidRPr="009A1F43" w:rsidRDefault="009A1F43" w:rsidP="00D15C7E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14:paraId="7D3A0BB7" w14:textId="5557F5B2" w:rsidR="009A1F43" w:rsidRPr="009A1F43" w:rsidRDefault="009A1F43" w:rsidP="00D15C7E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F43">
              <w:rPr>
                <w:rFonts w:ascii="Times New Roman" w:hAnsi="Times New Roman" w:cs="Times New Roman"/>
                <w:sz w:val="20"/>
                <w:szCs w:val="20"/>
              </w:rPr>
              <w:t>Spray (</w:t>
            </w:r>
            <w:proofErr w:type="spellStart"/>
            <w:r w:rsidRPr="009A1F43">
              <w:rPr>
                <w:rFonts w:ascii="Times New Roman" w:hAnsi="Times New Roman" w:cs="Times New Roman"/>
                <w:sz w:val="20"/>
                <w:szCs w:val="20"/>
              </w:rPr>
              <w:t>menyiram</w:t>
            </w:r>
            <w:proofErr w:type="spellEnd"/>
            <w:r w:rsidRPr="009A1F43">
              <w:rPr>
                <w:rFonts w:ascii="Times New Roman" w:hAnsi="Times New Roman" w:cs="Times New Roman"/>
                <w:sz w:val="20"/>
                <w:szCs w:val="20"/>
              </w:rPr>
              <w:t xml:space="preserve"> Sore)</w:t>
            </w:r>
          </w:p>
        </w:tc>
        <w:tc>
          <w:tcPr>
            <w:tcW w:w="1053" w:type="dxa"/>
            <w:vMerge/>
          </w:tcPr>
          <w:p w14:paraId="1BEEFDE0" w14:textId="6499D981" w:rsidR="009A1F43" w:rsidRPr="009A1F43" w:rsidRDefault="009A1F43" w:rsidP="00D15C7E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43767069" w14:textId="1C652F90" w:rsidR="009A1F43" w:rsidRPr="009A1F43" w:rsidRDefault="009A1F43" w:rsidP="00D15C7E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&gt;600</w:t>
            </w:r>
          </w:p>
        </w:tc>
      </w:tr>
    </w:tbl>
    <w:p w14:paraId="22AF19AA" w14:textId="2F7E6D39" w:rsidR="009A1F43" w:rsidRDefault="009A1F43" w:rsidP="00D15C7E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  <w:proofErr w:type="spellStart"/>
      <w:r w:rsidRPr="00E21C96">
        <w:rPr>
          <w:rFonts w:ascii="Times New Roman" w:hAnsi="Times New Roman" w:cs="Times New Roman"/>
          <w:b/>
          <w:sz w:val="20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4"/>
        </w:rPr>
        <w:t>Logika</w:t>
      </w:r>
      <w:proofErr w:type="spellEnd"/>
      <w:r>
        <w:rPr>
          <w:rFonts w:ascii="Times New Roman" w:hAnsi="Times New Roman" w:cs="Times New Roman"/>
          <w:b/>
          <w:sz w:val="20"/>
          <w:szCs w:val="24"/>
        </w:rPr>
        <w:t xml:space="preserve"> Fuzzy 1.2 </w:t>
      </w:r>
    </w:p>
    <w:p w14:paraId="0B55B422" w14:textId="77777777" w:rsidR="00D97A5D" w:rsidRPr="00E21C96" w:rsidRDefault="00D97A5D" w:rsidP="00D15C7E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</w:p>
    <w:p w14:paraId="71EC27BB" w14:textId="77777777" w:rsidR="00912AC0" w:rsidRPr="00B87393" w:rsidRDefault="00CB330B" w:rsidP="00D15C7E">
      <w:pPr>
        <w:pStyle w:val="ListParagraph"/>
        <w:numPr>
          <w:ilvl w:val="0"/>
          <w:numId w:val="7"/>
        </w:numPr>
        <w:spacing w:after="120" w:line="240" w:lineRule="auto"/>
        <w:ind w:left="426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B330B">
        <w:rPr>
          <w:rFonts w:ascii="Times New Roman" w:hAnsi="Times New Roman" w:cs="Times New Roman"/>
          <w:i/>
          <w:sz w:val="24"/>
          <w:szCs w:val="24"/>
        </w:rPr>
        <w:t>Memberiship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Function</w:t>
      </w:r>
    </w:p>
    <w:p w14:paraId="750CF248" w14:textId="3FB5EA8A" w:rsidR="00EE7ABE" w:rsidRDefault="00771819" w:rsidP="00D15C7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6C7E6F" wp14:editId="38B1821D">
            <wp:extent cx="2835275" cy="184594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F49F" w14:textId="7B0AA78B" w:rsidR="0038522B" w:rsidRPr="00912AC0" w:rsidRDefault="0038522B" w:rsidP="0038522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2372">
        <w:rPr>
          <w:rFonts w:ascii="Times New Roman" w:hAnsi="Times New Roman" w:cs="Times New Roman"/>
          <w:b/>
          <w:sz w:val="20"/>
          <w:szCs w:val="24"/>
        </w:rPr>
        <w:t xml:space="preserve">Gambar </w:t>
      </w:r>
      <w:r>
        <w:rPr>
          <w:rFonts w:ascii="Times New Roman" w:hAnsi="Times New Roman" w:cs="Times New Roman"/>
          <w:b/>
          <w:sz w:val="20"/>
          <w:szCs w:val="24"/>
        </w:rPr>
        <w:t xml:space="preserve">membership function </w:t>
      </w:r>
      <w:r w:rsidRPr="009E2372">
        <w:rPr>
          <w:rFonts w:ascii="Times New Roman" w:hAnsi="Times New Roman" w:cs="Times New Roman"/>
          <w:b/>
          <w:sz w:val="20"/>
          <w:szCs w:val="24"/>
        </w:rPr>
        <w:t>1.</w:t>
      </w:r>
      <w:r>
        <w:rPr>
          <w:rFonts w:ascii="Times New Roman" w:hAnsi="Times New Roman" w:cs="Times New Roman"/>
          <w:b/>
          <w:sz w:val="20"/>
          <w:szCs w:val="24"/>
        </w:rPr>
        <w:t>3</w:t>
      </w:r>
    </w:p>
    <w:p w14:paraId="40F382EE" w14:textId="77777777" w:rsidR="00DA4EFF" w:rsidRPr="00EE7ABE" w:rsidRDefault="00DA4EFF" w:rsidP="0038522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B61286" w14:textId="29D57778" w:rsidR="00D32F86" w:rsidRDefault="00971627" w:rsidP="00D15C7E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</w:p>
    <w:p w14:paraId="7A9BA52D" w14:textId="4AB21253" w:rsidR="00DA4EFF" w:rsidRDefault="00DA4EFF" w:rsidP="00D15C7E">
      <w:pPr>
        <w:pStyle w:val="ListParagraph"/>
        <w:numPr>
          <w:ilvl w:val="0"/>
          <w:numId w:val="8"/>
        </w:numPr>
        <w:spacing w:after="12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</w:t>
      </w:r>
    </w:p>
    <w:p w14:paraId="2C75D604" w14:textId="0F55E308" w:rsidR="00DA4EFF" w:rsidRDefault="00DA4EFF" w:rsidP="00D15C7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berkebun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F3591C" w14:textId="77777777" w:rsidR="00DA4EFF" w:rsidRPr="00DA4EFF" w:rsidRDefault="00DA4EFF" w:rsidP="00D15C7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D5873" w14:textId="559C053E" w:rsidR="00D15C7E" w:rsidRPr="007D3A82" w:rsidRDefault="00DA4EFF" w:rsidP="007D3A82">
      <w:pPr>
        <w:pStyle w:val="ListParagraph"/>
        <w:numPr>
          <w:ilvl w:val="0"/>
          <w:numId w:val="8"/>
        </w:numPr>
        <w:spacing w:after="12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 / Engine Prototype Program</w:t>
      </w:r>
    </w:p>
    <w:p w14:paraId="087C18A6" w14:textId="77777777" w:rsid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EC585D" w14:textId="25A00F6A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>&gt;</w:t>
      </w:r>
    </w:p>
    <w:p w14:paraId="0206B81D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872B63" w14:textId="1BCA4231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B3E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B3E73">
        <w:rPr>
          <w:rFonts w:ascii="Times New Roman" w:hAnsi="Times New Roman" w:cs="Times New Roman"/>
          <w:sz w:val="24"/>
          <w:szCs w:val="24"/>
        </w:rPr>
        <w:t>) {</w:t>
      </w:r>
    </w:p>
    <w:p w14:paraId="3D6762C2" w14:textId="1FE15056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input_cahaya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>;</w:t>
      </w:r>
    </w:p>
    <w:p w14:paraId="42448172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4D5C600" w14:textId="01B56239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19DED8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B3E7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3E73">
        <w:rPr>
          <w:rFonts w:ascii="Times New Roman" w:hAnsi="Times New Roman" w:cs="Times New Roman"/>
          <w:sz w:val="24"/>
          <w:szCs w:val="24"/>
        </w:rPr>
        <w:t xml:space="preserve">"Masukkan 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Resistansi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 xml:space="preserve"> LDR 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 xml:space="preserve"> Ohm\t: ");</w:t>
      </w:r>
    </w:p>
    <w:p w14:paraId="0386CD14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B3E7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3E73">
        <w:rPr>
          <w:rFonts w:ascii="Times New Roman" w:hAnsi="Times New Roman" w:cs="Times New Roman"/>
          <w:sz w:val="24"/>
          <w:szCs w:val="24"/>
        </w:rPr>
        <w:t>"%f", &amp;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input_cahaya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>);</w:t>
      </w:r>
    </w:p>
    <w:p w14:paraId="65762C1D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>("\n");</w:t>
      </w:r>
    </w:p>
    <w:p w14:paraId="3E0A3C82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01754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menetukan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intentsitas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cahayanya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4BB720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input_cahaya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gramStart"/>
      <w:r w:rsidRPr="00CB3E73">
        <w:rPr>
          <w:rFonts w:ascii="Times New Roman" w:hAnsi="Times New Roman" w:cs="Times New Roman"/>
          <w:sz w:val="24"/>
          <w:szCs w:val="24"/>
        </w:rPr>
        <w:t>200){</w:t>
      </w:r>
      <w:proofErr w:type="gramEnd"/>
    </w:p>
    <w:p w14:paraId="78BD16A5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 xml:space="preserve"> = 1; </w:t>
      </w:r>
    </w:p>
    <w:p w14:paraId="091AB7D9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10BB5B4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else </w:t>
      </w:r>
      <w:proofErr w:type="gramStart"/>
      <w:r w:rsidRPr="00CB3E7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B3E73">
        <w:rPr>
          <w:rFonts w:ascii="Times New Roman" w:hAnsi="Times New Roman" w:cs="Times New Roman"/>
          <w:sz w:val="24"/>
          <w:szCs w:val="24"/>
        </w:rPr>
        <w:t>input_cahaya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 xml:space="preserve"> &gt; 200 &amp;&amp; 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input_cahaya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 xml:space="preserve"> &lt;= 600){</w:t>
      </w:r>
    </w:p>
    <w:p w14:paraId="1946AB3C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 xml:space="preserve"> = 0; //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siang</w:t>
      </w:r>
      <w:proofErr w:type="spellEnd"/>
    </w:p>
    <w:p w14:paraId="4723E567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7247AA2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else </w:t>
      </w:r>
      <w:proofErr w:type="gramStart"/>
      <w:r w:rsidRPr="00CB3E7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B3E73">
        <w:rPr>
          <w:rFonts w:ascii="Times New Roman" w:hAnsi="Times New Roman" w:cs="Times New Roman"/>
          <w:sz w:val="24"/>
          <w:szCs w:val="24"/>
        </w:rPr>
        <w:t>input_cahaya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 xml:space="preserve"> &gt;= 200){</w:t>
      </w:r>
    </w:p>
    <w:p w14:paraId="5D816700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 xml:space="preserve"> = 2; //sore</w:t>
      </w:r>
    </w:p>
    <w:p w14:paraId="1CB0E16E" w14:textId="2240A8FF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8C4EAA3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penyiraman</w:t>
      </w:r>
      <w:proofErr w:type="spellEnd"/>
    </w:p>
    <w:p w14:paraId="456A5977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CB3E73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1BF6F370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CB3E7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3E73">
        <w:rPr>
          <w:rFonts w:ascii="Times New Roman" w:hAnsi="Times New Roman" w:cs="Times New Roman"/>
          <w:sz w:val="24"/>
          <w:szCs w:val="24"/>
        </w:rPr>
        <w:t xml:space="preserve">"Spraying : 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Menyiram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 xml:space="preserve"> Air di 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>\n");</w:t>
      </w:r>
    </w:p>
    <w:p w14:paraId="6BE5D4EB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B263547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else if (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CB3E73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33D6D303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3E7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3E73">
        <w:rPr>
          <w:rFonts w:ascii="Times New Roman" w:hAnsi="Times New Roman" w:cs="Times New Roman"/>
          <w:sz w:val="24"/>
          <w:szCs w:val="24"/>
        </w:rPr>
        <w:t>"Not Spraying");</w:t>
      </w:r>
    </w:p>
    <w:p w14:paraId="5369FB6C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3DF3634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else if (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CB3E73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452F25CF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3E7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3E73">
        <w:rPr>
          <w:rFonts w:ascii="Times New Roman" w:hAnsi="Times New Roman" w:cs="Times New Roman"/>
          <w:sz w:val="24"/>
          <w:szCs w:val="24"/>
        </w:rPr>
        <w:t xml:space="preserve">"Spraying : 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Menyiram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 xml:space="preserve"> Air di Sore </w:t>
      </w:r>
      <w:proofErr w:type="spellStart"/>
      <w:r w:rsidRPr="00CB3E7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B3E73">
        <w:rPr>
          <w:rFonts w:ascii="Times New Roman" w:hAnsi="Times New Roman" w:cs="Times New Roman"/>
          <w:sz w:val="24"/>
          <w:szCs w:val="24"/>
        </w:rPr>
        <w:t>");</w:t>
      </w:r>
    </w:p>
    <w:p w14:paraId="674BB2FC" w14:textId="7314B21E" w:rsid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02135E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E49EF" w14:textId="77777777" w:rsidR="00CB3E73" w:rsidRPr="00CB3E73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1167F6A2" w14:textId="4B072E3D" w:rsidR="00D15C7E" w:rsidRPr="00D15C7E" w:rsidRDefault="00CB3E73" w:rsidP="00CB3E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E73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D15C7E" w:rsidRPr="00D15C7E" w:rsidSect="00260F4E">
      <w:type w:val="continuous"/>
      <w:pgSz w:w="11906" w:h="16838"/>
      <w:pgMar w:top="1440" w:right="1134" w:bottom="1440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22EB"/>
    <w:multiLevelType w:val="hybridMultilevel"/>
    <w:tmpl w:val="7584CF4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524F2"/>
    <w:multiLevelType w:val="hybridMultilevel"/>
    <w:tmpl w:val="36DC1600"/>
    <w:lvl w:ilvl="0" w:tplc="3C68BC6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2415F"/>
    <w:multiLevelType w:val="hybridMultilevel"/>
    <w:tmpl w:val="24A8BE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C4DBC"/>
    <w:multiLevelType w:val="hybridMultilevel"/>
    <w:tmpl w:val="C658B31E"/>
    <w:lvl w:ilvl="0" w:tplc="A640627C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C3D4022"/>
    <w:multiLevelType w:val="hybridMultilevel"/>
    <w:tmpl w:val="E1065210"/>
    <w:lvl w:ilvl="0" w:tplc="999A1F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57CD1"/>
    <w:multiLevelType w:val="hybridMultilevel"/>
    <w:tmpl w:val="63EA975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30134"/>
    <w:multiLevelType w:val="hybridMultilevel"/>
    <w:tmpl w:val="FB86E90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E6126"/>
    <w:multiLevelType w:val="hybridMultilevel"/>
    <w:tmpl w:val="51E642D2"/>
    <w:lvl w:ilvl="0" w:tplc="F858E59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86"/>
    <w:rsid w:val="000D2163"/>
    <w:rsid w:val="000F1C8C"/>
    <w:rsid w:val="00260F4E"/>
    <w:rsid w:val="0038522B"/>
    <w:rsid w:val="00402614"/>
    <w:rsid w:val="00463B7F"/>
    <w:rsid w:val="004C6C69"/>
    <w:rsid w:val="00542FBE"/>
    <w:rsid w:val="00746B2D"/>
    <w:rsid w:val="00771819"/>
    <w:rsid w:val="007D3A82"/>
    <w:rsid w:val="007F5252"/>
    <w:rsid w:val="00912AC0"/>
    <w:rsid w:val="00971627"/>
    <w:rsid w:val="009A1F43"/>
    <w:rsid w:val="009A22B0"/>
    <w:rsid w:val="009E2372"/>
    <w:rsid w:val="00A26F1A"/>
    <w:rsid w:val="00AC312A"/>
    <w:rsid w:val="00B232C7"/>
    <w:rsid w:val="00B87393"/>
    <w:rsid w:val="00BC02FD"/>
    <w:rsid w:val="00BE7619"/>
    <w:rsid w:val="00C27680"/>
    <w:rsid w:val="00CB330B"/>
    <w:rsid w:val="00CB3E73"/>
    <w:rsid w:val="00D15899"/>
    <w:rsid w:val="00D15C7E"/>
    <w:rsid w:val="00D32F86"/>
    <w:rsid w:val="00D741EA"/>
    <w:rsid w:val="00D97A5D"/>
    <w:rsid w:val="00DA4EFF"/>
    <w:rsid w:val="00E21C96"/>
    <w:rsid w:val="00E72A32"/>
    <w:rsid w:val="00E80119"/>
    <w:rsid w:val="00ED60D9"/>
    <w:rsid w:val="00EE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465AB"/>
  <w15:chartTrackingRefBased/>
  <w15:docId w15:val="{FF06C35D-1AE2-4CF7-8752-4D217995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F4E"/>
    <w:pPr>
      <w:ind w:left="720"/>
      <w:contextualSpacing/>
    </w:pPr>
  </w:style>
  <w:style w:type="table" w:styleId="TableGrid">
    <w:name w:val="Table Grid"/>
    <w:basedOn w:val="TableNormal"/>
    <w:uiPriority w:val="39"/>
    <w:rsid w:val="00E21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8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29BDE-00C2-44EB-93CF-0FF6DD069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Syachrul Ardhiansyah</dc:creator>
  <cp:keywords/>
  <dc:description/>
  <cp:lastModifiedBy>Syachrul Ardhiansyah</cp:lastModifiedBy>
  <cp:revision>51</cp:revision>
  <dcterms:created xsi:type="dcterms:W3CDTF">2020-11-07T12:31:00Z</dcterms:created>
  <dcterms:modified xsi:type="dcterms:W3CDTF">2020-11-08T11:43:00Z</dcterms:modified>
</cp:coreProperties>
</file>