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### First we will launch ec2 machine</w:t>
      </w: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Launch instances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Give some name to the machine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Select ubuntu as ami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 instance type : t3.micro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new keypair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Give some name to the key -&gt; create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Now u will see that key pair is downloaded to the laptop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Launch instance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Select the machine -&gt; connect to the machine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apt update</w:t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apt install apache2 -y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cd /var/www/html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51.21.198.115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rm index.html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cfcfd" w:val="clear"/>
          <w:rtl w:val="0"/>
        </w:rPr>
        <w:t xml:space="preserve"> 51.21.198.115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cfcfd" w:val="clear"/>
          <w:rtl w:val="0"/>
        </w:rPr>
        <w:t xml:space="preserve"> 51.21.198.115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Copy the public ip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And paste it in browser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Ensure that you are opening as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http://ip</w:t>
        </w:r>
      </w:hyperlink>
      <w:r w:rsidDel="00000000" w:rsidR="00000000" w:rsidRPr="00000000">
        <w:rPr>
          <w:rtl w:val="0"/>
        </w:rPr>
        <w:t xml:space="preserve"> address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://i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2tSleR9FeqbErTqnHCqapDTPiw==">CgMxLjA4AHIhMU8yOFQxajdUMUhSYmsyYTRpYTE3YV9PNFQzbUNHU0ln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