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Macam-macam syntax error: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1.Logical Error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ogical error terjadi ketika belum begitu memahami pasti aturan penulisan bahasa pemrograman, sehingga muncul kesalahan saat menuliskan aturan.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2.Runtime Error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Runtime error terjadi saat program yang baru dibuat dijalankan. Jika Anda baru menjalankan kode dan terjadi error, besar kemungkinan kesalahan tersebut adalah runtime error.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3.Interfacing Error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Interfacing error terjadi karena adanya ketidakcocokan antara interface hardware yang digunakan untuk ngoding dengan program software. Kesalahan interfacing error juga kerap terjadi pada pemrograman web app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4.Resource Error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Resource Error adalah jenis error pada programming ketika nilai variabel yang kamu masukkan terlalu besar sehingga membuatnya melebihi batas maksimal pemrograman.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5.Syntax Error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syntax error atau kesalahan sintaksis penulisan. Kesalahan ini sangat sering terjadi pada setiap programmer, baik yang sudah profesional ataupun pemula. Namun kesalahan penulisan sintaks pemrograman adalah hal yang wajar dan dimaklumi, sebab kita mengenal banyak bahasa pemrograman dan setiap bahasa pemrograman mempunyai aturan penulisan yang berbeda-beda.</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